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88273" w14:textId="7B631C19" w:rsidR="002F2C97" w:rsidRDefault="002F2C97" w:rsidP="002F2C97">
      <w:pPr>
        <w:spacing w:line="360" w:lineRule="auto"/>
        <w:jc w:val="center"/>
        <w:rPr>
          <w:rFonts w:ascii="Times New Roman" w:hAnsi="Times New Roman" w:cs="Times New Roman"/>
          <w:b/>
          <w:bCs/>
          <w:sz w:val="24"/>
          <w:szCs w:val="24"/>
        </w:rPr>
      </w:pPr>
      <w:bookmarkStart w:id="0" w:name="_Hlk99482682"/>
      <w:bookmarkEnd w:id="0"/>
      <w:r w:rsidRPr="002F2C97">
        <w:rPr>
          <w:noProof/>
        </w:rPr>
        <w:drawing>
          <wp:inline distT="0" distB="0" distL="0" distR="0" wp14:anchorId="4EB24843" wp14:editId="2C051DAA">
            <wp:extent cx="5731510" cy="83464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346440"/>
                    </a:xfrm>
                    <a:prstGeom prst="rect">
                      <a:avLst/>
                    </a:prstGeom>
                    <a:noFill/>
                    <a:ln>
                      <a:noFill/>
                    </a:ln>
                  </pic:spPr>
                </pic:pic>
              </a:graphicData>
            </a:graphic>
          </wp:inline>
        </w:drawing>
      </w:r>
    </w:p>
    <w:p w14:paraId="1F9584DD" w14:textId="77777777" w:rsidR="002F2C97" w:rsidRDefault="002F2C97" w:rsidP="002F2C97">
      <w:pPr>
        <w:spacing w:line="360" w:lineRule="auto"/>
        <w:rPr>
          <w:rFonts w:ascii="Times New Roman" w:hAnsi="Times New Roman" w:cs="Times New Roman"/>
          <w:b/>
          <w:bCs/>
          <w:sz w:val="24"/>
          <w:szCs w:val="24"/>
        </w:rPr>
      </w:pPr>
    </w:p>
    <w:p w14:paraId="17AAA5E2" w14:textId="77777777" w:rsidR="00337B16" w:rsidRDefault="00337B16" w:rsidP="00872DAD">
      <w:pPr>
        <w:spacing w:line="360" w:lineRule="auto"/>
        <w:jc w:val="center"/>
        <w:rPr>
          <w:rFonts w:ascii="Times New Roman" w:hAnsi="Times New Roman" w:cs="Times New Roman"/>
          <w:b/>
          <w:bCs/>
          <w:sz w:val="24"/>
          <w:szCs w:val="24"/>
        </w:rPr>
        <w:sectPr w:rsidR="00337B16" w:rsidSect="001C4DF1">
          <w:footerReference w:type="default" r:id="rId9"/>
          <w:footerReference w:type="first" r:id="rId10"/>
          <w:pgSz w:w="11906" w:h="16838"/>
          <w:pgMar w:top="1440" w:right="1440" w:bottom="1440" w:left="2155" w:header="709" w:footer="709" w:gutter="0"/>
          <w:cols w:space="708"/>
          <w:titlePg/>
          <w:docGrid w:linePitch="360"/>
        </w:sectPr>
      </w:pPr>
    </w:p>
    <w:p w14:paraId="55D40CC0" w14:textId="77777777" w:rsidR="00872DAD" w:rsidRPr="00872DAD" w:rsidRDefault="00872DAD" w:rsidP="00872DAD">
      <w:pPr>
        <w:spacing w:line="360" w:lineRule="auto"/>
        <w:jc w:val="center"/>
        <w:rPr>
          <w:rFonts w:ascii="Times New Roman" w:hAnsi="Times New Roman" w:cs="Times New Roman"/>
          <w:b/>
          <w:bCs/>
          <w:sz w:val="24"/>
          <w:szCs w:val="24"/>
        </w:rPr>
      </w:pPr>
      <w:r w:rsidRPr="00872DAD">
        <w:rPr>
          <w:rFonts w:ascii="Times New Roman" w:hAnsi="Times New Roman" w:cs="Times New Roman"/>
          <w:b/>
          <w:bCs/>
          <w:sz w:val="24"/>
          <w:szCs w:val="24"/>
        </w:rPr>
        <w:lastRenderedPageBreak/>
        <w:t>Declaration</w:t>
      </w:r>
    </w:p>
    <w:p w14:paraId="0AD1060F" w14:textId="5334647F" w:rsidR="00872DAD" w:rsidRPr="00872DAD" w:rsidRDefault="00872DAD" w:rsidP="00872DAD">
      <w:pPr>
        <w:spacing w:line="360" w:lineRule="auto"/>
        <w:rPr>
          <w:rFonts w:ascii="Times New Roman" w:hAnsi="Times New Roman" w:cs="Times New Roman"/>
          <w:sz w:val="24"/>
          <w:szCs w:val="24"/>
        </w:rPr>
      </w:pPr>
      <w:r w:rsidRPr="00872DAD">
        <w:rPr>
          <w:rFonts w:ascii="Times New Roman" w:hAnsi="Times New Roman" w:cs="Times New Roman"/>
          <w:sz w:val="24"/>
          <w:szCs w:val="24"/>
        </w:rPr>
        <w:t>I declare that this submission is my own work. Where I have read, consulted, and used the work</w:t>
      </w:r>
      <w:r w:rsidR="004B6CC6">
        <w:rPr>
          <w:rFonts w:ascii="Times New Roman" w:hAnsi="Times New Roman" w:cs="Times New Roman"/>
          <w:sz w:val="24"/>
          <w:szCs w:val="24"/>
        </w:rPr>
        <w:t xml:space="preserve"> </w:t>
      </w:r>
      <w:r w:rsidRPr="00872DAD">
        <w:rPr>
          <w:rFonts w:ascii="Times New Roman" w:hAnsi="Times New Roman" w:cs="Times New Roman"/>
          <w:sz w:val="24"/>
          <w:szCs w:val="24"/>
        </w:rPr>
        <w:t>of others, I have acknowledged this in the text.</w:t>
      </w:r>
    </w:p>
    <w:p w14:paraId="0FE21743" w14:textId="77777777" w:rsidR="00872DAD" w:rsidRPr="00872DAD" w:rsidRDefault="00872DAD" w:rsidP="00872DAD">
      <w:pPr>
        <w:spacing w:line="360" w:lineRule="auto"/>
        <w:rPr>
          <w:rFonts w:ascii="Times New Roman" w:hAnsi="Times New Roman" w:cs="Times New Roman"/>
          <w:sz w:val="24"/>
          <w:szCs w:val="24"/>
        </w:rPr>
      </w:pPr>
      <w:r w:rsidRPr="00872DAD">
        <w:rPr>
          <w:rFonts w:ascii="Times New Roman" w:hAnsi="Times New Roman" w:cs="Times New Roman"/>
          <w:sz w:val="24"/>
          <w:szCs w:val="24"/>
        </w:rPr>
        <w:t>Signed: ________________________________</w:t>
      </w:r>
    </w:p>
    <w:p w14:paraId="6FA32673" w14:textId="04D39F80" w:rsidR="00872DAD" w:rsidRPr="00872DAD" w:rsidRDefault="008573CE" w:rsidP="00872DAD">
      <w:pPr>
        <w:spacing w:line="360" w:lineRule="auto"/>
        <w:rPr>
          <w:rFonts w:ascii="Times New Roman" w:hAnsi="Times New Roman" w:cs="Times New Roman"/>
          <w:sz w:val="24"/>
          <w:szCs w:val="24"/>
        </w:rPr>
      </w:pPr>
      <w:r>
        <w:rPr>
          <w:rFonts w:ascii="Times New Roman" w:hAnsi="Times New Roman" w:cs="Times New Roman"/>
          <w:sz w:val="24"/>
          <w:szCs w:val="24"/>
        </w:rPr>
        <w:t>Peter Conlon</w:t>
      </w:r>
    </w:p>
    <w:p w14:paraId="6107040F" w14:textId="4D14E846" w:rsidR="00872DAD" w:rsidRPr="00872DAD" w:rsidRDefault="00872DAD" w:rsidP="00872DAD">
      <w:pPr>
        <w:spacing w:line="360" w:lineRule="auto"/>
        <w:rPr>
          <w:rFonts w:ascii="Times New Roman" w:hAnsi="Times New Roman" w:cs="Times New Roman"/>
          <w:sz w:val="24"/>
          <w:szCs w:val="24"/>
        </w:rPr>
      </w:pPr>
      <w:r w:rsidRPr="00872DAD">
        <w:rPr>
          <w:rFonts w:ascii="Times New Roman" w:hAnsi="Times New Roman" w:cs="Times New Roman"/>
          <w:sz w:val="24"/>
          <w:szCs w:val="24"/>
        </w:rPr>
        <w:t xml:space="preserve">Date: </w:t>
      </w:r>
      <w:r w:rsidR="00B30A4C">
        <w:rPr>
          <w:rFonts w:ascii="Times New Roman" w:hAnsi="Times New Roman" w:cs="Times New Roman"/>
          <w:sz w:val="24"/>
          <w:szCs w:val="24"/>
        </w:rPr>
        <w:t>04</w:t>
      </w:r>
      <w:r w:rsidRPr="00872DAD">
        <w:rPr>
          <w:rFonts w:ascii="Times New Roman" w:hAnsi="Times New Roman" w:cs="Times New Roman"/>
          <w:sz w:val="24"/>
          <w:szCs w:val="24"/>
        </w:rPr>
        <w:t>/0</w:t>
      </w:r>
      <w:r w:rsidR="008573CE">
        <w:rPr>
          <w:rFonts w:ascii="Times New Roman" w:hAnsi="Times New Roman" w:cs="Times New Roman"/>
          <w:sz w:val="24"/>
          <w:szCs w:val="24"/>
        </w:rPr>
        <w:t>3</w:t>
      </w:r>
      <w:r w:rsidRPr="00872DAD">
        <w:rPr>
          <w:rFonts w:ascii="Times New Roman" w:hAnsi="Times New Roman" w:cs="Times New Roman"/>
          <w:sz w:val="24"/>
          <w:szCs w:val="24"/>
        </w:rPr>
        <w:t>/202</w:t>
      </w:r>
      <w:r w:rsidR="008573CE">
        <w:rPr>
          <w:rFonts w:ascii="Times New Roman" w:hAnsi="Times New Roman" w:cs="Times New Roman"/>
          <w:sz w:val="24"/>
          <w:szCs w:val="24"/>
        </w:rPr>
        <w:t>2</w:t>
      </w:r>
    </w:p>
    <w:p w14:paraId="2E8CBA38" w14:textId="65339E12" w:rsidR="00872DAD" w:rsidRPr="00872DAD" w:rsidRDefault="00872DAD" w:rsidP="00872DAD">
      <w:pPr>
        <w:spacing w:line="360" w:lineRule="auto"/>
        <w:rPr>
          <w:rFonts w:ascii="Times New Roman" w:hAnsi="Times New Roman" w:cs="Times New Roman"/>
          <w:sz w:val="24"/>
          <w:szCs w:val="24"/>
        </w:rPr>
      </w:pPr>
      <w:r w:rsidRPr="00872DAD">
        <w:rPr>
          <w:rFonts w:ascii="Times New Roman" w:hAnsi="Times New Roman" w:cs="Times New Roman"/>
          <w:sz w:val="24"/>
          <w:szCs w:val="24"/>
        </w:rPr>
        <w:t>Word Count: 5000</w:t>
      </w:r>
    </w:p>
    <w:p w14:paraId="4C65BF92" w14:textId="77777777" w:rsidR="00872DAD" w:rsidRPr="00872DAD" w:rsidRDefault="00872DAD" w:rsidP="00872DAD">
      <w:pPr>
        <w:spacing w:line="360" w:lineRule="auto"/>
        <w:rPr>
          <w:rFonts w:ascii="Times New Roman" w:hAnsi="Times New Roman" w:cs="Times New Roman"/>
          <w:sz w:val="24"/>
          <w:szCs w:val="24"/>
        </w:rPr>
      </w:pPr>
    </w:p>
    <w:p w14:paraId="3A7BE4D5" w14:textId="77777777" w:rsidR="00872DAD" w:rsidRDefault="00872DAD" w:rsidP="002F2C97">
      <w:pPr>
        <w:spacing w:line="360" w:lineRule="auto"/>
        <w:jc w:val="center"/>
        <w:rPr>
          <w:rFonts w:ascii="Times New Roman" w:hAnsi="Times New Roman" w:cs="Times New Roman"/>
          <w:b/>
          <w:bCs/>
          <w:sz w:val="24"/>
          <w:szCs w:val="24"/>
        </w:rPr>
      </w:pPr>
    </w:p>
    <w:p w14:paraId="1C875E29" w14:textId="77777777" w:rsidR="00872DAD" w:rsidRDefault="00872DAD" w:rsidP="002F2C97">
      <w:pPr>
        <w:spacing w:line="360" w:lineRule="auto"/>
        <w:jc w:val="center"/>
        <w:rPr>
          <w:rFonts w:ascii="Times New Roman" w:hAnsi="Times New Roman" w:cs="Times New Roman"/>
          <w:b/>
          <w:bCs/>
          <w:sz w:val="24"/>
          <w:szCs w:val="24"/>
        </w:rPr>
      </w:pPr>
    </w:p>
    <w:p w14:paraId="350B9BAF" w14:textId="77777777" w:rsidR="00872DAD" w:rsidRDefault="00872DAD" w:rsidP="002F2C97">
      <w:pPr>
        <w:spacing w:line="360" w:lineRule="auto"/>
        <w:jc w:val="center"/>
        <w:rPr>
          <w:rFonts w:ascii="Times New Roman" w:hAnsi="Times New Roman" w:cs="Times New Roman"/>
          <w:b/>
          <w:bCs/>
          <w:sz w:val="24"/>
          <w:szCs w:val="24"/>
        </w:rPr>
      </w:pPr>
    </w:p>
    <w:p w14:paraId="22EE3FB2" w14:textId="77777777" w:rsidR="00872DAD" w:rsidRDefault="00872DAD" w:rsidP="002F2C97">
      <w:pPr>
        <w:spacing w:line="360" w:lineRule="auto"/>
        <w:jc w:val="center"/>
        <w:rPr>
          <w:rFonts w:ascii="Times New Roman" w:hAnsi="Times New Roman" w:cs="Times New Roman"/>
          <w:b/>
          <w:bCs/>
          <w:sz w:val="24"/>
          <w:szCs w:val="24"/>
        </w:rPr>
      </w:pPr>
    </w:p>
    <w:p w14:paraId="28B30E62" w14:textId="77777777" w:rsidR="00872DAD" w:rsidRDefault="00872DAD" w:rsidP="002F2C97">
      <w:pPr>
        <w:spacing w:line="360" w:lineRule="auto"/>
        <w:jc w:val="center"/>
        <w:rPr>
          <w:rFonts w:ascii="Times New Roman" w:hAnsi="Times New Roman" w:cs="Times New Roman"/>
          <w:b/>
          <w:bCs/>
          <w:sz w:val="24"/>
          <w:szCs w:val="24"/>
        </w:rPr>
      </w:pPr>
    </w:p>
    <w:p w14:paraId="1EA62EA9" w14:textId="77777777" w:rsidR="00872DAD" w:rsidRDefault="00872DAD" w:rsidP="002F2C97">
      <w:pPr>
        <w:spacing w:line="360" w:lineRule="auto"/>
        <w:jc w:val="center"/>
        <w:rPr>
          <w:rFonts w:ascii="Times New Roman" w:hAnsi="Times New Roman" w:cs="Times New Roman"/>
          <w:b/>
          <w:bCs/>
          <w:sz w:val="24"/>
          <w:szCs w:val="24"/>
        </w:rPr>
      </w:pPr>
    </w:p>
    <w:p w14:paraId="33185D3B" w14:textId="77777777" w:rsidR="00872DAD" w:rsidRDefault="00872DAD" w:rsidP="002F2C97">
      <w:pPr>
        <w:spacing w:line="360" w:lineRule="auto"/>
        <w:jc w:val="center"/>
        <w:rPr>
          <w:rFonts w:ascii="Times New Roman" w:hAnsi="Times New Roman" w:cs="Times New Roman"/>
          <w:b/>
          <w:bCs/>
          <w:sz w:val="24"/>
          <w:szCs w:val="24"/>
        </w:rPr>
      </w:pPr>
    </w:p>
    <w:p w14:paraId="276D6816" w14:textId="77777777" w:rsidR="00872DAD" w:rsidRDefault="00872DAD" w:rsidP="002F2C97">
      <w:pPr>
        <w:spacing w:line="360" w:lineRule="auto"/>
        <w:jc w:val="center"/>
        <w:rPr>
          <w:rFonts w:ascii="Times New Roman" w:hAnsi="Times New Roman" w:cs="Times New Roman"/>
          <w:b/>
          <w:bCs/>
          <w:sz w:val="24"/>
          <w:szCs w:val="24"/>
        </w:rPr>
      </w:pPr>
    </w:p>
    <w:p w14:paraId="27006405" w14:textId="77777777" w:rsidR="00872DAD" w:rsidRDefault="00872DAD" w:rsidP="002F2C97">
      <w:pPr>
        <w:spacing w:line="360" w:lineRule="auto"/>
        <w:jc w:val="center"/>
        <w:rPr>
          <w:rFonts w:ascii="Times New Roman" w:hAnsi="Times New Roman" w:cs="Times New Roman"/>
          <w:b/>
          <w:bCs/>
          <w:sz w:val="24"/>
          <w:szCs w:val="24"/>
        </w:rPr>
      </w:pPr>
    </w:p>
    <w:p w14:paraId="769372DC" w14:textId="77777777" w:rsidR="00872DAD" w:rsidRDefault="00872DAD" w:rsidP="002F2C97">
      <w:pPr>
        <w:spacing w:line="360" w:lineRule="auto"/>
        <w:jc w:val="center"/>
        <w:rPr>
          <w:rFonts w:ascii="Times New Roman" w:hAnsi="Times New Roman" w:cs="Times New Roman"/>
          <w:b/>
          <w:bCs/>
          <w:sz w:val="24"/>
          <w:szCs w:val="24"/>
        </w:rPr>
      </w:pPr>
    </w:p>
    <w:p w14:paraId="4DE85560" w14:textId="77777777" w:rsidR="00872DAD" w:rsidRDefault="00872DAD" w:rsidP="002F2C97">
      <w:pPr>
        <w:spacing w:line="360" w:lineRule="auto"/>
        <w:jc w:val="center"/>
        <w:rPr>
          <w:rFonts w:ascii="Times New Roman" w:hAnsi="Times New Roman" w:cs="Times New Roman"/>
          <w:b/>
          <w:bCs/>
          <w:sz w:val="24"/>
          <w:szCs w:val="24"/>
        </w:rPr>
      </w:pPr>
    </w:p>
    <w:p w14:paraId="1CA7E114" w14:textId="77777777" w:rsidR="00872DAD" w:rsidRDefault="00872DAD" w:rsidP="002F2C97">
      <w:pPr>
        <w:spacing w:line="360" w:lineRule="auto"/>
        <w:jc w:val="center"/>
        <w:rPr>
          <w:rFonts w:ascii="Times New Roman" w:hAnsi="Times New Roman" w:cs="Times New Roman"/>
          <w:b/>
          <w:bCs/>
          <w:sz w:val="24"/>
          <w:szCs w:val="24"/>
        </w:rPr>
      </w:pPr>
    </w:p>
    <w:p w14:paraId="13DC81B5" w14:textId="77777777" w:rsidR="00872DAD" w:rsidRDefault="00872DAD" w:rsidP="002F2C97">
      <w:pPr>
        <w:spacing w:line="360" w:lineRule="auto"/>
        <w:jc w:val="center"/>
        <w:rPr>
          <w:rFonts w:ascii="Times New Roman" w:hAnsi="Times New Roman" w:cs="Times New Roman"/>
          <w:b/>
          <w:bCs/>
          <w:sz w:val="24"/>
          <w:szCs w:val="24"/>
        </w:rPr>
      </w:pPr>
    </w:p>
    <w:p w14:paraId="061503E6" w14:textId="77777777" w:rsidR="00872DAD" w:rsidRDefault="00872DAD" w:rsidP="002F2C97">
      <w:pPr>
        <w:spacing w:line="360" w:lineRule="auto"/>
        <w:jc w:val="center"/>
        <w:rPr>
          <w:rFonts w:ascii="Times New Roman" w:hAnsi="Times New Roman" w:cs="Times New Roman"/>
          <w:b/>
          <w:bCs/>
          <w:sz w:val="24"/>
          <w:szCs w:val="24"/>
        </w:rPr>
      </w:pPr>
    </w:p>
    <w:p w14:paraId="046B2603" w14:textId="1C0036CD" w:rsidR="00872DAD" w:rsidRDefault="00872DAD" w:rsidP="002F2C97">
      <w:pPr>
        <w:spacing w:line="360" w:lineRule="auto"/>
        <w:jc w:val="center"/>
        <w:rPr>
          <w:rFonts w:ascii="Times New Roman" w:hAnsi="Times New Roman" w:cs="Times New Roman"/>
          <w:b/>
          <w:bCs/>
          <w:sz w:val="24"/>
          <w:szCs w:val="24"/>
        </w:rPr>
      </w:pPr>
    </w:p>
    <w:p w14:paraId="4F432812" w14:textId="77777777" w:rsidR="004B6CC6" w:rsidRDefault="004B6CC6" w:rsidP="002F2C97">
      <w:pPr>
        <w:spacing w:line="360" w:lineRule="auto"/>
        <w:jc w:val="center"/>
        <w:rPr>
          <w:rFonts w:ascii="Times New Roman" w:hAnsi="Times New Roman" w:cs="Times New Roman"/>
          <w:b/>
          <w:bCs/>
          <w:sz w:val="24"/>
          <w:szCs w:val="24"/>
        </w:rPr>
      </w:pPr>
    </w:p>
    <w:p w14:paraId="4D4F4C48" w14:textId="77777777" w:rsidR="00872DAD" w:rsidRDefault="00872DAD" w:rsidP="002F2C97">
      <w:pPr>
        <w:spacing w:line="360" w:lineRule="auto"/>
        <w:jc w:val="center"/>
        <w:rPr>
          <w:rFonts w:ascii="Times New Roman" w:hAnsi="Times New Roman" w:cs="Times New Roman"/>
          <w:b/>
          <w:bCs/>
          <w:sz w:val="24"/>
          <w:szCs w:val="24"/>
        </w:rPr>
      </w:pPr>
    </w:p>
    <w:p w14:paraId="2159D64A" w14:textId="77777777" w:rsidR="008573CE" w:rsidRPr="008573CE" w:rsidRDefault="008573CE" w:rsidP="008573CE">
      <w:pPr>
        <w:spacing w:line="360" w:lineRule="auto"/>
        <w:jc w:val="center"/>
        <w:rPr>
          <w:rFonts w:ascii="Times New Roman" w:hAnsi="Times New Roman" w:cs="Times New Roman"/>
          <w:b/>
          <w:bCs/>
          <w:sz w:val="24"/>
          <w:szCs w:val="24"/>
        </w:rPr>
      </w:pPr>
      <w:r w:rsidRPr="008573CE">
        <w:rPr>
          <w:rFonts w:ascii="Times New Roman" w:hAnsi="Times New Roman" w:cs="Times New Roman"/>
          <w:b/>
          <w:bCs/>
          <w:sz w:val="24"/>
          <w:szCs w:val="24"/>
        </w:rPr>
        <w:lastRenderedPageBreak/>
        <w:t>Acknowledgments</w:t>
      </w:r>
    </w:p>
    <w:p w14:paraId="0E7EA343" w14:textId="77777777" w:rsidR="008573CE" w:rsidRDefault="008573CE" w:rsidP="008573CE">
      <w:pPr>
        <w:spacing w:line="360" w:lineRule="auto"/>
        <w:rPr>
          <w:rFonts w:ascii="Times New Roman" w:hAnsi="Times New Roman" w:cs="Times New Roman"/>
          <w:sz w:val="24"/>
          <w:szCs w:val="24"/>
        </w:rPr>
      </w:pPr>
      <w:r>
        <w:rPr>
          <w:rFonts w:ascii="Times New Roman" w:hAnsi="Times New Roman" w:cs="Times New Roman"/>
          <w:sz w:val="24"/>
          <w:szCs w:val="24"/>
        </w:rPr>
        <w:t xml:space="preserve">I would like to thank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Irene Connolly and Derek Laffan for supervising me and my Major Research Project throughout the academic year. Their combined support, advice, feedback, and encouragement have been of utmost exceptional. I feel privileged and lucky to have worked with both, my level of thanks cannot be quantified, but hopefully, this will be enough.</w:t>
      </w:r>
    </w:p>
    <w:p w14:paraId="2B49F4AB" w14:textId="77777777" w:rsidR="008573CE" w:rsidRDefault="008573CE" w:rsidP="008573CE">
      <w:pPr>
        <w:spacing w:line="360" w:lineRule="auto"/>
        <w:rPr>
          <w:rFonts w:ascii="Times New Roman" w:hAnsi="Times New Roman" w:cs="Times New Roman"/>
          <w:sz w:val="24"/>
          <w:szCs w:val="24"/>
        </w:rPr>
      </w:pPr>
      <w:r>
        <w:rPr>
          <w:rFonts w:ascii="Times New Roman" w:hAnsi="Times New Roman" w:cs="Times New Roman"/>
          <w:sz w:val="24"/>
          <w:szCs w:val="24"/>
        </w:rPr>
        <w:t xml:space="preserve">I would also like to thank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Christine Horn for temporarily stepping in as my supervisor during the initial stage of the project and assisting with my research design, SPSS, and statistics. Thank you to Sinead Meade, Grainne Kirwan, John Greaney, and other members of staff for using their combined wisdom and support to guide us through the duration of this Major Research Project. I would also like to thank Julie </w:t>
      </w:r>
      <w:proofErr w:type="spellStart"/>
      <w:r>
        <w:rPr>
          <w:rFonts w:ascii="Times New Roman" w:hAnsi="Times New Roman" w:cs="Times New Roman"/>
          <w:sz w:val="24"/>
          <w:szCs w:val="24"/>
        </w:rPr>
        <w:t>Pallant</w:t>
      </w:r>
      <w:proofErr w:type="spellEnd"/>
      <w:r>
        <w:rPr>
          <w:rFonts w:ascii="Times New Roman" w:hAnsi="Times New Roman" w:cs="Times New Roman"/>
          <w:sz w:val="24"/>
          <w:szCs w:val="24"/>
        </w:rPr>
        <w:t xml:space="preserve"> for SPSS Survival Manual.</w:t>
      </w:r>
    </w:p>
    <w:p w14:paraId="4F3C07DB" w14:textId="77777777" w:rsidR="008573CE" w:rsidRDefault="008573CE" w:rsidP="008573CE">
      <w:pPr>
        <w:spacing w:line="360" w:lineRule="auto"/>
        <w:rPr>
          <w:rFonts w:ascii="Times New Roman" w:hAnsi="Times New Roman" w:cs="Times New Roman"/>
          <w:sz w:val="24"/>
          <w:szCs w:val="24"/>
        </w:rPr>
      </w:pPr>
      <w:r>
        <w:rPr>
          <w:rFonts w:ascii="Times New Roman" w:hAnsi="Times New Roman" w:cs="Times New Roman"/>
          <w:sz w:val="24"/>
          <w:szCs w:val="24"/>
        </w:rPr>
        <w:t>I would like to thank Isabel O’Brien who was the actor featured in the TikTok videos in this study and had assisted in making the videos. Isabel is a very talented, creative, and intelligent woman with a background in film and directing, and was very efficient, competent, professional, and reliable in making these TikTok videos and followed my direction and instructions perfectly. I would strongly recommend Isabel to anyone interested in recruiting someone for anything relating to the nature of this work. If interested in contacting Isabel for further work and opportunities, please contact the researcher.</w:t>
      </w:r>
    </w:p>
    <w:p w14:paraId="4D063E31" w14:textId="20FC538A" w:rsidR="008573CE" w:rsidRDefault="008573CE" w:rsidP="008573CE">
      <w:pPr>
        <w:spacing w:line="360" w:lineRule="auto"/>
        <w:rPr>
          <w:rFonts w:ascii="Times New Roman" w:hAnsi="Times New Roman" w:cs="Times New Roman"/>
          <w:sz w:val="24"/>
          <w:szCs w:val="24"/>
        </w:rPr>
      </w:pPr>
      <w:r>
        <w:rPr>
          <w:rFonts w:ascii="Times New Roman" w:hAnsi="Times New Roman" w:cs="Times New Roman"/>
          <w:sz w:val="24"/>
          <w:szCs w:val="24"/>
        </w:rPr>
        <w:t>I would like to thank all the lads</w:t>
      </w:r>
      <w:r w:rsidR="00613781">
        <w:rPr>
          <w:rFonts w:ascii="Times New Roman" w:hAnsi="Times New Roman" w:cs="Times New Roman"/>
          <w:sz w:val="24"/>
          <w:szCs w:val="24"/>
        </w:rPr>
        <w:t xml:space="preserve"> at college</w:t>
      </w:r>
      <w:r>
        <w:rPr>
          <w:rFonts w:ascii="Times New Roman" w:hAnsi="Times New Roman" w:cs="Times New Roman"/>
          <w:sz w:val="24"/>
          <w:szCs w:val="24"/>
        </w:rPr>
        <w:t xml:space="preserve">, Matthew, Jacob, David, Stuart, Cooney, and Andrea, for all the laughs, love, and support. </w:t>
      </w:r>
    </w:p>
    <w:p w14:paraId="038CAB48" w14:textId="43614059" w:rsidR="008573CE" w:rsidRDefault="008573CE" w:rsidP="008573CE">
      <w:pPr>
        <w:spacing w:line="360" w:lineRule="auto"/>
        <w:rPr>
          <w:rFonts w:ascii="Times New Roman" w:hAnsi="Times New Roman" w:cs="Times New Roman"/>
          <w:sz w:val="24"/>
          <w:szCs w:val="24"/>
        </w:rPr>
      </w:pPr>
      <w:r>
        <w:rPr>
          <w:rFonts w:ascii="Times New Roman" w:hAnsi="Times New Roman" w:cs="Times New Roman"/>
          <w:sz w:val="24"/>
          <w:szCs w:val="24"/>
        </w:rPr>
        <w:t>I would like to thank my good friend and employer Andrew Stephens, his wife Dani Stephens, and his father Ray Stephens, for all their incredible support, care, compassion, kindness, wisdom, and teachings throughout my time at IADT, especially in my final year. I feel exceptionally grateful and privileged to have them in my life.</w:t>
      </w:r>
    </w:p>
    <w:p w14:paraId="46939597" w14:textId="359EEE72" w:rsidR="008573CE" w:rsidRDefault="008573CE" w:rsidP="008573CE">
      <w:pPr>
        <w:spacing w:line="360" w:lineRule="auto"/>
        <w:rPr>
          <w:rFonts w:ascii="Times New Roman" w:hAnsi="Times New Roman" w:cs="Times New Roman"/>
          <w:sz w:val="24"/>
          <w:szCs w:val="24"/>
        </w:rPr>
      </w:pPr>
      <w:r>
        <w:rPr>
          <w:rFonts w:ascii="Times New Roman" w:hAnsi="Times New Roman" w:cs="Times New Roman"/>
          <w:sz w:val="24"/>
          <w:szCs w:val="24"/>
        </w:rPr>
        <w:t>I would also like to thank my beloved friends Myles Brougham, Lucy Anderson, and Nuala W</w:t>
      </w:r>
      <w:r w:rsidR="00501D71">
        <w:rPr>
          <w:rFonts w:ascii="Times New Roman" w:hAnsi="Times New Roman" w:cs="Times New Roman"/>
          <w:sz w:val="24"/>
          <w:szCs w:val="24"/>
        </w:rPr>
        <w:t>h</w:t>
      </w:r>
      <w:r>
        <w:rPr>
          <w:rFonts w:ascii="Times New Roman" w:hAnsi="Times New Roman" w:cs="Times New Roman"/>
          <w:sz w:val="24"/>
          <w:szCs w:val="24"/>
        </w:rPr>
        <w:t xml:space="preserve">itty for their continuous and everlasting love and support. </w:t>
      </w:r>
    </w:p>
    <w:p w14:paraId="490D4845" w14:textId="4BE3C697" w:rsidR="008573CE" w:rsidRPr="008B753A" w:rsidRDefault="008573CE" w:rsidP="008573CE">
      <w:pPr>
        <w:spacing w:line="360" w:lineRule="auto"/>
        <w:rPr>
          <w:rFonts w:ascii="Times New Roman" w:hAnsi="Times New Roman" w:cs="Times New Roman"/>
          <w:sz w:val="24"/>
          <w:szCs w:val="24"/>
        </w:rPr>
      </w:pPr>
      <w:r>
        <w:rPr>
          <w:rFonts w:ascii="Times New Roman" w:hAnsi="Times New Roman" w:cs="Times New Roman"/>
          <w:sz w:val="24"/>
          <w:szCs w:val="24"/>
        </w:rPr>
        <w:t>Finally, I would like to thank my parents and sister for the endless love, support, and encouragement.</w:t>
      </w:r>
    </w:p>
    <w:p w14:paraId="68739EA2" w14:textId="77777777" w:rsidR="00872DAD" w:rsidRDefault="00872DAD" w:rsidP="001C4DF1">
      <w:pPr>
        <w:spacing w:line="360" w:lineRule="auto"/>
        <w:rPr>
          <w:rFonts w:ascii="Times New Roman" w:hAnsi="Times New Roman" w:cs="Times New Roman"/>
          <w:b/>
          <w:bCs/>
          <w:sz w:val="24"/>
          <w:szCs w:val="24"/>
        </w:rPr>
      </w:pPr>
    </w:p>
    <w:sdt>
      <w:sdtPr>
        <w:rPr>
          <w:rFonts w:asciiTheme="minorHAnsi" w:eastAsiaTheme="minorHAnsi" w:hAnsiTheme="minorHAnsi" w:cstheme="minorBidi"/>
          <w:color w:val="auto"/>
          <w:sz w:val="22"/>
          <w:szCs w:val="22"/>
          <w:lang w:val="en-IE"/>
        </w:rPr>
        <w:id w:val="1400095502"/>
        <w:docPartObj>
          <w:docPartGallery w:val="Table of Contents"/>
          <w:docPartUnique/>
        </w:docPartObj>
      </w:sdtPr>
      <w:sdtEndPr>
        <w:rPr>
          <w:b/>
          <w:bCs/>
          <w:noProof/>
        </w:rPr>
      </w:sdtEndPr>
      <w:sdtContent>
        <w:p w14:paraId="3569D2AC" w14:textId="45E628DA" w:rsidR="00CD4AAC" w:rsidRDefault="00CD4AAC">
          <w:pPr>
            <w:pStyle w:val="TOCHeading"/>
          </w:pPr>
          <w:r>
            <w:t>Table of Contents</w:t>
          </w:r>
        </w:p>
        <w:p w14:paraId="1964BFDA" w14:textId="14D8AFCF" w:rsidR="007F1892" w:rsidRDefault="00CD4AAC">
          <w:pPr>
            <w:pStyle w:val="TOC1"/>
            <w:tabs>
              <w:tab w:val="right" w:leader="dot" w:pos="8301"/>
            </w:tabs>
            <w:rPr>
              <w:rFonts w:eastAsiaTheme="minorEastAsia"/>
              <w:noProof/>
              <w:lang w:eastAsia="en-IE"/>
            </w:rPr>
          </w:pPr>
          <w:r>
            <w:fldChar w:fldCharType="begin"/>
          </w:r>
          <w:r>
            <w:instrText xml:space="preserve"> TOC \o "1-3" \h \z \u </w:instrText>
          </w:r>
          <w:r>
            <w:fldChar w:fldCharType="separate"/>
          </w:r>
          <w:hyperlink w:anchor="_Toc99966763" w:history="1">
            <w:r w:rsidR="007F1892" w:rsidRPr="000B1A6A">
              <w:rPr>
                <w:rStyle w:val="Hyperlink"/>
                <w:rFonts w:ascii="Times New Roman" w:hAnsi="Times New Roman" w:cs="Times New Roman"/>
                <w:b/>
                <w:bCs/>
                <w:i/>
                <w:iCs/>
                <w:noProof/>
              </w:rPr>
              <w:t>Abstract</w:t>
            </w:r>
            <w:r w:rsidR="007F1892">
              <w:rPr>
                <w:noProof/>
                <w:webHidden/>
              </w:rPr>
              <w:tab/>
            </w:r>
            <w:r w:rsidR="007F1892">
              <w:rPr>
                <w:noProof/>
                <w:webHidden/>
              </w:rPr>
              <w:fldChar w:fldCharType="begin"/>
            </w:r>
            <w:r w:rsidR="007F1892">
              <w:rPr>
                <w:noProof/>
                <w:webHidden/>
              </w:rPr>
              <w:instrText xml:space="preserve"> PAGEREF _Toc99966763 \h </w:instrText>
            </w:r>
            <w:r w:rsidR="007F1892">
              <w:rPr>
                <w:noProof/>
                <w:webHidden/>
              </w:rPr>
            </w:r>
            <w:r w:rsidR="007F1892">
              <w:rPr>
                <w:noProof/>
                <w:webHidden/>
              </w:rPr>
              <w:fldChar w:fldCharType="separate"/>
            </w:r>
            <w:r w:rsidR="007F1892">
              <w:rPr>
                <w:noProof/>
                <w:webHidden/>
              </w:rPr>
              <w:t>4</w:t>
            </w:r>
            <w:r w:rsidR="007F1892">
              <w:rPr>
                <w:noProof/>
                <w:webHidden/>
              </w:rPr>
              <w:fldChar w:fldCharType="end"/>
            </w:r>
          </w:hyperlink>
        </w:p>
        <w:p w14:paraId="4920DF1E" w14:textId="0E65235C" w:rsidR="007F1892" w:rsidRDefault="007F1892">
          <w:pPr>
            <w:pStyle w:val="TOC1"/>
            <w:tabs>
              <w:tab w:val="left" w:pos="440"/>
              <w:tab w:val="right" w:leader="dot" w:pos="8301"/>
            </w:tabs>
            <w:rPr>
              <w:rFonts w:eastAsiaTheme="minorEastAsia"/>
              <w:noProof/>
              <w:lang w:eastAsia="en-IE"/>
            </w:rPr>
          </w:pPr>
          <w:hyperlink w:anchor="_Toc99966764" w:history="1">
            <w:r w:rsidRPr="000B1A6A">
              <w:rPr>
                <w:rStyle w:val="Hyperlink"/>
                <w:rFonts w:ascii="Times New Roman" w:hAnsi="Times New Roman" w:cs="Times New Roman"/>
                <w:b/>
                <w:bCs/>
                <w:i/>
                <w:iCs/>
                <w:noProof/>
              </w:rPr>
              <w:t>1.</w:t>
            </w:r>
            <w:r>
              <w:rPr>
                <w:rFonts w:eastAsiaTheme="minorEastAsia"/>
                <w:noProof/>
                <w:lang w:eastAsia="en-IE"/>
              </w:rPr>
              <w:tab/>
            </w:r>
            <w:r w:rsidRPr="000B1A6A">
              <w:rPr>
                <w:rStyle w:val="Hyperlink"/>
                <w:rFonts w:ascii="Times New Roman" w:hAnsi="Times New Roman" w:cs="Times New Roman"/>
                <w:b/>
                <w:bCs/>
                <w:i/>
                <w:iCs/>
                <w:noProof/>
              </w:rPr>
              <w:t>Introduction</w:t>
            </w:r>
            <w:r>
              <w:rPr>
                <w:noProof/>
                <w:webHidden/>
              </w:rPr>
              <w:tab/>
            </w:r>
            <w:r>
              <w:rPr>
                <w:noProof/>
                <w:webHidden/>
              </w:rPr>
              <w:fldChar w:fldCharType="begin"/>
            </w:r>
            <w:r>
              <w:rPr>
                <w:noProof/>
                <w:webHidden/>
              </w:rPr>
              <w:instrText xml:space="preserve"> PAGEREF _Toc99966764 \h </w:instrText>
            </w:r>
            <w:r>
              <w:rPr>
                <w:noProof/>
                <w:webHidden/>
              </w:rPr>
            </w:r>
            <w:r>
              <w:rPr>
                <w:noProof/>
                <w:webHidden/>
              </w:rPr>
              <w:fldChar w:fldCharType="separate"/>
            </w:r>
            <w:r>
              <w:rPr>
                <w:noProof/>
                <w:webHidden/>
              </w:rPr>
              <w:t>2</w:t>
            </w:r>
            <w:r>
              <w:rPr>
                <w:noProof/>
                <w:webHidden/>
              </w:rPr>
              <w:fldChar w:fldCharType="end"/>
            </w:r>
          </w:hyperlink>
        </w:p>
        <w:p w14:paraId="0D1C6256" w14:textId="422B30C2" w:rsidR="007F1892" w:rsidRDefault="007F1892">
          <w:pPr>
            <w:pStyle w:val="TOC2"/>
            <w:tabs>
              <w:tab w:val="right" w:leader="dot" w:pos="8301"/>
            </w:tabs>
            <w:rPr>
              <w:rFonts w:eastAsiaTheme="minorEastAsia"/>
              <w:noProof/>
              <w:lang w:eastAsia="en-IE"/>
            </w:rPr>
          </w:pPr>
          <w:hyperlink w:anchor="_Toc99966765" w:history="1">
            <w:r w:rsidRPr="000B1A6A">
              <w:rPr>
                <w:rStyle w:val="Hyperlink"/>
                <w:rFonts w:ascii="Times New Roman" w:hAnsi="Times New Roman" w:cs="Times New Roman"/>
                <w:b/>
                <w:bCs/>
                <w:i/>
                <w:iCs/>
                <w:noProof/>
              </w:rPr>
              <w:t>1.1: Overview</w:t>
            </w:r>
            <w:r>
              <w:rPr>
                <w:noProof/>
                <w:webHidden/>
              </w:rPr>
              <w:tab/>
            </w:r>
            <w:r>
              <w:rPr>
                <w:noProof/>
                <w:webHidden/>
              </w:rPr>
              <w:fldChar w:fldCharType="begin"/>
            </w:r>
            <w:r>
              <w:rPr>
                <w:noProof/>
                <w:webHidden/>
              </w:rPr>
              <w:instrText xml:space="preserve"> PAGEREF _Toc99966765 \h </w:instrText>
            </w:r>
            <w:r>
              <w:rPr>
                <w:noProof/>
                <w:webHidden/>
              </w:rPr>
            </w:r>
            <w:r>
              <w:rPr>
                <w:noProof/>
                <w:webHidden/>
              </w:rPr>
              <w:fldChar w:fldCharType="separate"/>
            </w:r>
            <w:r>
              <w:rPr>
                <w:noProof/>
                <w:webHidden/>
              </w:rPr>
              <w:t>3</w:t>
            </w:r>
            <w:r>
              <w:rPr>
                <w:noProof/>
                <w:webHidden/>
              </w:rPr>
              <w:fldChar w:fldCharType="end"/>
            </w:r>
          </w:hyperlink>
        </w:p>
        <w:p w14:paraId="14F527F4" w14:textId="02A7C8AC" w:rsidR="007F1892" w:rsidRDefault="007F1892">
          <w:pPr>
            <w:pStyle w:val="TOC2"/>
            <w:tabs>
              <w:tab w:val="right" w:leader="dot" w:pos="8301"/>
            </w:tabs>
            <w:rPr>
              <w:rFonts w:eastAsiaTheme="minorEastAsia"/>
              <w:noProof/>
              <w:lang w:eastAsia="en-IE"/>
            </w:rPr>
          </w:pPr>
          <w:hyperlink w:anchor="_Toc99966766" w:history="1">
            <w:r w:rsidRPr="000B1A6A">
              <w:rPr>
                <w:rStyle w:val="Hyperlink"/>
                <w:rFonts w:ascii="Times New Roman" w:hAnsi="Times New Roman" w:cs="Times New Roman"/>
                <w:b/>
                <w:bCs/>
                <w:i/>
                <w:iCs/>
                <w:noProof/>
              </w:rPr>
              <w:t>1.2: Distinguishing between adaptive &amp; maladaptive narcissism</w:t>
            </w:r>
            <w:r>
              <w:rPr>
                <w:noProof/>
                <w:webHidden/>
              </w:rPr>
              <w:tab/>
            </w:r>
            <w:r>
              <w:rPr>
                <w:noProof/>
                <w:webHidden/>
              </w:rPr>
              <w:fldChar w:fldCharType="begin"/>
            </w:r>
            <w:r>
              <w:rPr>
                <w:noProof/>
                <w:webHidden/>
              </w:rPr>
              <w:instrText xml:space="preserve"> PAGEREF _Toc99966766 \h </w:instrText>
            </w:r>
            <w:r>
              <w:rPr>
                <w:noProof/>
                <w:webHidden/>
              </w:rPr>
            </w:r>
            <w:r>
              <w:rPr>
                <w:noProof/>
                <w:webHidden/>
              </w:rPr>
              <w:fldChar w:fldCharType="separate"/>
            </w:r>
            <w:r>
              <w:rPr>
                <w:noProof/>
                <w:webHidden/>
              </w:rPr>
              <w:t>3</w:t>
            </w:r>
            <w:r>
              <w:rPr>
                <w:noProof/>
                <w:webHidden/>
              </w:rPr>
              <w:fldChar w:fldCharType="end"/>
            </w:r>
          </w:hyperlink>
        </w:p>
        <w:p w14:paraId="1C0A83A6" w14:textId="14E09CF7" w:rsidR="007F1892" w:rsidRDefault="007F1892">
          <w:pPr>
            <w:pStyle w:val="TOC2"/>
            <w:tabs>
              <w:tab w:val="right" w:leader="dot" w:pos="8301"/>
            </w:tabs>
            <w:rPr>
              <w:rFonts w:eastAsiaTheme="minorEastAsia"/>
              <w:noProof/>
              <w:lang w:eastAsia="en-IE"/>
            </w:rPr>
          </w:pPr>
          <w:hyperlink w:anchor="_Toc99966767" w:history="1">
            <w:r w:rsidRPr="000B1A6A">
              <w:rPr>
                <w:rStyle w:val="Hyperlink"/>
                <w:rFonts w:ascii="Times New Roman" w:hAnsi="Times New Roman" w:cs="Times New Roman"/>
                <w:b/>
                <w:bCs/>
                <w:i/>
                <w:iCs/>
                <w:noProof/>
              </w:rPr>
              <w:t>1.3: Communal Narcissism</w:t>
            </w:r>
            <w:r>
              <w:rPr>
                <w:noProof/>
                <w:webHidden/>
              </w:rPr>
              <w:tab/>
            </w:r>
            <w:r>
              <w:rPr>
                <w:noProof/>
                <w:webHidden/>
              </w:rPr>
              <w:fldChar w:fldCharType="begin"/>
            </w:r>
            <w:r>
              <w:rPr>
                <w:noProof/>
                <w:webHidden/>
              </w:rPr>
              <w:instrText xml:space="preserve"> PAGEREF _Toc99966767 \h </w:instrText>
            </w:r>
            <w:r>
              <w:rPr>
                <w:noProof/>
                <w:webHidden/>
              </w:rPr>
            </w:r>
            <w:r>
              <w:rPr>
                <w:noProof/>
                <w:webHidden/>
              </w:rPr>
              <w:fldChar w:fldCharType="separate"/>
            </w:r>
            <w:r>
              <w:rPr>
                <w:noProof/>
                <w:webHidden/>
              </w:rPr>
              <w:t>5</w:t>
            </w:r>
            <w:r>
              <w:rPr>
                <w:noProof/>
                <w:webHidden/>
              </w:rPr>
              <w:fldChar w:fldCharType="end"/>
            </w:r>
          </w:hyperlink>
        </w:p>
        <w:p w14:paraId="5A694022" w14:textId="66EE0EA2" w:rsidR="007F1892" w:rsidRDefault="007F1892">
          <w:pPr>
            <w:pStyle w:val="TOC2"/>
            <w:tabs>
              <w:tab w:val="right" w:leader="dot" w:pos="8301"/>
            </w:tabs>
            <w:rPr>
              <w:rFonts w:eastAsiaTheme="minorEastAsia"/>
              <w:noProof/>
              <w:lang w:eastAsia="en-IE"/>
            </w:rPr>
          </w:pPr>
          <w:hyperlink w:anchor="_Toc99966768" w:history="1">
            <w:r w:rsidRPr="000B1A6A">
              <w:rPr>
                <w:rStyle w:val="Hyperlink"/>
                <w:rFonts w:ascii="Times New Roman" w:hAnsi="Times New Roman" w:cs="Times New Roman"/>
                <w:b/>
                <w:bCs/>
                <w:i/>
                <w:iCs/>
                <w:noProof/>
              </w:rPr>
              <w:t>1.4: Likability of communal narcissism and social media</w:t>
            </w:r>
            <w:r>
              <w:rPr>
                <w:noProof/>
                <w:webHidden/>
              </w:rPr>
              <w:tab/>
            </w:r>
            <w:r>
              <w:rPr>
                <w:noProof/>
                <w:webHidden/>
              </w:rPr>
              <w:fldChar w:fldCharType="begin"/>
            </w:r>
            <w:r>
              <w:rPr>
                <w:noProof/>
                <w:webHidden/>
              </w:rPr>
              <w:instrText xml:space="preserve"> PAGEREF _Toc99966768 \h </w:instrText>
            </w:r>
            <w:r>
              <w:rPr>
                <w:noProof/>
                <w:webHidden/>
              </w:rPr>
            </w:r>
            <w:r>
              <w:rPr>
                <w:noProof/>
                <w:webHidden/>
              </w:rPr>
              <w:fldChar w:fldCharType="separate"/>
            </w:r>
            <w:r>
              <w:rPr>
                <w:noProof/>
                <w:webHidden/>
              </w:rPr>
              <w:t>7</w:t>
            </w:r>
            <w:r>
              <w:rPr>
                <w:noProof/>
                <w:webHidden/>
              </w:rPr>
              <w:fldChar w:fldCharType="end"/>
            </w:r>
          </w:hyperlink>
        </w:p>
        <w:p w14:paraId="12CE4779" w14:textId="7C0D34F2" w:rsidR="007F1892" w:rsidRDefault="007F1892">
          <w:pPr>
            <w:pStyle w:val="TOC2"/>
            <w:tabs>
              <w:tab w:val="right" w:leader="dot" w:pos="8301"/>
            </w:tabs>
            <w:rPr>
              <w:rFonts w:eastAsiaTheme="minorEastAsia"/>
              <w:noProof/>
              <w:lang w:eastAsia="en-IE"/>
            </w:rPr>
          </w:pPr>
          <w:hyperlink w:anchor="_Toc99966769" w:history="1">
            <w:r w:rsidRPr="000B1A6A">
              <w:rPr>
                <w:rStyle w:val="Hyperlink"/>
                <w:rFonts w:ascii="Times New Roman" w:hAnsi="Times New Roman" w:cs="Times New Roman"/>
                <w:b/>
                <w:bCs/>
                <w:i/>
                <w:iCs/>
                <w:noProof/>
              </w:rPr>
              <w:t>1.5: The current study</w:t>
            </w:r>
            <w:r>
              <w:rPr>
                <w:noProof/>
                <w:webHidden/>
              </w:rPr>
              <w:tab/>
            </w:r>
            <w:r>
              <w:rPr>
                <w:noProof/>
                <w:webHidden/>
              </w:rPr>
              <w:fldChar w:fldCharType="begin"/>
            </w:r>
            <w:r>
              <w:rPr>
                <w:noProof/>
                <w:webHidden/>
              </w:rPr>
              <w:instrText xml:space="preserve"> PAGEREF _Toc99966769 \h </w:instrText>
            </w:r>
            <w:r>
              <w:rPr>
                <w:noProof/>
                <w:webHidden/>
              </w:rPr>
            </w:r>
            <w:r>
              <w:rPr>
                <w:noProof/>
                <w:webHidden/>
              </w:rPr>
              <w:fldChar w:fldCharType="separate"/>
            </w:r>
            <w:r>
              <w:rPr>
                <w:noProof/>
                <w:webHidden/>
              </w:rPr>
              <w:t>9</w:t>
            </w:r>
            <w:r>
              <w:rPr>
                <w:noProof/>
                <w:webHidden/>
              </w:rPr>
              <w:fldChar w:fldCharType="end"/>
            </w:r>
          </w:hyperlink>
        </w:p>
        <w:p w14:paraId="0E98AEBF" w14:textId="09CF65AD" w:rsidR="007F1892" w:rsidRDefault="007F1892">
          <w:pPr>
            <w:pStyle w:val="TOC2"/>
            <w:tabs>
              <w:tab w:val="right" w:leader="dot" w:pos="8301"/>
            </w:tabs>
            <w:rPr>
              <w:rFonts w:eastAsiaTheme="minorEastAsia"/>
              <w:noProof/>
              <w:lang w:eastAsia="en-IE"/>
            </w:rPr>
          </w:pPr>
          <w:hyperlink w:anchor="_Toc99966770" w:history="1">
            <w:r w:rsidRPr="000B1A6A">
              <w:rPr>
                <w:rStyle w:val="Hyperlink"/>
                <w:rFonts w:ascii="Times New Roman" w:hAnsi="Times New Roman" w:cs="Times New Roman"/>
                <w:b/>
                <w:bCs/>
                <w:i/>
                <w:iCs/>
                <w:noProof/>
              </w:rPr>
              <w:t>1.6: Research Question:</w:t>
            </w:r>
            <w:r>
              <w:rPr>
                <w:noProof/>
                <w:webHidden/>
              </w:rPr>
              <w:tab/>
            </w:r>
            <w:r>
              <w:rPr>
                <w:noProof/>
                <w:webHidden/>
              </w:rPr>
              <w:fldChar w:fldCharType="begin"/>
            </w:r>
            <w:r>
              <w:rPr>
                <w:noProof/>
                <w:webHidden/>
              </w:rPr>
              <w:instrText xml:space="preserve"> PAGEREF _Toc99966770 \h </w:instrText>
            </w:r>
            <w:r>
              <w:rPr>
                <w:noProof/>
                <w:webHidden/>
              </w:rPr>
            </w:r>
            <w:r>
              <w:rPr>
                <w:noProof/>
                <w:webHidden/>
              </w:rPr>
              <w:fldChar w:fldCharType="separate"/>
            </w:r>
            <w:r>
              <w:rPr>
                <w:noProof/>
                <w:webHidden/>
              </w:rPr>
              <w:t>10</w:t>
            </w:r>
            <w:r>
              <w:rPr>
                <w:noProof/>
                <w:webHidden/>
              </w:rPr>
              <w:fldChar w:fldCharType="end"/>
            </w:r>
          </w:hyperlink>
        </w:p>
        <w:p w14:paraId="12749B4C" w14:textId="75204DF3" w:rsidR="007F1892" w:rsidRDefault="007F1892">
          <w:pPr>
            <w:pStyle w:val="TOC2"/>
            <w:tabs>
              <w:tab w:val="right" w:leader="dot" w:pos="8301"/>
            </w:tabs>
            <w:rPr>
              <w:rFonts w:eastAsiaTheme="minorEastAsia"/>
              <w:noProof/>
              <w:lang w:eastAsia="en-IE"/>
            </w:rPr>
          </w:pPr>
          <w:hyperlink w:anchor="_Toc99966771" w:history="1">
            <w:r w:rsidRPr="000B1A6A">
              <w:rPr>
                <w:rStyle w:val="Hyperlink"/>
                <w:rFonts w:ascii="Times New Roman" w:hAnsi="Times New Roman" w:cs="Times New Roman"/>
                <w:b/>
                <w:bCs/>
                <w:i/>
                <w:iCs/>
                <w:noProof/>
              </w:rPr>
              <w:t>1.7: Hypotheses:</w:t>
            </w:r>
            <w:r>
              <w:rPr>
                <w:noProof/>
                <w:webHidden/>
              </w:rPr>
              <w:tab/>
            </w:r>
            <w:r>
              <w:rPr>
                <w:noProof/>
                <w:webHidden/>
              </w:rPr>
              <w:fldChar w:fldCharType="begin"/>
            </w:r>
            <w:r>
              <w:rPr>
                <w:noProof/>
                <w:webHidden/>
              </w:rPr>
              <w:instrText xml:space="preserve"> PAGEREF _Toc99966771 \h </w:instrText>
            </w:r>
            <w:r>
              <w:rPr>
                <w:noProof/>
                <w:webHidden/>
              </w:rPr>
            </w:r>
            <w:r>
              <w:rPr>
                <w:noProof/>
                <w:webHidden/>
              </w:rPr>
              <w:fldChar w:fldCharType="separate"/>
            </w:r>
            <w:r>
              <w:rPr>
                <w:noProof/>
                <w:webHidden/>
              </w:rPr>
              <w:t>10</w:t>
            </w:r>
            <w:r>
              <w:rPr>
                <w:noProof/>
                <w:webHidden/>
              </w:rPr>
              <w:fldChar w:fldCharType="end"/>
            </w:r>
          </w:hyperlink>
        </w:p>
        <w:p w14:paraId="1E767825" w14:textId="14886CC3" w:rsidR="007F1892" w:rsidRDefault="007F1892">
          <w:pPr>
            <w:pStyle w:val="TOC1"/>
            <w:tabs>
              <w:tab w:val="right" w:leader="dot" w:pos="8301"/>
            </w:tabs>
            <w:rPr>
              <w:rFonts w:eastAsiaTheme="minorEastAsia"/>
              <w:noProof/>
              <w:lang w:eastAsia="en-IE"/>
            </w:rPr>
          </w:pPr>
          <w:hyperlink w:anchor="_Toc99966772" w:history="1">
            <w:r w:rsidRPr="000B1A6A">
              <w:rPr>
                <w:rStyle w:val="Hyperlink"/>
                <w:rFonts w:ascii="Times New Roman" w:hAnsi="Times New Roman" w:cs="Times New Roman"/>
                <w:b/>
                <w:bCs/>
                <w:i/>
                <w:iCs/>
                <w:noProof/>
              </w:rPr>
              <w:t>2. Methods</w:t>
            </w:r>
            <w:r>
              <w:rPr>
                <w:noProof/>
                <w:webHidden/>
              </w:rPr>
              <w:tab/>
            </w:r>
            <w:r>
              <w:rPr>
                <w:noProof/>
                <w:webHidden/>
              </w:rPr>
              <w:fldChar w:fldCharType="begin"/>
            </w:r>
            <w:r>
              <w:rPr>
                <w:noProof/>
                <w:webHidden/>
              </w:rPr>
              <w:instrText xml:space="preserve"> PAGEREF _Toc99966772 \h </w:instrText>
            </w:r>
            <w:r>
              <w:rPr>
                <w:noProof/>
                <w:webHidden/>
              </w:rPr>
            </w:r>
            <w:r>
              <w:rPr>
                <w:noProof/>
                <w:webHidden/>
              </w:rPr>
              <w:fldChar w:fldCharType="separate"/>
            </w:r>
            <w:r>
              <w:rPr>
                <w:noProof/>
                <w:webHidden/>
              </w:rPr>
              <w:t>11</w:t>
            </w:r>
            <w:r>
              <w:rPr>
                <w:noProof/>
                <w:webHidden/>
              </w:rPr>
              <w:fldChar w:fldCharType="end"/>
            </w:r>
          </w:hyperlink>
        </w:p>
        <w:p w14:paraId="41EBEC7F" w14:textId="08F12214" w:rsidR="007F1892" w:rsidRDefault="007F1892">
          <w:pPr>
            <w:pStyle w:val="TOC2"/>
            <w:tabs>
              <w:tab w:val="right" w:leader="dot" w:pos="8301"/>
            </w:tabs>
            <w:rPr>
              <w:rFonts w:eastAsiaTheme="minorEastAsia"/>
              <w:noProof/>
              <w:lang w:eastAsia="en-IE"/>
            </w:rPr>
          </w:pPr>
          <w:hyperlink w:anchor="_Toc99966773" w:history="1">
            <w:r w:rsidRPr="000B1A6A">
              <w:rPr>
                <w:rStyle w:val="Hyperlink"/>
                <w:rFonts w:ascii="Times New Roman" w:hAnsi="Times New Roman" w:cs="Times New Roman"/>
                <w:b/>
                <w:bCs/>
                <w:i/>
                <w:iCs/>
                <w:noProof/>
              </w:rPr>
              <w:t>2.1: Design</w:t>
            </w:r>
            <w:r>
              <w:rPr>
                <w:noProof/>
                <w:webHidden/>
              </w:rPr>
              <w:tab/>
            </w:r>
            <w:r>
              <w:rPr>
                <w:noProof/>
                <w:webHidden/>
              </w:rPr>
              <w:fldChar w:fldCharType="begin"/>
            </w:r>
            <w:r>
              <w:rPr>
                <w:noProof/>
                <w:webHidden/>
              </w:rPr>
              <w:instrText xml:space="preserve"> PAGEREF _Toc99966773 \h </w:instrText>
            </w:r>
            <w:r>
              <w:rPr>
                <w:noProof/>
                <w:webHidden/>
              </w:rPr>
            </w:r>
            <w:r>
              <w:rPr>
                <w:noProof/>
                <w:webHidden/>
              </w:rPr>
              <w:fldChar w:fldCharType="separate"/>
            </w:r>
            <w:r>
              <w:rPr>
                <w:noProof/>
                <w:webHidden/>
              </w:rPr>
              <w:t>11</w:t>
            </w:r>
            <w:r>
              <w:rPr>
                <w:noProof/>
                <w:webHidden/>
              </w:rPr>
              <w:fldChar w:fldCharType="end"/>
            </w:r>
          </w:hyperlink>
        </w:p>
        <w:p w14:paraId="12DCA1CD" w14:textId="523FCB14" w:rsidR="007F1892" w:rsidRDefault="007F1892">
          <w:pPr>
            <w:pStyle w:val="TOC2"/>
            <w:tabs>
              <w:tab w:val="right" w:leader="dot" w:pos="8301"/>
            </w:tabs>
            <w:rPr>
              <w:rFonts w:eastAsiaTheme="minorEastAsia"/>
              <w:noProof/>
              <w:lang w:eastAsia="en-IE"/>
            </w:rPr>
          </w:pPr>
          <w:hyperlink w:anchor="_Toc99966774" w:history="1">
            <w:r w:rsidRPr="000B1A6A">
              <w:rPr>
                <w:rStyle w:val="Hyperlink"/>
                <w:rFonts w:ascii="Times New Roman" w:hAnsi="Times New Roman" w:cs="Times New Roman"/>
                <w:b/>
                <w:bCs/>
                <w:i/>
                <w:iCs/>
                <w:noProof/>
              </w:rPr>
              <w:t>2.2: Participants</w:t>
            </w:r>
            <w:r>
              <w:rPr>
                <w:noProof/>
                <w:webHidden/>
              </w:rPr>
              <w:tab/>
            </w:r>
            <w:r>
              <w:rPr>
                <w:noProof/>
                <w:webHidden/>
              </w:rPr>
              <w:fldChar w:fldCharType="begin"/>
            </w:r>
            <w:r>
              <w:rPr>
                <w:noProof/>
                <w:webHidden/>
              </w:rPr>
              <w:instrText xml:space="preserve"> PAGEREF _Toc99966774 \h </w:instrText>
            </w:r>
            <w:r>
              <w:rPr>
                <w:noProof/>
                <w:webHidden/>
              </w:rPr>
            </w:r>
            <w:r>
              <w:rPr>
                <w:noProof/>
                <w:webHidden/>
              </w:rPr>
              <w:fldChar w:fldCharType="separate"/>
            </w:r>
            <w:r>
              <w:rPr>
                <w:noProof/>
                <w:webHidden/>
              </w:rPr>
              <w:t>11</w:t>
            </w:r>
            <w:r>
              <w:rPr>
                <w:noProof/>
                <w:webHidden/>
              </w:rPr>
              <w:fldChar w:fldCharType="end"/>
            </w:r>
          </w:hyperlink>
        </w:p>
        <w:p w14:paraId="3537EAE6" w14:textId="4626D50D" w:rsidR="007F1892" w:rsidRDefault="007F1892">
          <w:pPr>
            <w:pStyle w:val="TOC2"/>
            <w:tabs>
              <w:tab w:val="right" w:leader="dot" w:pos="8301"/>
            </w:tabs>
            <w:rPr>
              <w:rFonts w:eastAsiaTheme="minorEastAsia"/>
              <w:noProof/>
              <w:lang w:eastAsia="en-IE"/>
            </w:rPr>
          </w:pPr>
          <w:hyperlink w:anchor="_Toc99966775" w:history="1">
            <w:r w:rsidRPr="000B1A6A">
              <w:rPr>
                <w:rStyle w:val="Hyperlink"/>
                <w:rFonts w:ascii="Times New Roman" w:hAnsi="Times New Roman" w:cs="Times New Roman"/>
                <w:b/>
                <w:bCs/>
                <w:i/>
                <w:iCs/>
                <w:noProof/>
              </w:rPr>
              <w:t>2.3: Ethics</w:t>
            </w:r>
            <w:r>
              <w:rPr>
                <w:noProof/>
                <w:webHidden/>
              </w:rPr>
              <w:tab/>
            </w:r>
            <w:r>
              <w:rPr>
                <w:noProof/>
                <w:webHidden/>
              </w:rPr>
              <w:fldChar w:fldCharType="begin"/>
            </w:r>
            <w:r>
              <w:rPr>
                <w:noProof/>
                <w:webHidden/>
              </w:rPr>
              <w:instrText xml:space="preserve"> PAGEREF _Toc99966775 \h </w:instrText>
            </w:r>
            <w:r>
              <w:rPr>
                <w:noProof/>
                <w:webHidden/>
              </w:rPr>
            </w:r>
            <w:r>
              <w:rPr>
                <w:noProof/>
                <w:webHidden/>
              </w:rPr>
              <w:fldChar w:fldCharType="separate"/>
            </w:r>
            <w:r>
              <w:rPr>
                <w:noProof/>
                <w:webHidden/>
              </w:rPr>
              <w:t>12</w:t>
            </w:r>
            <w:r>
              <w:rPr>
                <w:noProof/>
                <w:webHidden/>
              </w:rPr>
              <w:fldChar w:fldCharType="end"/>
            </w:r>
          </w:hyperlink>
        </w:p>
        <w:p w14:paraId="3D3B4096" w14:textId="05B13D29" w:rsidR="007F1892" w:rsidRDefault="007F1892">
          <w:pPr>
            <w:pStyle w:val="TOC2"/>
            <w:tabs>
              <w:tab w:val="right" w:leader="dot" w:pos="8301"/>
            </w:tabs>
            <w:rPr>
              <w:rFonts w:eastAsiaTheme="minorEastAsia"/>
              <w:noProof/>
              <w:lang w:eastAsia="en-IE"/>
            </w:rPr>
          </w:pPr>
          <w:hyperlink w:anchor="_Toc99966776" w:history="1">
            <w:r w:rsidRPr="000B1A6A">
              <w:rPr>
                <w:rStyle w:val="Hyperlink"/>
                <w:rFonts w:ascii="Times New Roman" w:hAnsi="Times New Roman" w:cs="Times New Roman"/>
                <w:b/>
                <w:bCs/>
                <w:i/>
                <w:iCs/>
                <w:noProof/>
              </w:rPr>
              <w:t>2.4: Materials</w:t>
            </w:r>
            <w:r>
              <w:rPr>
                <w:noProof/>
                <w:webHidden/>
              </w:rPr>
              <w:tab/>
            </w:r>
            <w:r>
              <w:rPr>
                <w:noProof/>
                <w:webHidden/>
              </w:rPr>
              <w:fldChar w:fldCharType="begin"/>
            </w:r>
            <w:r>
              <w:rPr>
                <w:noProof/>
                <w:webHidden/>
              </w:rPr>
              <w:instrText xml:space="preserve"> PAGEREF _Toc99966776 \h </w:instrText>
            </w:r>
            <w:r>
              <w:rPr>
                <w:noProof/>
                <w:webHidden/>
              </w:rPr>
            </w:r>
            <w:r>
              <w:rPr>
                <w:noProof/>
                <w:webHidden/>
              </w:rPr>
              <w:fldChar w:fldCharType="separate"/>
            </w:r>
            <w:r>
              <w:rPr>
                <w:noProof/>
                <w:webHidden/>
              </w:rPr>
              <w:t>13</w:t>
            </w:r>
            <w:r>
              <w:rPr>
                <w:noProof/>
                <w:webHidden/>
              </w:rPr>
              <w:fldChar w:fldCharType="end"/>
            </w:r>
          </w:hyperlink>
        </w:p>
        <w:p w14:paraId="25299BD3" w14:textId="425B755B" w:rsidR="007F1892" w:rsidRDefault="007F1892">
          <w:pPr>
            <w:pStyle w:val="TOC2"/>
            <w:tabs>
              <w:tab w:val="right" w:leader="dot" w:pos="8301"/>
            </w:tabs>
            <w:rPr>
              <w:rFonts w:eastAsiaTheme="minorEastAsia"/>
              <w:noProof/>
              <w:lang w:eastAsia="en-IE"/>
            </w:rPr>
          </w:pPr>
          <w:hyperlink w:anchor="_Toc99966777" w:history="1">
            <w:r w:rsidRPr="000B1A6A">
              <w:rPr>
                <w:rStyle w:val="Hyperlink"/>
                <w:rFonts w:ascii="Times New Roman" w:hAnsi="Times New Roman" w:cs="Times New Roman"/>
                <w:b/>
                <w:bCs/>
                <w:i/>
                <w:iCs/>
                <w:noProof/>
              </w:rPr>
              <w:t>2.5: Communal Narcissism Inventory (Gebauer et al., 2012)</w:t>
            </w:r>
            <w:r>
              <w:rPr>
                <w:noProof/>
                <w:webHidden/>
              </w:rPr>
              <w:tab/>
            </w:r>
            <w:r>
              <w:rPr>
                <w:noProof/>
                <w:webHidden/>
              </w:rPr>
              <w:fldChar w:fldCharType="begin"/>
            </w:r>
            <w:r>
              <w:rPr>
                <w:noProof/>
                <w:webHidden/>
              </w:rPr>
              <w:instrText xml:space="preserve"> PAGEREF _Toc99966777 \h </w:instrText>
            </w:r>
            <w:r>
              <w:rPr>
                <w:noProof/>
                <w:webHidden/>
              </w:rPr>
            </w:r>
            <w:r>
              <w:rPr>
                <w:noProof/>
                <w:webHidden/>
              </w:rPr>
              <w:fldChar w:fldCharType="separate"/>
            </w:r>
            <w:r>
              <w:rPr>
                <w:noProof/>
                <w:webHidden/>
              </w:rPr>
              <w:t>13</w:t>
            </w:r>
            <w:r>
              <w:rPr>
                <w:noProof/>
                <w:webHidden/>
              </w:rPr>
              <w:fldChar w:fldCharType="end"/>
            </w:r>
          </w:hyperlink>
        </w:p>
        <w:p w14:paraId="484BC59E" w14:textId="507F9AF2" w:rsidR="007F1892" w:rsidRDefault="007F1892">
          <w:pPr>
            <w:pStyle w:val="TOC2"/>
            <w:tabs>
              <w:tab w:val="right" w:leader="dot" w:pos="8301"/>
            </w:tabs>
            <w:rPr>
              <w:rFonts w:eastAsiaTheme="minorEastAsia"/>
              <w:noProof/>
              <w:lang w:eastAsia="en-IE"/>
            </w:rPr>
          </w:pPr>
          <w:hyperlink w:anchor="_Toc99966778" w:history="1">
            <w:r w:rsidRPr="000B1A6A">
              <w:rPr>
                <w:rStyle w:val="Hyperlink"/>
                <w:rFonts w:ascii="Times New Roman" w:hAnsi="Times New Roman" w:cs="Times New Roman"/>
                <w:b/>
                <w:bCs/>
                <w:i/>
                <w:iCs/>
                <w:noProof/>
              </w:rPr>
              <w:t>2.6: Extraversion Scale (McCrae &amp; Costa, 1992)</w:t>
            </w:r>
            <w:r>
              <w:rPr>
                <w:noProof/>
                <w:webHidden/>
              </w:rPr>
              <w:tab/>
            </w:r>
            <w:r>
              <w:rPr>
                <w:noProof/>
                <w:webHidden/>
              </w:rPr>
              <w:fldChar w:fldCharType="begin"/>
            </w:r>
            <w:r>
              <w:rPr>
                <w:noProof/>
                <w:webHidden/>
              </w:rPr>
              <w:instrText xml:space="preserve"> PAGEREF _Toc99966778 \h </w:instrText>
            </w:r>
            <w:r>
              <w:rPr>
                <w:noProof/>
                <w:webHidden/>
              </w:rPr>
            </w:r>
            <w:r>
              <w:rPr>
                <w:noProof/>
                <w:webHidden/>
              </w:rPr>
              <w:fldChar w:fldCharType="separate"/>
            </w:r>
            <w:r>
              <w:rPr>
                <w:noProof/>
                <w:webHidden/>
              </w:rPr>
              <w:t>13</w:t>
            </w:r>
            <w:r>
              <w:rPr>
                <w:noProof/>
                <w:webHidden/>
              </w:rPr>
              <w:fldChar w:fldCharType="end"/>
            </w:r>
          </w:hyperlink>
        </w:p>
        <w:p w14:paraId="1DE921AE" w14:textId="1ACE1790" w:rsidR="007F1892" w:rsidRDefault="007F1892">
          <w:pPr>
            <w:pStyle w:val="TOC2"/>
            <w:tabs>
              <w:tab w:val="right" w:leader="dot" w:pos="8301"/>
            </w:tabs>
            <w:rPr>
              <w:rFonts w:eastAsiaTheme="minorEastAsia"/>
              <w:noProof/>
              <w:lang w:eastAsia="en-IE"/>
            </w:rPr>
          </w:pPr>
          <w:hyperlink w:anchor="_Toc99966779" w:history="1">
            <w:r w:rsidRPr="000B1A6A">
              <w:rPr>
                <w:rStyle w:val="Hyperlink"/>
                <w:rFonts w:ascii="Times New Roman" w:hAnsi="Times New Roman" w:cs="Times New Roman"/>
                <w:b/>
                <w:bCs/>
                <w:i/>
                <w:iCs/>
                <w:noProof/>
              </w:rPr>
              <w:t>2.7: Likability Scale (Reyson, S., 2005)</w:t>
            </w:r>
            <w:r>
              <w:rPr>
                <w:noProof/>
                <w:webHidden/>
              </w:rPr>
              <w:tab/>
            </w:r>
            <w:r>
              <w:rPr>
                <w:noProof/>
                <w:webHidden/>
              </w:rPr>
              <w:fldChar w:fldCharType="begin"/>
            </w:r>
            <w:r>
              <w:rPr>
                <w:noProof/>
                <w:webHidden/>
              </w:rPr>
              <w:instrText xml:space="preserve"> PAGEREF _Toc99966779 \h </w:instrText>
            </w:r>
            <w:r>
              <w:rPr>
                <w:noProof/>
                <w:webHidden/>
              </w:rPr>
            </w:r>
            <w:r>
              <w:rPr>
                <w:noProof/>
                <w:webHidden/>
              </w:rPr>
              <w:fldChar w:fldCharType="separate"/>
            </w:r>
            <w:r>
              <w:rPr>
                <w:noProof/>
                <w:webHidden/>
              </w:rPr>
              <w:t>14</w:t>
            </w:r>
            <w:r>
              <w:rPr>
                <w:noProof/>
                <w:webHidden/>
              </w:rPr>
              <w:fldChar w:fldCharType="end"/>
            </w:r>
          </w:hyperlink>
        </w:p>
        <w:p w14:paraId="13BDDD8A" w14:textId="778C8C35" w:rsidR="007F1892" w:rsidRDefault="007F1892">
          <w:pPr>
            <w:pStyle w:val="TOC2"/>
            <w:tabs>
              <w:tab w:val="right" w:leader="dot" w:pos="8301"/>
            </w:tabs>
            <w:rPr>
              <w:rFonts w:eastAsiaTheme="minorEastAsia"/>
              <w:noProof/>
              <w:lang w:eastAsia="en-IE"/>
            </w:rPr>
          </w:pPr>
          <w:hyperlink w:anchor="_Toc99966780" w:history="1">
            <w:r w:rsidRPr="000B1A6A">
              <w:rPr>
                <w:rStyle w:val="Hyperlink"/>
                <w:rFonts w:ascii="Times New Roman" w:hAnsi="Times New Roman" w:cs="Times New Roman"/>
                <w:b/>
                <w:bCs/>
                <w:i/>
                <w:iCs/>
                <w:noProof/>
              </w:rPr>
              <w:t>2.8: TikTok Videos</w:t>
            </w:r>
            <w:r>
              <w:rPr>
                <w:noProof/>
                <w:webHidden/>
              </w:rPr>
              <w:tab/>
            </w:r>
            <w:r>
              <w:rPr>
                <w:noProof/>
                <w:webHidden/>
              </w:rPr>
              <w:fldChar w:fldCharType="begin"/>
            </w:r>
            <w:r>
              <w:rPr>
                <w:noProof/>
                <w:webHidden/>
              </w:rPr>
              <w:instrText xml:space="preserve"> PAGEREF _Toc99966780 \h </w:instrText>
            </w:r>
            <w:r>
              <w:rPr>
                <w:noProof/>
                <w:webHidden/>
              </w:rPr>
            </w:r>
            <w:r>
              <w:rPr>
                <w:noProof/>
                <w:webHidden/>
              </w:rPr>
              <w:fldChar w:fldCharType="separate"/>
            </w:r>
            <w:r>
              <w:rPr>
                <w:noProof/>
                <w:webHidden/>
              </w:rPr>
              <w:t>14</w:t>
            </w:r>
            <w:r>
              <w:rPr>
                <w:noProof/>
                <w:webHidden/>
              </w:rPr>
              <w:fldChar w:fldCharType="end"/>
            </w:r>
          </w:hyperlink>
        </w:p>
        <w:p w14:paraId="75E8BBFD" w14:textId="0E58D74D" w:rsidR="007F1892" w:rsidRDefault="007F1892">
          <w:pPr>
            <w:pStyle w:val="TOC2"/>
            <w:tabs>
              <w:tab w:val="right" w:leader="dot" w:pos="8301"/>
            </w:tabs>
            <w:rPr>
              <w:rFonts w:eastAsiaTheme="minorEastAsia"/>
              <w:noProof/>
              <w:lang w:eastAsia="en-IE"/>
            </w:rPr>
          </w:pPr>
          <w:hyperlink w:anchor="_Toc99966781" w:history="1">
            <w:r w:rsidRPr="000B1A6A">
              <w:rPr>
                <w:rStyle w:val="Hyperlink"/>
                <w:rFonts w:ascii="Times New Roman" w:hAnsi="Times New Roman" w:cs="Times New Roman"/>
                <w:b/>
                <w:bCs/>
                <w:i/>
                <w:iCs/>
                <w:noProof/>
              </w:rPr>
              <w:t>2.9: Pilot Study</w:t>
            </w:r>
            <w:r>
              <w:rPr>
                <w:noProof/>
                <w:webHidden/>
              </w:rPr>
              <w:tab/>
            </w:r>
            <w:r>
              <w:rPr>
                <w:noProof/>
                <w:webHidden/>
              </w:rPr>
              <w:fldChar w:fldCharType="begin"/>
            </w:r>
            <w:r>
              <w:rPr>
                <w:noProof/>
                <w:webHidden/>
              </w:rPr>
              <w:instrText xml:space="preserve"> PAGEREF _Toc99966781 \h </w:instrText>
            </w:r>
            <w:r>
              <w:rPr>
                <w:noProof/>
                <w:webHidden/>
              </w:rPr>
            </w:r>
            <w:r>
              <w:rPr>
                <w:noProof/>
                <w:webHidden/>
              </w:rPr>
              <w:fldChar w:fldCharType="separate"/>
            </w:r>
            <w:r>
              <w:rPr>
                <w:noProof/>
                <w:webHidden/>
              </w:rPr>
              <w:t>18</w:t>
            </w:r>
            <w:r>
              <w:rPr>
                <w:noProof/>
                <w:webHidden/>
              </w:rPr>
              <w:fldChar w:fldCharType="end"/>
            </w:r>
          </w:hyperlink>
        </w:p>
        <w:p w14:paraId="7C80D656" w14:textId="20DC9E46" w:rsidR="007F1892" w:rsidRDefault="007F1892">
          <w:pPr>
            <w:pStyle w:val="TOC2"/>
            <w:tabs>
              <w:tab w:val="right" w:leader="dot" w:pos="8301"/>
            </w:tabs>
            <w:rPr>
              <w:rFonts w:eastAsiaTheme="minorEastAsia"/>
              <w:noProof/>
              <w:lang w:eastAsia="en-IE"/>
            </w:rPr>
          </w:pPr>
          <w:hyperlink w:anchor="_Toc99966782" w:history="1">
            <w:r w:rsidRPr="000B1A6A">
              <w:rPr>
                <w:rStyle w:val="Hyperlink"/>
                <w:rFonts w:ascii="Times New Roman" w:hAnsi="Times New Roman" w:cs="Times New Roman"/>
                <w:b/>
                <w:bCs/>
                <w:i/>
                <w:iCs/>
                <w:noProof/>
              </w:rPr>
              <w:t>2.10: Procedure</w:t>
            </w:r>
            <w:r>
              <w:rPr>
                <w:noProof/>
                <w:webHidden/>
              </w:rPr>
              <w:tab/>
            </w:r>
            <w:r>
              <w:rPr>
                <w:noProof/>
                <w:webHidden/>
              </w:rPr>
              <w:fldChar w:fldCharType="begin"/>
            </w:r>
            <w:r>
              <w:rPr>
                <w:noProof/>
                <w:webHidden/>
              </w:rPr>
              <w:instrText xml:space="preserve"> PAGEREF _Toc99966782 \h </w:instrText>
            </w:r>
            <w:r>
              <w:rPr>
                <w:noProof/>
                <w:webHidden/>
              </w:rPr>
            </w:r>
            <w:r>
              <w:rPr>
                <w:noProof/>
                <w:webHidden/>
              </w:rPr>
              <w:fldChar w:fldCharType="separate"/>
            </w:r>
            <w:r>
              <w:rPr>
                <w:noProof/>
                <w:webHidden/>
              </w:rPr>
              <w:t>19</w:t>
            </w:r>
            <w:r>
              <w:rPr>
                <w:noProof/>
                <w:webHidden/>
              </w:rPr>
              <w:fldChar w:fldCharType="end"/>
            </w:r>
          </w:hyperlink>
        </w:p>
        <w:p w14:paraId="75ABA424" w14:textId="641ECE2A" w:rsidR="007F1892" w:rsidRDefault="007F1892">
          <w:pPr>
            <w:pStyle w:val="TOC1"/>
            <w:tabs>
              <w:tab w:val="right" w:leader="dot" w:pos="8301"/>
            </w:tabs>
            <w:rPr>
              <w:rFonts w:eastAsiaTheme="minorEastAsia"/>
              <w:noProof/>
              <w:lang w:eastAsia="en-IE"/>
            </w:rPr>
          </w:pPr>
          <w:hyperlink w:anchor="_Toc99966783" w:history="1">
            <w:r w:rsidRPr="000B1A6A">
              <w:rPr>
                <w:rStyle w:val="Hyperlink"/>
                <w:rFonts w:ascii="Times New Roman" w:hAnsi="Times New Roman" w:cs="Times New Roman"/>
                <w:b/>
                <w:bCs/>
                <w:i/>
                <w:iCs/>
                <w:noProof/>
              </w:rPr>
              <w:t>3. Results</w:t>
            </w:r>
            <w:r>
              <w:rPr>
                <w:noProof/>
                <w:webHidden/>
              </w:rPr>
              <w:tab/>
            </w:r>
            <w:r>
              <w:rPr>
                <w:noProof/>
                <w:webHidden/>
              </w:rPr>
              <w:fldChar w:fldCharType="begin"/>
            </w:r>
            <w:r>
              <w:rPr>
                <w:noProof/>
                <w:webHidden/>
              </w:rPr>
              <w:instrText xml:space="preserve"> PAGEREF _Toc99966783 \h </w:instrText>
            </w:r>
            <w:r>
              <w:rPr>
                <w:noProof/>
                <w:webHidden/>
              </w:rPr>
            </w:r>
            <w:r>
              <w:rPr>
                <w:noProof/>
                <w:webHidden/>
              </w:rPr>
              <w:fldChar w:fldCharType="separate"/>
            </w:r>
            <w:r>
              <w:rPr>
                <w:noProof/>
                <w:webHidden/>
              </w:rPr>
              <w:t>20</w:t>
            </w:r>
            <w:r>
              <w:rPr>
                <w:noProof/>
                <w:webHidden/>
              </w:rPr>
              <w:fldChar w:fldCharType="end"/>
            </w:r>
          </w:hyperlink>
        </w:p>
        <w:p w14:paraId="54C4DF81" w14:textId="5184F4E6" w:rsidR="007F1892" w:rsidRDefault="007F1892">
          <w:pPr>
            <w:pStyle w:val="TOC2"/>
            <w:tabs>
              <w:tab w:val="right" w:leader="dot" w:pos="8301"/>
            </w:tabs>
            <w:rPr>
              <w:rFonts w:eastAsiaTheme="minorEastAsia"/>
              <w:noProof/>
              <w:lang w:eastAsia="en-IE"/>
            </w:rPr>
          </w:pPr>
          <w:hyperlink w:anchor="_Toc99966784" w:history="1">
            <w:r w:rsidRPr="000B1A6A">
              <w:rPr>
                <w:rStyle w:val="Hyperlink"/>
                <w:rFonts w:ascii="Times New Roman" w:hAnsi="Times New Roman" w:cs="Times New Roman"/>
                <w:b/>
                <w:bCs/>
                <w:i/>
                <w:iCs/>
                <w:noProof/>
              </w:rPr>
              <w:t>3.1 Overview</w:t>
            </w:r>
            <w:r>
              <w:rPr>
                <w:noProof/>
                <w:webHidden/>
              </w:rPr>
              <w:tab/>
            </w:r>
            <w:r>
              <w:rPr>
                <w:noProof/>
                <w:webHidden/>
              </w:rPr>
              <w:fldChar w:fldCharType="begin"/>
            </w:r>
            <w:r>
              <w:rPr>
                <w:noProof/>
                <w:webHidden/>
              </w:rPr>
              <w:instrText xml:space="preserve"> PAGEREF _Toc99966784 \h </w:instrText>
            </w:r>
            <w:r>
              <w:rPr>
                <w:noProof/>
                <w:webHidden/>
              </w:rPr>
            </w:r>
            <w:r>
              <w:rPr>
                <w:noProof/>
                <w:webHidden/>
              </w:rPr>
              <w:fldChar w:fldCharType="separate"/>
            </w:r>
            <w:r>
              <w:rPr>
                <w:noProof/>
                <w:webHidden/>
              </w:rPr>
              <w:t>20</w:t>
            </w:r>
            <w:r>
              <w:rPr>
                <w:noProof/>
                <w:webHidden/>
              </w:rPr>
              <w:fldChar w:fldCharType="end"/>
            </w:r>
          </w:hyperlink>
        </w:p>
        <w:p w14:paraId="1FBF3D65" w14:textId="58BA20BA" w:rsidR="007F1892" w:rsidRDefault="007F1892">
          <w:pPr>
            <w:pStyle w:val="TOC2"/>
            <w:tabs>
              <w:tab w:val="right" w:leader="dot" w:pos="8301"/>
            </w:tabs>
            <w:rPr>
              <w:rFonts w:eastAsiaTheme="minorEastAsia"/>
              <w:noProof/>
              <w:lang w:eastAsia="en-IE"/>
            </w:rPr>
          </w:pPr>
          <w:hyperlink w:anchor="_Toc99966785" w:history="1">
            <w:r w:rsidRPr="000B1A6A">
              <w:rPr>
                <w:rStyle w:val="Hyperlink"/>
                <w:rFonts w:ascii="Times New Roman" w:hAnsi="Times New Roman" w:cs="Times New Roman"/>
                <w:b/>
                <w:bCs/>
                <w:i/>
                <w:iCs/>
                <w:noProof/>
              </w:rPr>
              <w:t>3.2 Descriptive statistics</w:t>
            </w:r>
            <w:r>
              <w:rPr>
                <w:noProof/>
                <w:webHidden/>
              </w:rPr>
              <w:tab/>
            </w:r>
            <w:r>
              <w:rPr>
                <w:noProof/>
                <w:webHidden/>
              </w:rPr>
              <w:fldChar w:fldCharType="begin"/>
            </w:r>
            <w:r>
              <w:rPr>
                <w:noProof/>
                <w:webHidden/>
              </w:rPr>
              <w:instrText xml:space="preserve"> PAGEREF _Toc99966785 \h </w:instrText>
            </w:r>
            <w:r>
              <w:rPr>
                <w:noProof/>
                <w:webHidden/>
              </w:rPr>
            </w:r>
            <w:r>
              <w:rPr>
                <w:noProof/>
                <w:webHidden/>
              </w:rPr>
              <w:fldChar w:fldCharType="separate"/>
            </w:r>
            <w:r>
              <w:rPr>
                <w:noProof/>
                <w:webHidden/>
              </w:rPr>
              <w:t>20</w:t>
            </w:r>
            <w:r>
              <w:rPr>
                <w:noProof/>
                <w:webHidden/>
              </w:rPr>
              <w:fldChar w:fldCharType="end"/>
            </w:r>
          </w:hyperlink>
        </w:p>
        <w:p w14:paraId="06A303E4" w14:textId="1302C1CB" w:rsidR="007F1892" w:rsidRDefault="007F1892">
          <w:pPr>
            <w:pStyle w:val="TOC2"/>
            <w:tabs>
              <w:tab w:val="right" w:leader="dot" w:pos="8301"/>
            </w:tabs>
            <w:rPr>
              <w:rFonts w:eastAsiaTheme="minorEastAsia"/>
              <w:noProof/>
              <w:lang w:eastAsia="en-IE"/>
            </w:rPr>
          </w:pPr>
          <w:hyperlink w:anchor="_Toc99966786" w:history="1">
            <w:r w:rsidRPr="000B1A6A">
              <w:rPr>
                <w:rStyle w:val="Hyperlink"/>
                <w:rFonts w:ascii="Times New Roman" w:hAnsi="Times New Roman" w:cs="Times New Roman"/>
                <w:b/>
                <w:bCs/>
                <w:noProof/>
              </w:rPr>
              <w:t>3.3 Assumptions</w:t>
            </w:r>
            <w:r>
              <w:rPr>
                <w:noProof/>
                <w:webHidden/>
              </w:rPr>
              <w:tab/>
            </w:r>
            <w:r>
              <w:rPr>
                <w:noProof/>
                <w:webHidden/>
              </w:rPr>
              <w:fldChar w:fldCharType="begin"/>
            </w:r>
            <w:r>
              <w:rPr>
                <w:noProof/>
                <w:webHidden/>
              </w:rPr>
              <w:instrText xml:space="preserve"> PAGEREF _Toc99966786 \h </w:instrText>
            </w:r>
            <w:r>
              <w:rPr>
                <w:noProof/>
                <w:webHidden/>
              </w:rPr>
            </w:r>
            <w:r>
              <w:rPr>
                <w:noProof/>
                <w:webHidden/>
              </w:rPr>
              <w:fldChar w:fldCharType="separate"/>
            </w:r>
            <w:r>
              <w:rPr>
                <w:noProof/>
                <w:webHidden/>
              </w:rPr>
              <w:t>21</w:t>
            </w:r>
            <w:r>
              <w:rPr>
                <w:noProof/>
                <w:webHidden/>
              </w:rPr>
              <w:fldChar w:fldCharType="end"/>
            </w:r>
          </w:hyperlink>
        </w:p>
        <w:p w14:paraId="36D8FE25" w14:textId="7435A137" w:rsidR="007F1892" w:rsidRDefault="007F1892">
          <w:pPr>
            <w:pStyle w:val="TOC2"/>
            <w:tabs>
              <w:tab w:val="right" w:leader="dot" w:pos="8301"/>
            </w:tabs>
            <w:rPr>
              <w:rFonts w:eastAsiaTheme="minorEastAsia"/>
              <w:noProof/>
              <w:lang w:eastAsia="en-IE"/>
            </w:rPr>
          </w:pPr>
          <w:hyperlink w:anchor="_Toc99966787" w:history="1">
            <w:r w:rsidRPr="000B1A6A">
              <w:rPr>
                <w:rStyle w:val="Hyperlink"/>
                <w:rFonts w:ascii="Times New Roman" w:hAnsi="Times New Roman" w:cs="Times New Roman"/>
                <w:b/>
                <w:bCs/>
                <w:i/>
                <w:iCs/>
                <w:noProof/>
              </w:rPr>
              <w:t>3.4 Inferential Statistics</w:t>
            </w:r>
            <w:r>
              <w:rPr>
                <w:noProof/>
                <w:webHidden/>
              </w:rPr>
              <w:tab/>
            </w:r>
            <w:r>
              <w:rPr>
                <w:noProof/>
                <w:webHidden/>
              </w:rPr>
              <w:fldChar w:fldCharType="begin"/>
            </w:r>
            <w:r>
              <w:rPr>
                <w:noProof/>
                <w:webHidden/>
              </w:rPr>
              <w:instrText xml:space="preserve"> PAGEREF _Toc99966787 \h </w:instrText>
            </w:r>
            <w:r>
              <w:rPr>
                <w:noProof/>
                <w:webHidden/>
              </w:rPr>
            </w:r>
            <w:r>
              <w:rPr>
                <w:noProof/>
                <w:webHidden/>
              </w:rPr>
              <w:fldChar w:fldCharType="separate"/>
            </w:r>
            <w:r>
              <w:rPr>
                <w:noProof/>
                <w:webHidden/>
              </w:rPr>
              <w:t>23</w:t>
            </w:r>
            <w:r>
              <w:rPr>
                <w:noProof/>
                <w:webHidden/>
              </w:rPr>
              <w:fldChar w:fldCharType="end"/>
            </w:r>
          </w:hyperlink>
        </w:p>
        <w:p w14:paraId="3D9AB3BF" w14:textId="229D8C26" w:rsidR="007F1892" w:rsidRDefault="007F1892">
          <w:pPr>
            <w:pStyle w:val="TOC1"/>
            <w:tabs>
              <w:tab w:val="right" w:leader="dot" w:pos="8301"/>
            </w:tabs>
            <w:rPr>
              <w:rFonts w:eastAsiaTheme="minorEastAsia"/>
              <w:noProof/>
              <w:lang w:eastAsia="en-IE"/>
            </w:rPr>
          </w:pPr>
          <w:hyperlink w:anchor="_Toc99966788" w:history="1">
            <w:r w:rsidRPr="000B1A6A">
              <w:rPr>
                <w:rStyle w:val="Hyperlink"/>
                <w:rFonts w:ascii="Times New Roman" w:hAnsi="Times New Roman" w:cs="Times New Roman"/>
                <w:b/>
                <w:bCs/>
                <w:i/>
                <w:iCs/>
                <w:noProof/>
              </w:rPr>
              <w:t>4. Discussion</w:t>
            </w:r>
            <w:r>
              <w:rPr>
                <w:noProof/>
                <w:webHidden/>
              </w:rPr>
              <w:tab/>
            </w:r>
            <w:r>
              <w:rPr>
                <w:noProof/>
                <w:webHidden/>
              </w:rPr>
              <w:fldChar w:fldCharType="begin"/>
            </w:r>
            <w:r>
              <w:rPr>
                <w:noProof/>
                <w:webHidden/>
              </w:rPr>
              <w:instrText xml:space="preserve"> PAGEREF _Toc99966788 \h </w:instrText>
            </w:r>
            <w:r>
              <w:rPr>
                <w:noProof/>
                <w:webHidden/>
              </w:rPr>
            </w:r>
            <w:r>
              <w:rPr>
                <w:noProof/>
                <w:webHidden/>
              </w:rPr>
              <w:fldChar w:fldCharType="separate"/>
            </w:r>
            <w:r>
              <w:rPr>
                <w:noProof/>
                <w:webHidden/>
              </w:rPr>
              <w:t>25</w:t>
            </w:r>
            <w:r>
              <w:rPr>
                <w:noProof/>
                <w:webHidden/>
              </w:rPr>
              <w:fldChar w:fldCharType="end"/>
            </w:r>
          </w:hyperlink>
        </w:p>
        <w:p w14:paraId="72EE8C36" w14:textId="1C4600A7" w:rsidR="007F1892" w:rsidRDefault="007F1892">
          <w:pPr>
            <w:pStyle w:val="TOC2"/>
            <w:tabs>
              <w:tab w:val="right" w:leader="dot" w:pos="8301"/>
            </w:tabs>
            <w:rPr>
              <w:rFonts w:eastAsiaTheme="minorEastAsia"/>
              <w:noProof/>
              <w:lang w:eastAsia="en-IE"/>
            </w:rPr>
          </w:pPr>
          <w:hyperlink w:anchor="_Toc99966789" w:history="1">
            <w:r w:rsidRPr="000B1A6A">
              <w:rPr>
                <w:rStyle w:val="Hyperlink"/>
                <w:rFonts w:ascii="Times New Roman" w:hAnsi="Times New Roman" w:cs="Times New Roman"/>
                <w:b/>
                <w:bCs/>
                <w:i/>
                <w:iCs/>
                <w:noProof/>
              </w:rPr>
              <w:t>4.1 Overview of Findings</w:t>
            </w:r>
            <w:r>
              <w:rPr>
                <w:noProof/>
                <w:webHidden/>
              </w:rPr>
              <w:tab/>
            </w:r>
            <w:r>
              <w:rPr>
                <w:noProof/>
                <w:webHidden/>
              </w:rPr>
              <w:fldChar w:fldCharType="begin"/>
            </w:r>
            <w:r>
              <w:rPr>
                <w:noProof/>
                <w:webHidden/>
              </w:rPr>
              <w:instrText xml:space="preserve"> PAGEREF _Toc99966789 \h </w:instrText>
            </w:r>
            <w:r>
              <w:rPr>
                <w:noProof/>
                <w:webHidden/>
              </w:rPr>
            </w:r>
            <w:r>
              <w:rPr>
                <w:noProof/>
                <w:webHidden/>
              </w:rPr>
              <w:fldChar w:fldCharType="separate"/>
            </w:r>
            <w:r>
              <w:rPr>
                <w:noProof/>
                <w:webHidden/>
              </w:rPr>
              <w:t>25</w:t>
            </w:r>
            <w:r>
              <w:rPr>
                <w:noProof/>
                <w:webHidden/>
              </w:rPr>
              <w:fldChar w:fldCharType="end"/>
            </w:r>
          </w:hyperlink>
        </w:p>
        <w:p w14:paraId="4485EE0D" w14:textId="6C4E4853" w:rsidR="007F1892" w:rsidRDefault="007F1892">
          <w:pPr>
            <w:pStyle w:val="TOC2"/>
            <w:tabs>
              <w:tab w:val="right" w:leader="dot" w:pos="8301"/>
            </w:tabs>
            <w:rPr>
              <w:rFonts w:eastAsiaTheme="minorEastAsia"/>
              <w:noProof/>
              <w:lang w:eastAsia="en-IE"/>
            </w:rPr>
          </w:pPr>
          <w:hyperlink w:anchor="_Toc99966790" w:history="1">
            <w:r w:rsidRPr="000B1A6A">
              <w:rPr>
                <w:rStyle w:val="Hyperlink"/>
                <w:rFonts w:ascii="Times New Roman" w:hAnsi="Times New Roman" w:cs="Times New Roman"/>
                <w:b/>
                <w:bCs/>
                <w:i/>
                <w:iCs/>
                <w:noProof/>
              </w:rPr>
              <w:t>4.2 Strengths of the Present Study</w:t>
            </w:r>
            <w:r>
              <w:rPr>
                <w:noProof/>
                <w:webHidden/>
              </w:rPr>
              <w:tab/>
            </w:r>
            <w:r>
              <w:rPr>
                <w:noProof/>
                <w:webHidden/>
              </w:rPr>
              <w:fldChar w:fldCharType="begin"/>
            </w:r>
            <w:r>
              <w:rPr>
                <w:noProof/>
                <w:webHidden/>
              </w:rPr>
              <w:instrText xml:space="preserve"> PAGEREF _Toc99966790 \h </w:instrText>
            </w:r>
            <w:r>
              <w:rPr>
                <w:noProof/>
                <w:webHidden/>
              </w:rPr>
            </w:r>
            <w:r>
              <w:rPr>
                <w:noProof/>
                <w:webHidden/>
              </w:rPr>
              <w:fldChar w:fldCharType="separate"/>
            </w:r>
            <w:r>
              <w:rPr>
                <w:noProof/>
                <w:webHidden/>
              </w:rPr>
              <w:t>26</w:t>
            </w:r>
            <w:r>
              <w:rPr>
                <w:noProof/>
                <w:webHidden/>
              </w:rPr>
              <w:fldChar w:fldCharType="end"/>
            </w:r>
          </w:hyperlink>
        </w:p>
        <w:p w14:paraId="610A3B11" w14:textId="59B4624B" w:rsidR="007F1892" w:rsidRDefault="007F1892">
          <w:pPr>
            <w:pStyle w:val="TOC2"/>
            <w:tabs>
              <w:tab w:val="right" w:leader="dot" w:pos="8301"/>
            </w:tabs>
            <w:rPr>
              <w:rFonts w:eastAsiaTheme="minorEastAsia"/>
              <w:noProof/>
              <w:lang w:eastAsia="en-IE"/>
            </w:rPr>
          </w:pPr>
          <w:hyperlink w:anchor="_Toc99966791" w:history="1">
            <w:r w:rsidRPr="000B1A6A">
              <w:rPr>
                <w:rStyle w:val="Hyperlink"/>
                <w:rFonts w:ascii="Times New Roman" w:hAnsi="Times New Roman" w:cs="Times New Roman"/>
                <w:b/>
                <w:bCs/>
                <w:i/>
                <w:iCs/>
                <w:noProof/>
              </w:rPr>
              <w:t>4.3 Limitations of the Present Study</w:t>
            </w:r>
            <w:r>
              <w:rPr>
                <w:noProof/>
                <w:webHidden/>
              </w:rPr>
              <w:tab/>
            </w:r>
            <w:r>
              <w:rPr>
                <w:noProof/>
                <w:webHidden/>
              </w:rPr>
              <w:fldChar w:fldCharType="begin"/>
            </w:r>
            <w:r>
              <w:rPr>
                <w:noProof/>
                <w:webHidden/>
              </w:rPr>
              <w:instrText xml:space="preserve"> PAGEREF _Toc99966791 \h </w:instrText>
            </w:r>
            <w:r>
              <w:rPr>
                <w:noProof/>
                <w:webHidden/>
              </w:rPr>
            </w:r>
            <w:r>
              <w:rPr>
                <w:noProof/>
                <w:webHidden/>
              </w:rPr>
              <w:fldChar w:fldCharType="separate"/>
            </w:r>
            <w:r>
              <w:rPr>
                <w:noProof/>
                <w:webHidden/>
              </w:rPr>
              <w:t>27</w:t>
            </w:r>
            <w:r>
              <w:rPr>
                <w:noProof/>
                <w:webHidden/>
              </w:rPr>
              <w:fldChar w:fldCharType="end"/>
            </w:r>
          </w:hyperlink>
        </w:p>
        <w:p w14:paraId="6088ECEA" w14:textId="663AAF71" w:rsidR="007F1892" w:rsidRDefault="007F1892">
          <w:pPr>
            <w:pStyle w:val="TOC2"/>
            <w:tabs>
              <w:tab w:val="right" w:leader="dot" w:pos="8301"/>
            </w:tabs>
            <w:rPr>
              <w:rFonts w:eastAsiaTheme="minorEastAsia"/>
              <w:noProof/>
              <w:lang w:eastAsia="en-IE"/>
            </w:rPr>
          </w:pPr>
          <w:hyperlink w:anchor="_Toc99966792" w:history="1">
            <w:r w:rsidRPr="000B1A6A">
              <w:rPr>
                <w:rStyle w:val="Hyperlink"/>
                <w:rFonts w:ascii="Times New Roman" w:hAnsi="Times New Roman" w:cs="Times New Roman"/>
                <w:b/>
                <w:bCs/>
                <w:i/>
                <w:iCs/>
                <w:noProof/>
              </w:rPr>
              <w:t>4.4 Theoretical Implications</w:t>
            </w:r>
            <w:r>
              <w:rPr>
                <w:noProof/>
                <w:webHidden/>
              </w:rPr>
              <w:tab/>
            </w:r>
            <w:r>
              <w:rPr>
                <w:noProof/>
                <w:webHidden/>
              </w:rPr>
              <w:fldChar w:fldCharType="begin"/>
            </w:r>
            <w:r>
              <w:rPr>
                <w:noProof/>
                <w:webHidden/>
              </w:rPr>
              <w:instrText xml:space="preserve"> PAGEREF _Toc99966792 \h </w:instrText>
            </w:r>
            <w:r>
              <w:rPr>
                <w:noProof/>
                <w:webHidden/>
              </w:rPr>
            </w:r>
            <w:r>
              <w:rPr>
                <w:noProof/>
                <w:webHidden/>
              </w:rPr>
              <w:fldChar w:fldCharType="separate"/>
            </w:r>
            <w:r>
              <w:rPr>
                <w:noProof/>
                <w:webHidden/>
              </w:rPr>
              <w:t>27</w:t>
            </w:r>
            <w:r>
              <w:rPr>
                <w:noProof/>
                <w:webHidden/>
              </w:rPr>
              <w:fldChar w:fldCharType="end"/>
            </w:r>
          </w:hyperlink>
        </w:p>
        <w:p w14:paraId="7FF5C2DE" w14:textId="362A7B9B" w:rsidR="007F1892" w:rsidRDefault="007F1892">
          <w:pPr>
            <w:pStyle w:val="TOC2"/>
            <w:tabs>
              <w:tab w:val="right" w:leader="dot" w:pos="8301"/>
            </w:tabs>
            <w:rPr>
              <w:rFonts w:eastAsiaTheme="minorEastAsia"/>
              <w:noProof/>
              <w:lang w:eastAsia="en-IE"/>
            </w:rPr>
          </w:pPr>
          <w:hyperlink w:anchor="_Toc99966793" w:history="1">
            <w:r w:rsidRPr="000B1A6A">
              <w:rPr>
                <w:rStyle w:val="Hyperlink"/>
                <w:rFonts w:ascii="Times New Roman" w:hAnsi="Times New Roman" w:cs="Times New Roman"/>
                <w:b/>
                <w:bCs/>
                <w:i/>
                <w:iCs/>
                <w:noProof/>
              </w:rPr>
              <w:t>4.5 Practical Implications</w:t>
            </w:r>
            <w:r>
              <w:rPr>
                <w:noProof/>
                <w:webHidden/>
              </w:rPr>
              <w:tab/>
            </w:r>
            <w:r>
              <w:rPr>
                <w:noProof/>
                <w:webHidden/>
              </w:rPr>
              <w:fldChar w:fldCharType="begin"/>
            </w:r>
            <w:r>
              <w:rPr>
                <w:noProof/>
                <w:webHidden/>
              </w:rPr>
              <w:instrText xml:space="preserve"> PAGEREF _Toc99966793 \h </w:instrText>
            </w:r>
            <w:r>
              <w:rPr>
                <w:noProof/>
                <w:webHidden/>
              </w:rPr>
            </w:r>
            <w:r>
              <w:rPr>
                <w:noProof/>
                <w:webHidden/>
              </w:rPr>
              <w:fldChar w:fldCharType="separate"/>
            </w:r>
            <w:r>
              <w:rPr>
                <w:noProof/>
                <w:webHidden/>
              </w:rPr>
              <w:t>28</w:t>
            </w:r>
            <w:r>
              <w:rPr>
                <w:noProof/>
                <w:webHidden/>
              </w:rPr>
              <w:fldChar w:fldCharType="end"/>
            </w:r>
          </w:hyperlink>
        </w:p>
        <w:p w14:paraId="1241B424" w14:textId="576B0378" w:rsidR="007F1892" w:rsidRDefault="007F1892">
          <w:pPr>
            <w:pStyle w:val="TOC2"/>
            <w:tabs>
              <w:tab w:val="right" w:leader="dot" w:pos="8301"/>
            </w:tabs>
            <w:rPr>
              <w:rFonts w:eastAsiaTheme="minorEastAsia"/>
              <w:noProof/>
              <w:lang w:eastAsia="en-IE"/>
            </w:rPr>
          </w:pPr>
          <w:hyperlink w:anchor="_Toc99966794" w:history="1">
            <w:r w:rsidRPr="000B1A6A">
              <w:rPr>
                <w:rStyle w:val="Hyperlink"/>
                <w:rFonts w:ascii="Times New Roman" w:hAnsi="Times New Roman" w:cs="Times New Roman"/>
                <w:b/>
                <w:bCs/>
                <w:i/>
                <w:iCs/>
                <w:noProof/>
              </w:rPr>
              <w:t>4.5 Future Research</w:t>
            </w:r>
            <w:r>
              <w:rPr>
                <w:noProof/>
                <w:webHidden/>
              </w:rPr>
              <w:tab/>
            </w:r>
            <w:r>
              <w:rPr>
                <w:noProof/>
                <w:webHidden/>
              </w:rPr>
              <w:fldChar w:fldCharType="begin"/>
            </w:r>
            <w:r>
              <w:rPr>
                <w:noProof/>
                <w:webHidden/>
              </w:rPr>
              <w:instrText xml:space="preserve"> PAGEREF _Toc99966794 \h </w:instrText>
            </w:r>
            <w:r>
              <w:rPr>
                <w:noProof/>
                <w:webHidden/>
              </w:rPr>
            </w:r>
            <w:r>
              <w:rPr>
                <w:noProof/>
                <w:webHidden/>
              </w:rPr>
              <w:fldChar w:fldCharType="separate"/>
            </w:r>
            <w:r>
              <w:rPr>
                <w:noProof/>
                <w:webHidden/>
              </w:rPr>
              <w:t>28</w:t>
            </w:r>
            <w:r>
              <w:rPr>
                <w:noProof/>
                <w:webHidden/>
              </w:rPr>
              <w:fldChar w:fldCharType="end"/>
            </w:r>
          </w:hyperlink>
        </w:p>
        <w:p w14:paraId="7DA8755B" w14:textId="26CD58CB" w:rsidR="007F1892" w:rsidRDefault="007F1892">
          <w:pPr>
            <w:pStyle w:val="TOC2"/>
            <w:tabs>
              <w:tab w:val="right" w:leader="dot" w:pos="8301"/>
            </w:tabs>
            <w:rPr>
              <w:rFonts w:eastAsiaTheme="minorEastAsia"/>
              <w:noProof/>
              <w:lang w:eastAsia="en-IE"/>
            </w:rPr>
          </w:pPr>
          <w:hyperlink w:anchor="_Toc99966795" w:history="1">
            <w:r w:rsidRPr="000B1A6A">
              <w:rPr>
                <w:rStyle w:val="Hyperlink"/>
                <w:rFonts w:ascii="Times New Roman" w:hAnsi="Times New Roman" w:cs="Times New Roman"/>
                <w:b/>
                <w:bCs/>
                <w:i/>
                <w:iCs/>
                <w:noProof/>
              </w:rPr>
              <w:t>4.6 Conclusion</w:t>
            </w:r>
            <w:r>
              <w:rPr>
                <w:noProof/>
                <w:webHidden/>
              </w:rPr>
              <w:tab/>
            </w:r>
            <w:r>
              <w:rPr>
                <w:noProof/>
                <w:webHidden/>
              </w:rPr>
              <w:fldChar w:fldCharType="begin"/>
            </w:r>
            <w:r>
              <w:rPr>
                <w:noProof/>
                <w:webHidden/>
              </w:rPr>
              <w:instrText xml:space="preserve"> PAGEREF _Toc99966795 \h </w:instrText>
            </w:r>
            <w:r>
              <w:rPr>
                <w:noProof/>
                <w:webHidden/>
              </w:rPr>
            </w:r>
            <w:r>
              <w:rPr>
                <w:noProof/>
                <w:webHidden/>
              </w:rPr>
              <w:fldChar w:fldCharType="separate"/>
            </w:r>
            <w:r>
              <w:rPr>
                <w:noProof/>
                <w:webHidden/>
              </w:rPr>
              <w:t>29</w:t>
            </w:r>
            <w:r>
              <w:rPr>
                <w:noProof/>
                <w:webHidden/>
              </w:rPr>
              <w:fldChar w:fldCharType="end"/>
            </w:r>
          </w:hyperlink>
        </w:p>
        <w:p w14:paraId="42AB31AC" w14:textId="6CC5559C" w:rsidR="007F1892" w:rsidRDefault="007F1892">
          <w:pPr>
            <w:pStyle w:val="TOC1"/>
            <w:tabs>
              <w:tab w:val="right" w:leader="dot" w:pos="8301"/>
            </w:tabs>
            <w:rPr>
              <w:rFonts w:eastAsiaTheme="minorEastAsia"/>
              <w:noProof/>
              <w:lang w:eastAsia="en-IE"/>
            </w:rPr>
          </w:pPr>
          <w:hyperlink w:anchor="_Toc99966796" w:history="1">
            <w:r w:rsidRPr="000B1A6A">
              <w:rPr>
                <w:rStyle w:val="Hyperlink"/>
                <w:rFonts w:ascii="Times New Roman" w:hAnsi="Times New Roman" w:cs="Times New Roman"/>
                <w:b/>
                <w:bCs/>
                <w:i/>
                <w:iCs/>
                <w:noProof/>
              </w:rPr>
              <w:t>5. References</w:t>
            </w:r>
            <w:r>
              <w:rPr>
                <w:noProof/>
                <w:webHidden/>
              </w:rPr>
              <w:tab/>
            </w:r>
            <w:r>
              <w:rPr>
                <w:noProof/>
                <w:webHidden/>
              </w:rPr>
              <w:fldChar w:fldCharType="begin"/>
            </w:r>
            <w:r>
              <w:rPr>
                <w:noProof/>
                <w:webHidden/>
              </w:rPr>
              <w:instrText xml:space="preserve"> PAGEREF _Toc99966796 \h </w:instrText>
            </w:r>
            <w:r>
              <w:rPr>
                <w:noProof/>
                <w:webHidden/>
              </w:rPr>
            </w:r>
            <w:r>
              <w:rPr>
                <w:noProof/>
                <w:webHidden/>
              </w:rPr>
              <w:fldChar w:fldCharType="separate"/>
            </w:r>
            <w:r>
              <w:rPr>
                <w:noProof/>
                <w:webHidden/>
              </w:rPr>
              <w:t>31</w:t>
            </w:r>
            <w:r>
              <w:rPr>
                <w:noProof/>
                <w:webHidden/>
              </w:rPr>
              <w:fldChar w:fldCharType="end"/>
            </w:r>
          </w:hyperlink>
        </w:p>
        <w:p w14:paraId="3C9D7903" w14:textId="12FF7667" w:rsidR="007F1892" w:rsidRDefault="007F1892">
          <w:pPr>
            <w:pStyle w:val="TOC1"/>
            <w:tabs>
              <w:tab w:val="right" w:leader="dot" w:pos="8301"/>
            </w:tabs>
            <w:rPr>
              <w:rFonts w:eastAsiaTheme="minorEastAsia"/>
              <w:noProof/>
              <w:lang w:eastAsia="en-IE"/>
            </w:rPr>
          </w:pPr>
          <w:hyperlink w:anchor="_Toc99966797" w:history="1">
            <w:r w:rsidRPr="000B1A6A">
              <w:rPr>
                <w:rStyle w:val="Hyperlink"/>
                <w:rFonts w:ascii="Times New Roman" w:hAnsi="Times New Roman" w:cs="Times New Roman"/>
                <w:b/>
                <w:bCs/>
                <w:i/>
                <w:iCs/>
                <w:noProof/>
              </w:rPr>
              <w:t>6. Appendices</w:t>
            </w:r>
            <w:r>
              <w:rPr>
                <w:noProof/>
                <w:webHidden/>
              </w:rPr>
              <w:tab/>
            </w:r>
            <w:r>
              <w:rPr>
                <w:noProof/>
                <w:webHidden/>
              </w:rPr>
              <w:fldChar w:fldCharType="begin"/>
            </w:r>
            <w:r>
              <w:rPr>
                <w:noProof/>
                <w:webHidden/>
              </w:rPr>
              <w:instrText xml:space="preserve"> PAGEREF _Toc99966797 \h </w:instrText>
            </w:r>
            <w:r>
              <w:rPr>
                <w:noProof/>
                <w:webHidden/>
              </w:rPr>
            </w:r>
            <w:r>
              <w:rPr>
                <w:noProof/>
                <w:webHidden/>
              </w:rPr>
              <w:fldChar w:fldCharType="separate"/>
            </w:r>
            <w:r>
              <w:rPr>
                <w:noProof/>
                <w:webHidden/>
              </w:rPr>
              <w:t>38</w:t>
            </w:r>
            <w:r>
              <w:rPr>
                <w:noProof/>
                <w:webHidden/>
              </w:rPr>
              <w:fldChar w:fldCharType="end"/>
            </w:r>
          </w:hyperlink>
        </w:p>
        <w:p w14:paraId="003846A7" w14:textId="6CC121DF" w:rsidR="007F1892" w:rsidRDefault="007F1892">
          <w:pPr>
            <w:pStyle w:val="TOC2"/>
            <w:tabs>
              <w:tab w:val="right" w:leader="dot" w:pos="8301"/>
            </w:tabs>
            <w:rPr>
              <w:rFonts w:eastAsiaTheme="minorEastAsia"/>
              <w:noProof/>
              <w:lang w:eastAsia="en-IE"/>
            </w:rPr>
          </w:pPr>
          <w:hyperlink w:anchor="_Toc99966798" w:history="1">
            <w:r w:rsidRPr="000B1A6A">
              <w:rPr>
                <w:rStyle w:val="Hyperlink"/>
                <w:rFonts w:ascii="Times New Roman" w:hAnsi="Times New Roman" w:cs="Times New Roman"/>
                <w:b/>
                <w:bCs/>
                <w:i/>
                <w:iCs/>
                <w:noProof/>
              </w:rPr>
              <w:t>6.1 Appendix A: Information Sheet</w:t>
            </w:r>
            <w:r>
              <w:rPr>
                <w:noProof/>
                <w:webHidden/>
              </w:rPr>
              <w:tab/>
            </w:r>
            <w:r>
              <w:rPr>
                <w:noProof/>
                <w:webHidden/>
              </w:rPr>
              <w:fldChar w:fldCharType="begin"/>
            </w:r>
            <w:r>
              <w:rPr>
                <w:noProof/>
                <w:webHidden/>
              </w:rPr>
              <w:instrText xml:space="preserve"> PAGEREF _Toc99966798 \h </w:instrText>
            </w:r>
            <w:r>
              <w:rPr>
                <w:noProof/>
                <w:webHidden/>
              </w:rPr>
            </w:r>
            <w:r>
              <w:rPr>
                <w:noProof/>
                <w:webHidden/>
              </w:rPr>
              <w:fldChar w:fldCharType="separate"/>
            </w:r>
            <w:r>
              <w:rPr>
                <w:noProof/>
                <w:webHidden/>
              </w:rPr>
              <w:t>38</w:t>
            </w:r>
            <w:r>
              <w:rPr>
                <w:noProof/>
                <w:webHidden/>
              </w:rPr>
              <w:fldChar w:fldCharType="end"/>
            </w:r>
          </w:hyperlink>
        </w:p>
        <w:p w14:paraId="09FB30FD" w14:textId="53599BB6" w:rsidR="007F1892" w:rsidRDefault="007F1892">
          <w:pPr>
            <w:pStyle w:val="TOC2"/>
            <w:tabs>
              <w:tab w:val="right" w:leader="dot" w:pos="8301"/>
            </w:tabs>
            <w:rPr>
              <w:rFonts w:eastAsiaTheme="minorEastAsia"/>
              <w:noProof/>
              <w:lang w:eastAsia="en-IE"/>
            </w:rPr>
          </w:pPr>
          <w:hyperlink w:anchor="_Toc99966799" w:history="1">
            <w:r w:rsidRPr="000B1A6A">
              <w:rPr>
                <w:rStyle w:val="Hyperlink"/>
                <w:rFonts w:ascii="Times New Roman" w:hAnsi="Times New Roman" w:cs="Times New Roman"/>
                <w:b/>
                <w:bCs/>
                <w:i/>
                <w:iCs/>
                <w:noProof/>
              </w:rPr>
              <w:t>6.2 Appendix B: Consent Form</w:t>
            </w:r>
            <w:r>
              <w:rPr>
                <w:noProof/>
                <w:webHidden/>
              </w:rPr>
              <w:tab/>
            </w:r>
            <w:r>
              <w:rPr>
                <w:noProof/>
                <w:webHidden/>
              </w:rPr>
              <w:fldChar w:fldCharType="begin"/>
            </w:r>
            <w:r>
              <w:rPr>
                <w:noProof/>
                <w:webHidden/>
              </w:rPr>
              <w:instrText xml:space="preserve"> PAGEREF _Toc99966799 \h </w:instrText>
            </w:r>
            <w:r>
              <w:rPr>
                <w:noProof/>
                <w:webHidden/>
              </w:rPr>
            </w:r>
            <w:r>
              <w:rPr>
                <w:noProof/>
                <w:webHidden/>
              </w:rPr>
              <w:fldChar w:fldCharType="separate"/>
            </w:r>
            <w:r>
              <w:rPr>
                <w:noProof/>
                <w:webHidden/>
              </w:rPr>
              <w:t>40</w:t>
            </w:r>
            <w:r>
              <w:rPr>
                <w:noProof/>
                <w:webHidden/>
              </w:rPr>
              <w:fldChar w:fldCharType="end"/>
            </w:r>
          </w:hyperlink>
        </w:p>
        <w:p w14:paraId="049315DC" w14:textId="3BA9BC46" w:rsidR="007F1892" w:rsidRDefault="007F1892">
          <w:pPr>
            <w:pStyle w:val="TOC2"/>
            <w:tabs>
              <w:tab w:val="right" w:leader="dot" w:pos="8301"/>
            </w:tabs>
            <w:rPr>
              <w:rFonts w:eastAsiaTheme="minorEastAsia"/>
              <w:noProof/>
              <w:lang w:eastAsia="en-IE"/>
            </w:rPr>
          </w:pPr>
          <w:hyperlink w:anchor="_Toc99966800" w:history="1">
            <w:r w:rsidRPr="000B1A6A">
              <w:rPr>
                <w:rStyle w:val="Hyperlink"/>
                <w:rFonts w:ascii="Times New Roman" w:hAnsi="Times New Roman" w:cs="Times New Roman"/>
                <w:b/>
                <w:bCs/>
                <w:i/>
                <w:iCs/>
                <w:noProof/>
              </w:rPr>
              <w:t>6.3 Appendix C: Demographic Questionnaire</w:t>
            </w:r>
            <w:r>
              <w:rPr>
                <w:noProof/>
                <w:webHidden/>
              </w:rPr>
              <w:tab/>
            </w:r>
            <w:r>
              <w:rPr>
                <w:noProof/>
                <w:webHidden/>
              </w:rPr>
              <w:fldChar w:fldCharType="begin"/>
            </w:r>
            <w:r>
              <w:rPr>
                <w:noProof/>
                <w:webHidden/>
              </w:rPr>
              <w:instrText xml:space="preserve"> PAGEREF _Toc99966800 \h </w:instrText>
            </w:r>
            <w:r>
              <w:rPr>
                <w:noProof/>
                <w:webHidden/>
              </w:rPr>
            </w:r>
            <w:r>
              <w:rPr>
                <w:noProof/>
                <w:webHidden/>
              </w:rPr>
              <w:fldChar w:fldCharType="separate"/>
            </w:r>
            <w:r>
              <w:rPr>
                <w:noProof/>
                <w:webHidden/>
              </w:rPr>
              <w:t>41</w:t>
            </w:r>
            <w:r>
              <w:rPr>
                <w:noProof/>
                <w:webHidden/>
              </w:rPr>
              <w:fldChar w:fldCharType="end"/>
            </w:r>
          </w:hyperlink>
        </w:p>
        <w:p w14:paraId="19BA4067" w14:textId="17115C7E" w:rsidR="007F1892" w:rsidRDefault="007F1892">
          <w:pPr>
            <w:pStyle w:val="TOC2"/>
            <w:tabs>
              <w:tab w:val="right" w:leader="dot" w:pos="8301"/>
            </w:tabs>
            <w:rPr>
              <w:rFonts w:eastAsiaTheme="minorEastAsia"/>
              <w:noProof/>
              <w:lang w:eastAsia="en-IE"/>
            </w:rPr>
          </w:pPr>
          <w:hyperlink w:anchor="_Toc99966801" w:history="1">
            <w:r w:rsidRPr="000B1A6A">
              <w:rPr>
                <w:rStyle w:val="Hyperlink"/>
                <w:rFonts w:ascii="Times New Roman" w:hAnsi="Times New Roman" w:cs="Times New Roman"/>
                <w:b/>
                <w:bCs/>
                <w:i/>
                <w:iCs/>
                <w:noProof/>
              </w:rPr>
              <w:t>6.4 Appendix D: Communal Narcissism Inventory (CNI)</w:t>
            </w:r>
            <w:r>
              <w:rPr>
                <w:noProof/>
                <w:webHidden/>
              </w:rPr>
              <w:tab/>
            </w:r>
            <w:r>
              <w:rPr>
                <w:noProof/>
                <w:webHidden/>
              </w:rPr>
              <w:fldChar w:fldCharType="begin"/>
            </w:r>
            <w:r>
              <w:rPr>
                <w:noProof/>
                <w:webHidden/>
              </w:rPr>
              <w:instrText xml:space="preserve"> PAGEREF _Toc99966801 \h </w:instrText>
            </w:r>
            <w:r>
              <w:rPr>
                <w:noProof/>
                <w:webHidden/>
              </w:rPr>
            </w:r>
            <w:r>
              <w:rPr>
                <w:noProof/>
                <w:webHidden/>
              </w:rPr>
              <w:fldChar w:fldCharType="separate"/>
            </w:r>
            <w:r>
              <w:rPr>
                <w:noProof/>
                <w:webHidden/>
              </w:rPr>
              <w:t>44</w:t>
            </w:r>
            <w:r>
              <w:rPr>
                <w:noProof/>
                <w:webHidden/>
              </w:rPr>
              <w:fldChar w:fldCharType="end"/>
            </w:r>
          </w:hyperlink>
        </w:p>
        <w:p w14:paraId="19456F70" w14:textId="7651BFC1" w:rsidR="007F1892" w:rsidRDefault="007F1892">
          <w:pPr>
            <w:pStyle w:val="TOC2"/>
            <w:tabs>
              <w:tab w:val="right" w:leader="dot" w:pos="8301"/>
            </w:tabs>
            <w:rPr>
              <w:rFonts w:eastAsiaTheme="minorEastAsia"/>
              <w:noProof/>
              <w:lang w:eastAsia="en-IE"/>
            </w:rPr>
          </w:pPr>
          <w:hyperlink w:anchor="_Toc99966802" w:history="1">
            <w:r w:rsidRPr="000B1A6A">
              <w:rPr>
                <w:rStyle w:val="Hyperlink"/>
                <w:rFonts w:ascii="Times New Roman" w:hAnsi="Times New Roman" w:cs="Times New Roman"/>
                <w:b/>
                <w:bCs/>
                <w:i/>
                <w:iCs/>
                <w:noProof/>
              </w:rPr>
              <w:t>6.5 Appendix E: Extraversion Scale</w:t>
            </w:r>
            <w:r>
              <w:rPr>
                <w:noProof/>
                <w:webHidden/>
              </w:rPr>
              <w:tab/>
            </w:r>
            <w:r>
              <w:rPr>
                <w:noProof/>
                <w:webHidden/>
              </w:rPr>
              <w:fldChar w:fldCharType="begin"/>
            </w:r>
            <w:r>
              <w:rPr>
                <w:noProof/>
                <w:webHidden/>
              </w:rPr>
              <w:instrText xml:space="preserve"> PAGEREF _Toc99966802 \h </w:instrText>
            </w:r>
            <w:r>
              <w:rPr>
                <w:noProof/>
                <w:webHidden/>
              </w:rPr>
            </w:r>
            <w:r>
              <w:rPr>
                <w:noProof/>
                <w:webHidden/>
              </w:rPr>
              <w:fldChar w:fldCharType="separate"/>
            </w:r>
            <w:r>
              <w:rPr>
                <w:noProof/>
                <w:webHidden/>
              </w:rPr>
              <w:t>46</w:t>
            </w:r>
            <w:r>
              <w:rPr>
                <w:noProof/>
                <w:webHidden/>
              </w:rPr>
              <w:fldChar w:fldCharType="end"/>
            </w:r>
          </w:hyperlink>
        </w:p>
        <w:p w14:paraId="17D0DB3B" w14:textId="5D2C015C" w:rsidR="007F1892" w:rsidRDefault="007F1892">
          <w:pPr>
            <w:pStyle w:val="TOC2"/>
            <w:tabs>
              <w:tab w:val="right" w:leader="dot" w:pos="8301"/>
            </w:tabs>
            <w:rPr>
              <w:rFonts w:eastAsiaTheme="minorEastAsia"/>
              <w:noProof/>
              <w:lang w:eastAsia="en-IE"/>
            </w:rPr>
          </w:pPr>
          <w:hyperlink w:anchor="_Toc99966803" w:history="1">
            <w:r w:rsidRPr="000B1A6A">
              <w:rPr>
                <w:rStyle w:val="Hyperlink"/>
                <w:rFonts w:ascii="Times New Roman" w:hAnsi="Times New Roman" w:cs="Times New Roman"/>
                <w:b/>
                <w:bCs/>
                <w:i/>
                <w:iCs/>
                <w:noProof/>
              </w:rPr>
              <w:t>6.6 Appendix F: Likability Scale</w:t>
            </w:r>
            <w:r>
              <w:rPr>
                <w:noProof/>
                <w:webHidden/>
              </w:rPr>
              <w:tab/>
            </w:r>
            <w:r>
              <w:rPr>
                <w:noProof/>
                <w:webHidden/>
              </w:rPr>
              <w:fldChar w:fldCharType="begin"/>
            </w:r>
            <w:r>
              <w:rPr>
                <w:noProof/>
                <w:webHidden/>
              </w:rPr>
              <w:instrText xml:space="preserve"> PAGEREF _Toc99966803 \h </w:instrText>
            </w:r>
            <w:r>
              <w:rPr>
                <w:noProof/>
                <w:webHidden/>
              </w:rPr>
            </w:r>
            <w:r>
              <w:rPr>
                <w:noProof/>
                <w:webHidden/>
              </w:rPr>
              <w:fldChar w:fldCharType="separate"/>
            </w:r>
            <w:r>
              <w:rPr>
                <w:noProof/>
                <w:webHidden/>
              </w:rPr>
              <w:t>47</w:t>
            </w:r>
            <w:r>
              <w:rPr>
                <w:noProof/>
                <w:webHidden/>
              </w:rPr>
              <w:fldChar w:fldCharType="end"/>
            </w:r>
          </w:hyperlink>
        </w:p>
        <w:p w14:paraId="42771B1C" w14:textId="576821CD" w:rsidR="007F1892" w:rsidRDefault="007F1892">
          <w:pPr>
            <w:pStyle w:val="TOC2"/>
            <w:tabs>
              <w:tab w:val="right" w:leader="dot" w:pos="8301"/>
            </w:tabs>
            <w:rPr>
              <w:rFonts w:eastAsiaTheme="minorEastAsia"/>
              <w:noProof/>
              <w:lang w:eastAsia="en-IE"/>
            </w:rPr>
          </w:pPr>
          <w:hyperlink w:anchor="_Toc99966804" w:history="1">
            <w:r w:rsidRPr="000B1A6A">
              <w:rPr>
                <w:rStyle w:val="Hyperlink"/>
                <w:rFonts w:ascii="Times New Roman" w:hAnsi="Times New Roman" w:cs="Times New Roman"/>
                <w:b/>
                <w:bCs/>
                <w:i/>
                <w:iCs/>
                <w:noProof/>
              </w:rPr>
              <w:t>6.7 Appendix G: Debrief Sheet</w:t>
            </w:r>
            <w:r>
              <w:rPr>
                <w:noProof/>
                <w:webHidden/>
              </w:rPr>
              <w:tab/>
            </w:r>
            <w:r>
              <w:rPr>
                <w:noProof/>
                <w:webHidden/>
              </w:rPr>
              <w:fldChar w:fldCharType="begin"/>
            </w:r>
            <w:r>
              <w:rPr>
                <w:noProof/>
                <w:webHidden/>
              </w:rPr>
              <w:instrText xml:space="preserve"> PAGEREF _Toc99966804 \h </w:instrText>
            </w:r>
            <w:r>
              <w:rPr>
                <w:noProof/>
                <w:webHidden/>
              </w:rPr>
            </w:r>
            <w:r>
              <w:rPr>
                <w:noProof/>
                <w:webHidden/>
              </w:rPr>
              <w:fldChar w:fldCharType="separate"/>
            </w:r>
            <w:r>
              <w:rPr>
                <w:noProof/>
                <w:webHidden/>
              </w:rPr>
              <w:t>48</w:t>
            </w:r>
            <w:r>
              <w:rPr>
                <w:noProof/>
                <w:webHidden/>
              </w:rPr>
              <w:fldChar w:fldCharType="end"/>
            </w:r>
          </w:hyperlink>
        </w:p>
        <w:p w14:paraId="6E57CF3F" w14:textId="01835A33" w:rsidR="007F1892" w:rsidRDefault="007F1892">
          <w:pPr>
            <w:pStyle w:val="TOC2"/>
            <w:tabs>
              <w:tab w:val="right" w:leader="dot" w:pos="8301"/>
            </w:tabs>
            <w:rPr>
              <w:rFonts w:eastAsiaTheme="minorEastAsia"/>
              <w:noProof/>
              <w:lang w:eastAsia="en-IE"/>
            </w:rPr>
          </w:pPr>
          <w:hyperlink w:anchor="_Toc99966805" w:history="1">
            <w:r w:rsidRPr="000B1A6A">
              <w:rPr>
                <w:rStyle w:val="Hyperlink"/>
                <w:rFonts w:ascii="Times New Roman" w:hAnsi="Times New Roman" w:cs="Times New Roman"/>
                <w:b/>
                <w:bCs/>
                <w:i/>
                <w:iCs/>
                <w:noProof/>
              </w:rPr>
              <w:t>6.8 Appendix H: TikTok Videos</w:t>
            </w:r>
            <w:r>
              <w:rPr>
                <w:noProof/>
                <w:webHidden/>
              </w:rPr>
              <w:tab/>
            </w:r>
            <w:r>
              <w:rPr>
                <w:noProof/>
                <w:webHidden/>
              </w:rPr>
              <w:fldChar w:fldCharType="begin"/>
            </w:r>
            <w:r>
              <w:rPr>
                <w:noProof/>
                <w:webHidden/>
              </w:rPr>
              <w:instrText xml:space="preserve"> PAGEREF _Toc99966805 \h </w:instrText>
            </w:r>
            <w:r>
              <w:rPr>
                <w:noProof/>
                <w:webHidden/>
              </w:rPr>
            </w:r>
            <w:r>
              <w:rPr>
                <w:noProof/>
                <w:webHidden/>
              </w:rPr>
              <w:fldChar w:fldCharType="separate"/>
            </w:r>
            <w:r>
              <w:rPr>
                <w:noProof/>
                <w:webHidden/>
              </w:rPr>
              <w:t>49</w:t>
            </w:r>
            <w:r>
              <w:rPr>
                <w:noProof/>
                <w:webHidden/>
              </w:rPr>
              <w:fldChar w:fldCharType="end"/>
            </w:r>
          </w:hyperlink>
        </w:p>
        <w:p w14:paraId="39B68811" w14:textId="7ECE6D6A" w:rsidR="007F1892" w:rsidRDefault="007F1892">
          <w:pPr>
            <w:pStyle w:val="TOC2"/>
            <w:tabs>
              <w:tab w:val="right" w:leader="dot" w:pos="8301"/>
            </w:tabs>
            <w:rPr>
              <w:rFonts w:eastAsiaTheme="minorEastAsia"/>
              <w:noProof/>
              <w:lang w:eastAsia="en-IE"/>
            </w:rPr>
          </w:pPr>
          <w:hyperlink w:anchor="_Toc99966806" w:history="1">
            <w:r w:rsidRPr="000B1A6A">
              <w:rPr>
                <w:rStyle w:val="Hyperlink"/>
                <w:rFonts w:ascii="Times New Roman" w:hAnsi="Times New Roman" w:cs="Times New Roman"/>
                <w:b/>
                <w:bCs/>
                <w:i/>
                <w:iCs/>
                <w:noProof/>
              </w:rPr>
              <w:t>6.9 I: Demographic Information</w:t>
            </w:r>
            <w:r>
              <w:rPr>
                <w:noProof/>
                <w:webHidden/>
              </w:rPr>
              <w:tab/>
            </w:r>
            <w:r>
              <w:rPr>
                <w:noProof/>
                <w:webHidden/>
              </w:rPr>
              <w:fldChar w:fldCharType="begin"/>
            </w:r>
            <w:r>
              <w:rPr>
                <w:noProof/>
                <w:webHidden/>
              </w:rPr>
              <w:instrText xml:space="preserve"> PAGEREF _Toc99966806 \h </w:instrText>
            </w:r>
            <w:r>
              <w:rPr>
                <w:noProof/>
                <w:webHidden/>
              </w:rPr>
            </w:r>
            <w:r>
              <w:rPr>
                <w:noProof/>
                <w:webHidden/>
              </w:rPr>
              <w:fldChar w:fldCharType="separate"/>
            </w:r>
            <w:r>
              <w:rPr>
                <w:noProof/>
                <w:webHidden/>
              </w:rPr>
              <w:t>54</w:t>
            </w:r>
            <w:r>
              <w:rPr>
                <w:noProof/>
                <w:webHidden/>
              </w:rPr>
              <w:fldChar w:fldCharType="end"/>
            </w:r>
          </w:hyperlink>
        </w:p>
        <w:p w14:paraId="2A8EC879" w14:textId="23250241" w:rsidR="007F1892" w:rsidRDefault="007F1892">
          <w:pPr>
            <w:pStyle w:val="TOC2"/>
            <w:tabs>
              <w:tab w:val="right" w:leader="dot" w:pos="8301"/>
            </w:tabs>
            <w:rPr>
              <w:rFonts w:eastAsiaTheme="minorEastAsia"/>
              <w:noProof/>
              <w:lang w:eastAsia="en-IE"/>
            </w:rPr>
          </w:pPr>
          <w:hyperlink w:anchor="_Toc99966807" w:history="1">
            <w:r w:rsidRPr="000B1A6A">
              <w:rPr>
                <w:rStyle w:val="Hyperlink"/>
                <w:rFonts w:ascii="Times New Roman" w:hAnsi="Times New Roman" w:cs="Times New Roman"/>
                <w:b/>
                <w:bCs/>
                <w:i/>
                <w:iCs/>
                <w:noProof/>
              </w:rPr>
              <w:t>6.10 Appendix J: Cronbach Alpha values for Communal Narcissism Inventory, Extraversion, and Likability</w:t>
            </w:r>
            <w:r>
              <w:rPr>
                <w:noProof/>
                <w:webHidden/>
              </w:rPr>
              <w:tab/>
            </w:r>
            <w:r>
              <w:rPr>
                <w:noProof/>
                <w:webHidden/>
              </w:rPr>
              <w:fldChar w:fldCharType="begin"/>
            </w:r>
            <w:r>
              <w:rPr>
                <w:noProof/>
                <w:webHidden/>
              </w:rPr>
              <w:instrText xml:space="preserve"> PAGEREF _Toc99966807 \h </w:instrText>
            </w:r>
            <w:r>
              <w:rPr>
                <w:noProof/>
                <w:webHidden/>
              </w:rPr>
            </w:r>
            <w:r>
              <w:rPr>
                <w:noProof/>
                <w:webHidden/>
              </w:rPr>
              <w:fldChar w:fldCharType="separate"/>
            </w:r>
            <w:r>
              <w:rPr>
                <w:noProof/>
                <w:webHidden/>
              </w:rPr>
              <w:t>58</w:t>
            </w:r>
            <w:r>
              <w:rPr>
                <w:noProof/>
                <w:webHidden/>
              </w:rPr>
              <w:fldChar w:fldCharType="end"/>
            </w:r>
          </w:hyperlink>
        </w:p>
        <w:p w14:paraId="42AD8AB2" w14:textId="6DBC8164" w:rsidR="007F1892" w:rsidRDefault="007F1892">
          <w:pPr>
            <w:pStyle w:val="TOC1"/>
            <w:tabs>
              <w:tab w:val="right" w:leader="dot" w:pos="8301"/>
            </w:tabs>
            <w:rPr>
              <w:rFonts w:eastAsiaTheme="minorEastAsia"/>
              <w:noProof/>
              <w:lang w:eastAsia="en-IE"/>
            </w:rPr>
          </w:pPr>
          <w:hyperlink w:anchor="_Toc99966808" w:history="1">
            <w:r w:rsidRPr="000B1A6A">
              <w:rPr>
                <w:rStyle w:val="Hyperlink"/>
                <w:rFonts w:ascii="Times New Roman" w:hAnsi="Times New Roman" w:cs="Times New Roman"/>
                <w:b/>
                <w:bCs/>
                <w:i/>
                <w:iCs/>
                <w:noProof/>
              </w:rPr>
              <w:t>6.11 Appendix K: SPSS Output</w:t>
            </w:r>
            <w:r>
              <w:rPr>
                <w:noProof/>
                <w:webHidden/>
              </w:rPr>
              <w:tab/>
            </w:r>
            <w:r>
              <w:rPr>
                <w:noProof/>
                <w:webHidden/>
              </w:rPr>
              <w:fldChar w:fldCharType="begin"/>
            </w:r>
            <w:r>
              <w:rPr>
                <w:noProof/>
                <w:webHidden/>
              </w:rPr>
              <w:instrText xml:space="preserve"> PAGEREF _Toc99966808 \h </w:instrText>
            </w:r>
            <w:r>
              <w:rPr>
                <w:noProof/>
                <w:webHidden/>
              </w:rPr>
            </w:r>
            <w:r>
              <w:rPr>
                <w:noProof/>
                <w:webHidden/>
              </w:rPr>
              <w:fldChar w:fldCharType="separate"/>
            </w:r>
            <w:r>
              <w:rPr>
                <w:noProof/>
                <w:webHidden/>
              </w:rPr>
              <w:t>63</w:t>
            </w:r>
            <w:r>
              <w:rPr>
                <w:noProof/>
                <w:webHidden/>
              </w:rPr>
              <w:fldChar w:fldCharType="end"/>
            </w:r>
          </w:hyperlink>
        </w:p>
        <w:p w14:paraId="16AEA61C" w14:textId="496BC256" w:rsidR="007F1892" w:rsidRDefault="007F1892">
          <w:pPr>
            <w:pStyle w:val="TOC2"/>
            <w:tabs>
              <w:tab w:val="right" w:leader="dot" w:pos="8301"/>
            </w:tabs>
            <w:rPr>
              <w:rFonts w:eastAsiaTheme="minorEastAsia"/>
              <w:noProof/>
              <w:lang w:eastAsia="en-IE"/>
            </w:rPr>
          </w:pPr>
          <w:hyperlink w:anchor="_Toc99966809" w:history="1">
            <w:r w:rsidRPr="000B1A6A">
              <w:rPr>
                <w:rStyle w:val="Hyperlink"/>
                <w:rFonts w:ascii="Times New Roman" w:hAnsi="Times New Roman" w:cs="Times New Roman"/>
                <w:b/>
                <w:bCs/>
                <w:i/>
                <w:iCs/>
                <w:noProof/>
              </w:rPr>
              <w:t>6.11.1: Standardized Output</w:t>
            </w:r>
            <w:r>
              <w:rPr>
                <w:noProof/>
                <w:webHidden/>
              </w:rPr>
              <w:tab/>
            </w:r>
            <w:r>
              <w:rPr>
                <w:noProof/>
                <w:webHidden/>
              </w:rPr>
              <w:fldChar w:fldCharType="begin"/>
            </w:r>
            <w:r>
              <w:rPr>
                <w:noProof/>
                <w:webHidden/>
              </w:rPr>
              <w:instrText xml:space="preserve"> PAGEREF _Toc99966809 \h </w:instrText>
            </w:r>
            <w:r>
              <w:rPr>
                <w:noProof/>
                <w:webHidden/>
              </w:rPr>
            </w:r>
            <w:r>
              <w:rPr>
                <w:noProof/>
                <w:webHidden/>
              </w:rPr>
              <w:fldChar w:fldCharType="separate"/>
            </w:r>
            <w:r>
              <w:rPr>
                <w:noProof/>
                <w:webHidden/>
              </w:rPr>
              <w:t>63</w:t>
            </w:r>
            <w:r>
              <w:rPr>
                <w:noProof/>
                <w:webHidden/>
              </w:rPr>
              <w:fldChar w:fldCharType="end"/>
            </w:r>
          </w:hyperlink>
        </w:p>
        <w:p w14:paraId="452732AC" w14:textId="63CEC321" w:rsidR="007F1892" w:rsidRDefault="007F1892">
          <w:pPr>
            <w:pStyle w:val="TOC2"/>
            <w:tabs>
              <w:tab w:val="right" w:leader="dot" w:pos="8301"/>
            </w:tabs>
            <w:rPr>
              <w:rFonts w:eastAsiaTheme="minorEastAsia"/>
              <w:noProof/>
              <w:lang w:eastAsia="en-IE"/>
            </w:rPr>
          </w:pPr>
          <w:hyperlink w:anchor="_Toc99966810" w:history="1">
            <w:r w:rsidRPr="000B1A6A">
              <w:rPr>
                <w:rStyle w:val="Hyperlink"/>
                <w:rFonts w:ascii="Times New Roman" w:hAnsi="Times New Roman" w:cs="Times New Roman"/>
                <w:b/>
                <w:bCs/>
                <w:i/>
                <w:iCs/>
                <w:noProof/>
              </w:rPr>
              <w:t>6.11.2: Hierarchical Output</w:t>
            </w:r>
            <w:r>
              <w:rPr>
                <w:noProof/>
                <w:webHidden/>
              </w:rPr>
              <w:tab/>
            </w:r>
            <w:r>
              <w:rPr>
                <w:noProof/>
                <w:webHidden/>
              </w:rPr>
              <w:fldChar w:fldCharType="begin"/>
            </w:r>
            <w:r>
              <w:rPr>
                <w:noProof/>
                <w:webHidden/>
              </w:rPr>
              <w:instrText xml:space="preserve"> PAGEREF _Toc99966810 \h </w:instrText>
            </w:r>
            <w:r>
              <w:rPr>
                <w:noProof/>
                <w:webHidden/>
              </w:rPr>
            </w:r>
            <w:r>
              <w:rPr>
                <w:noProof/>
                <w:webHidden/>
              </w:rPr>
              <w:fldChar w:fldCharType="separate"/>
            </w:r>
            <w:r>
              <w:rPr>
                <w:noProof/>
                <w:webHidden/>
              </w:rPr>
              <w:t>66</w:t>
            </w:r>
            <w:r>
              <w:rPr>
                <w:noProof/>
                <w:webHidden/>
              </w:rPr>
              <w:fldChar w:fldCharType="end"/>
            </w:r>
          </w:hyperlink>
        </w:p>
        <w:p w14:paraId="0BCFDAA9" w14:textId="00CF0BE6" w:rsidR="007F1892" w:rsidRDefault="007F1892">
          <w:pPr>
            <w:pStyle w:val="TOC1"/>
            <w:tabs>
              <w:tab w:val="right" w:leader="dot" w:pos="8301"/>
            </w:tabs>
            <w:rPr>
              <w:rFonts w:eastAsiaTheme="minorEastAsia"/>
              <w:noProof/>
              <w:lang w:eastAsia="en-IE"/>
            </w:rPr>
          </w:pPr>
          <w:hyperlink w:anchor="_Toc99966811" w:history="1">
            <w:r w:rsidRPr="000B1A6A">
              <w:rPr>
                <w:rStyle w:val="Hyperlink"/>
                <w:rFonts w:ascii="Times New Roman" w:hAnsi="Times New Roman" w:cs="Times New Roman"/>
                <w:b/>
                <w:bCs/>
                <w:i/>
                <w:iCs/>
                <w:noProof/>
              </w:rPr>
              <w:t>6.12 Appendix L: Amber Route Ethical Form and Approval Sheet</w:t>
            </w:r>
            <w:r>
              <w:rPr>
                <w:noProof/>
                <w:webHidden/>
              </w:rPr>
              <w:tab/>
            </w:r>
            <w:r>
              <w:rPr>
                <w:noProof/>
                <w:webHidden/>
              </w:rPr>
              <w:fldChar w:fldCharType="begin"/>
            </w:r>
            <w:r>
              <w:rPr>
                <w:noProof/>
                <w:webHidden/>
              </w:rPr>
              <w:instrText xml:space="preserve"> PAGEREF _Toc99966811 \h </w:instrText>
            </w:r>
            <w:r>
              <w:rPr>
                <w:noProof/>
                <w:webHidden/>
              </w:rPr>
            </w:r>
            <w:r>
              <w:rPr>
                <w:noProof/>
                <w:webHidden/>
              </w:rPr>
              <w:fldChar w:fldCharType="separate"/>
            </w:r>
            <w:r>
              <w:rPr>
                <w:noProof/>
                <w:webHidden/>
              </w:rPr>
              <w:t>72</w:t>
            </w:r>
            <w:r>
              <w:rPr>
                <w:noProof/>
                <w:webHidden/>
              </w:rPr>
              <w:fldChar w:fldCharType="end"/>
            </w:r>
          </w:hyperlink>
        </w:p>
        <w:p w14:paraId="4509B14C" w14:textId="400447A2" w:rsidR="00872DAD" w:rsidRPr="00E4747F" w:rsidRDefault="00CD4AAC" w:rsidP="00E4747F">
          <w:r>
            <w:rPr>
              <w:b/>
              <w:bCs/>
              <w:noProof/>
            </w:rPr>
            <w:fldChar w:fldCharType="end"/>
          </w:r>
        </w:p>
      </w:sdtContent>
    </w:sdt>
    <w:p w14:paraId="4F524B6D" w14:textId="77777777" w:rsidR="0065191B" w:rsidRDefault="0065191B" w:rsidP="00ED31C4">
      <w:pPr>
        <w:pStyle w:val="Heading1"/>
        <w:rPr>
          <w:rFonts w:ascii="Times New Roman" w:hAnsi="Times New Roman" w:cs="Times New Roman"/>
          <w:b/>
          <w:bCs/>
          <w:i/>
          <w:iCs/>
          <w:color w:val="000000" w:themeColor="text1"/>
          <w:sz w:val="24"/>
          <w:szCs w:val="24"/>
        </w:rPr>
      </w:pPr>
    </w:p>
    <w:p w14:paraId="462F418F"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0BD538D3"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0A2FB024"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22DCF5D3"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5A198622"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2BCD9A58"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62C14C47"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673DD26B"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24ED786E"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25A8183A" w14:textId="77777777" w:rsidR="0065191B" w:rsidRDefault="0065191B" w:rsidP="0065191B">
      <w:pPr>
        <w:pStyle w:val="Heading1"/>
        <w:rPr>
          <w:rFonts w:ascii="Times New Roman" w:hAnsi="Times New Roman" w:cs="Times New Roman"/>
          <w:b/>
          <w:bCs/>
          <w:i/>
          <w:iCs/>
          <w:color w:val="000000" w:themeColor="text1"/>
          <w:sz w:val="24"/>
          <w:szCs w:val="24"/>
        </w:rPr>
      </w:pPr>
    </w:p>
    <w:p w14:paraId="344EF78E" w14:textId="77777777" w:rsidR="0065191B" w:rsidRDefault="0065191B" w:rsidP="00E4747F">
      <w:pPr>
        <w:pStyle w:val="Heading1"/>
        <w:jc w:val="center"/>
        <w:rPr>
          <w:rFonts w:ascii="Times New Roman" w:hAnsi="Times New Roman" w:cs="Times New Roman"/>
          <w:b/>
          <w:bCs/>
          <w:i/>
          <w:iCs/>
          <w:color w:val="000000" w:themeColor="text1"/>
          <w:sz w:val="24"/>
          <w:szCs w:val="24"/>
        </w:rPr>
      </w:pPr>
    </w:p>
    <w:p w14:paraId="1090CE7C" w14:textId="77777777" w:rsidR="00670162" w:rsidRDefault="00670162" w:rsidP="001C4DF1">
      <w:pPr>
        <w:pStyle w:val="Heading1"/>
        <w:rPr>
          <w:rFonts w:ascii="Times New Roman" w:hAnsi="Times New Roman" w:cs="Times New Roman"/>
          <w:b/>
          <w:bCs/>
          <w:i/>
          <w:iCs/>
          <w:color w:val="000000" w:themeColor="text1"/>
          <w:sz w:val="24"/>
          <w:szCs w:val="24"/>
        </w:rPr>
        <w:sectPr w:rsidR="00670162" w:rsidSect="001C4DF1">
          <w:footerReference w:type="first" r:id="rId11"/>
          <w:type w:val="continuous"/>
          <w:pgSz w:w="11906" w:h="16838"/>
          <w:pgMar w:top="1440" w:right="1440" w:bottom="1440" w:left="2155" w:header="709" w:footer="709" w:gutter="0"/>
          <w:pgNumType w:fmt="lowerRoman" w:start="1"/>
          <w:cols w:space="708"/>
          <w:docGrid w:linePitch="360"/>
        </w:sectPr>
      </w:pPr>
    </w:p>
    <w:p w14:paraId="7CD8CEB7" w14:textId="7181F6E3" w:rsidR="00ED31C4" w:rsidRDefault="00ED31C4" w:rsidP="00ED31C4">
      <w:pPr>
        <w:pStyle w:val="Heading1"/>
        <w:jc w:val="center"/>
        <w:rPr>
          <w:rFonts w:ascii="Times New Roman" w:hAnsi="Times New Roman" w:cs="Times New Roman"/>
          <w:b/>
          <w:bCs/>
          <w:i/>
          <w:iCs/>
          <w:color w:val="000000" w:themeColor="text1"/>
          <w:sz w:val="24"/>
          <w:szCs w:val="24"/>
        </w:rPr>
      </w:pPr>
      <w:bookmarkStart w:id="1" w:name="_Toc99966763"/>
      <w:r w:rsidRPr="00ED31C4">
        <w:rPr>
          <w:rFonts w:ascii="Times New Roman" w:hAnsi="Times New Roman" w:cs="Times New Roman"/>
          <w:b/>
          <w:bCs/>
          <w:i/>
          <w:iCs/>
          <w:color w:val="000000" w:themeColor="text1"/>
          <w:sz w:val="24"/>
          <w:szCs w:val="24"/>
        </w:rPr>
        <w:lastRenderedPageBreak/>
        <w:t>Abstract</w:t>
      </w:r>
      <w:bookmarkEnd w:id="1"/>
    </w:p>
    <w:p w14:paraId="21E957BB" w14:textId="77777777" w:rsidR="00ED31C4" w:rsidRPr="00ED31C4" w:rsidRDefault="00ED31C4" w:rsidP="00ED31C4"/>
    <w:p w14:paraId="521DE54A" w14:textId="0FD775AE" w:rsidR="00C77BCA" w:rsidRDefault="00C77BCA" w:rsidP="0065191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Communal narcissism is a relatively new domain of narcissism that is still within its early stages of research. This is especially true regarding the presence of communal narcissism on social media, and the interpersonal likability of the behavioural manifestations and characteristics of communal narcissism on social media sites. </w:t>
      </w:r>
      <w:r w:rsidR="00207919">
        <w:rPr>
          <w:rFonts w:ascii="Times New Roman" w:hAnsi="Times New Roman" w:cs="Times New Roman"/>
          <w:sz w:val="24"/>
          <w:szCs w:val="24"/>
        </w:rPr>
        <w:t>This study aimed</w:t>
      </w:r>
      <w:r>
        <w:rPr>
          <w:rFonts w:ascii="Times New Roman" w:hAnsi="Times New Roman" w:cs="Times New Roman"/>
          <w:sz w:val="24"/>
          <w:szCs w:val="24"/>
        </w:rPr>
        <w:t xml:space="preserve"> to explore whether certain personality traits and constructs pose as significant predictors of the likability of communal narcissism in TikTok influencers. Using three TikTok videos featuring an actress and communally narcissistic statements, this study employed multiple linear regression analysis to assess whether higher scores of personality trait extraversion and self-reported communal narcissism posed as significant predictors of liking communal narcissism on TikTok, whilst controlling for gender and self-reported hours spent using social media. The findings indicated that self-reported communal narcissism was the only significant predictor of liking communal narcissism on TikTok, whereas extraversion, gender, and hours spent using social media did not. Further research is required to investigate the likability of communal narcissism on social media platforms. Qualitative analysis using a broader range of communally narcissistic statements could be carried out to explore whether personality traits agreeableness predict interpersonal likability </w:t>
      </w:r>
      <w:r w:rsidR="00207919">
        <w:rPr>
          <w:rFonts w:ascii="Times New Roman" w:hAnsi="Times New Roman" w:cs="Times New Roman"/>
          <w:sz w:val="24"/>
          <w:szCs w:val="24"/>
        </w:rPr>
        <w:t xml:space="preserve">of communal narcissism </w:t>
      </w:r>
      <w:r>
        <w:rPr>
          <w:rFonts w:ascii="Times New Roman" w:hAnsi="Times New Roman" w:cs="Times New Roman"/>
          <w:sz w:val="24"/>
          <w:szCs w:val="24"/>
        </w:rPr>
        <w:t>on social media.</w:t>
      </w:r>
    </w:p>
    <w:p w14:paraId="57CA5865" w14:textId="08ADFFC6" w:rsidR="00ED31C4" w:rsidRDefault="00ED31C4" w:rsidP="0065191B">
      <w:pPr>
        <w:spacing w:line="360" w:lineRule="auto"/>
        <w:ind w:firstLine="720"/>
        <w:rPr>
          <w:rFonts w:ascii="Times New Roman" w:hAnsi="Times New Roman" w:cs="Times New Roman"/>
          <w:sz w:val="24"/>
          <w:szCs w:val="24"/>
        </w:rPr>
      </w:pPr>
    </w:p>
    <w:p w14:paraId="163A03AF" w14:textId="4AABFF41" w:rsidR="00ED31C4" w:rsidRDefault="00ED31C4" w:rsidP="0065191B">
      <w:pPr>
        <w:spacing w:line="360" w:lineRule="auto"/>
        <w:ind w:firstLine="720"/>
        <w:rPr>
          <w:rFonts w:ascii="Times New Roman" w:hAnsi="Times New Roman" w:cs="Times New Roman"/>
          <w:sz w:val="24"/>
          <w:szCs w:val="24"/>
        </w:rPr>
      </w:pPr>
    </w:p>
    <w:p w14:paraId="436C40AC" w14:textId="2AF9DB14" w:rsidR="00ED31C4" w:rsidRDefault="00ED31C4" w:rsidP="0065191B">
      <w:pPr>
        <w:spacing w:line="360" w:lineRule="auto"/>
        <w:ind w:firstLine="720"/>
        <w:rPr>
          <w:rFonts w:ascii="Times New Roman" w:hAnsi="Times New Roman" w:cs="Times New Roman"/>
          <w:sz w:val="24"/>
          <w:szCs w:val="24"/>
        </w:rPr>
      </w:pPr>
    </w:p>
    <w:p w14:paraId="4E566AE0" w14:textId="644F00B2" w:rsidR="00ED31C4" w:rsidRDefault="00ED31C4" w:rsidP="0065191B">
      <w:pPr>
        <w:spacing w:line="360" w:lineRule="auto"/>
        <w:ind w:firstLine="720"/>
        <w:rPr>
          <w:rFonts w:ascii="Times New Roman" w:hAnsi="Times New Roman" w:cs="Times New Roman"/>
          <w:sz w:val="24"/>
          <w:szCs w:val="24"/>
        </w:rPr>
      </w:pPr>
    </w:p>
    <w:p w14:paraId="45DA8707" w14:textId="6B7AF3A1" w:rsidR="00ED31C4" w:rsidRDefault="00ED31C4" w:rsidP="0065191B">
      <w:pPr>
        <w:spacing w:line="360" w:lineRule="auto"/>
        <w:ind w:firstLine="720"/>
        <w:rPr>
          <w:rFonts w:ascii="Times New Roman" w:hAnsi="Times New Roman" w:cs="Times New Roman"/>
          <w:sz w:val="24"/>
          <w:szCs w:val="24"/>
        </w:rPr>
      </w:pPr>
    </w:p>
    <w:p w14:paraId="66E14A64" w14:textId="6BEFD589" w:rsidR="00ED31C4" w:rsidRDefault="00ED31C4" w:rsidP="0065191B">
      <w:pPr>
        <w:spacing w:line="360" w:lineRule="auto"/>
        <w:ind w:firstLine="720"/>
        <w:rPr>
          <w:rFonts w:ascii="Times New Roman" w:hAnsi="Times New Roman" w:cs="Times New Roman"/>
          <w:sz w:val="24"/>
          <w:szCs w:val="24"/>
        </w:rPr>
      </w:pPr>
    </w:p>
    <w:p w14:paraId="6ADFE898" w14:textId="2AEB0AED" w:rsidR="00ED31C4" w:rsidRDefault="00ED31C4" w:rsidP="0065191B">
      <w:pPr>
        <w:spacing w:line="360" w:lineRule="auto"/>
        <w:ind w:firstLine="720"/>
        <w:rPr>
          <w:rFonts w:ascii="Times New Roman" w:hAnsi="Times New Roman" w:cs="Times New Roman"/>
          <w:sz w:val="24"/>
          <w:szCs w:val="24"/>
        </w:rPr>
      </w:pPr>
    </w:p>
    <w:p w14:paraId="160EFBBE" w14:textId="57DC731A" w:rsidR="00ED31C4" w:rsidRDefault="00ED31C4" w:rsidP="0065191B">
      <w:pPr>
        <w:spacing w:line="360" w:lineRule="auto"/>
        <w:ind w:firstLine="720"/>
        <w:rPr>
          <w:rFonts w:ascii="Times New Roman" w:hAnsi="Times New Roman" w:cs="Times New Roman"/>
          <w:sz w:val="24"/>
          <w:szCs w:val="24"/>
        </w:rPr>
      </w:pPr>
    </w:p>
    <w:p w14:paraId="736DAD05" w14:textId="77777777" w:rsidR="00ED31C4" w:rsidRPr="0065191B" w:rsidRDefault="00ED31C4" w:rsidP="001C4DF1">
      <w:pPr>
        <w:spacing w:line="360" w:lineRule="auto"/>
        <w:rPr>
          <w:rFonts w:ascii="Times New Roman" w:hAnsi="Times New Roman" w:cs="Times New Roman"/>
          <w:sz w:val="24"/>
          <w:szCs w:val="24"/>
        </w:rPr>
      </w:pPr>
    </w:p>
    <w:p w14:paraId="221E0A79" w14:textId="6E78AABC" w:rsidR="000F5286" w:rsidRDefault="000F5286" w:rsidP="00BE1E84">
      <w:pPr>
        <w:pStyle w:val="ListParagraph"/>
        <w:numPr>
          <w:ilvl w:val="0"/>
          <w:numId w:val="1"/>
        </w:numPr>
        <w:spacing w:line="360" w:lineRule="auto"/>
        <w:jc w:val="center"/>
        <w:outlineLvl w:val="0"/>
        <w:rPr>
          <w:rFonts w:ascii="Times New Roman" w:hAnsi="Times New Roman" w:cs="Times New Roman"/>
          <w:b/>
          <w:bCs/>
          <w:i/>
          <w:iCs/>
          <w:sz w:val="24"/>
          <w:szCs w:val="24"/>
        </w:rPr>
      </w:pPr>
      <w:bookmarkStart w:id="2" w:name="_Toc99966764"/>
      <w:r w:rsidRPr="001318F5">
        <w:rPr>
          <w:rFonts w:ascii="Times New Roman" w:hAnsi="Times New Roman" w:cs="Times New Roman"/>
          <w:b/>
          <w:bCs/>
          <w:i/>
          <w:iCs/>
          <w:sz w:val="24"/>
          <w:szCs w:val="24"/>
        </w:rPr>
        <w:lastRenderedPageBreak/>
        <w:t>Introduction</w:t>
      </w:r>
      <w:bookmarkEnd w:id="2"/>
    </w:p>
    <w:p w14:paraId="263AEB35" w14:textId="77777777" w:rsidR="00BE1E84" w:rsidRPr="001318F5" w:rsidRDefault="00BE1E84" w:rsidP="00BE1E84">
      <w:pPr>
        <w:pStyle w:val="ListParagraph"/>
        <w:spacing w:line="360" w:lineRule="auto"/>
        <w:outlineLvl w:val="0"/>
        <w:rPr>
          <w:rFonts w:ascii="Times New Roman" w:hAnsi="Times New Roman" w:cs="Times New Roman"/>
          <w:b/>
          <w:bCs/>
          <w:i/>
          <w:iCs/>
          <w:sz w:val="24"/>
          <w:szCs w:val="24"/>
        </w:rPr>
      </w:pPr>
    </w:p>
    <w:p w14:paraId="75847D0D" w14:textId="16CF33AB" w:rsidR="000F5286" w:rsidRDefault="000F5286" w:rsidP="00CD4AAC">
      <w:pPr>
        <w:pStyle w:val="Heading2"/>
        <w:rPr>
          <w:rFonts w:ascii="Times New Roman" w:hAnsi="Times New Roman" w:cs="Times New Roman"/>
          <w:b/>
          <w:bCs/>
          <w:i/>
          <w:iCs/>
          <w:color w:val="000000" w:themeColor="text1"/>
          <w:sz w:val="24"/>
          <w:szCs w:val="24"/>
        </w:rPr>
      </w:pPr>
      <w:bookmarkStart w:id="3" w:name="_Toc99966765"/>
      <w:r w:rsidRPr="001318F5">
        <w:rPr>
          <w:rFonts w:ascii="Times New Roman" w:hAnsi="Times New Roman" w:cs="Times New Roman"/>
          <w:b/>
          <w:bCs/>
          <w:i/>
          <w:iCs/>
          <w:color w:val="000000" w:themeColor="text1"/>
          <w:sz w:val="24"/>
          <w:szCs w:val="24"/>
        </w:rPr>
        <w:t>1.1: Overview</w:t>
      </w:r>
      <w:bookmarkEnd w:id="3"/>
    </w:p>
    <w:p w14:paraId="25FDE6E3" w14:textId="77777777" w:rsidR="001318F5" w:rsidRPr="001318F5" w:rsidRDefault="001318F5" w:rsidP="001318F5"/>
    <w:p w14:paraId="76BE454B" w14:textId="0F671A4F" w:rsidR="000F5286" w:rsidRDefault="000F5286" w:rsidP="003C6921">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Narcissism is a phenomenon with a broad and complicated history studied separately by clinical and personality psychologists who for decades drew contrasting results due to sampling biases of vulnerable patients seeking clinical intervention, and normal functioning narcissists studied by personality researchers (Campbell et al., 2006). Therefore, combinational </w:t>
      </w:r>
      <w:r w:rsidR="00C77291">
        <w:rPr>
          <w:rFonts w:ascii="Times New Roman" w:hAnsi="Times New Roman" w:cs="Times New Roman"/>
          <w:sz w:val="24"/>
          <w:szCs w:val="24"/>
        </w:rPr>
        <w:t>recipes</w:t>
      </w:r>
      <w:r>
        <w:rPr>
          <w:rFonts w:ascii="Times New Roman" w:hAnsi="Times New Roman" w:cs="Times New Roman"/>
          <w:sz w:val="24"/>
          <w:szCs w:val="24"/>
        </w:rPr>
        <w:t xml:space="preserve"> of Big-5 personality traits are studied and used to predict different types of narcissism that manifest distinct behaviours that vary based on these personality </w:t>
      </w:r>
      <w:r w:rsidR="00C77291">
        <w:rPr>
          <w:rFonts w:ascii="Times New Roman" w:hAnsi="Times New Roman" w:cs="Times New Roman"/>
          <w:sz w:val="24"/>
          <w:szCs w:val="24"/>
        </w:rPr>
        <w:t>recipes</w:t>
      </w:r>
      <w:r>
        <w:rPr>
          <w:rFonts w:ascii="Times New Roman" w:hAnsi="Times New Roman" w:cs="Times New Roman"/>
          <w:sz w:val="24"/>
          <w:szCs w:val="24"/>
        </w:rPr>
        <w:t xml:space="preserve"> (Campbell, 2020), which will be discussed later. First, narcissism was divided into two dimensions, vulnerable narcissism as studied by clinicians, and grandiose narcissism as studied by personality psychologists (</w:t>
      </w:r>
      <w:r w:rsidRPr="008A2EF1">
        <w:rPr>
          <w:rFonts w:ascii="Times New Roman" w:hAnsi="Times New Roman" w:cs="Times New Roman"/>
          <w:sz w:val="24"/>
          <w:szCs w:val="24"/>
        </w:rPr>
        <w:t>Miller &amp; Campbell, 2008</w:t>
      </w:r>
      <w:r>
        <w:rPr>
          <w:rFonts w:ascii="Times New Roman" w:hAnsi="Times New Roman" w:cs="Times New Roman"/>
          <w:sz w:val="24"/>
          <w:szCs w:val="24"/>
        </w:rPr>
        <w:t xml:space="preserve">). </w:t>
      </w:r>
    </w:p>
    <w:p w14:paraId="7C754BE6" w14:textId="48802E1C" w:rsidR="000F5286" w:rsidRDefault="000F5286" w:rsidP="000F5286">
      <w:pPr>
        <w:spacing w:line="360" w:lineRule="auto"/>
        <w:ind w:firstLine="360"/>
        <w:rPr>
          <w:rFonts w:ascii="Times New Roman" w:hAnsi="Times New Roman" w:cs="Times New Roman"/>
          <w:sz w:val="24"/>
          <w:szCs w:val="24"/>
        </w:rPr>
      </w:pPr>
      <w:r>
        <w:rPr>
          <w:rFonts w:ascii="Times New Roman" w:hAnsi="Times New Roman" w:cs="Times New Roman"/>
          <w:sz w:val="24"/>
          <w:szCs w:val="24"/>
        </w:rPr>
        <w:t>Ultimately, two domains of grandiose narcissism were identified, agentic and communal narcissism, with overlapping yet distinct personality traits, behavioural manifestations, and outcomes (</w:t>
      </w:r>
      <w:proofErr w:type="spellStart"/>
      <w:r w:rsidRPr="00FB2D13">
        <w:rPr>
          <w:rFonts w:ascii="Times New Roman" w:hAnsi="Times New Roman" w:cs="Times New Roman"/>
          <w:sz w:val="24"/>
          <w:szCs w:val="24"/>
        </w:rPr>
        <w:t>Rentzsch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Gebauer</w:t>
      </w:r>
      <w:proofErr w:type="spellEnd"/>
      <w:r>
        <w:rPr>
          <w:rFonts w:ascii="Times New Roman" w:hAnsi="Times New Roman" w:cs="Times New Roman"/>
          <w:sz w:val="24"/>
          <w:szCs w:val="24"/>
        </w:rPr>
        <w:t>, 2019). Due to extensive research, agentic narcissism is a meticulously understood topic. In comparison, less is understood about communal narcissism due to a significant absence of research, particularly on social media, and behavioural outcomes such as interpersonal likability. Therefore, the present study seeks to address this gap in the literature</w:t>
      </w:r>
      <w:r w:rsidR="00FF51AF">
        <w:rPr>
          <w:rFonts w:ascii="Times New Roman" w:hAnsi="Times New Roman" w:cs="Times New Roman"/>
          <w:sz w:val="24"/>
          <w:szCs w:val="24"/>
        </w:rPr>
        <w:t>, while exploring the role of the personality trait extraversion</w:t>
      </w:r>
      <w:r>
        <w:rPr>
          <w:rFonts w:ascii="Times New Roman" w:hAnsi="Times New Roman" w:cs="Times New Roman"/>
          <w:sz w:val="24"/>
          <w:szCs w:val="24"/>
        </w:rPr>
        <w:t xml:space="preserve">. Additionally, grandiose-agentic narcissism will be discussed to better understand communal narcissism as communal is an extension of the agentic domain </w:t>
      </w:r>
      <w:proofErr w:type="spellStart"/>
      <w:r>
        <w:rPr>
          <w:rFonts w:ascii="Times New Roman" w:hAnsi="Times New Roman" w:cs="Times New Roman"/>
          <w:sz w:val="24"/>
          <w:szCs w:val="24"/>
        </w:rPr>
        <w:t>Gebauer</w:t>
      </w:r>
      <w:proofErr w:type="spellEnd"/>
      <w:r>
        <w:rPr>
          <w:rFonts w:ascii="Times New Roman" w:hAnsi="Times New Roman" w:cs="Times New Roman"/>
          <w:sz w:val="24"/>
          <w:szCs w:val="24"/>
        </w:rPr>
        <w:t xml:space="preserve"> &amp; </w:t>
      </w:r>
      <w:r w:rsidRPr="003D0D82">
        <w:rPr>
          <w:rFonts w:ascii="Times New Roman" w:hAnsi="Times New Roman" w:cs="Times New Roman"/>
          <w:sz w:val="24"/>
          <w:szCs w:val="24"/>
        </w:rPr>
        <w:t>Sedikides</w:t>
      </w:r>
      <w:r>
        <w:rPr>
          <w:rFonts w:ascii="Times New Roman" w:hAnsi="Times New Roman" w:cs="Times New Roman"/>
          <w:sz w:val="24"/>
          <w:szCs w:val="24"/>
        </w:rPr>
        <w:t>, 2018. Lastly, due to controversies on pathological narcissism (Miller et al., 2017), the distinction between adaptive and maladaptive narcissism will be discussed first.</w:t>
      </w:r>
    </w:p>
    <w:p w14:paraId="7875B6FE" w14:textId="77777777" w:rsidR="00BE1E84" w:rsidRDefault="00BE1E84" w:rsidP="000F5286">
      <w:pPr>
        <w:spacing w:line="360" w:lineRule="auto"/>
        <w:ind w:firstLine="360"/>
        <w:rPr>
          <w:rFonts w:ascii="Times New Roman" w:hAnsi="Times New Roman" w:cs="Times New Roman"/>
          <w:sz w:val="24"/>
          <w:szCs w:val="24"/>
        </w:rPr>
      </w:pPr>
    </w:p>
    <w:p w14:paraId="5CCC7143" w14:textId="3226CC6D" w:rsidR="001D53C5" w:rsidRDefault="001D53C5" w:rsidP="001318F5">
      <w:pPr>
        <w:pStyle w:val="Heading2"/>
        <w:rPr>
          <w:rFonts w:ascii="Times New Roman" w:hAnsi="Times New Roman" w:cs="Times New Roman"/>
          <w:b/>
          <w:bCs/>
          <w:i/>
          <w:iCs/>
          <w:color w:val="000000" w:themeColor="text1"/>
        </w:rPr>
      </w:pPr>
      <w:bookmarkStart w:id="4" w:name="_Toc99966766"/>
      <w:r w:rsidRPr="001318F5">
        <w:rPr>
          <w:rFonts w:ascii="Times New Roman" w:hAnsi="Times New Roman" w:cs="Times New Roman"/>
          <w:b/>
          <w:bCs/>
          <w:i/>
          <w:iCs/>
          <w:color w:val="000000" w:themeColor="text1"/>
          <w:sz w:val="24"/>
          <w:szCs w:val="24"/>
        </w:rPr>
        <w:t>1.2: Distinguishing between adaptive &amp; maladaptive narcissism</w:t>
      </w:r>
      <w:bookmarkEnd w:id="4"/>
      <w:r w:rsidRPr="001318F5">
        <w:rPr>
          <w:rFonts w:ascii="Times New Roman" w:hAnsi="Times New Roman" w:cs="Times New Roman"/>
          <w:b/>
          <w:bCs/>
          <w:i/>
          <w:iCs/>
          <w:color w:val="000000" w:themeColor="text1"/>
          <w:sz w:val="24"/>
          <w:szCs w:val="24"/>
        </w:rPr>
        <w:t xml:space="preserve"> </w:t>
      </w:r>
    </w:p>
    <w:p w14:paraId="157D47EB" w14:textId="77777777" w:rsidR="001318F5" w:rsidRPr="001318F5" w:rsidRDefault="001318F5" w:rsidP="001318F5"/>
    <w:p w14:paraId="6E175AFA" w14:textId="05496CD9" w:rsidR="000F5286" w:rsidRDefault="003269A8" w:rsidP="000F5286">
      <w:pPr>
        <w:spacing w:line="360" w:lineRule="auto"/>
        <w:ind w:firstLine="720"/>
        <w:rPr>
          <w:rFonts w:ascii="Times New Roman" w:hAnsi="Times New Roman" w:cs="Times New Roman"/>
          <w:sz w:val="24"/>
          <w:szCs w:val="24"/>
        </w:rPr>
      </w:pPr>
      <w:r>
        <w:rPr>
          <w:rFonts w:ascii="Times New Roman" w:hAnsi="Times New Roman" w:cs="Times New Roman"/>
          <w:sz w:val="24"/>
          <w:szCs w:val="24"/>
        </w:rPr>
        <w:t>Indeed</w:t>
      </w:r>
      <w:r w:rsidR="000F5286">
        <w:rPr>
          <w:rFonts w:ascii="Times New Roman" w:hAnsi="Times New Roman" w:cs="Times New Roman"/>
          <w:sz w:val="24"/>
          <w:szCs w:val="24"/>
        </w:rPr>
        <w:t xml:space="preserve">, when assessed under the five-factor model (FMM) for Big-5 personality traits, vulnerable narcissism negatively correlates with traits of agreeableness, extraversion, openness, and is positively correlated with neuroticism, </w:t>
      </w:r>
      <w:r w:rsidR="000F5286">
        <w:rPr>
          <w:rFonts w:ascii="Times New Roman" w:hAnsi="Times New Roman" w:cs="Times New Roman"/>
          <w:sz w:val="24"/>
          <w:szCs w:val="24"/>
        </w:rPr>
        <w:lastRenderedPageBreak/>
        <w:t>which makes vulnerable narcissists susceptible to experiencing feelings of inferiority, low self-esteem, shame, negative emotions (depression/anxiety), psychological distress, and egocentric, antagonistic, and hostile behaviours (</w:t>
      </w:r>
      <w:proofErr w:type="spellStart"/>
      <w:r w:rsidR="000F5286">
        <w:rPr>
          <w:rFonts w:ascii="Times New Roman" w:hAnsi="Times New Roman" w:cs="Times New Roman"/>
          <w:sz w:val="24"/>
          <w:szCs w:val="24"/>
        </w:rPr>
        <w:t>Bosson</w:t>
      </w:r>
      <w:proofErr w:type="spellEnd"/>
      <w:r w:rsidR="000F5286">
        <w:rPr>
          <w:rFonts w:ascii="Times New Roman" w:hAnsi="Times New Roman" w:cs="Times New Roman"/>
          <w:sz w:val="24"/>
          <w:szCs w:val="24"/>
        </w:rPr>
        <w:t>, et al. 2008; Miller et al., 2017). Therefore, clinicians identified vulnerable narcissism as a narcissistic personality disorder (NPD)</w:t>
      </w:r>
      <w:r w:rsidR="001B6D25">
        <w:rPr>
          <w:rFonts w:ascii="Times New Roman" w:hAnsi="Times New Roman" w:cs="Times New Roman"/>
          <w:sz w:val="24"/>
          <w:szCs w:val="24"/>
        </w:rPr>
        <w:t xml:space="preserve"> </w:t>
      </w:r>
      <w:proofErr w:type="spellStart"/>
      <w:r w:rsidR="001B6D25">
        <w:rPr>
          <w:rFonts w:ascii="Times New Roman" w:hAnsi="Times New Roman" w:cs="Times New Roman"/>
          <w:sz w:val="24"/>
          <w:szCs w:val="24"/>
        </w:rPr>
        <w:t>Ronningstam</w:t>
      </w:r>
      <w:proofErr w:type="spellEnd"/>
      <w:r w:rsidR="001B6D25">
        <w:rPr>
          <w:rFonts w:ascii="Times New Roman" w:hAnsi="Times New Roman" w:cs="Times New Roman"/>
          <w:sz w:val="24"/>
          <w:szCs w:val="24"/>
        </w:rPr>
        <w:t>, 2005)</w:t>
      </w:r>
      <w:r w:rsidR="000F5286">
        <w:rPr>
          <w:rFonts w:ascii="Times New Roman" w:hAnsi="Times New Roman" w:cs="Times New Roman"/>
          <w:sz w:val="24"/>
          <w:szCs w:val="24"/>
        </w:rPr>
        <w:t xml:space="preserve">. </w:t>
      </w:r>
    </w:p>
    <w:p w14:paraId="75E5E415" w14:textId="6CE177C1" w:rsidR="001D53C5" w:rsidRDefault="001D53C5" w:rsidP="001D53C5">
      <w:pPr>
        <w:spacing w:line="360" w:lineRule="auto"/>
        <w:ind w:firstLine="720"/>
        <w:rPr>
          <w:rFonts w:ascii="Times New Roman" w:hAnsi="Times New Roman" w:cs="Times New Roman"/>
          <w:sz w:val="24"/>
          <w:szCs w:val="24"/>
        </w:rPr>
      </w:pPr>
      <w:r>
        <w:rPr>
          <w:rFonts w:ascii="Times New Roman" w:hAnsi="Times New Roman" w:cs="Times New Roman"/>
          <w:sz w:val="24"/>
          <w:szCs w:val="24"/>
        </w:rPr>
        <w:t>Like vulnerable narcissism, grandiose under the FFM also negatively correlates with agreeableness. However, grandiose differs as it positively correlates with extraversion, openness, conscientiousness, and is negatively correlated with neuroticism (</w:t>
      </w:r>
      <w:r w:rsidRPr="00655647">
        <w:rPr>
          <w:rFonts w:ascii="Times New Roman" w:hAnsi="Times New Roman" w:cs="Times New Roman"/>
          <w:sz w:val="24"/>
          <w:szCs w:val="24"/>
        </w:rPr>
        <w:t>Miller &amp; Maples, 2011)</w:t>
      </w:r>
      <w:r>
        <w:rPr>
          <w:rFonts w:ascii="Times New Roman" w:hAnsi="Times New Roman" w:cs="Times New Roman"/>
          <w:sz w:val="24"/>
          <w:szCs w:val="24"/>
        </w:rPr>
        <w:t xml:space="preserve"> (See Figure 1). Though grandiose narcissism is not inherently an NPD, clinicians identify it as such when individuals exhibit maladaptive behaviours of antagonism, interpersonal dominance, immodesty, callousness, self-absorption, exploitative, aggression, entitlement, and manipulativeness. Currently, both NPD dimensions are recognized by the DSM-5 (2013) and are comprised of 1-2% of the population largely consisting of 50-75% males (Campbell, 2020) when exhibiting five or all identified maladaptive behavioural characteristics. </w:t>
      </w:r>
    </w:p>
    <w:p w14:paraId="40A5638B" w14:textId="5772D904" w:rsidR="008F7B1C" w:rsidRDefault="001D53C5" w:rsidP="00CD4AAC">
      <w:pPr>
        <w:spacing w:line="360" w:lineRule="auto"/>
        <w:ind w:firstLine="720"/>
        <w:rPr>
          <w:rFonts w:ascii="Times New Roman" w:hAnsi="Times New Roman" w:cs="Times New Roman"/>
          <w:sz w:val="24"/>
          <w:szCs w:val="24"/>
        </w:rPr>
      </w:pPr>
      <w:r>
        <w:rPr>
          <w:rFonts w:ascii="Times New Roman" w:hAnsi="Times New Roman" w:cs="Times New Roman"/>
          <w:sz w:val="24"/>
          <w:szCs w:val="24"/>
        </w:rPr>
        <w:t>Alternatively, grandiose narcissism as a normal adaptive personality structure overlaps with the same FFM personality traits as grandiose NPD (</w:t>
      </w:r>
      <w:r w:rsidRPr="00655647">
        <w:rPr>
          <w:rFonts w:ascii="Times New Roman" w:hAnsi="Times New Roman" w:cs="Times New Roman"/>
          <w:sz w:val="24"/>
          <w:szCs w:val="24"/>
        </w:rPr>
        <w:t>Miller &amp; Maples, 2011)</w:t>
      </w:r>
      <w:r>
        <w:rPr>
          <w:rFonts w:ascii="Times New Roman" w:hAnsi="Times New Roman" w:cs="Times New Roman"/>
          <w:sz w:val="24"/>
          <w:szCs w:val="24"/>
        </w:rPr>
        <w:t>. However, adaptive grandiose narcissists tend to be confident, extroverted, assertive, happy, energetic, with high self-esteem, and unlikely to experience negative emotion (</w:t>
      </w:r>
      <w:r w:rsidRPr="00655647">
        <w:rPr>
          <w:rFonts w:ascii="Times New Roman" w:hAnsi="Times New Roman" w:cs="Times New Roman"/>
          <w:sz w:val="24"/>
          <w:szCs w:val="24"/>
        </w:rPr>
        <w:t>Sedikides et al., 2004</w:t>
      </w:r>
      <w:r>
        <w:rPr>
          <w:rFonts w:ascii="Times New Roman" w:hAnsi="Times New Roman" w:cs="Times New Roman"/>
          <w:sz w:val="24"/>
          <w:szCs w:val="24"/>
        </w:rPr>
        <w:t xml:space="preserve">; </w:t>
      </w:r>
      <w:r w:rsidRPr="007B14F0">
        <w:rPr>
          <w:rFonts w:ascii="Times New Roman" w:hAnsi="Times New Roman" w:cs="Times New Roman"/>
          <w:sz w:val="24"/>
          <w:szCs w:val="24"/>
        </w:rPr>
        <w:t xml:space="preserve">Watson &amp; </w:t>
      </w:r>
      <w:proofErr w:type="spellStart"/>
      <w:r w:rsidRPr="007B14F0">
        <w:rPr>
          <w:rFonts w:ascii="Times New Roman" w:hAnsi="Times New Roman" w:cs="Times New Roman"/>
          <w:sz w:val="24"/>
          <w:szCs w:val="24"/>
        </w:rPr>
        <w:t>Biderman</w:t>
      </w:r>
      <w:proofErr w:type="spellEnd"/>
      <w:r w:rsidRPr="007B14F0">
        <w:rPr>
          <w:rFonts w:ascii="Times New Roman" w:hAnsi="Times New Roman" w:cs="Times New Roman"/>
          <w:sz w:val="24"/>
          <w:szCs w:val="24"/>
        </w:rPr>
        <w:t>, 1993</w:t>
      </w:r>
      <w:r w:rsidRPr="00655647">
        <w:rPr>
          <w:rFonts w:ascii="Times New Roman" w:hAnsi="Times New Roman" w:cs="Times New Roman"/>
          <w:sz w:val="24"/>
          <w:szCs w:val="24"/>
        </w:rPr>
        <w:t>).</w:t>
      </w:r>
      <w:r>
        <w:rPr>
          <w:rFonts w:ascii="Times New Roman" w:hAnsi="Times New Roman" w:cs="Times New Roman"/>
          <w:sz w:val="24"/>
          <w:szCs w:val="24"/>
        </w:rPr>
        <w:t xml:space="preserve"> These characteristics are often exhibited among the general population, with personality psychologists identifying this as the grandiose-agentic domain that categorizes individuals’ exhibiting egoistic self-perception biases of agentic attributes such as intelligence, scholastic aptitude, creativity, and will use global level self-enhancement strategies to increase self-esteem through the assertion of self-worth and superiority </w:t>
      </w:r>
      <w:r w:rsidR="008F7B1C">
        <w:rPr>
          <w:rFonts w:ascii="Times New Roman" w:hAnsi="Times New Roman" w:cs="Times New Roman"/>
          <w:sz w:val="24"/>
          <w:szCs w:val="24"/>
        </w:rPr>
        <w:t>(</w:t>
      </w:r>
      <w:proofErr w:type="spellStart"/>
      <w:r w:rsidRPr="007949DC">
        <w:rPr>
          <w:rFonts w:ascii="Times New Roman" w:hAnsi="Times New Roman" w:cs="Times New Roman"/>
          <w:sz w:val="24"/>
          <w:szCs w:val="24"/>
        </w:rPr>
        <w:t>Nehrlich</w:t>
      </w:r>
      <w:proofErr w:type="spellEnd"/>
      <w:r>
        <w:rPr>
          <w:rFonts w:ascii="Times New Roman" w:hAnsi="Times New Roman" w:cs="Times New Roman"/>
          <w:sz w:val="24"/>
          <w:szCs w:val="24"/>
        </w:rPr>
        <w:t xml:space="preserve"> et al.</w:t>
      </w:r>
      <w:r w:rsidR="008F7B1C">
        <w:rPr>
          <w:rFonts w:ascii="Times New Roman" w:hAnsi="Times New Roman" w:cs="Times New Roman"/>
          <w:sz w:val="24"/>
          <w:szCs w:val="24"/>
        </w:rPr>
        <w:t>,</w:t>
      </w:r>
      <w:r>
        <w:rPr>
          <w:rFonts w:ascii="Times New Roman" w:hAnsi="Times New Roman" w:cs="Times New Roman"/>
          <w:sz w:val="24"/>
          <w:szCs w:val="24"/>
        </w:rPr>
        <w:t xml:space="preserve"> 2019). In other words, individuals high in the agency domain achieve self-enhancement by bragging and viewing themselves as competent, ambitious, unique, and influential superheroes (</w:t>
      </w:r>
      <w:proofErr w:type="spellStart"/>
      <w:r w:rsidRPr="00E90CB3">
        <w:rPr>
          <w:rFonts w:ascii="Times New Roman" w:hAnsi="Times New Roman" w:cs="Times New Roman"/>
          <w:sz w:val="24"/>
          <w:szCs w:val="24"/>
        </w:rPr>
        <w:t>Paulhus</w:t>
      </w:r>
      <w:proofErr w:type="spellEnd"/>
      <w:r w:rsidRPr="00E90CB3">
        <w:rPr>
          <w:rFonts w:ascii="Times New Roman" w:hAnsi="Times New Roman" w:cs="Times New Roman"/>
          <w:sz w:val="24"/>
          <w:szCs w:val="24"/>
        </w:rPr>
        <w:t>, 2002</w:t>
      </w:r>
      <w:r>
        <w:rPr>
          <w:rFonts w:ascii="Times New Roman" w:hAnsi="Times New Roman" w:cs="Times New Roman"/>
          <w:sz w:val="24"/>
          <w:szCs w:val="24"/>
        </w:rPr>
        <w:t>)</w:t>
      </w:r>
      <w:r w:rsidR="00CD4AAC">
        <w:rPr>
          <w:rFonts w:ascii="Times New Roman" w:hAnsi="Times New Roman" w:cs="Times New Roman"/>
          <w:sz w:val="24"/>
          <w:szCs w:val="24"/>
        </w:rPr>
        <w:t>.</w:t>
      </w:r>
    </w:p>
    <w:p w14:paraId="6BFC5900" w14:textId="4AEF3A14" w:rsidR="00CD4AAC" w:rsidRDefault="00CD4AAC" w:rsidP="00CD4AAC">
      <w:pPr>
        <w:spacing w:line="360" w:lineRule="auto"/>
        <w:ind w:firstLine="720"/>
        <w:rPr>
          <w:rFonts w:ascii="Times New Roman" w:hAnsi="Times New Roman" w:cs="Times New Roman"/>
          <w:sz w:val="24"/>
          <w:szCs w:val="24"/>
        </w:rPr>
      </w:pPr>
    </w:p>
    <w:p w14:paraId="5693EC74" w14:textId="03E2FA28" w:rsidR="00CD4AAC" w:rsidRDefault="00CD4AAC" w:rsidP="00CD4AAC">
      <w:pPr>
        <w:spacing w:line="360" w:lineRule="auto"/>
        <w:ind w:firstLine="720"/>
        <w:rPr>
          <w:rFonts w:ascii="Times New Roman" w:hAnsi="Times New Roman" w:cs="Times New Roman"/>
          <w:sz w:val="24"/>
          <w:szCs w:val="24"/>
        </w:rPr>
      </w:pPr>
    </w:p>
    <w:p w14:paraId="294E1601" w14:textId="7AE4F730" w:rsidR="00CD4AAC" w:rsidRDefault="00CD4AAC" w:rsidP="001C4DF1">
      <w:pPr>
        <w:spacing w:line="360" w:lineRule="auto"/>
        <w:rPr>
          <w:rFonts w:ascii="Times New Roman" w:hAnsi="Times New Roman" w:cs="Times New Roman"/>
          <w:sz w:val="24"/>
          <w:szCs w:val="24"/>
        </w:rPr>
      </w:pPr>
    </w:p>
    <w:p w14:paraId="5A60CDD0" w14:textId="77777777" w:rsidR="00CD4AAC" w:rsidRDefault="00CD4AAC" w:rsidP="00BE1E84">
      <w:pPr>
        <w:spacing w:line="360" w:lineRule="auto"/>
        <w:rPr>
          <w:rFonts w:ascii="Times New Roman" w:hAnsi="Times New Roman" w:cs="Times New Roman"/>
          <w:sz w:val="24"/>
          <w:szCs w:val="24"/>
        </w:rPr>
      </w:pPr>
    </w:p>
    <w:p w14:paraId="49AD1ACE" w14:textId="77777777" w:rsidR="001D53C5" w:rsidRPr="003A4BEC" w:rsidRDefault="001D53C5" w:rsidP="001D53C5">
      <w:pPr>
        <w:jc w:val="center"/>
        <w:rPr>
          <w:rFonts w:ascii="Times New Roman" w:hAnsi="Times New Roman" w:cs="Times New Roman"/>
          <w:b/>
          <w:bCs/>
          <w:i/>
          <w:iCs/>
          <w:sz w:val="24"/>
          <w:szCs w:val="24"/>
        </w:rPr>
      </w:pPr>
      <w:r w:rsidRPr="00FE7EE9">
        <w:rPr>
          <w:rFonts w:ascii="Times New Roman" w:hAnsi="Times New Roman" w:cs="Times New Roman"/>
          <w:b/>
          <w:bCs/>
          <w:i/>
          <w:iCs/>
          <w:sz w:val="24"/>
          <w:szCs w:val="24"/>
        </w:rPr>
        <w:t xml:space="preserve">Figure 1: Distinguished FFM traits of Grandiose &amp; Vulnerable Narcissism </w:t>
      </w:r>
    </w:p>
    <w:p w14:paraId="10EA2ECD" w14:textId="77777777" w:rsidR="001D53C5" w:rsidRDefault="001D53C5" w:rsidP="001D53C5">
      <w:pPr>
        <w:spacing w:line="360" w:lineRule="auto"/>
        <w:rPr>
          <w:rFonts w:ascii="Times New Roman" w:hAnsi="Times New Roman" w:cs="Times New Roman"/>
          <w:b/>
          <w:bCs/>
          <w:i/>
          <w:iCs/>
          <w:sz w:val="24"/>
          <w:szCs w:val="24"/>
        </w:rPr>
      </w:pPr>
      <w:r w:rsidRPr="00B14222">
        <w:rPr>
          <w:noProof/>
        </w:rPr>
        <w:drawing>
          <wp:inline distT="0" distB="0" distL="0" distR="0" wp14:anchorId="2F91F4F8" wp14:editId="52D884FE">
            <wp:extent cx="5301187" cy="3508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1187" cy="3508744"/>
                    </a:xfrm>
                    <a:prstGeom prst="rect">
                      <a:avLst/>
                    </a:prstGeom>
                    <a:noFill/>
                    <a:ln>
                      <a:noFill/>
                    </a:ln>
                  </pic:spPr>
                </pic:pic>
              </a:graphicData>
            </a:graphic>
          </wp:inline>
        </w:drawing>
      </w:r>
    </w:p>
    <w:p w14:paraId="6D45AF35" w14:textId="77777777" w:rsidR="00BE1E84" w:rsidRDefault="00BE1E84" w:rsidP="00CD4AAC">
      <w:pPr>
        <w:pStyle w:val="Heading3"/>
        <w:rPr>
          <w:rFonts w:ascii="Times New Roman" w:hAnsi="Times New Roman" w:cs="Times New Roman"/>
          <w:b/>
          <w:bCs/>
          <w:i/>
          <w:iCs/>
          <w:color w:val="000000" w:themeColor="text1"/>
        </w:rPr>
      </w:pPr>
    </w:p>
    <w:p w14:paraId="03121969" w14:textId="607B179C" w:rsidR="001D53C5" w:rsidRDefault="001D53C5" w:rsidP="0065191B">
      <w:pPr>
        <w:pStyle w:val="Heading2"/>
        <w:rPr>
          <w:rFonts w:ascii="Times New Roman" w:hAnsi="Times New Roman" w:cs="Times New Roman"/>
          <w:b/>
          <w:bCs/>
          <w:i/>
          <w:iCs/>
          <w:color w:val="000000" w:themeColor="text1"/>
        </w:rPr>
      </w:pPr>
      <w:bookmarkStart w:id="5" w:name="_Toc99966767"/>
      <w:r w:rsidRPr="00B0289F">
        <w:rPr>
          <w:rFonts w:ascii="Times New Roman" w:hAnsi="Times New Roman" w:cs="Times New Roman"/>
          <w:b/>
          <w:bCs/>
          <w:i/>
          <w:iCs/>
          <w:color w:val="000000" w:themeColor="text1"/>
          <w:sz w:val="24"/>
          <w:szCs w:val="24"/>
        </w:rPr>
        <w:t>1.3: Communal Narcissism</w:t>
      </w:r>
      <w:bookmarkEnd w:id="5"/>
    </w:p>
    <w:p w14:paraId="1DBE8226" w14:textId="77777777" w:rsidR="00B0289F" w:rsidRPr="00B0289F" w:rsidRDefault="00B0289F" w:rsidP="00B0289F"/>
    <w:p w14:paraId="686587B1" w14:textId="030DFF8C" w:rsidR="001D53C5" w:rsidRDefault="001D53C5" w:rsidP="007439A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as recently as 2012, </w:t>
      </w:r>
      <w:proofErr w:type="spellStart"/>
      <w:r>
        <w:rPr>
          <w:rFonts w:ascii="Times New Roman" w:hAnsi="Times New Roman" w:cs="Times New Roman"/>
          <w:sz w:val="24"/>
          <w:szCs w:val="24"/>
        </w:rPr>
        <w:t>Gebauer</w:t>
      </w:r>
      <w:proofErr w:type="spellEnd"/>
      <w:r>
        <w:rPr>
          <w:rFonts w:ascii="Times New Roman" w:hAnsi="Times New Roman" w:cs="Times New Roman"/>
          <w:sz w:val="24"/>
          <w:szCs w:val="24"/>
        </w:rPr>
        <w:t xml:space="preserve"> et al. (2012) conceptualized communal narcissism as the second domain of grandiose narcissism. Operating as a branch of the agentic domain, communal and agentic narcissism both share core self-motives of grandiosity, entitlement, power, and self-esteem, but are distinct in that communal narcissism achieves this through exhibiting moralistic self-perception biases of communal attributes, such as </w:t>
      </w:r>
      <w:proofErr w:type="spellStart"/>
      <w:r>
        <w:rPr>
          <w:rFonts w:ascii="Times New Roman" w:hAnsi="Times New Roman" w:cs="Times New Roman"/>
          <w:sz w:val="24"/>
          <w:szCs w:val="24"/>
        </w:rPr>
        <w:t>prosociality</w:t>
      </w:r>
      <w:proofErr w:type="spellEnd"/>
      <w:r>
        <w:rPr>
          <w:rFonts w:ascii="Times New Roman" w:hAnsi="Times New Roman" w:cs="Times New Roman"/>
          <w:sz w:val="24"/>
          <w:szCs w:val="24"/>
        </w:rPr>
        <w:t>, agreeableness, fairness, cooperativeness, interpersonal aptitude, morality, and will use communal self-enhancement strategies to assert moral superiority over others, by exaggerating knowledge of communal topics (humanitarian aid organizations) and characteristics (caring, helpfulness) (</w:t>
      </w:r>
      <w:proofErr w:type="spellStart"/>
      <w:r>
        <w:rPr>
          <w:rFonts w:ascii="Times New Roman" w:hAnsi="Times New Roman" w:cs="Times New Roman"/>
          <w:sz w:val="24"/>
          <w:szCs w:val="24"/>
        </w:rPr>
        <w:t>Gebauer</w:t>
      </w:r>
      <w:proofErr w:type="spellEnd"/>
      <w:r>
        <w:rPr>
          <w:rFonts w:ascii="Times New Roman" w:hAnsi="Times New Roman" w:cs="Times New Roman"/>
          <w:sz w:val="24"/>
          <w:szCs w:val="24"/>
        </w:rPr>
        <w:t xml:space="preserve"> et al., 2012). In other words, individuals high in communion achieve self-enhancement by bragging and viewing themselves as interpersonally warm, prosocial, nurturing, affiliated, moral saints </w:t>
      </w:r>
      <w:r w:rsidR="007439AC">
        <w:rPr>
          <w:rFonts w:ascii="Times New Roman" w:hAnsi="Times New Roman" w:cs="Times New Roman"/>
          <w:sz w:val="24"/>
          <w:szCs w:val="24"/>
        </w:rPr>
        <w:t>(</w:t>
      </w:r>
      <w:proofErr w:type="spellStart"/>
      <w:r w:rsidR="007439AC">
        <w:rPr>
          <w:rFonts w:ascii="Times New Roman" w:hAnsi="Times New Roman" w:cs="Times New Roman"/>
          <w:sz w:val="24"/>
          <w:szCs w:val="24"/>
        </w:rPr>
        <w:t>Gebauer</w:t>
      </w:r>
      <w:proofErr w:type="spellEnd"/>
      <w:r w:rsidR="007439AC">
        <w:rPr>
          <w:rFonts w:ascii="Times New Roman" w:hAnsi="Times New Roman" w:cs="Times New Roman"/>
          <w:sz w:val="24"/>
          <w:szCs w:val="24"/>
        </w:rPr>
        <w:t xml:space="preserve"> &amp; </w:t>
      </w:r>
      <w:r w:rsidR="007439AC" w:rsidRPr="003D0D82">
        <w:rPr>
          <w:rFonts w:ascii="Times New Roman" w:hAnsi="Times New Roman" w:cs="Times New Roman"/>
          <w:sz w:val="24"/>
          <w:szCs w:val="24"/>
        </w:rPr>
        <w:t>Sedikides</w:t>
      </w:r>
      <w:r w:rsidR="007439AC">
        <w:rPr>
          <w:rFonts w:ascii="Times New Roman" w:hAnsi="Times New Roman" w:cs="Times New Roman"/>
          <w:sz w:val="24"/>
          <w:szCs w:val="24"/>
        </w:rPr>
        <w:t xml:space="preserve">, 2018; </w:t>
      </w:r>
      <w:proofErr w:type="spellStart"/>
      <w:r w:rsidR="007439AC">
        <w:rPr>
          <w:rFonts w:ascii="Times New Roman" w:hAnsi="Times New Roman" w:cs="Times New Roman"/>
          <w:sz w:val="24"/>
          <w:szCs w:val="24"/>
        </w:rPr>
        <w:t>Gebauer</w:t>
      </w:r>
      <w:proofErr w:type="spellEnd"/>
      <w:r w:rsidR="007439AC">
        <w:rPr>
          <w:rFonts w:ascii="Times New Roman" w:hAnsi="Times New Roman" w:cs="Times New Roman"/>
          <w:sz w:val="24"/>
          <w:szCs w:val="24"/>
        </w:rPr>
        <w:t xml:space="preserve"> et al., 2012). </w:t>
      </w:r>
    </w:p>
    <w:p w14:paraId="6BE385CD" w14:textId="77777777" w:rsidR="00BE1E84" w:rsidRDefault="001D53C5" w:rsidP="00CD4AA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Communal narcissism is positively correlated with FFM personality trait agreeableness, whilst overlapping with agentic traits of openness, conscientiousness, </w:t>
      </w:r>
      <w:r>
        <w:rPr>
          <w:rFonts w:ascii="Times New Roman" w:hAnsi="Times New Roman" w:cs="Times New Roman"/>
          <w:sz w:val="24"/>
          <w:szCs w:val="24"/>
        </w:rPr>
        <w:lastRenderedPageBreak/>
        <w:t>extraversion (</w:t>
      </w:r>
      <w:proofErr w:type="spellStart"/>
      <w:r>
        <w:rPr>
          <w:rFonts w:ascii="Times New Roman" w:hAnsi="Times New Roman" w:cs="Times New Roman"/>
          <w:sz w:val="24"/>
          <w:szCs w:val="24"/>
        </w:rPr>
        <w:t>Gebauer</w:t>
      </w:r>
      <w:proofErr w:type="spellEnd"/>
      <w:r>
        <w:rPr>
          <w:rFonts w:ascii="Times New Roman" w:hAnsi="Times New Roman" w:cs="Times New Roman"/>
          <w:sz w:val="24"/>
          <w:szCs w:val="24"/>
        </w:rPr>
        <w:t xml:space="preserve"> et al., 2012) (see figure 2). Unlike agentic, communal narcissism is considered a feminine trait, being disproportionately comprised of females over males, likely due to trait agreeableness being a more feminine trait (</w:t>
      </w:r>
      <w:proofErr w:type="spellStart"/>
      <w:r>
        <w:rPr>
          <w:rFonts w:ascii="Times New Roman" w:hAnsi="Times New Roman" w:cs="Times New Roman"/>
          <w:sz w:val="24"/>
          <w:szCs w:val="24"/>
        </w:rPr>
        <w:t>Gebauer</w:t>
      </w:r>
      <w:proofErr w:type="spellEnd"/>
      <w:r>
        <w:rPr>
          <w:rFonts w:ascii="Times New Roman" w:hAnsi="Times New Roman" w:cs="Times New Roman"/>
          <w:sz w:val="24"/>
          <w:szCs w:val="24"/>
        </w:rPr>
        <w:t xml:space="preserve"> et al., 2012). Extraversion is the socially desirable trait that gives grandiose narcissists their initial charm, charisma, and social </w:t>
      </w:r>
      <w:r w:rsidR="00FF51AF">
        <w:rPr>
          <w:rFonts w:ascii="Times New Roman" w:hAnsi="Times New Roman" w:cs="Times New Roman"/>
          <w:sz w:val="24"/>
          <w:szCs w:val="24"/>
        </w:rPr>
        <w:t>desirability</w:t>
      </w:r>
      <w:r>
        <w:rPr>
          <w:rFonts w:ascii="Times New Roman" w:hAnsi="Times New Roman" w:cs="Times New Roman"/>
          <w:sz w:val="24"/>
          <w:szCs w:val="24"/>
        </w:rPr>
        <w:t xml:space="preserve"> </w:t>
      </w:r>
      <w:r w:rsidR="00796B95" w:rsidRPr="00796B95">
        <w:rPr>
          <w:rFonts w:ascii="Times New Roman" w:hAnsi="Times New Roman" w:cs="Times New Roman"/>
          <w:sz w:val="24"/>
          <w:szCs w:val="24"/>
        </w:rPr>
        <w:t>(</w:t>
      </w:r>
      <w:proofErr w:type="spellStart"/>
      <w:r w:rsidR="00796B95" w:rsidRPr="00796B95">
        <w:rPr>
          <w:rFonts w:ascii="Times New Roman" w:hAnsi="Times New Roman" w:cs="Times New Roman"/>
          <w:sz w:val="24"/>
          <w:szCs w:val="24"/>
        </w:rPr>
        <w:t>Paulhus</w:t>
      </w:r>
      <w:proofErr w:type="spellEnd"/>
      <w:r w:rsidR="00796B95" w:rsidRPr="00796B95">
        <w:rPr>
          <w:rFonts w:ascii="Times New Roman" w:hAnsi="Times New Roman" w:cs="Times New Roman"/>
          <w:sz w:val="24"/>
          <w:szCs w:val="24"/>
        </w:rPr>
        <w:t>, 1998; Rose, 2002)</w:t>
      </w:r>
      <w:r w:rsidR="00796B95">
        <w:rPr>
          <w:rFonts w:ascii="Times New Roman" w:hAnsi="Times New Roman" w:cs="Times New Roman"/>
          <w:sz w:val="24"/>
          <w:szCs w:val="24"/>
        </w:rPr>
        <w:t xml:space="preserve">, </w:t>
      </w:r>
      <w:r>
        <w:rPr>
          <w:rFonts w:ascii="Times New Roman" w:hAnsi="Times New Roman" w:cs="Times New Roman"/>
          <w:sz w:val="24"/>
          <w:szCs w:val="24"/>
        </w:rPr>
        <w:t>as individuals high in extraversion are characterized as enthusiastic, energetic, gregarious, outgoing, and excitement-seeking (</w:t>
      </w:r>
      <w:r w:rsidRPr="00087A98">
        <w:rPr>
          <w:rFonts w:ascii="Times New Roman" w:hAnsi="Times New Roman" w:cs="Times New Roman"/>
          <w:sz w:val="24"/>
          <w:szCs w:val="24"/>
        </w:rPr>
        <w:t>John and Srivastava, 1999).</w:t>
      </w:r>
    </w:p>
    <w:p w14:paraId="651D90F9" w14:textId="585C66E0" w:rsidR="00CD4AAC" w:rsidRDefault="001D53C5" w:rsidP="00CD4AA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However, unlike extroverts, narcissism is not always perceived as socially desirable when well acquainted with non-narcissists </w:t>
      </w:r>
      <w:r w:rsidRPr="00763FA4">
        <w:rPr>
          <w:rFonts w:ascii="Times New Roman" w:hAnsi="Times New Roman" w:cs="Times New Roman"/>
          <w:sz w:val="24"/>
          <w:szCs w:val="24"/>
        </w:rPr>
        <w:t>(Campbell &amp; Campbell, 2009</w:t>
      </w:r>
      <w:r>
        <w:rPr>
          <w:rFonts w:ascii="Times New Roman" w:hAnsi="Times New Roman" w:cs="Times New Roman"/>
          <w:sz w:val="24"/>
          <w:szCs w:val="24"/>
        </w:rPr>
        <w:t xml:space="preserve">). For instance, research conducting longitudinal studies over several weeks on groups of students and self-reported narcissists consistently report non-narcissists rating agentic narcissists favourably upon initial interactions, and disproportionately rating agentic narcissists as least popular </w:t>
      </w:r>
      <w:r w:rsidR="007005EF">
        <w:rPr>
          <w:rFonts w:ascii="Times New Roman" w:hAnsi="Times New Roman" w:cs="Times New Roman"/>
          <w:sz w:val="24"/>
          <w:szCs w:val="24"/>
        </w:rPr>
        <w:t xml:space="preserve">on the last week </w:t>
      </w:r>
      <w:r>
        <w:rPr>
          <w:rFonts w:ascii="Times New Roman" w:hAnsi="Times New Roman" w:cs="Times New Roman"/>
          <w:sz w:val="24"/>
          <w:szCs w:val="24"/>
        </w:rPr>
        <w:t>when asked who was the most and least likable in the groups (</w:t>
      </w:r>
      <w:proofErr w:type="spellStart"/>
      <w:r>
        <w:rPr>
          <w:rFonts w:ascii="Times New Roman" w:hAnsi="Times New Roman" w:cs="Times New Roman"/>
          <w:sz w:val="24"/>
          <w:szCs w:val="24"/>
        </w:rPr>
        <w:t>Czaran</w:t>
      </w:r>
      <w:proofErr w:type="spellEnd"/>
      <w:r>
        <w:rPr>
          <w:rFonts w:ascii="Times New Roman" w:hAnsi="Times New Roman" w:cs="Times New Roman"/>
          <w:sz w:val="24"/>
          <w:szCs w:val="24"/>
        </w:rPr>
        <w:t xml:space="preserve"> et al., 2014; </w:t>
      </w:r>
      <w:proofErr w:type="spellStart"/>
      <w:r>
        <w:rPr>
          <w:rFonts w:ascii="Times New Roman" w:hAnsi="Times New Roman" w:cs="Times New Roman"/>
          <w:sz w:val="24"/>
          <w:szCs w:val="24"/>
        </w:rPr>
        <w:t>Czarna</w:t>
      </w:r>
      <w:proofErr w:type="spellEnd"/>
      <w:r>
        <w:rPr>
          <w:rFonts w:ascii="Times New Roman" w:hAnsi="Times New Roman" w:cs="Times New Roman"/>
          <w:sz w:val="24"/>
          <w:szCs w:val="24"/>
        </w:rPr>
        <w:t xml:space="preserve"> et al., 2016; </w:t>
      </w:r>
      <w:proofErr w:type="spellStart"/>
      <w:r>
        <w:rPr>
          <w:rFonts w:ascii="Times New Roman" w:hAnsi="Times New Roman" w:cs="Times New Roman"/>
          <w:sz w:val="24"/>
          <w:szCs w:val="24"/>
        </w:rPr>
        <w:t>Leckelt</w:t>
      </w:r>
      <w:proofErr w:type="spellEnd"/>
      <w:r>
        <w:rPr>
          <w:rFonts w:ascii="Times New Roman" w:hAnsi="Times New Roman" w:cs="Times New Roman"/>
          <w:sz w:val="24"/>
          <w:szCs w:val="24"/>
        </w:rPr>
        <w:t xml:space="preserve"> et al., 2015; </w:t>
      </w:r>
      <w:proofErr w:type="spellStart"/>
      <w:r>
        <w:rPr>
          <w:rFonts w:ascii="Times New Roman" w:hAnsi="Times New Roman" w:cs="Times New Roman"/>
          <w:sz w:val="24"/>
          <w:szCs w:val="24"/>
        </w:rPr>
        <w:t>Paulhus</w:t>
      </w:r>
      <w:proofErr w:type="spellEnd"/>
      <w:r>
        <w:rPr>
          <w:rFonts w:ascii="Times New Roman" w:hAnsi="Times New Roman" w:cs="Times New Roman"/>
          <w:sz w:val="24"/>
          <w:szCs w:val="24"/>
        </w:rPr>
        <w:t>, 1998). However, little research has been conducted on the interpersonal likability of communal narcissism.</w:t>
      </w:r>
    </w:p>
    <w:p w14:paraId="136ACDE4" w14:textId="0073802F" w:rsidR="00CD4AAC" w:rsidRPr="001318F5" w:rsidRDefault="00F618B6" w:rsidP="001318F5">
      <w:pPr>
        <w:spacing w:line="360" w:lineRule="auto"/>
        <w:ind w:firstLine="720"/>
        <w:rPr>
          <w:rFonts w:ascii="Times New Roman" w:hAnsi="Times New Roman" w:cs="Times New Roman"/>
          <w:sz w:val="24"/>
          <w:szCs w:val="24"/>
        </w:rPr>
      </w:pPr>
      <w:r w:rsidRPr="00F618B6">
        <w:rPr>
          <w:noProof/>
        </w:rPr>
        <w:drawing>
          <wp:inline distT="0" distB="0" distL="0" distR="0" wp14:anchorId="385D6A16" wp14:editId="5A5C59E3">
            <wp:extent cx="5409705" cy="4451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4063" cy="4496079"/>
                    </a:xfrm>
                    <a:prstGeom prst="rect">
                      <a:avLst/>
                    </a:prstGeom>
                    <a:noFill/>
                    <a:ln>
                      <a:noFill/>
                    </a:ln>
                  </pic:spPr>
                </pic:pic>
              </a:graphicData>
            </a:graphic>
          </wp:inline>
        </w:drawing>
      </w:r>
    </w:p>
    <w:p w14:paraId="4D250811" w14:textId="7EF17849" w:rsidR="001D53C5" w:rsidRDefault="001D53C5" w:rsidP="0065191B">
      <w:pPr>
        <w:pStyle w:val="Heading2"/>
        <w:rPr>
          <w:rFonts w:ascii="Times New Roman" w:hAnsi="Times New Roman" w:cs="Times New Roman"/>
          <w:b/>
          <w:bCs/>
          <w:i/>
          <w:iCs/>
          <w:color w:val="000000" w:themeColor="text1"/>
        </w:rPr>
      </w:pPr>
      <w:bookmarkStart w:id="6" w:name="_Toc99966768"/>
      <w:r w:rsidRPr="001318F5">
        <w:rPr>
          <w:rFonts w:ascii="Times New Roman" w:hAnsi="Times New Roman" w:cs="Times New Roman"/>
          <w:b/>
          <w:bCs/>
          <w:i/>
          <w:iCs/>
          <w:color w:val="000000" w:themeColor="text1"/>
          <w:sz w:val="24"/>
          <w:szCs w:val="24"/>
        </w:rPr>
        <w:lastRenderedPageBreak/>
        <w:t>1.4: Likability of communal narcissism and social media</w:t>
      </w:r>
      <w:bookmarkEnd w:id="6"/>
    </w:p>
    <w:p w14:paraId="10A083A1" w14:textId="77777777" w:rsidR="001318F5" w:rsidRPr="001318F5" w:rsidRDefault="001318F5" w:rsidP="001318F5"/>
    <w:p w14:paraId="20B365B2" w14:textId="40E8CA71" w:rsidR="001D53C5" w:rsidRDefault="001D53C5" w:rsidP="00796B9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Recently, </w:t>
      </w:r>
      <w:proofErr w:type="spellStart"/>
      <w:r w:rsidRPr="00FB2D13">
        <w:rPr>
          <w:rFonts w:ascii="Times New Roman" w:hAnsi="Times New Roman" w:cs="Times New Roman"/>
          <w:sz w:val="24"/>
          <w:szCs w:val="24"/>
        </w:rPr>
        <w:t>Rentzsch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Gebauer</w:t>
      </w:r>
      <w:proofErr w:type="spellEnd"/>
      <w:r>
        <w:rPr>
          <w:rFonts w:ascii="Times New Roman" w:hAnsi="Times New Roman" w:cs="Times New Roman"/>
          <w:sz w:val="24"/>
          <w:szCs w:val="24"/>
        </w:rPr>
        <w:t xml:space="preserve"> (2019) were the first to investigate the interpersonal liking of communal narcissism as a personality trait using the tit-for-tat hypothesis, arguing that communal </w:t>
      </w:r>
      <w:r w:rsidR="007005EF">
        <w:rPr>
          <w:rFonts w:ascii="Times New Roman" w:hAnsi="Times New Roman" w:cs="Times New Roman"/>
          <w:sz w:val="24"/>
          <w:szCs w:val="24"/>
        </w:rPr>
        <w:t>narcissists</w:t>
      </w:r>
      <w:r>
        <w:rPr>
          <w:rFonts w:ascii="Times New Roman" w:hAnsi="Times New Roman" w:cs="Times New Roman"/>
          <w:sz w:val="24"/>
          <w:szCs w:val="24"/>
        </w:rPr>
        <w:t xml:space="preserve"> disproportionately like others more than non-narcissists so that others will reciprocate and like communal narcissists in return, thus tit-for-tat. Conducting a longitudinal round-robin study, 474 students majorly females were randomly assigned to university workgroups for several weeks, reporting self-reported communal narcissists within each group were rated likable by other communal narcissists and non-narcissists in both initial and long-term interactions, thus supporting the tit-for-tat hypothesis, with implications suggesting that grandiose narcissism poses inversed outcomes between agentic-communal domains. However, these outcomes are inconsistent across contextual environments, such as social media (Lui et al., 2019). </w:t>
      </w:r>
    </w:p>
    <w:p w14:paraId="1D511843" w14:textId="77777777" w:rsidR="001D53C5" w:rsidRDefault="001D53C5" w:rsidP="00796B95">
      <w:pPr>
        <w:spacing w:line="360" w:lineRule="auto"/>
        <w:ind w:firstLine="720"/>
        <w:rPr>
          <w:rFonts w:ascii="Times New Roman" w:hAnsi="Times New Roman" w:cs="Times New Roman"/>
          <w:sz w:val="24"/>
          <w:szCs w:val="24"/>
        </w:rPr>
      </w:pPr>
      <w:r>
        <w:rPr>
          <w:rFonts w:ascii="Times New Roman" w:hAnsi="Times New Roman" w:cs="Times New Roman"/>
          <w:sz w:val="24"/>
          <w:szCs w:val="24"/>
        </w:rPr>
        <w:t>Indeed, social media is an attractive location for narcissism as these platforms are increasingly effective tools for self-enhancement and promotion (</w:t>
      </w:r>
      <w:proofErr w:type="spellStart"/>
      <w:r>
        <w:rPr>
          <w:rFonts w:ascii="Times New Roman" w:hAnsi="Times New Roman" w:cs="Times New Roman"/>
          <w:sz w:val="24"/>
          <w:szCs w:val="24"/>
        </w:rPr>
        <w:t>Buffardi</w:t>
      </w:r>
      <w:proofErr w:type="spellEnd"/>
      <w:r>
        <w:rPr>
          <w:rFonts w:ascii="Times New Roman" w:hAnsi="Times New Roman" w:cs="Times New Roman"/>
          <w:sz w:val="24"/>
          <w:szCs w:val="24"/>
        </w:rPr>
        <w:t xml:space="preserve"> &amp; Campbell, 2008). According to </w:t>
      </w:r>
      <w:proofErr w:type="spellStart"/>
      <w:r>
        <w:rPr>
          <w:rFonts w:ascii="Times New Roman" w:hAnsi="Times New Roman" w:cs="Times New Roman"/>
          <w:sz w:val="24"/>
          <w:szCs w:val="24"/>
        </w:rPr>
        <w:t>Akkoz</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Erbas</w:t>
      </w:r>
      <w:proofErr w:type="spellEnd"/>
      <w:r>
        <w:rPr>
          <w:rFonts w:ascii="Times New Roman" w:hAnsi="Times New Roman" w:cs="Times New Roman"/>
          <w:sz w:val="24"/>
          <w:szCs w:val="24"/>
        </w:rPr>
        <w:t xml:space="preserve"> (2020), a cyclical relationship occurs whereby narcissism causes and increases social media use, likewise, social media use causes and increases narcissism among users (See Figure:3). Corresponding with offline interactions, grandiose narcissists exhibit charismatic appearances and implement social skills to become social influencers (Moon et al., 2016; Wang, 2017) having large social networks, friend bases, with a tendency to mass-produce content on social media sites such as Twitter, Facebook, and Instagram, such successful online behaviours have also been attributed to extraversion (Gosling et al., 2011). As expected, agentic narcissism on Facebook receives consistent negative ratings on likability (Choi et al., 2015; Lui et al., 2019; </w:t>
      </w:r>
      <w:proofErr w:type="spellStart"/>
      <w:r>
        <w:rPr>
          <w:rFonts w:ascii="Times New Roman" w:hAnsi="Times New Roman" w:cs="Times New Roman"/>
          <w:sz w:val="24"/>
          <w:szCs w:val="24"/>
        </w:rPr>
        <w:t>Kauten</w:t>
      </w:r>
      <w:proofErr w:type="spellEnd"/>
      <w:r>
        <w:rPr>
          <w:rFonts w:ascii="Times New Roman" w:hAnsi="Times New Roman" w:cs="Times New Roman"/>
          <w:sz w:val="24"/>
          <w:szCs w:val="24"/>
        </w:rPr>
        <w:t xml:space="preserve"> et al., 2015), though little research exists on the likability of agentic narcissism on platforms other than Facebook. </w:t>
      </w:r>
    </w:p>
    <w:p w14:paraId="4B1C7777" w14:textId="6D180A94" w:rsidR="001D53C5" w:rsidRDefault="001D53C5" w:rsidP="00796B9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Additionally, little is understood about the role of communal narcissism on social media and its likability among other users. Recently, </w:t>
      </w:r>
      <w:proofErr w:type="spellStart"/>
      <w:r w:rsidRPr="00046256">
        <w:rPr>
          <w:rFonts w:ascii="Times New Roman" w:hAnsi="Times New Roman" w:cs="Times New Roman"/>
          <w:sz w:val="24"/>
          <w:szCs w:val="24"/>
        </w:rPr>
        <w:t>Kristinsdottir</w:t>
      </w:r>
      <w:proofErr w:type="spellEnd"/>
      <w:r>
        <w:rPr>
          <w:rFonts w:ascii="Times New Roman" w:hAnsi="Times New Roman" w:cs="Times New Roman"/>
          <w:sz w:val="24"/>
          <w:szCs w:val="24"/>
        </w:rPr>
        <w:t xml:space="preserve"> et al. (2021) were the first to investigate the role of communal narcissism on social media, reporting that among majorly male (66.7%) American (57.5%) sample</w:t>
      </w:r>
      <w:r w:rsidR="00782B6D">
        <w:rPr>
          <w:rFonts w:ascii="Times New Roman" w:hAnsi="Times New Roman" w:cs="Times New Roman"/>
          <w:sz w:val="24"/>
          <w:szCs w:val="24"/>
        </w:rPr>
        <w:t>s</w:t>
      </w:r>
      <w:r>
        <w:rPr>
          <w:rFonts w:ascii="Times New Roman" w:hAnsi="Times New Roman" w:cs="Times New Roman"/>
          <w:sz w:val="24"/>
          <w:szCs w:val="24"/>
        </w:rPr>
        <w:t>, communal narcissism was positively associated with a desire for validation using prosocial self-</w:t>
      </w:r>
      <w:r>
        <w:rPr>
          <w:rFonts w:ascii="Times New Roman" w:hAnsi="Times New Roman" w:cs="Times New Roman"/>
          <w:sz w:val="24"/>
          <w:szCs w:val="24"/>
        </w:rPr>
        <w:lastRenderedPageBreak/>
        <w:t xml:space="preserve">enhancement methods on Twitter and Instagram, likely due to Instagram’s visual self-enhancement tools, and Twitters visual/text self-enhancement tools through liking, sharing, and social activism. </w:t>
      </w:r>
    </w:p>
    <w:p w14:paraId="48247491" w14:textId="6E5531B2" w:rsidR="001D53C5" w:rsidRDefault="001D53C5" w:rsidP="003C6921">
      <w:pPr>
        <w:spacing w:line="360" w:lineRule="auto"/>
        <w:ind w:firstLine="720"/>
        <w:rPr>
          <w:rFonts w:ascii="Times New Roman" w:hAnsi="Times New Roman" w:cs="Times New Roman"/>
          <w:sz w:val="24"/>
          <w:szCs w:val="24"/>
        </w:rPr>
      </w:pPr>
      <w:r>
        <w:rPr>
          <w:rFonts w:ascii="Times New Roman" w:hAnsi="Times New Roman" w:cs="Times New Roman"/>
          <w:sz w:val="24"/>
          <w:szCs w:val="24"/>
        </w:rPr>
        <w:t>Regarding likability, Lui et al. (2019) investigated individuals’ perception of communal narcissism on Facebook from a sample of 260 American undergraduates majorly female (63.5%) whilst exploring the role of gender and self-reports of</w:t>
      </w:r>
      <w:r w:rsidR="00782B6D">
        <w:rPr>
          <w:rFonts w:ascii="Times New Roman" w:hAnsi="Times New Roman" w:cs="Times New Roman"/>
          <w:sz w:val="24"/>
          <w:szCs w:val="24"/>
        </w:rPr>
        <w:t xml:space="preserve"> </w:t>
      </w:r>
      <w:r>
        <w:rPr>
          <w:rFonts w:ascii="Times New Roman" w:hAnsi="Times New Roman" w:cs="Times New Roman"/>
          <w:sz w:val="24"/>
          <w:szCs w:val="24"/>
        </w:rPr>
        <w:t>narcissism. Using fictitious accounts absent of profile pictures, participants viewed communally narcissistic Facebook statuses from a list of 10 scripted statements displayed on male/female Facebook profiles and compared them to non-narcissistic statements. Consistent with previous research (</w:t>
      </w:r>
      <w:proofErr w:type="spellStart"/>
      <w:r w:rsidRPr="00FB2D13">
        <w:rPr>
          <w:rFonts w:ascii="Times New Roman" w:hAnsi="Times New Roman" w:cs="Times New Roman"/>
          <w:sz w:val="24"/>
          <w:szCs w:val="24"/>
        </w:rPr>
        <w:t>Rentzsch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Gebauer</w:t>
      </w:r>
      <w:proofErr w:type="spellEnd"/>
      <w:r>
        <w:rPr>
          <w:rFonts w:ascii="Times New Roman" w:hAnsi="Times New Roman" w:cs="Times New Roman"/>
          <w:sz w:val="24"/>
          <w:szCs w:val="24"/>
        </w:rPr>
        <w:t>, 2019), self-reported communal narcissists did rate communal narcissism positively and likable. However, communal narcissism was perceived negatively and unlikable by non-narcissists and was viewed negatively among male communally narcissistic</w:t>
      </w:r>
      <w:r w:rsidR="007D4C75">
        <w:rPr>
          <w:rFonts w:ascii="Times New Roman" w:hAnsi="Times New Roman" w:cs="Times New Roman"/>
          <w:sz w:val="24"/>
          <w:szCs w:val="24"/>
        </w:rPr>
        <w:t xml:space="preserve"> accounts</w:t>
      </w:r>
      <w:r>
        <w:rPr>
          <w:rFonts w:ascii="Times New Roman" w:hAnsi="Times New Roman" w:cs="Times New Roman"/>
          <w:sz w:val="24"/>
          <w:szCs w:val="24"/>
        </w:rPr>
        <w:t xml:space="preserve">, but more </w:t>
      </w:r>
      <w:proofErr w:type="spellStart"/>
      <w:r>
        <w:rPr>
          <w:rFonts w:ascii="Times New Roman" w:hAnsi="Times New Roman" w:cs="Times New Roman"/>
          <w:sz w:val="24"/>
          <w:szCs w:val="24"/>
        </w:rPr>
        <w:t>favorably</w:t>
      </w:r>
      <w:proofErr w:type="spellEnd"/>
      <w:r>
        <w:rPr>
          <w:rFonts w:ascii="Times New Roman" w:hAnsi="Times New Roman" w:cs="Times New Roman"/>
          <w:sz w:val="24"/>
          <w:szCs w:val="24"/>
        </w:rPr>
        <w:t xml:space="preserve"> among female accounts, suggesting that communal narcissism may be perceived differently online</w:t>
      </w:r>
      <w:r w:rsidR="007D4C75">
        <w:rPr>
          <w:rFonts w:ascii="Times New Roman" w:hAnsi="Times New Roman" w:cs="Times New Roman"/>
          <w:sz w:val="24"/>
          <w:szCs w:val="24"/>
        </w:rPr>
        <w:t xml:space="preserve"> than offline</w:t>
      </w:r>
      <w:r>
        <w:rPr>
          <w:rFonts w:ascii="Times New Roman" w:hAnsi="Times New Roman" w:cs="Times New Roman"/>
          <w:sz w:val="24"/>
          <w:szCs w:val="24"/>
        </w:rPr>
        <w:t xml:space="preserve">, </w:t>
      </w:r>
      <w:r w:rsidR="007D4C75">
        <w:rPr>
          <w:rFonts w:ascii="Times New Roman" w:hAnsi="Times New Roman" w:cs="Times New Roman"/>
          <w:sz w:val="24"/>
          <w:szCs w:val="24"/>
        </w:rPr>
        <w:t xml:space="preserve">and </w:t>
      </w:r>
      <w:r>
        <w:rPr>
          <w:rFonts w:ascii="Times New Roman" w:hAnsi="Times New Roman" w:cs="Times New Roman"/>
          <w:sz w:val="24"/>
          <w:szCs w:val="24"/>
        </w:rPr>
        <w:t>frequency of interaction and gender differences pr</w:t>
      </w:r>
      <w:r w:rsidR="007D4C75">
        <w:rPr>
          <w:rFonts w:ascii="Times New Roman" w:hAnsi="Times New Roman" w:cs="Times New Roman"/>
          <w:sz w:val="24"/>
          <w:szCs w:val="24"/>
        </w:rPr>
        <w:t>edict</w:t>
      </w:r>
      <w:r>
        <w:rPr>
          <w:rFonts w:ascii="Times New Roman" w:hAnsi="Times New Roman" w:cs="Times New Roman"/>
          <w:sz w:val="24"/>
          <w:szCs w:val="24"/>
        </w:rPr>
        <w:t xml:space="preserve"> varying outcomes of likability. Lastly, researchers advised future research to investigate perception differences using face-to-face methodologies. </w:t>
      </w:r>
    </w:p>
    <w:p w14:paraId="1C5E1D71" w14:textId="3CC85D3F" w:rsidR="003C6921" w:rsidRDefault="00F618B6" w:rsidP="00F618B6">
      <w:pPr>
        <w:spacing w:line="360" w:lineRule="auto"/>
        <w:rPr>
          <w:rFonts w:ascii="Times New Roman" w:hAnsi="Times New Roman" w:cs="Times New Roman"/>
          <w:sz w:val="24"/>
          <w:szCs w:val="24"/>
        </w:rPr>
      </w:pPr>
      <w:r w:rsidRPr="00F618B6">
        <w:rPr>
          <w:noProof/>
        </w:rPr>
        <w:lastRenderedPageBreak/>
        <w:drawing>
          <wp:inline distT="0" distB="0" distL="0" distR="0" wp14:anchorId="14682CAA" wp14:editId="10B03069">
            <wp:extent cx="5731510" cy="48558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855845"/>
                    </a:xfrm>
                    <a:prstGeom prst="rect">
                      <a:avLst/>
                    </a:prstGeom>
                    <a:noFill/>
                    <a:ln>
                      <a:noFill/>
                    </a:ln>
                  </pic:spPr>
                </pic:pic>
              </a:graphicData>
            </a:graphic>
          </wp:inline>
        </w:drawing>
      </w:r>
    </w:p>
    <w:p w14:paraId="6DAE0F74" w14:textId="77777777" w:rsidR="00F618B6" w:rsidRDefault="00F618B6" w:rsidP="00F618B6">
      <w:pPr>
        <w:spacing w:line="360" w:lineRule="auto"/>
        <w:rPr>
          <w:rFonts w:ascii="Times New Roman" w:hAnsi="Times New Roman" w:cs="Times New Roman"/>
          <w:sz w:val="24"/>
          <w:szCs w:val="24"/>
        </w:rPr>
      </w:pPr>
    </w:p>
    <w:p w14:paraId="2B124370" w14:textId="24E482FF" w:rsidR="001D53C5" w:rsidRDefault="001D53C5" w:rsidP="0065191B">
      <w:pPr>
        <w:pStyle w:val="Heading2"/>
        <w:rPr>
          <w:rFonts w:ascii="Times New Roman" w:hAnsi="Times New Roman" w:cs="Times New Roman"/>
          <w:b/>
          <w:bCs/>
          <w:i/>
          <w:iCs/>
          <w:color w:val="000000" w:themeColor="text1"/>
        </w:rPr>
      </w:pPr>
      <w:bookmarkStart w:id="7" w:name="_Toc99966769"/>
      <w:r w:rsidRPr="00B0289F">
        <w:rPr>
          <w:rFonts w:ascii="Times New Roman" w:hAnsi="Times New Roman" w:cs="Times New Roman"/>
          <w:b/>
          <w:bCs/>
          <w:i/>
          <w:iCs/>
          <w:color w:val="000000" w:themeColor="text1"/>
          <w:sz w:val="24"/>
          <w:szCs w:val="24"/>
        </w:rPr>
        <w:t>1.5: The current study</w:t>
      </w:r>
      <w:bookmarkEnd w:id="7"/>
    </w:p>
    <w:p w14:paraId="6D823EEF" w14:textId="77777777" w:rsidR="00B0289F" w:rsidRPr="00B0289F" w:rsidRDefault="00B0289F" w:rsidP="00B0289F"/>
    <w:p w14:paraId="76B1DD0D" w14:textId="45CCB6C8" w:rsidR="001D53C5" w:rsidRDefault="001D53C5" w:rsidP="001D53C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As aforementioned, significant research is lacking on the role and the interpersonal liking of communal narcissism on social media across platforms. Therefore, the current study seeks to address the significant gap in the literature by investigating the likability of communally narcissistic influencers on the relatively new social media app </w:t>
      </w:r>
      <w:r w:rsidR="00D32992">
        <w:rPr>
          <w:rFonts w:ascii="Times New Roman" w:hAnsi="Times New Roman" w:cs="Times New Roman"/>
          <w:sz w:val="24"/>
          <w:szCs w:val="24"/>
        </w:rPr>
        <w:t>TikTok</w:t>
      </w:r>
      <w:r>
        <w:rPr>
          <w:rFonts w:ascii="Times New Roman" w:hAnsi="Times New Roman" w:cs="Times New Roman"/>
          <w:sz w:val="24"/>
          <w:szCs w:val="24"/>
        </w:rPr>
        <w:t xml:space="preserve">. Garnering popularity in 2020, </w:t>
      </w:r>
      <w:r w:rsidRPr="00B4165C">
        <w:rPr>
          <w:rFonts w:ascii="Times New Roman" w:hAnsi="Times New Roman" w:cs="Times New Roman"/>
          <w:sz w:val="24"/>
          <w:szCs w:val="24"/>
        </w:rPr>
        <w:t xml:space="preserve">TikTok is </w:t>
      </w:r>
      <w:r>
        <w:rPr>
          <w:rFonts w:ascii="Times New Roman" w:hAnsi="Times New Roman" w:cs="Times New Roman"/>
          <w:sz w:val="24"/>
          <w:szCs w:val="24"/>
        </w:rPr>
        <w:t>a</w:t>
      </w:r>
      <w:r w:rsidRPr="00B4165C">
        <w:rPr>
          <w:rFonts w:ascii="Times New Roman" w:hAnsi="Times New Roman" w:cs="Times New Roman"/>
          <w:sz w:val="24"/>
          <w:szCs w:val="24"/>
        </w:rPr>
        <w:t xml:space="preserve"> social media platform featuring 60-second clips of video-mediated communication, production, and performance using audio clips, songs, text, and digital effects</w:t>
      </w:r>
      <w:r>
        <w:rPr>
          <w:rFonts w:ascii="Times New Roman" w:hAnsi="Times New Roman" w:cs="Times New Roman"/>
          <w:sz w:val="24"/>
          <w:szCs w:val="24"/>
        </w:rPr>
        <w:t xml:space="preserve"> </w:t>
      </w:r>
      <w:r w:rsidRPr="007D6BD1">
        <w:rPr>
          <w:rFonts w:ascii="Times New Roman" w:hAnsi="Times New Roman" w:cs="Times New Roman"/>
          <w:sz w:val="24"/>
          <w:szCs w:val="24"/>
        </w:rPr>
        <w:t>(App Annie, 2019)</w:t>
      </w:r>
      <w:r w:rsidRPr="00B4165C">
        <w:rPr>
          <w:rFonts w:ascii="Times New Roman" w:hAnsi="Times New Roman" w:cs="Times New Roman"/>
          <w:sz w:val="24"/>
          <w:szCs w:val="24"/>
        </w:rPr>
        <w:t>.</w:t>
      </w:r>
      <w:r>
        <w:rPr>
          <w:rFonts w:ascii="Times New Roman" w:hAnsi="Times New Roman" w:cs="Times New Roman"/>
          <w:sz w:val="24"/>
          <w:szCs w:val="24"/>
        </w:rPr>
        <w:t xml:space="preserve"> </w:t>
      </w:r>
    </w:p>
    <w:p w14:paraId="207A32DC" w14:textId="375ED98E" w:rsidR="001D53C5" w:rsidRDefault="001D53C5" w:rsidP="001D53C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Currently, there is little research on narcissism </w:t>
      </w:r>
      <w:r w:rsidR="00207919">
        <w:rPr>
          <w:rFonts w:ascii="Times New Roman" w:hAnsi="Times New Roman" w:cs="Times New Roman"/>
          <w:sz w:val="24"/>
          <w:szCs w:val="24"/>
        </w:rPr>
        <w:t>on</w:t>
      </w:r>
      <w:r>
        <w:rPr>
          <w:rFonts w:ascii="Times New Roman" w:hAnsi="Times New Roman" w:cs="Times New Roman"/>
          <w:sz w:val="24"/>
          <w:szCs w:val="24"/>
        </w:rPr>
        <w:t xml:space="preserve"> </w:t>
      </w:r>
      <w:r w:rsidR="00D32992">
        <w:rPr>
          <w:rFonts w:ascii="Times New Roman" w:hAnsi="Times New Roman" w:cs="Times New Roman"/>
          <w:sz w:val="24"/>
          <w:szCs w:val="24"/>
        </w:rPr>
        <w:t>TikTok</w:t>
      </w:r>
      <w:r>
        <w:rPr>
          <w:rFonts w:ascii="Times New Roman" w:hAnsi="Times New Roman" w:cs="Times New Roman"/>
          <w:sz w:val="24"/>
          <w:szCs w:val="24"/>
        </w:rPr>
        <w:t xml:space="preserve"> and appears to be no research on communal narcissism or the likability of such on </w:t>
      </w:r>
      <w:r w:rsidR="00D32992">
        <w:rPr>
          <w:rFonts w:ascii="Times New Roman" w:hAnsi="Times New Roman" w:cs="Times New Roman"/>
          <w:sz w:val="24"/>
          <w:szCs w:val="24"/>
        </w:rPr>
        <w:t>TikTok</w:t>
      </w:r>
      <w:r>
        <w:rPr>
          <w:rFonts w:ascii="Times New Roman" w:hAnsi="Times New Roman" w:cs="Times New Roman"/>
          <w:sz w:val="24"/>
          <w:szCs w:val="24"/>
        </w:rPr>
        <w:t>.</w:t>
      </w:r>
      <w:r w:rsidRPr="00B4165C">
        <w:rPr>
          <w:rFonts w:ascii="Times New Roman" w:hAnsi="Times New Roman" w:cs="Times New Roman"/>
          <w:sz w:val="24"/>
          <w:szCs w:val="24"/>
        </w:rPr>
        <w:t> </w:t>
      </w:r>
      <w:r>
        <w:rPr>
          <w:rFonts w:ascii="Times New Roman" w:hAnsi="Times New Roman" w:cs="Times New Roman"/>
          <w:sz w:val="24"/>
          <w:szCs w:val="24"/>
        </w:rPr>
        <w:t xml:space="preserve">Consistent with the findings of </w:t>
      </w:r>
      <w:proofErr w:type="spellStart"/>
      <w:r w:rsidRPr="00046256">
        <w:rPr>
          <w:rFonts w:ascii="Times New Roman" w:hAnsi="Times New Roman" w:cs="Times New Roman"/>
          <w:sz w:val="24"/>
          <w:szCs w:val="24"/>
        </w:rPr>
        <w:t>Kristinsdottir</w:t>
      </w:r>
      <w:proofErr w:type="spellEnd"/>
      <w:r>
        <w:rPr>
          <w:rFonts w:ascii="Times New Roman" w:hAnsi="Times New Roman" w:cs="Times New Roman"/>
          <w:sz w:val="24"/>
          <w:szCs w:val="24"/>
        </w:rPr>
        <w:t xml:space="preserve"> et al. (2021), </w:t>
      </w:r>
      <w:r w:rsidR="00D32992">
        <w:rPr>
          <w:rFonts w:ascii="Times New Roman" w:hAnsi="Times New Roman" w:cs="Times New Roman"/>
          <w:sz w:val="24"/>
          <w:szCs w:val="24"/>
        </w:rPr>
        <w:t>TikTok</w:t>
      </w:r>
      <w:r>
        <w:rPr>
          <w:rFonts w:ascii="Times New Roman" w:hAnsi="Times New Roman" w:cs="Times New Roman"/>
          <w:sz w:val="24"/>
          <w:szCs w:val="24"/>
        </w:rPr>
        <w:t xml:space="preserve"> is a visual/text tool-based site that theoretically should be an attractive self-enhancement tool for communal narcissism. </w:t>
      </w:r>
      <w:r>
        <w:rPr>
          <w:rFonts w:ascii="Times New Roman" w:hAnsi="Times New Roman" w:cs="Times New Roman"/>
          <w:sz w:val="24"/>
          <w:szCs w:val="24"/>
        </w:rPr>
        <w:lastRenderedPageBreak/>
        <w:t>According to Bradley et al. (2019), the likability of grandiose narcissism varies by gender, age</w:t>
      </w:r>
      <w:r w:rsidR="003572AB">
        <w:rPr>
          <w:rFonts w:ascii="Times New Roman" w:hAnsi="Times New Roman" w:cs="Times New Roman"/>
          <w:sz w:val="24"/>
          <w:szCs w:val="24"/>
        </w:rPr>
        <w:t>,</w:t>
      </w:r>
      <w:r>
        <w:rPr>
          <w:rFonts w:ascii="Times New Roman" w:hAnsi="Times New Roman" w:cs="Times New Roman"/>
          <w:sz w:val="24"/>
          <w:szCs w:val="24"/>
        </w:rPr>
        <w:t xml:space="preserve"> and time spent on social media. Therefore, this study will primarily target the Generation-Z adult age group (18-27) who are disproportionately the largest user demographic on </w:t>
      </w:r>
      <w:r w:rsidR="00D32992">
        <w:rPr>
          <w:rFonts w:ascii="Times New Roman" w:hAnsi="Times New Roman" w:cs="Times New Roman"/>
          <w:sz w:val="24"/>
          <w:szCs w:val="24"/>
        </w:rPr>
        <w:t>TikTok</w:t>
      </w:r>
      <w:r w:rsidR="00F142E6">
        <w:rPr>
          <w:rFonts w:ascii="Times New Roman" w:hAnsi="Times New Roman" w:cs="Times New Roman"/>
          <w:sz w:val="24"/>
          <w:szCs w:val="24"/>
        </w:rPr>
        <w:t xml:space="preserve"> (60%)</w:t>
      </w:r>
      <w:r>
        <w:rPr>
          <w:rFonts w:ascii="Times New Roman" w:hAnsi="Times New Roman" w:cs="Times New Roman"/>
          <w:sz w:val="24"/>
          <w:szCs w:val="24"/>
        </w:rPr>
        <w:t xml:space="preserve"> (Doyle, 2022), and will control for gender and hours spent using social media. </w:t>
      </w:r>
    </w:p>
    <w:p w14:paraId="0C121591" w14:textId="2CD21286" w:rsidR="007F1892" w:rsidRDefault="001D53C5" w:rsidP="007F189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Lastly, this study will advance the research from Lui et al. (2019) by using three of the 10 communally narcissistic statements featured in the study for the </w:t>
      </w:r>
      <w:r w:rsidR="00D32992">
        <w:rPr>
          <w:rFonts w:ascii="Times New Roman" w:hAnsi="Times New Roman" w:cs="Times New Roman"/>
          <w:sz w:val="24"/>
          <w:szCs w:val="24"/>
        </w:rPr>
        <w:t>TikTok</w:t>
      </w:r>
      <w:r>
        <w:rPr>
          <w:rFonts w:ascii="Times New Roman" w:hAnsi="Times New Roman" w:cs="Times New Roman"/>
          <w:sz w:val="24"/>
          <w:szCs w:val="24"/>
        </w:rPr>
        <w:t xml:space="preserve"> videos and will measure self-reported communal narcissism. According to </w:t>
      </w:r>
      <w:proofErr w:type="spellStart"/>
      <w:r w:rsidRPr="00E40B51">
        <w:rPr>
          <w:rFonts w:ascii="Times New Roman" w:hAnsi="Times New Roman" w:cs="Times New Roman"/>
          <w:sz w:val="24"/>
          <w:szCs w:val="24"/>
        </w:rPr>
        <w:t>Maaß</w:t>
      </w:r>
      <w:proofErr w:type="spellEnd"/>
      <w:r>
        <w:rPr>
          <w:rFonts w:ascii="Times New Roman" w:hAnsi="Times New Roman" w:cs="Times New Roman"/>
          <w:sz w:val="24"/>
          <w:szCs w:val="24"/>
        </w:rPr>
        <w:t xml:space="preserve"> et al. (2018), individuals sharing similar Big Five personality traits with narcissists such as extraversion are more willing to befriend narcissists due to the homophily phenomenon whereby individuals sharing similar characteristics or personality traits strongly connect with each other. Therefore, extraversion will be measured for this study.</w:t>
      </w:r>
    </w:p>
    <w:p w14:paraId="205F258B" w14:textId="77777777" w:rsidR="001C4DF1" w:rsidRDefault="001C4DF1" w:rsidP="001C4DF1">
      <w:pPr>
        <w:spacing w:line="360" w:lineRule="auto"/>
        <w:ind w:firstLine="720"/>
        <w:rPr>
          <w:rFonts w:ascii="Times New Roman" w:hAnsi="Times New Roman" w:cs="Times New Roman"/>
          <w:sz w:val="24"/>
          <w:szCs w:val="24"/>
        </w:rPr>
      </w:pPr>
    </w:p>
    <w:p w14:paraId="4B9C45ED" w14:textId="1E9B765E" w:rsidR="001D53C5" w:rsidRDefault="001D53C5" w:rsidP="0065191B">
      <w:pPr>
        <w:pStyle w:val="Heading2"/>
        <w:rPr>
          <w:rFonts w:ascii="Times New Roman" w:hAnsi="Times New Roman" w:cs="Times New Roman"/>
          <w:b/>
          <w:bCs/>
          <w:i/>
          <w:iCs/>
          <w:color w:val="000000" w:themeColor="text1"/>
        </w:rPr>
      </w:pPr>
      <w:bookmarkStart w:id="8" w:name="_Toc99966770"/>
      <w:r w:rsidRPr="001318F5">
        <w:rPr>
          <w:rFonts w:ascii="Times New Roman" w:hAnsi="Times New Roman" w:cs="Times New Roman"/>
          <w:b/>
          <w:bCs/>
          <w:i/>
          <w:iCs/>
          <w:color w:val="000000" w:themeColor="text1"/>
          <w:sz w:val="24"/>
          <w:szCs w:val="24"/>
        </w:rPr>
        <w:t>1.6: Research Question:</w:t>
      </w:r>
      <w:bookmarkEnd w:id="8"/>
    </w:p>
    <w:p w14:paraId="4D18B08A" w14:textId="77777777" w:rsidR="001318F5" w:rsidRPr="001318F5" w:rsidRDefault="001318F5" w:rsidP="001318F5"/>
    <w:p w14:paraId="45337A7A" w14:textId="4A2893B3" w:rsidR="001D53C5" w:rsidRDefault="001D53C5" w:rsidP="001D53C5">
      <w:pPr>
        <w:spacing w:line="360" w:lineRule="auto"/>
        <w:rPr>
          <w:rFonts w:ascii="Times New Roman" w:hAnsi="Times New Roman" w:cs="Times New Roman"/>
          <w:sz w:val="24"/>
          <w:szCs w:val="24"/>
        </w:rPr>
      </w:pPr>
      <w:r>
        <w:rPr>
          <w:rFonts w:ascii="Times New Roman" w:hAnsi="Times New Roman" w:cs="Times New Roman"/>
          <w:sz w:val="24"/>
          <w:szCs w:val="24"/>
        </w:rPr>
        <w:t xml:space="preserve">RQ1: How well do communal narcissism and extraversion predict the likability of communally narcissistic influencers on </w:t>
      </w:r>
      <w:r w:rsidR="00D32992">
        <w:rPr>
          <w:rFonts w:ascii="Times New Roman" w:hAnsi="Times New Roman" w:cs="Times New Roman"/>
          <w:sz w:val="24"/>
          <w:szCs w:val="24"/>
        </w:rPr>
        <w:t>TikTok</w:t>
      </w:r>
      <w:r>
        <w:rPr>
          <w:rFonts w:ascii="Times New Roman" w:hAnsi="Times New Roman" w:cs="Times New Roman"/>
          <w:sz w:val="24"/>
          <w:szCs w:val="24"/>
        </w:rPr>
        <w:t>?</w:t>
      </w:r>
    </w:p>
    <w:p w14:paraId="62EE6AF1" w14:textId="77777777" w:rsidR="001D53C5" w:rsidRDefault="001D53C5" w:rsidP="001D53C5">
      <w:pPr>
        <w:spacing w:line="360" w:lineRule="auto"/>
        <w:rPr>
          <w:rFonts w:ascii="Times New Roman" w:hAnsi="Times New Roman" w:cs="Times New Roman"/>
          <w:sz w:val="24"/>
          <w:szCs w:val="24"/>
        </w:rPr>
      </w:pPr>
      <w:r>
        <w:rPr>
          <w:rFonts w:ascii="Times New Roman" w:hAnsi="Times New Roman" w:cs="Times New Roman"/>
          <w:sz w:val="24"/>
          <w:szCs w:val="24"/>
        </w:rPr>
        <w:t>RQ2: Which is the best predictor of likability: Communal narcissism, or extraversion?</w:t>
      </w:r>
    </w:p>
    <w:p w14:paraId="7F7DF4BC" w14:textId="18326605" w:rsidR="003C6921" w:rsidRDefault="001D53C5" w:rsidP="001D53C5">
      <w:pPr>
        <w:spacing w:line="360" w:lineRule="auto"/>
        <w:rPr>
          <w:rFonts w:ascii="Times New Roman" w:hAnsi="Times New Roman" w:cs="Times New Roman"/>
          <w:sz w:val="24"/>
          <w:szCs w:val="24"/>
        </w:rPr>
      </w:pPr>
      <w:r>
        <w:rPr>
          <w:rFonts w:ascii="Times New Roman" w:hAnsi="Times New Roman" w:cs="Times New Roman"/>
          <w:sz w:val="24"/>
          <w:szCs w:val="24"/>
        </w:rPr>
        <w:t>RQ3: When controlling for gender and hours using social media, will communal narcissism and extraversion still predict a significant level of likability?</w:t>
      </w:r>
    </w:p>
    <w:p w14:paraId="60809034" w14:textId="77777777" w:rsidR="00E4747F" w:rsidRDefault="00E4747F" w:rsidP="001D53C5">
      <w:pPr>
        <w:spacing w:line="360" w:lineRule="auto"/>
        <w:rPr>
          <w:rFonts w:ascii="Times New Roman" w:hAnsi="Times New Roman" w:cs="Times New Roman"/>
          <w:sz w:val="24"/>
          <w:szCs w:val="24"/>
        </w:rPr>
      </w:pPr>
    </w:p>
    <w:p w14:paraId="0A922584" w14:textId="1CF9AF62" w:rsidR="001D53C5" w:rsidRDefault="001D53C5" w:rsidP="0065191B">
      <w:pPr>
        <w:pStyle w:val="Heading2"/>
        <w:rPr>
          <w:rFonts w:ascii="Times New Roman" w:hAnsi="Times New Roman" w:cs="Times New Roman"/>
          <w:b/>
          <w:bCs/>
          <w:i/>
          <w:iCs/>
          <w:color w:val="000000" w:themeColor="text1"/>
        </w:rPr>
      </w:pPr>
      <w:bookmarkStart w:id="9" w:name="_Toc99966771"/>
      <w:r w:rsidRPr="001318F5">
        <w:rPr>
          <w:rFonts w:ascii="Times New Roman" w:hAnsi="Times New Roman" w:cs="Times New Roman"/>
          <w:b/>
          <w:bCs/>
          <w:i/>
          <w:iCs/>
          <w:color w:val="000000" w:themeColor="text1"/>
          <w:sz w:val="24"/>
          <w:szCs w:val="24"/>
        </w:rPr>
        <w:t>1.7: Hypotheses:</w:t>
      </w:r>
      <w:bookmarkEnd w:id="9"/>
    </w:p>
    <w:p w14:paraId="31CA01FE" w14:textId="77777777" w:rsidR="001318F5" w:rsidRPr="001318F5" w:rsidRDefault="001318F5" w:rsidP="001318F5"/>
    <w:p w14:paraId="23B5FF9D" w14:textId="77777777" w:rsidR="001D53C5" w:rsidRDefault="001D53C5" w:rsidP="009F3085">
      <w:pPr>
        <w:spacing w:line="360" w:lineRule="auto"/>
        <w:rPr>
          <w:rFonts w:ascii="Times New Roman" w:hAnsi="Times New Roman" w:cs="Times New Roman"/>
          <w:sz w:val="24"/>
          <w:szCs w:val="24"/>
        </w:rPr>
      </w:pPr>
      <w:r>
        <w:rPr>
          <w:rFonts w:ascii="Times New Roman" w:hAnsi="Times New Roman" w:cs="Times New Roman"/>
          <w:sz w:val="24"/>
          <w:szCs w:val="24"/>
        </w:rPr>
        <w:t>H1: Communal narcissism scores will predict higher scores of likability.</w:t>
      </w:r>
    </w:p>
    <w:p w14:paraId="181BE887" w14:textId="77777777" w:rsidR="001D53C5" w:rsidRDefault="001D53C5" w:rsidP="009F3085">
      <w:pPr>
        <w:spacing w:line="360" w:lineRule="auto"/>
        <w:rPr>
          <w:rFonts w:ascii="Times New Roman" w:hAnsi="Times New Roman" w:cs="Times New Roman"/>
          <w:sz w:val="24"/>
          <w:szCs w:val="24"/>
        </w:rPr>
      </w:pPr>
      <w:r>
        <w:rPr>
          <w:rFonts w:ascii="Times New Roman" w:hAnsi="Times New Roman" w:cs="Times New Roman"/>
          <w:sz w:val="24"/>
          <w:szCs w:val="24"/>
        </w:rPr>
        <w:t>H2: Extraversion scores will predict higher scores of likability.</w:t>
      </w:r>
    </w:p>
    <w:p w14:paraId="01B44941" w14:textId="77777777" w:rsidR="001D53C5" w:rsidRDefault="001D53C5" w:rsidP="009F3085">
      <w:pPr>
        <w:spacing w:line="360" w:lineRule="auto"/>
        <w:rPr>
          <w:rFonts w:ascii="Times New Roman" w:hAnsi="Times New Roman" w:cs="Times New Roman"/>
          <w:sz w:val="24"/>
          <w:szCs w:val="24"/>
        </w:rPr>
      </w:pPr>
      <w:r>
        <w:rPr>
          <w:rFonts w:ascii="Times New Roman" w:hAnsi="Times New Roman" w:cs="Times New Roman"/>
          <w:sz w:val="24"/>
          <w:szCs w:val="24"/>
        </w:rPr>
        <w:t>H3: There will be a significant relationship between high extraversion scores and high communal narcissism scores.</w:t>
      </w:r>
    </w:p>
    <w:p w14:paraId="022C3126" w14:textId="121D7706" w:rsidR="001318F5" w:rsidRDefault="001D53C5" w:rsidP="001D53C5">
      <w:pPr>
        <w:spacing w:line="360" w:lineRule="auto"/>
        <w:rPr>
          <w:rFonts w:ascii="Times New Roman" w:hAnsi="Times New Roman" w:cs="Times New Roman"/>
          <w:sz w:val="24"/>
          <w:szCs w:val="24"/>
        </w:rPr>
      </w:pPr>
      <w:r>
        <w:rPr>
          <w:rFonts w:ascii="Times New Roman" w:hAnsi="Times New Roman" w:cs="Times New Roman"/>
          <w:sz w:val="24"/>
          <w:szCs w:val="24"/>
        </w:rPr>
        <w:t>H4: Communal narcissism and extraversion will predict likability when controlling for gender and hours spent online.</w:t>
      </w:r>
    </w:p>
    <w:p w14:paraId="4E1559D7" w14:textId="4FCE1D7E" w:rsidR="001D53C5" w:rsidRDefault="001D53C5" w:rsidP="00E4747F">
      <w:pPr>
        <w:pStyle w:val="Heading1"/>
        <w:jc w:val="center"/>
        <w:rPr>
          <w:rFonts w:ascii="Times New Roman" w:hAnsi="Times New Roman" w:cs="Times New Roman"/>
          <w:b/>
          <w:bCs/>
          <w:i/>
          <w:iCs/>
          <w:color w:val="000000" w:themeColor="text1"/>
          <w:sz w:val="24"/>
          <w:szCs w:val="24"/>
        </w:rPr>
      </w:pPr>
      <w:bookmarkStart w:id="10" w:name="_Toc99966772"/>
      <w:r w:rsidRPr="00E4747F">
        <w:rPr>
          <w:rFonts w:ascii="Times New Roman" w:hAnsi="Times New Roman" w:cs="Times New Roman"/>
          <w:b/>
          <w:bCs/>
          <w:i/>
          <w:iCs/>
          <w:color w:val="000000" w:themeColor="text1"/>
          <w:sz w:val="24"/>
          <w:szCs w:val="24"/>
        </w:rPr>
        <w:lastRenderedPageBreak/>
        <w:t>2. Methods</w:t>
      </w:r>
      <w:bookmarkEnd w:id="10"/>
    </w:p>
    <w:p w14:paraId="314E5CD1" w14:textId="77777777" w:rsidR="00E4747F" w:rsidRPr="00E4747F" w:rsidRDefault="00E4747F" w:rsidP="00E4747F"/>
    <w:p w14:paraId="2424685F" w14:textId="41B70BA0" w:rsidR="001D53C5" w:rsidRDefault="003C6921" w:rsidP="001318F5">
      <w:pPr>
        <w:pStyle w:val="Heading2"/>
        <w:rPr>
          <w:rFonts w:ascii="Times New Roman" w:hAnsi="Times New Roman" w:cs="Times New Roman"/>
          <w:b/>
          <w:bCs/>
          <w:i/>
          <w:iCs/>
          <w:color w:val="000000" w:themeColor="text1"/>
          <w:sz w:val="24"/>
          <w:szCs w:val="24"/>
        </w:rPr>
      </w:pPr>
      <w:bookmarkStart w:id="11" w:name="_Toc99966773"/>
      <w:r w:rsidRPr="00E4747F">
        <w:rPr>
          <w:rFonts w:ascii="Times New Roman" w:hAnsi="Times New Roman" w:cs="Times New Roman"/>
          <w:b/>
          <w:bCs/>
          <w:i/>
          <w:iCs/>
          <w:color w:val="000000" w:themeColor="text1"/>
          <w:sz w:val="24"/>
          <w:szCs w:val="24"/>
        </w:rPr>
        <w:t xml:space="preserve">2.1: </w:t>
      </w:r>
      <w:r w:rsidR="001D53C5" w:rsidRPr="00E4747F">
        <w:rPr>
          <w:rFonts w:ascii="Times New Roman" w:hAnsi="Times New Roman" w:cs="Times New Roman"/>
          <w:b/>
          <w:bCs/>
          <w:i/>
          <w:iCs/>
          <w:color w:val="000000" w:themeColor="text1"/>
          <w:sz w:val="24"/>
          <w:szCs w:val="24"/>
        </w:rPr>
        <w:t>Design</w:t>
      </w:r>
      <w:bookmarkEnd w:id="11"/>
    </w:p>
    <w:p w14:paraId="2645D643" w14:textId="77777777" w:rsidR="00E4747F" w:rsidRPr="00E4747F" w:rsidRDefault="00E4747F" w:rsidP="00E4747F"/>
    <w:p w14:paraId="23C4C121" w14:textId="6E105941" w:rsidR="001D53C5" w:rsidRDefault="001D53C5" w:rsidP="003C6921">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The present study employed a quantitative design</w:t>
      </w:r>
      <w:r w:rsidR="003C6921">
        <w:rPr>
          <w:rFonts w:ascii="Times New Roman" w:hAnsi="Times New Roman" w:cs="Times New Roman"/>
          <w:sz w:val="24"/>
          <w:szCs w:val="24"/>
        </w:rPr>
        <w:t>,</w:t>
      </w:r>
      <w:r w:rsidRPr="001D53C5">
        <w:rPr>
          <w:rFonts w:ascii="Times New Roman" w:hAnsi="Times New Roman" w:cs="Times New Roman"/>
          <w:sz w:val="24"/>
          <w:szCs w:val="24"/>
        </w:rPr>
        <w:t xml:space="preserve"> multiple regression analysis </w:t>
      </w:r>
      <w:r w:rsidR="0039672A">
        <w:rPr>
          <w:rFonts w:ascii="Times New Roman" w:hAnsi="Times New Roman" w:cs="Times New Roman"/>
          <w:sz w:val="24"/>
          <w:szCs w:val="24"/>
        </w:rPr>
        <w:t>questionnaires</w:t>
      </w:r>
      <w:r w:rsidRPr="001D53C5">
        <w:rPr>
          <w:rFonts w:ascii="Times New Roman" w:hAnsi="Times New Roman" w:cs="Times New Roman"/>
          <w:sz w:val="24"/>
          <w:szCs w:val="24"/>
        </w:rPr>
        <w:t xml:space="preserve">. The dependent variable of the study was likability. The independent variables included personality trait extraversion and communal narcissism. Additional factors for this study included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videos featuring communally narcissistic statements, gender, age, and hours spent on</w:t>
      </w:r>
      <w:r w:rsidR="0039672A">
        <w:rPr>
          <w:rFonts w:ascii="Times New Roman" w:hAnsi="Times New Roman" w:cs="Times New Roman"/>
          <w:sz w:val="24"/>
          <w:szCs w:val="24"/>
        </w:rPr>
        <w:t xml:space="preserve"> social media</w:t>
      </w:r>
      <w:r w:rsidRPr="001D53C5">
        <w:rPr>
          <w:rFonts w:ascii="Times New Roman" w:hAnsi="Times New Roman" w:cs="Times New Roman"/>
          <w:sz w:val="24"/>
          <w:szCs w:val="24"/>
        </w:rPr>
        <w:t>.</w:t>
      </w:r>
    </w:p>
    <w:p w14:paraId="043CFE5D" w14:textId="77777777" w:rsidR="00BE1E84" w:rsidRPr="001D53C5" w:rsidRDefault="00BE1E84" w:rsidP="003C6921">
      <w:pPr>
        <w:spacing w:line="360" w:lineRule="auto"/>
        <w:ind w:firstLine="720"/>
        <w:rPr>
          <w:rFonts w:ascii="Times New Roman" w:hAnsi="Times New Roman" w:cs="Times New Roman"/>
          <w:sz w:val="24"/>
          <w:szCs w:val="24"/>
        </w:rPr>
      </w:pPr>
    </w:p>
    <w:p w14:paraId="4E31E6CE" w14:textId="572499E6" w:rsidR="001D53C5" w:rsidRDefault="003C6921" w:rsidP="001318F5">
      <w:pPr>
        <w:pStyle w:val="Heading2"/>
        <w:rPr>
          <w:rFonts w:ascii="Times New Roman" w:hAnsi="Times New Roman" w:cs="Times New Roman"/>
          <w:b/>
          <w:bCs/>
          <w:i/>
          <w:iCs/>
          <w:color w:val="000000" w:themeColor="text1"/>
          <w:sz w:val="24"/>
          <w:szCs w:val="24"/>
        </w:rPr>
      </w:pPr>
      <w:bookmarkStart w:id="12" w:name="_Toc99966774"/>
      <w:r w:rsidRPr="00E4747F">
        <w:rPr>
          <w:rFonts w:ascii="Times New Roman" w:hAnsi="Times New Roman" w:cs="Times New Roman"/>
          <w:b/>
          <w:bCs/>
          <w:i/>
          <w:iCs/>
          <w:color w:val="000000" w:themeColor="text1"/>
          <w:sz w:val="24"/>
          <w:szCs w:val="24"/>
        </w:rPr>
        <w:t xml:space="preserve">2.2: </w:t>
      </w:r>
      <w:r w:rsidR="001D53C5" w:rsidRPr="00E4747F">
        <w:rPr>
          <w:rFonts w:ascii="Times New Roman" w:hAnsi="Times New Roman" w:cs="Times New Roman"/>
          <w:b/>
          <w:bCs/>
          <w:i/>
          <w:iCs/>
          <w:color w:val="000000" w:themeColor="text1"/>
          <w:sz w:val="24"/>
          <w:szCs w:val="24"/>
        </w:rPr>
        <w:t>Participants</w:t>
      </w:r>
      <w:bookmarkEnd w:id="12"/>
    </w:p>
    <w:p w14:paraId="3230F95A" w14:textId="77777777" w:rsidR="00E4747F" w:rsidRPr="00E4747F" w:rsidRDefault="00E4747F" w:rsidP="00E4747F"/>
    <w:p w14:paraId="68ABE5DB" w14:textId="1AC6CC49" w:rsidR="00D01A49" w:rsidRDefault="001D53C5" w:rsidP="00D01A49">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Participants were recruited through the employment of convenient sampling and snowball sampling (N=1</w:t>
      </w:r>
      <w:r w:rsidR="00647CBF">
        <w:rPr>
          <w:rFonts w:ascii="Times New Roman" w:hAnsi="Times New Roman" w:cs="Times New Roman"/>
          <w:sz w:val="24"/>
          <w:szCs w:val="24"/>
        </w:rPr>
        <w:t>1</w:t>
      </w:r>
      <w:r w:rsidRPr="001D53C5">
        <w:rPr>
          <w:rFonts w:ascii="Times New Roman" w:hAnsi="Times New Roman" w:cs="Times New Roman"/>
          <w:sz w:val="24"/>
          <w:szCs w:val="24"/>
        </w:rPr>
        <w:t xml:space="preserve">6). Participants were gathered online using social media sites such as Facebook, and Snapchat, and were asked to read and complete an online questionnaire. The demographic of participants primarily consisted of a generation-z age group of 18-27 years (Mean age=23), males (51.7%), females (46.6%), white Irish (92.2%), LGBTQ+ (9.5%), students (62.9%), </w:t>
      </w:r>
      <w:r w:rsidR="00647CBF">
        <w:rPr>
          <w:rFonts w:ascii="Times New Roman" w:hAnsi="Times New Roman" w:cs="Times New Roman"/>
          <w:sz w:val="24"/>
          <w:szCs w:val="24"/>
        </w:rPr>
        <w:t xml:space="preserve">see appendix </w:t>
      </w:r>
      <w:r w:rsidR="00E82B77">
        <w:rPr>
          <w:rFonts w:ascii="Times New Roman" w:hAnsi="Times New Roman" w:cs="Times New Roman"/>
          <w:sz w:val="24"/>
          <w:szCs w:val="24"/>
        </w:rPr>
        <w:t>I</w:t>
      </w:r>
      <w:r w:rsidR="00647CBF">
        <w:rPr>
          <w:rFonts w:ascii="Times New Roman" w:hAnsi="Times New Roman" w:cs="Times New Roman"/>
          <w:sz w:val="24"/>
          <w:szCs w:val="24"/>
        </w:rPr>
        <w:t xml:space="preserve"> for</w:t>
      </w:r>
      <w:r w:rsidR="0039672A">
        <w:rPr>
          <w:rFonts w:ascii="Times New Roman" w:hAnsi="Times New Roman" w:cs="Times New Roman"/>
          <w:sz w:val="24"/>
          <w:szCs w:val="24"/>
        </w:rPr>
        <w:t xml:space="preserve"> </w:t>
      </w:r>
      <w:r w:rsidR="00647CBF">
        <w:rPr>
          <w:rFonts w:ascii="Times New Roman" w:hAnsi="Times New Roman" w:cs="Times New Roman"/>
          <w:sz w:val="24"/>
          <w:szCs w:val="24"/>
        </w:rPr>
        <w:t xml:space="preserve">the </w:t>
      </w:r>
      <w:r w:rsidRPr="001D53C5">
        <w:rPr>
          <w:rFonts w:ascii="Times New Roman" w:hAnsi="Times New Roman" w:cs="Times New Roman"/>
          <w:sz w:val="24"/>
          <w:szCs w:val="24"/>
        </w:rPr>
        <w:t>highest level of education</w:t>
      </w:r>
      <w:r w:rsidR="0039672A">
        <w:rPr>
          <w:rFonts w:ascii="Times New Roman" w:hAnsi="Times New Roman" w:cs="Times New Roman"/>
          <w:sz w:val="24"/>
          <w:szCs w:val="24"/>
        </w:rPr>
        <w:t>, employment status</w:t>
      </w:r>
      <w:r w:rsidR="00B8328B">
        <w:rPr>
          <w:rFonts w:ascii="Times New Roman" w:hAnsi="Times New Roman" w:cs="Times New Roman"/>
          <w:sz w:val="24"/>
          <w:szCs w:val="24"/>
        </w:rPr>
        <w:t>, and more</w:t>
      </w:r>
      <w:r w:rsidR="00647CBF">
        <w:rPr>
          <w:rFonts w:ascii="Times New Roman" w:hAnsi="Times New Roman" w:cs="Times New Roman"/>
          <w:sz w:val="24"/>
          <w:szCs w:val="24"/>
        </w:rPr>
        <w:t xml:space="preserve">. </w:t>
      </w:r>
      <w:r w:rsidRPr="001D53C5">
        <w:rPr>
          <w:rFonts w:ascii="Times New Roman" w:hAnsi="Times New Roman" w:cs="Times New Roman"/>
          <w:sz w:val="24"/>
          <w:szCs w:val="24"/>
        </w:rPr>
        <w:t>Through multiple-choice, participants had reported using social media sites (</w:t>
      </w:r>
      <w:r w:rsidR="003572AB">
        <w:rPr>
          <w:rFonts w:ascii="Times New Roman" w:hAnsi="Times New Roman" w:cs="Times New Roman"/>
          <w:sz w:val="24"/>
          <w:szCs w:val="24"/>
        </w:rPr>
        <w:t>see</w:t>
      </w:r>
      <w:r w:rsidRPr="001D53C5">
        <w:rPr>
          <w:rFonts w:ascii="Times New Roman" w:hAnsi="Times New Roman" w:cs="Times New Roman"/>
          <w:sz w:val="24"/>
          <w:szCs w:val="24"/>
        </w:rPr>
        <w:t xml:space="preserve"> figur</w:t>
      </w:r>
      <w:r w:rsidR="003572AB">
        <w:rPr>
          <w:rFonts w:ascii="Times New Roman" w:hAnsi="Times New Roman" w:cs="Times New Roman"/>
          <w:sz w:val="24"/>
          <w:szCs w:val="24"/>
        </w:rPr>
        <w:t xml:space="preserve">e </w:t>
      </w:r>
      <w:r w:rsidR="00D01A49">
        <w:rPr>
          <w:rFonts w:ascii="Times New Roman" w:hAnsi="Times New Roman" w:cs="Times New Roman"/>
          <w:sz w:val="24"/>
          <w:szCs w:val="24"/>
        </w:rPr>
        <w:t>4</w:t>
      </w:r>
      <w:r w:rsidRPr="001D53C5">
        <w:rPr>
          <w:rFonts w:ascii="Times New Roman" w:hAnsi="Times New Roman" w:cs="Times New Roman"/>
          <w:sz w:val="24"/>
          <w:szCs w:val="24"/>
        </w:rPr>
        <w:t xml:space="preserve">) with self-reported average screentime of 3-5 hours. </w:t>
      </w:r>
      <w:r w:rsidR="003572AB">
        <w:rPr>
          <w:rFonts w:ascii="Times New Roman" w:hAnsi="Times New Roman" w:cs="Times New Roman"/>
          <w:sz w:val="24"/>
          <w:szCs w:val="24"/>
        </w:rPr>
        <w:t>Generation Z</w:t>
      </w:r>
      <w:r w:rsidRPr="001D53C5">
        <w:rPr>
          <w:rFonts w:ascii="Times New Roman" w:hAnsi="Times New Roman" w:cs="Times New Roman"/>
          <w:sz w:val="24"/>
          <w:szCs w:val="24"/>
        </w:rPr>
        <w:t xml:space="preserve"> </w:t>
      </w:r>
      <w:r w:rsidR="00FC10F9">
        <w:rPr>
          <w:rFonts w:ascii="Times New Roman" w:hAnsi="Times New Roman" w:cs="Times New Roman"/>
          <w:sz w:val="24"/>
          <w:szCs w:val="24"/>
        </w:rPr>
        <w:t xml:space="preserve">is </w:t>
      </w:r>
      <w:r w:rsidR="003572AB">
        <w:rPr>
          <w:rFonts w:ascii="Times New Roman" w:hAnsi="Times New Roman" w:cs="Times New Roman"/>
          <w:sz w:val="24"/>
          <w:szCs w:val="24"/>
        </w:rPr>
        <w:t>characterized as</w:t>
      </w:r>
      <w:r w:rsidR="00FC10F9">
        <w:rPr>
          <w:rFonts w:ascii="Times New Roman" w:hAnsi="Times New Roman" w:cs="Times New Roman"/>
          <w:sz w:val="24"/>
          <w:szCs w:val="24"/>
        </w:rPr>
        <w:t xml:space="preserve"> being</w:t>
      </w:r>
      <w:r w:rsidR="003572AB">
        <w:rPr>
          <w:rFonts w:ascii="Times New Roman" w:hAnsi="Times New Roman" w:cs="Times New Roman"/>
          <w:sz w:val="24"/>
          <w:szCs w:val="24"/>
        </w:rPr>
        <w:t xml:space="preserve"> </w:t>
      </w:r>
      <w:r w:rsidR="00FC10F9">
        <w:rPr>
          <w:rFonts w:ascii="Times New Roman" w:hAnsi="Times New Roman" w:cs="Times New Roman"/>
          <w:sz w:val="24"/>
          <w:szCs w:val="24"/>
        </w:rPr>
        <w:t>born between 1995-2012 and</w:t>
      </w:r>
      <w:r w:rsidR="003572AB">
        <w:rPr>
          <w:rFonts w:ascii="Times New Roman" w:hAnsi="Times New Roman" w:cs="Times New Roman"/>
          <w:sz w:val="24"/>
          <w:szCs w:val="24"/>
        </w:rPr>
        <w:t xml:space="preserve"> raised in the era of </w:t>
      </w:r>
      <w:r w:rsidR="00FC10F9">
        <w:rPr>
          <w:rFonts w:ascii="Times New Roman" w:hAnsi="Times New Roman" w:cs="Times New Roman"/>
          <w:sz w:val="24"/>
          <w:szCs w:val="24"/>
        </w:rPr>
        <w:t>high-speed</w:t>
      </w:r>
      <w:r w:rsidR="003572AB">
        <w:rPr>
          <w:rFonts w:ascii="Times New Roman" w:hAnsi="Times New Roman" w:cs="Times New Roman"/>
          <w:sz w:val="24"/>
          <w:szCs w:val="24"/>
        </w:rPr>
        <w:t xml:space="preserve"> internet, smart devices</w:t>
      </w:r>
      <w:r w:rsidR="00FC10F9">
        <w:rPr>
          <w:rFonts w:ascii="Times New Roman" w:hAnsi="Times New Roman" w:cs="Times New Roman"/>
          <w:sz w:val="24"/>
          <w:szCs w:val="24"/>
        </w:rPr>
        <w:t>,</w:t>
      </w:r>
      <w:r w:rsidR="003572AB">
        <w:rPr>
          <w:rFonts w:ascii="Times New Roman" w:hAnsi="Times New Roman" w:cs="Times New Roman"/>
          <w:sz w:val="24"/>
          <w:szCs w:val="24"/>
        </w:rPr>
        <w:t xml:space="preserve"> social media</w:t>
      </w:r>
      <w:r w:rsidRPr="001D53C5">
        <w:rPr>
          <w:rFonts w:ascii="Times New Roman" w:hAnsi="Times New Roman" w:cs="Times New Roman"/>
          <w:sz w:val="24"/>
          <w:szCs w:val="24"/>
        </w:rPr>
        <w:t xml:space="preserve"> </w:t>
      </w:r>
      <w:r w:rsidR="00FC10F9">
        <w:rPr>
          <w:rFonts w:ascii="Times New Roman" w:hAnsi="Times New Roman" w:cs="Times New Roman"/>
          <w:sz w:val="24"/>
          <w:szCs w:val="24"/>
        </w:rPr>
        <w:t xml:space="preserve">and are </w:t>
      </w:r>
      <w:r w:rsidRPr="001D53C5">
        <w:rPr>
          <w:rFonts w:ascii="Times New Roman" w:hAnsi="Times New Roman" w:cs="Times New Roman"/>
          <w:sz w:val="24"/>
          <w:szCs w:val="24"/>
        </w:rPr>
        <w:t xml:space="preserve">of relevance to the study for being disproportionately the largest user demographic on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w:t>
      </w:r>
      <w:proofErr w:type="spellStart"/>
      <w:r w:rsidRPr="001D53C5">
        <w:rPr>
          <w:rFonts w:ascii="Times New Roman" w:hAnsi="Times New Roman" w:cs="Times New Roman"/>
          <w:sz w:val="24"/>
          <w:szCs w:val="24"/>
        </w:rPr>
        <w:t>Cilliers</w:t>
      </w:r>
      <w:proofErr w:type="spellEnd"/>
      <w:r w:rsidRPr="001D53C5">
        <w:rPr>
          <w:rFonts w:ascii="Times New Roman" w:hAnsi="Times New Roman" w:cs="Times New Roman"/>
          <w:sz w:val="24"/>
          <w:szCs w:val="24"/>
        </w:rPr>
        <w:t xml:space="preserve">, 2017; Dolot, 2018; Doyle, 2022; Singh &amp; </w:t>
      </w:r>
      <w:proofErr w:type="spellStart"/>
      <w:r w:rsidRPr="001D53C5">
        <w:rPr>
          <w:rFonts w:ascii="Times New Roman" w:hAnsi="Times New Roman" w:cs="Times New Roman"/>
          <w:sz w:val="24"/>
          <w:szCs w:val="24"/>
        </w:rPr>
        <w:t>Dangmei</w:t>
      </w:r>
      <w:proofErr w:type="spellEnd"/>
      <w:r w:rsidRPr="001D53C5">
        <w:rPr>
          <w:rFonts w:ascii="Times New Roman" w:hAnsi="Times New Roman" w:cs="Times New Roman"/>
          <w:sz w:val="24"/>
          <w:szCs w:val="24"/>
        </w:rPr>
        <w:t>, 2016)</w:t>
      </w:r>
      <w:r w:rsidR="00A71480">
        <w:rPr>
          <w:rFonts w:ascii="Times New Roman" w:hAnsi="Times New Roman" w:cs="Times New Roman"/>
          <w:sz w:val="24"/>
          <w:szCs w:val="24"/>
        </w:rPr>
        <w:t>.</w:t>
      </w:r>
    </w:p>
    <w:p w14:paraId="263DD901" w14:textId="693256E1" w:rsidR="00D01A49" w:rsidRPr="001D53C5" w:rsidRDefault="00D01A49" w:rsidP="001D53C5">
      <w:pPr>
        <w:spacing w:line="360" w:lineRule="auto"/>
        <w:rPr>
          <w:rFonts w:ascii="Times New Roman" w:hAnsi="Times New Roman" w:cs="Times New Roman"/>
          <w:sz w:val="24"/>
          <w:szCs w:val="24"/>
        </w:rPr>
      </w:pPr>
      <w:r w:rsidRPr="00D01A49">
        <w:rPr>
          <w:noProof/>
        </w:rPr>
        <w:lastRenderedPageBreak/>
        <w:drawing>
          <wp:inline distT="0" distB="0" distL="0" distR="0" wp14:anchorId="1518288F" wp14:editId="7D8EE157">
            <wp:extent cx="6703416" cy="410416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670" cy="4111669"/>
                    </a:xfrm>
                    <a:prstGeom prst="rect">
                      <a:avLst/>
                    </a:prstGeom>
                    <a:noFill/>
                    <a:ln>
                      <a:noFill/>
                    </a:ln>
                  </pic:spPr>
                </pic:pic>
              </a:graphicData>
            </a:graphic>
          </wp:inline>
        </w:drawing>
      </w:r>
    </w:p>
    <w:p w14:paraId="0ADF3C3D" w14:textId="77777777" w:rsidR="005E6C34" w:rsidRDefault="005E6C34" w:rsidP="001D53C5">
      <w:pPr>
        <w:spacing w:line="360" w:lineRule="auto"/>
        <w:rPr>
          <w:rFonts w:ascii="Times New Roman" w:hAnsi="Times New Roman" w:cs="Times New Roman"/>
          <w:b/>
          <w:bCs/>
          <w:i/>
          <w:iCs/>
          <w:sz w:val="24"/>
          <w:szCs w:val="24"/>
        </w:rPr>
      </w:pPr>
    </w:p>
    <w:p w14:paraId="58BBF26A" w14:textId="7C66D22F" w:rsidR="001D53C5" w:rsidRDefault="00492C1D" w:rsidP="001318F5">
      <w:pPr>
        <w:pStyle w:val="Heading2"/>
        <w:rPr>
          <w:rFonts w:ascii="Times New Roman" w:hAnsi="Times New Roman" w:cs="Times New Roman"/>
          <w:b/>
          <w:bCs/>
          <w:i/>
          <w:iCs/>
          <w:color w:val="000000" w:themeColor="text1"/>
          <w:sz w:val="24"/>
          <w:szCs w:val="24"/>
        </w:rPr>
      </w:pPr>
      <w:bookmarkStart w:id="13" w:name="_Toc99966775"/>
      <w:r w:rsidRPr="001318F5">
        <w:rPr>
          <w:rFonts w:ascii="Times New Roman" w:hAnsi="Times New Roman" w:cs="Times New Roman"/>
          <w:b/>
          <w:bCs/>
          <w:i/>
          <w:iCs/>
          <w:color w:val="000000" w:themeColor="text1"/>
          <w:sz w:val="24"/>
          <w:szCs w:val="24"/>
        </w:rPr>
        <w:t xml:space="preserve">2.3: </w:t>
      </w:r>
      <w:r w:rsidR="001D53C5" w:rsidRPr="001318F5">
        <w:rPr>
          <w:rFonts w:ascii="Times New Roman" w:hAnsi="Times New Roman" w:cs="Times New Roman"/>
          <w:b/>
          <w:bCs/>
          <w:i/>
          <w:iCs/>
          <w:color w:val="000000" w:themeColor="text1"/>
          <w:sz w:val="24"/>
          <w:szCs w:val="24"/>
        </w:rPr>
        <w:t>Ethics</w:t>
      </w:r>
      <w:bookmarkEnd w:id="13"/>
    </w:p>
    <w:p w14:paraId="0F9A3F07" w14:textId="77777777" w:rsidR="001318F5" w:rsidRPr="001318F5" w:rsidRDefault="001318F5" w:rsidP="001318F5"/>
    <w:p w14:paraId="3D4FB88E" w14:textId="768A2FEE" w:rsidR="001D53C5" w:rsidRDefault="001D53C5" w:rsidP="00FB5518">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The current study had received approval from the Department of Technology and Psychology Ethics Committee (DTPEC) and had adhered to the Psychological Society of Irelands (PSI) ethical standards of treatment of participants</w:t>
      </w:r>
      <w:r w:rsidR="00F90B76">
        <w:rPr>
          <w:rFonts w:ascii="Times New Roman" w:hAnsi="Times New Roman" w:cs="Times New Roman"/>
          <w:sz w:val="24"/>
          <w:szCs w:val="24"/>
        </w:rPr>
        <w:t xml:space="preserve"> (Appendix L)</w:t>
      </w:r>
      <w:r w:rsidRPr="001D53C5">
        <w:rPr>
          <w:rFonts w:ascii="Times New Roman" w:hAnsi="Times New Roman" w:cs="Times New Roman"/>
          <w:sz w:val="24"/>
          <w:szCs w:val="24"/>
        </w:rPr>
        <w:t>. Participants had received a full brief and debrief of the study, had provided full consent, and were assured that participation was voluntary</w:t>
      </w:r>
      <w:r w:rsidR="00D76465">
        <w:rPr>
          <w:rFonts w:ascii="Times New Roman" w:hAnsi="Times New Roman" w:cs="Times New Roman"/>
          <w:sz w:val="24"/>
          <w:szCs w:val="24"/>
        </w:rPr>
        <w:t xml:space="preserve"> (Appendix G)</w:t>
      </w:r>
      <w:r w:rsidRPr="001D53C5">
        <w:rPr>
          <w:rFonts w:ascii="Times New Roman" w:hAnsi="Times New Roman" w:cs="Times New Roman"/>
          <w:sz w:val="24"/>
          <w:szCs w:val="24"/>
        </w:rPr>
        <w:t xml:space="preserve">, and they could withdraw at any point in the duration of the questionnaire. </w:t>
      </w:r>
    </w:p>
    <w:p w14:paraId="7C41E16F" w14:textId="20D298DB" w:rsidR="001318F5" w:rsidRDefault="001318F5" w:rsidP="007F1892">
      <w:pPr>
        <w:spacing w:line="360" w:lineRule="auto"/>
        <w:rPr>
          <w:rFonts w:ascii="Times New Roman" w:hAnsi="Times New Roman" w:cs="Times New Roman"/>
          <w:sz w:val="24"/>
          <w:szCs w:val="24"/>
        </w:rPr>
      </w:pPr>
    </w:p>
    <w:p w14:paraId="4A3ED41D" w14:textId="675C2C1B" w:rsidR="007F1892" w:rsidRDefault="007F1892" w:rsidP="007F1892">
      <w:pPr>
        <w:spacing w:line="360" w:lineRule="auto"/>
        <w:rPr>
          <w:rFonts w:ascii="Times New Roman" w:hAnsi="Times New Roman" w:cs="Times New Roman"/>
          <w:sz w:val="24"/>
          <w:szCs w:val="24"/>
        </w:rPr>
      </w:pPr>
    </w:p>
    <w:p w14:paraId="56150443" w14:textId="0C6A1199" w:rsidR="007F1892" w:rsidRDefault="007F1892" w:rsidP="007F1892">
      <w:pPr>
        <w:spacing w:line="360" w:lineRule="auto"/>
        <w:rPr>
          <w:rFonts w:ascii="Times New Roman" w:hAnsi="Times New Roman" w:cs="Times New Roman"/>
          <w:sz w:val="24"/>
          <w:szCs w:val="24"/>
        </w:rPr>
      </w:pPr>
    </w:p>
    <w:p w14:paraId="68B74F42" w14:textId="6C9310CB" w:rsidR="007F1892" w:rsidRDefault="007F1892" w:rsidP="007F1892">
      <w:pPr>
        <w:spacing w:line="360" w:lineRule="auto"/>
        <w:rPr>
          <w:rFonts w:ascii="Times New Roman" w:hAnsi="Times New Roman" w:cs="Times New Roman"/>
          <w:sz w:val="24"/>
          <w:szCs w:val="24"/>
        </w:rPr>
      </w:pPr>
    </w:p>
    <w:p w14:paraId="60F83C9F" w14:textId="77777777" w:rsidR="007F1892" w:rsidRPr="001D53C5" w:rsidRDefault="007F1892" w:rsidP="007F1892">
      <w:pPr>
        <w:spacing w:line="360" w:lineRule="auto"/>
        <w:rPr>
          <w:rFonts w:ascii="Times New Roman" w:hAnsi="Times New Roman" w:cs="Times New Roman"/>
          <w:sz w:val="24"/>
          <w:szCs w:val="24"/>
        </w:rPr>
      </w:pPr>
    </w:p>
    <w:p w14:paraId="3667F694" w14:textId="3680168C" w:rsidR="001D53C5" w:rsidRDefault="00492C1D" w:rsidP="001318F5">
      <w:pPr>
        <w:pStyle w:val="Heading2"/>
        <w:rPr>
          <w:rFonts w:ascii="Times New Roman" w:hAnsi="Times New Roman" w:cs="Times New Roman"/>
          <w:b/>
          <w:bCs/>
          <w:i/>
          <w:iCs/>
          <w:color w:val="000000" w:themeColor="text1"/>
          <w:sz w:val="24"/>
          <w:szCs w:val="24"/>
        </w:rPr>
      </w:pPr>
      <w:bookmarkStart w:id="14" w:name="_Toc99966776"/>
      <w:r w:rsidRPr="001318F5">
        <w:rPr>
          <w:rFonts w:ascii="Times New Roman" w:hAnsi="Times New Roman" w:cs="Times New Roman"/>
          <w:b/>
          <w:bCs/>
          <w:i/>
          <w:iCs/>
          <w:color w:val="000000" w:themeColor="text1"/>
          <w:sz w:val="24"/>
          <w:szCs w:val="24"/>
        </w:rPr>
        <w:lastRenderedPageBreak/>
        <w:t xml:space="preserve">2.4: </w:t>
      </w:r>
      <w:r w:rsidR="001D53C5" w:rsidRPr="001318F5">
        <w:rPr>
          <w:rFonts w:ascii="Times New Roman" w:hAnsi="Times New Roman" w:cs="Times New Roman"/>
          <w:b/>
          <w:bCs/>
          <w:i/>
          <w:iCs/>
          <w:color w:val="000000" w:themeColor="text1"/>
          <w:sz w:val="24"/>
          <w:szCs w:val="24"/>
        </w:rPr>
        <w:t>Materials</w:t>
      </w:r>
      <w:bookmarkEnd w:id="14"/>
    </w:p>
    <w:p w14:paraId="6AEDC881" w14:textId="77777777" w:rsidR="001318F5" w:rsidRPr="001318F5" w:rsidRDefault="001318F5" w:rsidP="001318F5"/>
    <w:p w14:paraId="4D6B612F" w14:textId="33EADBCD" w:rsidR="001D53C5" w:rsidRDefault="001D53C5" w:rsidP="00FB5518">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The current study was conducted online utilizing https//forms.office.com/. Upon clicking the dispatched link, participants encountered an information sheet informing them of the study (Appendix A), followed by a consent form requesting participants’ full consent (Appendix B). Participants were then asked to complete a series of demographic questions such as gender, age, ethnicity, LGBTQ+ status, work/student occupation, the highest level of education, use of social media sites, estimated social media screen time, types of online social network activities (Appendix C). </w:t>
      </w:r>
    </w:p>
    <w:p w14:paraId="53FF2129" w14:textId="77777777" w:rsidR="001318F5" w:rsidRPr="001D53C5" w:rsidRDefault="001318F5" w:rsidP="00FB5518">
      <w:pPr>
        <w:spacing w:line="360" w:lineRule="auto"/>
        <w:ind w:firstLine="720"/>
        <w:rPr>
          <w:rFonts w:ascii="Times New Roman" w:hAnsi="Times New Roman" w:cs="Times New Roman"/>
          <w:sz w:val="24"/>
          <w:szCs w:val="24"/>
        </w:rPr>
      </w:pPr>
    </w:p>
    <w:p w14:paraId="00D1D3AB" w14:textId="3F8A74FA" w:rsidR="001D53C5" w:rsidRDefault="00492C1D" w:rsidP="001318F5">
      <w:pPr>
        <w:pStyle w:val="Heading2"/>
        <w:rPr>
          <w:rFonts w:ascii="Times New Roman" w:hAnsi="Times New Roman" w:cs="Times New Roman"/>
          <w:b/>
          <w:bCs/>
          <w:i/>
          <w:iCs/>
          <w:color w:val="000000" w:themeColor="text1"/>
          <w:sz w:val="24"/>
          <w:szCs w:val="24"/>
        </w:rPr>
      </w:pPr>
      <w:bookmarkStart w:id="15" w:name="_Toc99966777"/>
      <w:r w:rsidRPr="001318F5">
        <w:rPr>
          <w:rFonts w:ascii="Times New Roman" w:hAnsi="Times New Roman" w:cs="Times New Roman"/>
          <w:b/>
          <w:bCs/>
          <w:i/>
          <w:iCs/>
          <w:color w:val="000000" w:themeColor="text1"/>
          <w:sz w:val="24"/>
          <w:szCs w:val="24"/>
        </w:rPr>
        <w:t xml:space="preserve">2.5: </w:t>
      </w:r>
      <w:r w:rsidR="001D53C5" w:rsidRPr="001318F5">
        <w:rPr>
          <w:rFonts w:ascii="Times New Roman" w:hAnsi="Times New Roman" w:cs="Times New Roman"/>
          <w:b/>
          <w:bCs/>
          <w:i/>
          <w:iCs/>
          <w:color w:val="000000" w:themeColor="text1"/>
          <w:sz w:val="24"/>
          <w:szCs w:val="24"/>
        </w:rPr>
        <w:t>Communal Narcissism Inventory (</w:t>
      </w:r>
      <w:proofErr w:type="spellStart"/>
      <w:r w:rsidR="001D53C5" w:rsidRPr="001318F5">
        <w:rPr>
          <w:rFonts w:ascii="Times New Roman" w:hAnsi="Times New Roman" w:cs="Times New Roman"/>
          <w:b/>
          <w:bCs/>
          <w:i/>
          <w:iCs/>
          <w:color w:val="000000" w:themeColor="text1"/>
          <w:sz w:val="24"/>
          <w:szCs w:val="24"/>
        </w:rPr>
        <w:t>Gebauer</w:t>
      </w:r>
      <w:proofErr w:type="spellEnd"/>
      <w:r w:rsidR="001D53C5" w:rsidRPr="001318F5">
        <w:rPr>
          <w:rFonts w:ascii="Times New Roman" w:hAnsi="Times New Roman" w:cs="Times New Roman"/>
          <w:b/>
          <w:bCs/>
          <w:i/>
          <w:iCs/>
          <w:color w:val="000000" w:themeColor="text1"/>
          <w:sz w:val="24"/>
          <w:szCs w:val="24"/>
        </w:rPr>
        <w:t xml:space="preserve"> et al., 2012)</w:t>
      </w:r>
      <w:bookmarkEnd w:id="15"/>
    </w:p>
    <w:p w14:paraId="3DB67050" w14:textId="77777777" w:rsidR="001318F5" w:rsidRPr="001318F5" w:rsidRDefault="001318F5" w:rsidP="001318F5"/>
    <w:p w14:paraId="0CB1FC79" w14:textId="03882E85" w:rsidR="001D53C5" w:rsidRDefault="001D53C5" w:rsidP="00FB5518">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Participants were asked to complete the </w:t>
      </w:r>
      <w:proofErr w:type="spellStart"/>
      <w:r w:rsidRPr="001D53C5">
        <w:rPr>
          <w:rFonts w:ascii="Times New Roman" w:hAnsi="Times New Roman" w:cs="Times New Roman"/>
          <w:sz w:val="24"/>
          <w:szCs w:val="24"/>
        </w:rPr>
        <w:t>Gebauer</w:t>
      </w:r>
      <w:proofErr w:type="spellEnd"/>
      <w:r w:rsidRPr="001D53C5">
        <w:rPr>
          <w:rFonts w:ascii="Times New Roman" w:hAnsi="Times New Roman" w:cs="Times New Roman"/>
          <w:sz w:val="24"/>
          <w:szCs w:val="24"/>
        </w:rPr>
        <w:t xml:space="preserve"> et al. (2012) Communal Narcissism Inventory (CNI) </w:t>
      </w:r>
      <w:r w:rsidR="003B59A5">
        <w:rPr>
          <w:rFonts w:ascii="Times New Roman" w:hAnsi="Times New Roman" w:cs="Times New Roman"/>
          <w:sz w:val="24"/>
          <w:szCs w:val="24"/>
        </w:rPr>
        <w:t xml:space="preserve">(Appendix </w:t>
      </w:r>
      <w:r w:rsidR="00D76465">
        <w:rPr>
          <w:rFonts w:ascii="Times New Roman" w:hAnsi="Times New Roman" w:cs="Times New Roman"/>
          <w:sz w:val="24"/>
          <w:szCs w:val="24"/>
        </w:rPr>
        <w:t>D</w:t>
      </w:r>
      <w:r w:rsidR="003B59A5">
        <w:rPr>
          <w:rFonts w:ascii="Times New Roman" w:hAnsi="Times New Roman" w:cs="Times New Roman"/>
          <w:sz w:val="24"/>
          <w:szCs w:val="24"/>
        </w:rPr>
        <w:t xml:space="preserve">) </w:t>
      </w:r>
      <w:r w:rsidRPr="001D53C5">
        <w:rPr>
          <w:rFonts w:ascii="Times New Roman" w:hAnsi="Times New Roman" w:cs="Times New Roman"/>
          <w:sz w:val="24"/>
          <w:szCs w:val="24"/>
        </w:rPr>
        <w:t>which consists of 16 items measured on a 7-point Likert scale (1=disagree strongly/ 7=agree strongly), and each statement was positively scored. The Cronbach alpha for the CNI in a recent study ranged from α=.88 to α=.90 (Sheldon et al., 2020) and the original study scored α=.98 (</w:t>
      </w:r>
      <w:proofErr w:type="spellStart"/>
      <w:r w:rsidRPr="001D53C5">
        <w:rPr>
          <w:rFonts w:ascii="Times New Roman" w:hAnsi="Times New Roman" w:cs="Times New Roman"/>
          <w:sz w:val="24"/>
          <w:szCs w:val="24"/>
        </w:rPr>
        <w:t>Gebauer</w:t>
      </w:r>
      <w:proofErr w:type="spellEnd"/>
      <w:r w:rsidRPr="001D53C5">
        <w:rPr>
          <w:rFonts w:ascii="Times New Roman" w:hAnsi="Times New Roman" w:cs="Times New Roman"/>
          <w:sz w:val="24"/>
          <w:szCs w:val="24"/>
        </w:rPr>
        <w:t xml:space="preserve"> et al., 2012). The current study achieved a Cronbach alpha of α=.84</w:t>
      </w:r>
      <w:r w:rsidR="003B59A5">
        <w:rPr>
          <w:rFonts w:ascii="Times New Roman" w:hAnsi="Times New Roman" w:cs="Times New Roman"/>
          <w:sz w:val="24"/>
          <w:szCs w:val="24"/>
        </w:rPr>
        <w:t xml:space="preserve"> (Appendix </w:t>
      </w:r>
      <w:r w:rsidR="00E82B77">
        <w:rPr>
          <w:rFonts w:ascii="Times New Roman" w:hAnsi="Times New Roman" w:cs="Times New Roman"/>
          <w:sz w:val="24"/>
          <w:szCs w:val="24"/>
        </w:rPr>
        <w:t>J</w:t>
      </w:r>
      <w:r w:rsidR="003B59A5">
        <w:rPr>
          <w:rFonts w:ascii="Times New Roman" w:hAnsi="Times New Roman" w:cs="Times New Roman"/>
          <w:sz w:val="24"/>
          <w:szCs w:val="24"/>
        </w:rPr>
        <w:t>)</w:t>
      </w:r>
      <w:r w:rsidRPr="001D53C5">
        <w:rPr>
          <w:rFonts w:ascii="Times New Roman" w:hAnsi="Times New Roman" w:cs="Times New Roman"/>
          <w:sz w:val="24"/>
          <w:szCs w:val="24"/>
        </w:rPr>
        <w:t>.</w:t>
      </w:r>
    </w:p>
    <w:p w14:paraId="1EC6E225" w14:textId="77777777" w:rsidR="001318F5" w:rsidRDefault="001318F5" w:rsidP="00FB5518">
      <w:pPr>
        <w:spacing w:line="360" w:lineRule="auto"/>
        <w:ind w:firstLine="720"/>
        <w:rPr>
          <w:rFonts w:ascii="Times New Roman" w:hAnsi="Times New Roman" w:cs="Times New Roman"/>
          <w:sz w:val="24"/>
          <w:szCs w:val="24"/>
        </w:rPr>
      </w:pPr>
    </w:p>
    <w:p w14:paraId="60769C67" w14:textId="7786BE5F" w:rsidR="00D76465" w:rsidRDefault="00D76465" w:rsidP="001318F5">
      <w:pPr>
        <w:pStyle w:val="Heading2"/>
        <w:rPr>
          <w:rFonts w:ascii="Times New Roman" w:hAnsi="Times New Roman" w:cs="Times New Roman"/>
          <w:b/>
          <w:bCs/>
          <w:i/>
          <w:iCs/>
          <w:color w:val="000000" w:themeColor="text1"/>
          <w:sz w:val="24"/>
          <w:szCs w:val="24"/>
        </w:rPr>
      </w:pPr>
      <w:bookmarkStart w:id="16" w:name="_Toc99966778"/>
      <w:r w:rsidRPr="001318F5">
        <w:rPr>
          <w:rFonts w:ascii="Times New Roman" w:hAnsi="Times New Roman" w:cs="Times New Roman"/>
          <w:b/>
          <w:bCs/>
          <w:i/>
          <w:iCs/>
          <w:color w:val="000000" w:themeColor="text1"/>
          <w:sz w:val="24"/>
          <w:szCs w:val="24"/>
        </w:rPr>
        <w:t>2.6: Extraversion Scale (McCrae &amp; Costa, 1992)</w:t>
      </w:r>
      <w:bookmarkEnd w:id="16"/>
    </w:p>
    <w:p w14:paraId="074241AB" w14:textId="77777777" w:rsidR="001318F5" w:rsidRPr="001318F5" w:rsidRDefault="001318F5" w:rsidP="001318F5"/>
    <w:p w14:paraId="01DC6560" w14:textId="256E4994" w:rsidR="001318F5" w:rsidRDefault="00D76465" w:rsidP="00E82B77">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Participants were asked to complete McCrae and Costa’s (1992) 10 item extraversion scale</w:t>
      </w:r>
      <w:r>
        <w:rPr>
          <w:rFonts w:ascii="Times New Roman" w:hAnsi="Times New Roman" w:cs="Times New Roman"/>
          <w:sz w:val="24"/>
          <w:szCs w:val="24"/>
        </w:rPr>
        <w:t xml:space="preserve"> (Appendix E)</w:t>
      </w:r>
      <w:r w:rsidRPr="001D53C5">
        <w:rPr>
          <w:rFonts w:ascii="Times New Roman" w:hAnsi="Times New Roman" w:cs="Times New Roman"/>
          <w:sz w:val="24"/>
          <w:szCs w:val="24"/>
        </w:rPr>
        <w:t xml:space="preserve">. The scale is a 5-point Likert measurement scale consisting of 10 items (1=strongly disagree/ 5=very strongly agree). Positively phrased statements were positively </w:t>
      </w:r>
      <w:proofErr w:type="gramStart"/>
      <w:r w:rsidRPr="001D53C5">
        <w:rPr>
          <w:rFonts w:ascii="Times New Roman" w:hAnsi="Times New Roman" w:cs="Times New Roman"/>
          <w:sz w:val="24"/>
          <w:szCs w:val="24"/>
        </w:rPr>
        <w:t>scored</w:t>
      </w:r>
      <w:proofErr w:type="gramEnd"/>
      <w:r w:rsidRPr="001D53C5">
        <w:rPr>
          <w:rFonts w:ascii="Times New Roman" w:hAnsi="Times New Roman" w:cs="Times New Roman"/>
          <w:sz w:val="24"/>
          <w:szCs w:val="24"/>
        </w:rPr>
        <w:t xml:space="preserve"> and negatively phrased statements were reverse scored. The Cronbach alpha in the original paper of this test was α=.86 (McCrae &amp; Costa, 1992). In the current study, the extraversion scale had achieved a score of α=.77</w:t>
      </w:r>
      <w:r>
        <w:rPr>
          <w:rFonts w:ascii="Times New Roman" w:hAnsi="Times New Roman" w:cs="Times New Roman"/>
          <w:sz w:val="24"/>
          <w:szCs w:val="24"/>
        </w:rPr>
        <w:t xml:space="preserve"> (Appendix </w:t>
      </w:r>
      <w:r w:rsidR="00E82B77">
        <w:rPr>
          <w:rFonts w:ascii="Times New Roman" w:hAnsi="Times New Roman" w:cs="Times New Roman"/>
          <w:sz w:val="24"/>
          <w:szCs w:val="24"/>
        </w:rPr>
        <w:t>J</w:t>
      </w:r>
      <w:r>
        <w:rPr>
          <w:rFonts w:ascii="Times New Roman" w:hAnsi="Times New Roman" w:cs="Times New Roman"/>
          <w:sz w:val="24"/>
          <w:szCs w:val="24"/>
        </w:rPr>
        <w:t>)</w:t>
      </w:r>
      <w:r w:rsidRPr="001D53C5">
        <w:rPr>
          <w:rFonts w:ascii="Times New Roman" w:hAnsi="Times New Roman" w:cs="Times New Roman"/>
          <w:sz w:val="24"/>
          <w:szCs w:val="24"/>
        </w:rPr>
        <w:t>.</w:t>
      </w:r>
    </w:p>
    <w:p w14:paraId="13097DFF" w14:textId="77777777" w:rsidR="001C4DF1" w:rsidRDefault="001C4DF1" w:rsidP="00E82B77">
      <w:pPr>
        <w:spacing w:line="360" w:lineRule="auto"/>
        <w:ind w:firstLine="720"/>
        <w:rPr>
          <w:rFonts w:ascii="Times New Roman" w:hAnsi="Times New Roman" w:cs="Times New Roman"/>
          <w:sz w:val="24"/>
          <w:szCs w:val="24"/>
        </w:rPr>
      </w:pPr>
    </w:p>
    <w:p w14:paraId="422AD3EC" w14:textId="77777777" w:rsidR="001318F5" w:rsidRPr="001D53C5" w:rsidRDefault="001318F5" w:rsidP="001318F5">
      <w:pPr>
        <w:spacing w:line="360" w:lineRule="auto"/>
        <w:ind w:firstLine="720"/>
        <w:rPr>
          <w:rFonts w:ascii="Times New Roman" w:hAnsi="Times New Roman" w:cs="Times New Roman"/>
          <w:sz w:val="24"/>
          <w:szCs w:val="24"/>
        </w:rPr>
      </w:pPr>
    </w:p>
    <w:p w14:paraId="232F6E06" w14:textId="69A36997" w:rsidR="001D53C5" w:rsidRDefault="00492C1D" w:rsidP="001318F5">
      <w:pPr>
        <w:pStyle w:val="Heading2"/>
        <w:rPr>
          <w:rFonts w:ascii="Times New Roman" w:hAnsi="Times New Roman" w:cs="Times New Roman"/>
          <w:b/>
          <w:bCs/>
          <w:i/>
          <w:iCs/>
          <w:color w:val="000000" w:themeColor="text1"/>
          <w:sz w:val="24"/>
          <w:szCs w:val="24"/>
        </w:rPr>
      </w:pPr>
      <w:bookmarkStart w:id="17" w:name="_Toc99966779"/>
      <w:r w:rsidRPr="001318F5">
        <w:rPr>
          <w:rFonts w:ascii="Times New Roman" w:hAnsi="Times New Roman" w:cs="Times New Roman"/>
          <w:b/>
          <w:bCs/>
          <w:i/>
          <w:iCs/>
          <w:color w:val="000000" w:themeColor="text1"/>
          <w:sz w:val="24"/>
          <w:szCs w:val="24"/>
        </w:rPr>
        <w:lastRenderedPageBreak/>
        <w:t>2.</w:t>
      </w:r>
      <w:r w:rsidR="00D76465" w:rsidRPr="001318F5">
        <w:rPr>
          <w:rFonts w:ascii="Times New Roman" w:hAnsi="Times New Roman" w:cs="Times New Roman"/>
          <w:b/>
          <w:bCs/>
          <w:i/>
          <w:iCs/>
          <w:color w:val="000000" w:themeColor="text1"/>
          <w:sz w:val="24"/>
          <w:szCs w:val="24"/>
        </w:rPr>
        <w:t>7</w:t>
      </w:r>
      <w:r w:rsidRPr="001318F5">
        <w:rPr>
          <w:rFonts w:ascii="Times New Roman" w:hAnsi="Times New Roman" w:cs="Times New Roman"/>
          <w:b/>
          <w:bCs/>
          <w:i/>
          <w:iCs/>
          <w:color w:val="000000" w:themeColor="text1"/>
          <w:sz w:val="24"/>
          <w:szCs w:val="24"/>
        </w:rPr>
        <w:t xml:space="preserve">: </w:t>
      </w:r>
      <w:r w:rsidR="001D53C5" w:rsidRPr="001318F5">
        <w:rPr>
          <w:rFonts w:ascii="Times New Roman" w:hAnsi="Times New Roman" w:cs="Times New Roman"/>
          <w:b/>
          <w:bCs/>
          <w:i/>
          <w:iCs/>
          <w:color w:val="000000" w:themeColor="text1"/>
          <w:sz w:val="24"/>
          <w:szCs w:val="24"/>
        </w:rPr>
        <w:t>Likability Scale (</w:t>
      </w:r>
      <w:proofErr w:type="spellStart"/>
      <w:r w:rsidR="001D53C5" w:rsidRPr="001318F5">
        <w:rPr>
          <w:rFonts w:ascii="Times New Roman" w:hAnsi="Times New Roman" w:cs="Times New Roman"/>
          <w:b/>
          <w:bCs/>
          <w:i/>
          <w:iCs/>
          <w:color w:val="000000" w:themeColor="text1"/>
          <w:sz w:val="24"/>
          <w:szCs w:val="24"/>
        </w:rPr>
        <w:t>Reyson</w:t>
      </w:r>
      <w:proofErr w:type="spellEnd"/>
      <w:r w:rsidR="001D53C5" w:rsidRPr="001318F5">
        <w:rPr>
          <w:rFonts w:ascii="Times New Roman" w:hAnsi="Times New Roman" w:cs="Times New Roman"/>
          <w:b/>
          <w:bCs/>
          <w:i/>
          <w:iCs/>
          <w:color w:val="000000" w:themeColor="text1"/>
          <w:sz w:val="24"/>
          <w:szCs w:val="24"/>
        </w:rPr>
        <w:t>, S., 2005)</w:t>
      </w:r>
      <w:bookmarkEnd w:id="17"/>
    </w:p>
    <w:p w14:paraId="3D16C010" w14:textId="77777777" w:rsidR="001318F5" w:rsidRPr="001318F5" w:rsidRDefault="001318F5" w:rsidP="001318F5"/>
    <w:p w14:paraId="6D9CA6C5" w14:textId="1E582836" w:rsidR="001D53C5" w:rsidRDefault="001D53C5" w:rsidP="00FB5518">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Participants were asked to complete </w:t>
      </w:r>
      <w:proofErr w:type="spellStart"/>
      <w:r w:rsidRPr="001D53C5">
        <w:rPr>
          <w:rFonts w:ascii="Times New Roman" w:hAnsi="Times New Roman" w:cs="Times New Roman"/>
          <w:sz w:val="24"/>
          <w:szCs w:val="24"/>
        </w:rPr>
        <w:t>Reyson’s</w:t>
      </w:r>
      <w:proofErr w:type="spellEnd"/>
      <w:r w:rsidRPr="001D53C5">
        <w:rPr>
          <w:rFonts w:ascii="Times New Roman" w:hAnsi="Times New Roman" w:cs="Times New Roman"/>
          <w:sz w:val="24"/>
          <w:szCs w:val="24"/>
        </w:rPr>
        <w:t xml:space="preserve"> (2005) likability scale </w:t>
      </w:r>
      <w:r w:rsidR="003B59A5">
        <w:rPr>
          <w:rFonts w:ascii="Times New Roman" w:hAnsi="Times New Roman" w:cs="Times New Roman"/>
          <w:sz w:val="24"/>
          <w:szCs w:val="24"/>
        </w:rPr>
        <w:t xml:space="preserve">(Appendix F) </w:t>
      </w:r>
      <w:r w:rsidRPr="001D53C5">
        <w:rPr>
          <w:rFonts w:ascii="Times New Roman" w:hAnsi="Times New Roman" w:cs="Times New Roman"/>
          <w:sz w:val="24"/>
          <w:szCs w:val="24"/>
        </w:rPr>
        <w:t>consisting of 11 items measured on a 7-point Likert scale (1=very strongly disagree/ 7=very strongly agree), with each item being positively scored. The original study scored a Cronbach alpha range of α=.90 to α=.91 (</w:t>
      </w:r>
      <w:proofErr w:type="spellStart"/>
      <w:r w:rsidRPr="001D53C5">
        <w:rPr>
          <w:rFonts w:ascii="Times New Roman" w:hAnsi="Times New Roman" w:cs="Times New Roman"/>
          <w:sz w:val="24"/>
          <w:szCs w:val="24"/>
        </w:rPr>
        <w:t>Reyson</w:t>
      </w:r>
      <w:proofErr w:type="spellEnd"/>
      <w:r w:rsidRPr="001D53C5">
        <w:rPr>
          <w:rFonts w:ascii="Times New Roman" w:hAnsi="Times New Roman" w:cs="Times New Roman"/>
          <w:sz w:val="24"/>
          <w:szCs w:val="24"/>
        </w:rPr>
        <w:t>, S., 2005) and the current study attained a Cronbach alpha of α=.92</w:t>
      </w:r>
      <w:r w:rsidR="003B59A5">
        <w:rPr>
          <w:rFonts w:ascii="Times New Roman" w:hAnsi="Times New Roman" w:cs="Times New Roman"/>
          <w:sz w:val="24"/>
          <w:szCs w:val="24"/>
        </w:rPr>
        <w:t xml:space="preserve"> (Appendix </w:t>
      </w:r>
      <w:r w:rsidR="00E82B77">
        <w:rPr>
          <w:rFonts w:ascii="Times New Roman" w:hAnsi="Times New Roman" w:cs="Times New Roman"/>
          <w:sz w:val="24"/>
          <w:szCs w:val="24"/>
        </w:rPr>
        <w:t>J</w:t>
      </w:r>
      <w:r w:rsidR="003B59A5">
        <w:rPr>
          <w:rFonts w:ascii="Times New Roman" w:hAnsi="Times New Roman" w:cs="Times New Roman"/>
          <w:sz w:val="24"/>
          <w:szCs w:val="24"/>
        </w:rPr>
        <w:t>)</w:t>
      </w:r>
      <w:r w:rsidRPr="001D53C5">
        <w:rPr>
          <w:rFonts w:ascii="Times New Roman" w:hAnsi="Times New Roman" w:cs="Times New Roman"/>
          <w:sz w:val="24"/>
          <w:szCs w:val="24"/>
        </w:rPr>
        <w:t>.</w:t>
      </w:r>
    </w:p>
    <w:p w14:paraId="370B51E5" w14:textId="77777777" w:rsidR="005E6C34" w:rsidRPr="001D53C5" w:rsidRDefault="005E6C34" w:rsidP="00FB5518">
      <w:pPr>
        <w:spacing w:line="360" w:lineRule="auto"/>
        <w:ind w:firstLine="720"/>
        <w:rPr>
          <w:rFonts w:ascii="Times New Roman" w:hAnsi="Times New Roman" w:cs="Times New Roman"/>
          <w:sz w:val="24"/>
          <w:szCs w:val="24"/>
        </w:rPr>
      </w:pPr>
    </w:p>
    <w:p w14:paraId="2DB6B9CF" w14:textId="1088AE3F" w:rsidR="001D53C5" w:rsidRDefault="00492C1D" w:rsidP="001318F5">
      <w:pPr>
        <w:pStyle w:val="Heading2"/>
        <w:rPr>
          <w:rFonts w:ascii="Times New Roman" w:hAnsi="Times New Roman" w:cs="Times New Roman"/>
          <w:b/>
          <w:bCs/>
          <w:i/>
          <w:iCs/>
          <w:color w:val="000000" w:themeColor="text1"/>
          <w:sz w:val="24"/>
          <w:szCs w:val="24"/>
        </w:rPr>
      </w:pPr>
      <w:bookmarkStart w:id="18" w:name="_Toc99966780"/>
      <w:r w:rsidRPr="001318F5">
        <w:rPr>
          <w:rFonts w:ascii="Times New Roman" w:hAnsi="Times New Roman" w:cs="Times New Roman"/>
          <w:b/>
          <w:bCs/>
          <w:i/>
          <w:iCs/>
          <w:color w:val="000000" w:themeColor="text1"/>
          <w:sz w:val="24"/>
          <w:szCs w:val="24"/>
        </w:rPr>
        <w:t>2.</w:t>
      </w:r>
      <w:r w:rsidR="00D76465" w:rsidRPr="001318F5">
        <w:rPr>
          <w:rFonts w:ascii="Times New Roman" w:hAnsi="Times New Roman" w:cs="Times New Roman"/>
          <w:b/>
          <w:bCs/>
          <w:i/>
          <w:iCs/>
          <w:color w:val="000000" w:themeColor="text1"/>
          <w:sz w:val="24"/>
          <w:szCs w:val="24"/>
        </w:rPr>
        <w:t>8</w:t>
      </w:r>
      <w:r w:rsidRPr="001318F5">
        <w:rPr>
          <w:rFonts w:ascii="Times New Roman" w:hAnsi="Times New Roman" w:cs="Times New Roman"/>
          <w:b/>
          <w:bCs/>
          <w:i/>
          <w:iCs/>
          <w:color w:val="000000" w:themeColor="text1"/>
          <w:sz w:val="24"/>
          <w:szCs w:val="24"/>
        </w:rPr>
        <w:t xml:space="preserve">: </w:t>
      </w:r>
      <w:r w:rsidR="00D32992" w:rsidRPr="001318F5">
        <w:rPr>
          <w:rFonts w:ascii="Times New Roman" w:hAnsi="Times New Roman" w:cs="Times New Roman"/>
          <w:b/>
          <w:bCs/>
          <w:i/>
          <w:iCs/>
          <w:color w:val="000000" w:themeColor="text1"/>
          <w:sz w:val="24"/>
          <w:szCs w:val="24"/>
        </w:rPr>
        <w:t>TikTok</w:t>
      </w:r>
      <w:r w:rsidR="001D53C5" w:rsidRPr="001318F5">
        <w:rPr>
          <w:rFonts w:ascii="Times New Roman" w:hAnsi="Times New Roman" w:cs="Times New Roman"/>
          <w:b/>
          <w:bCs/>
          <w:i/>
          <w:iCs/>
          <w:color w:val="000000" w:themeColor="text1"/>
          <w:sz w:val="24"/>
          <w:szCs w:val="24"/>
        </w:rPr>
        <w:t xml:space="preserve"> Videos</w:t>
      </w:r>
      <w:bookmarkEnd w:id="18"/>
    </w:p>
    <w:p w14:paraId="66915EDB" w14:textId="77777777" w:rsidR="001318F5" w:rsidRPr="001318F5" w:rsidRDefault="001318F5" w:rsidP="001318F5"/>
    <w:p w14:paraId="5602FB29" w14:textId="703F437C" w:rsidR="001D53C5" w:rsidRPr="001D53C5" w:rsidRDefault="001D53C5" w:rsidP="003B59A5">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Three homemade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videos played one after the other in sequence (total viewing time=16 seconds)</w:t>
      </w:r>
      <w:r w:rsidR="001C7FF4">
        <w:rPr>
          <w:rFonts w:ascii="Times New Roman" w:hAnsi="Times New Roman" w:cs="Times New Roman"/>
          <w:sz w:val="24"/>
          <w:szCs w:val="24"/>
        </w:rPr>
        <w:t xml:space="preserve"> and </w:t>
      </w:r>
      <w:r w:rsidR="001C7FF4" w:rsidRPr="001D53C5">
        <w:rPr>
          <w:rFonts w:ascii="Times New Roman" w:hAnsi="Times New Roman" w:cs="Times New Roman"/>
          <w:sz w:val="24"/>
          <w:szCs w:val="24"/>
        </w:rPr>
        <w:t>were produced under the direction and guidance of the researcher</w:t>
      </w:r>
      <w:r w:rsidRPr="001D53C5">
        <w:rPr>
          <w:rFonts w:ascii="Times New Roman" w:hAnsi="Times New Roman" w:cs="Times New Roman"/>
          <w:sz w:val="24"/>
          <w:szCs w:val="24"/>
        </w:rPr>
        <w:t>. Each video featured one communally narcissistic-sounding statement as featured and approved in the Lui et al. (2019) study (“how on earth would my friends survive without me?”, “public service announcement! I am the reason good things happen”, and “someone told me anyone would be lucky to have a friend like me. They’re not wrong”</w:t>
      </w:r>
      <w:r w:rsidR="00343CF3">
        <w:rPr>
          <w:rFonts w:ascii="Times New Roman" w:hAnsi="Times New Roman" w:cs="Times New Roman"/>
          <w:sz w:val="24"/>
          <w:szCs w:val="24"/>
        </w:rPr>
        <w:t xml:space="preserve"> </w:t>
      </w:r>
      <w:r w:rsidRPr="001D53C5">
        <w:rPr>
          <w:rFonts w:ascii="Times New Roman" w:hAnsi="Times New Roman" w:cs="Times New Roman"/>
          <w:sz w:val="24"/>
          <w:szCs w:val="24"/>
        </w:rPr>
        <w:t>(See videos 1/2/3). Each video featured a</w:t>
      </w:r>
      <w:r w:rsidR="001C7FF4">
        <w:rPr>
          <w:rFonts w:ascii="Times New Roman" w:hAnsi="Times New Roman" w:cs="Times New Roman"/>
          <w:sz w:val="24"/>
          <w:szCs w:val="24"/>
        </w:rPr>
        <w:t xml:space="preserve"> consenting</w:t>
      </w:r>
      <w:r w:rsidRPr="001D53C5">
        <w:rPr>
          <w:rFonts w:ascii="Times New Roman" w:hAnsi="Times New Roman" w:cs="Times New Roman"/>
          <w:sz w:val="24"/>
          <w:szCs w:val="24"/>
        </w:rPr>
        <w:t xml:space="preserve"> female actor aged 22, who was unlikely to be identified by participants, was fully briefed </w:t>
      </w:r>
      <w:r w:rsidR="001633F8">
        <w:rPr>
          <w:rFonts w:ascii="Times New Roman" w:hAnsi="Times New Roman" w:cs="Times New Roman"/>
          <w:sz w:val="24"/>
          <w:szCs w:val="24"/>
        </w:rPr>
        <w:t>on</w:t>
      </w:r>
      <w:r w:rsidRPr="001D53C5">
        <w:rPr>
          <w:rFonts w:ascii="Times New Roman" w:hAnsi="Times New Roman" w:cs="Times New Roman"/>
          <w:sz w:val="24"/>
          <w:szCs w:val="24"/>
        </w:rPr>
        <w:t xml:space="preserve"> the procedure and purpose of the </w:t>
      </w:r>
      <w:r w:rsidR="00343CF3" w:rsidRPr="001D53C5">
        <w:rPr>
          <w:rFonts w:ascii="Times New Roman" w:hAnsi="Times New Roman" w:cs="Times New Roman"/>
          <w:sz w:val="24"/>
          <w:szCs w:val="24"/>
        </w:rPr>
        <w:t>study</w:t>
      </w:r>
      <w:r w:rsidRPr="001D53C5">
        <w:rPr>
          <w:rFonts w:ascii="Times New Roman" w:hAnsi="Times New Roman" w:cs="Times New Roman"/>
          <w:sz w:val="24"/>
          <w:szCs w:val="24"/>
        </w:rPr>
        <w:t>. The scripted statements were sub-titled and verbalized using AI (Automated Intelligence) text to speech tools to direct participant attention to the scripted statements and eliminate any bias or recognition of the actor’s voice/accent</w:t>
      </w:r>
      <w:r w:rsidR="000B5E1A">
        <w:rPr>
          <w:rFonts w:ascii="Times New Roman" w:hAnsi="Times New Roman" w:cs="Times New Roman"/>
          <w:sz w:val="24"/>
          <w:szCs w:val="24"/>
        </w:rPr>
        <w:t xml:space="preserve"> (Appendix H)</w:t>
      </w:r>
      <w:r w:rsidRPr="001D53C5">
        <w:rPr>
          <w:rFonts w:ascii="Times New Roman" w:hAnsi="Times New Roman" w:cs="Times New Roman"/>
          <w:sz w:val="24"/>
          <w:szCs w:val="24"/>
        </w:rPr>
        <w:t xml:space="preserve">. </w:t>
      </w:r>
    </w:p>
    <w:p w14:paraId="4B6A403E" w14:textId="77777777" w:rsidR="001D53C5" w:rsidRPr="001D53C5" w:rsidRDefault="001D53C5" w:rsidP="001D53C5">
      <w:pPr>
        <w:spacing w:line="360" w:lineRule="auto"/>
        <w:rPr>
          <w:rFonts w:ascii="Times New Roman" w:hAnsi="Times New Roman" w:cs="Times New Roman"/>
          <w:sz w:val="24"/>
          <w:szCs w:val="24"/>
        </w:rPr>
      </w:pPr>
    </w:p>
    <w:p w14:paraId="462F5706" w14:textId="77777777" w:rsidR="001D53C5" w:rsidRPr="001D53C5" w:rsidRDefault="001D53C5" w:rsidP="001D53C5">
      <w:pPr>
        <w:spacing w:line="360" w:lineRule="auto"/>
        <w:rPr>
          <w:rFonts w:ascii="Times New Roman" w:hAnsi="Times New Roman" w:cs="Times New Roman"/>
          <w:sz w:val="24"/>
          <w:szCs w:val="24"/>
        </w:rPr>
      </w:pPr>
    </w:p>
    <w:p w14:paraId="212A6C7B" w14:textId="77777777" w:rsidR="001D53C5" w:rsidRPr="001D53C5" w:rsidRDefault="001D53C5" w:rsidP="001D53C5">
      <w:pPr>
        <w:spacing w:line="360" w:lineRule="auto"/>
        <w:rPr>
          <w:rFonts w:ascii="Times New Roman" w:hAnsi="Times New Roman" w:cs="Times New Roman"/>
          <w:sz w:val="24"/>
          <w:szCs w:val="24"/>
        </w:rPr>
      </w:pPr>
    </w:p>
    <w:p w14:paraId="051A1554" w14:textId="3DF30EB7" w:rsidR="001D53C5" w:rsidRPr="001D53C5" w:rsidRDefault="001D53C5" w:rsidP="001D53C5">
      <w:pPr>
        <w:spacing w:line="360" w:lineRule="auto"/>
        <w:rPr>
          <w:rFonts w:ascii="Times New Roman" w:hAnsi="Times New Roman" w:cs="Times New Roman"/>
          <w:b/>
          <w:bCs/>
          <w:i/>
          <w:iCs/>
          <w:sz w:val="24"/>
          <w:szCs w:val="24"/>
        </w:rPr>
      </w:pPr>
      <w:bookmarkStart w:id="19" w:name="_Hlk99485954"/>
    </w:p>
    <w:p w14:paraId="54B0EA17" w14:textId="6D601C68" w:rsidR="001D53C5" w:rsidRPr="001D53C5" w:rsidRDefault="00492C1D" w:rsidP="00343CF3">
      <w:pPr>
        <w:spacing w:line="360" w:lineRule="auto"/>
        <w:jc w:val="center"/>
        <w:rPr>
          <w:rFonts w:ascii="Times New Roman" w:hAnsi="Times New Roman" w:cs="Times New Roman"/>
          <w:sz w:val="24"/>
          <w:szCs w:val="24"/>
        </w:rPr>
      </w:pPr>
      <w:bookmarkStart w:id="20" w:name="_Hlk99547737"/>
      <w:bookmarkEnd w:id="19"/>
      <w:r w:rsidRPr="00492C1D">
        <w:rPr>
          <w:noProof/>
        </w:rPr>
        <w:lastRenderedPageBreak/>
        <w:drawing>
          <wp:inline distT="0" distB="0" distL="0" distR="0" wp14:anchorId="1DD75A75" wp14:editId="79EAA01F">
            <wp:extent cx="5731510" cy="364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4490"/>
                    </a:xfrm>
                    <a:prstGeom prst="rect">
                      <a:avLst/>
                    </a:prstGeom>
                    <a:noFill/>
                    <a:ln>
                      <a:noFill/>
                    </a:ln>
                  </pic:spPr>
                </pic:pic>
              </a:graphicData>
            </a:graphic>
          </wp:inline>
        </w:drawing>
      </w:r>
      <w:r w:rsidR="001D53C5" w:rsidRPr="001D53C5">
        <w:rPr>
          <w:rFonts w:ascii="Times New Roman" w:hAnsi="Times New Roman" w:cs="Times New Roman"/>
          <w:noProof/>
          <w:sz w:val="24"/>
          <w:szCs w:val="24"/>
        </w:rPr>
        <w:drawing>
          <wp:inline distT="0" distB="0" distL="0" distR="0" wp14:anchorId="16E395B7" wp14:editId="35A1E874">
            <wp:extent cx="3835320" cy="7891787"/>
            <wp:effectExtent l="0" t="0" r="6350" b="0"/>
            <wp:docPr id="9" name="Picture 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320" cy="7891787"/>
                    </a:xfrm>
                    <a:prstGeom prst="rect">
                      <a:avLst/>
                    </a:prstGeom>
                    <a:noFill/>
                    <a:ln>
                      <a:noFill/>
                    </a:ln>
                  </pic:spPr>
                </pic:pic>
              </a:graphicData>
            </a:graphic>
          </wp:inline>
        </w:drawing>
      </w:r>
    </w:p>
    <w:p w14:paraId="106F9D9E" w14:textId="13E26D4D" w:rsidR="001D53C5" w:rsidRPr="001D53C5" w:rsidRDefault="001D53C5" w:rsidP="001D53C5">
      <w:pPr>
        <w:spacing w:line="360" w:lineRule="auto"/>
        <w:rPr>
          <w:rFonts w:ascii="Times New Roman" w:hAnsi="Times New Roman" w:cs="Times New Roman"/>
          <w:b/>
          <w:bCs/>
          <w:i/>
          <w:iCs/>
          <w:sz w:val="24"/>
          <w:szCs w:val="24"/>
        </w:rPr>
      </w:pPr>
      <w:bookmarkStart w:id="21" w:name="_Hlk99485986"/>
    </w:p>
    <w:bookmarkEnd w:id="21"/>
    <w:p w14:paraId="24FE8021" w14:textId="61BE103E" w:rsidR="001D53C5" w:rsidRPr="001D53C5" w:rsidRDefault="00492C1D" w:rsidP="00343CF3">
      <w:pPr>
        <w:spacing w:line="360" w:lineRule="auto"/>
        <w:jc w:val="center"/>
        <w:rPr>
          <w:rFonts w:ascii="Times New Roman" w:hAnsi="Times New Roman" w:cs="Times New Roman"/>
          <w:sz w:val="24"/>
          <w:szCs w:val="24"/>
        </w:rPr>
      </w:pPr>
      <w:r w:rsidRPr="00492C1D">
        <w:rPr>
          <w:noProof/>
        </w:rPr>
        <w:lastRenderedPageBreak/>
        <w:drawing>
          <wp:inline distT="0" distB="0" distL="0" distR="0" wp14:anchorId="2310760A" wp14:editId="43764F65">
            <wp:extent cx="5731510" cy="364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64490"/>
                    </a:xfrm>
                    <a:prstGeom prst="rect">
                      <a:avLst/>
                    </a:prstGeom>
                    <a:noFill/>
                    <a:ln>
                      <a:noFill/>
                    </a:ln>
                  </pic:spPr>
                </pic:pic>
              </a:graphicData>
            </a:graphic>
          </wp:inline>
        </w:drawing>
      </w:r>
      <w:r w:rsidR="0090566F" w:rsidRPr="001D53C5">
        <w:rPr>
          <w:rFonts w:ascii="Times New Roman" w:hAnsi="Times New Roman" w:cs="Times New Roman"/>
          <w:noProof/>
          <w:sz w:val="24"/>
          <w:szCs w:val="24"/>
        </w:rPr>
        <w:drawing>
          <wp:inline distT="0" distB="0" distL="0" distR="0" wp14:anchorId="38D1CF17" wp14:editId="64026711">
            <wp:extent cx="2786380" cy="5736590"/>
            <wp:effectExtent l="0" t="0" r="0" b="0"/>
            <wp:docPr id="13" name="Picture 1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6380" cy="5736590"/>
                    </a:xfrm>
                    <a:prstGeom prst="rect">
                      <a:avLst/>
                    </a:prstGeom>
                    <a:noFill/>
                  </pic:spPr>
                </pic:pic>
              </a:graphicData>
            </a:graphic>
          </wp:inline>
        </w:drawing>
      </w:r>
      <w:r w:rsidR="001D53C5" w:rsidRPr="001D53C5">
        <w:rPr>
          <w:rFonts w:ascii="Times New Roman" w:hAnsi="Times New Roman" w:cs="Times New Roman"/>
          <w:noProof/>
          <w:sz w:val="24"/>
          <w:szCs w:val="24"/>
        </w:rPr>
        <w:lastRenderedPageBreak/>
        <w:drawing>
          <wp:inline distT="0" distB="0" distL="0" distR="0" wp14:anchorId="1A6276E3" wp14:editId="4E77AE24">
            <wp:extent cx="2788285" cy="5737343"/>
            <wp:effectExtent l="0" t="0" r="0" b="0"/>
            <wp:docPr id="2"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285" cy="5737343"/>
                    </a:xfrm>
                    <a:prstGeom prst="rect">
                      <a:avLst/>
                    </a:prstGeom>
                    <a:noFill/>
                    <a:ln>
                      <a:noFill/>
                    </a:ln>
                  </pic:spPr>
                </pic:pic>
              </a:graphicData>
            </a:graphic>
          </wp:inline>
        </w:drawing>
      </w:r>
    </w:p>
    <w:p w14:paraId="0E06F442" w14:textId="071D344B" w:rsidR="001D53C5" w:rsidRPr="001D53C5" w:rsidRDefault="001D53C5" w:rsidP="006302DD">
      <w:pPr>
        <w:spacing w:line="360" w:lineRule="auto"/>
        <w:rPr>
          <w:rFonts w:ascii="Times New Roman" w:hAnsi="Times New Roman" w:cs="Times New Roman"/>
          <w:b/>
          <w:bCs/>
          <w:i/>
          <w:iCs/>
          <w:sz w:val="24"/>
          <w:szCs w:val="24"/>
        </w:rPr>
      </w:pPr>
      <w:bookmarkStart w:id="22" w:name="_Hlk99486016"/>
    </w:p>
    <w:p w14:paraId="3BD54040" w14:textId="2C4EEFD0" w:rsidR="001D53C5" w:rsidRPr="001D53C5" w:rsidRDefault="00492C1D" w:rsidP="00343CF3">
      <w:pPr>
        <w:spacing w:line="360" w:lineRule="auto"/>
        <w:jc w:val="center"/>
        <w:rPr>
          <w:rFonts w:ascii="Times New Roman" w:hAnsi="Times New Roman" w:cs="Times New Roman"/>
          <w:sz w:val="24"/>
          <w:szCs w:val="24"/>
        </w:rPr>
      </w:pPr>
      <w:r w:rsidRPr="00492C1D">
        <w:rPr>
          <w:noProof/>
        </w:rPr>
        <w:lastRenderedPageBreak/>
        <w:drawing>
          <wp:inline distT="0" distB="0" distL="0" distR="0" wp14:anchorId="1F51E097" wp14:editId="2938E6F3">
            <wp:extent cx="5731510" cy="6281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281420"/>
                    </a:xfrm>
                    <a:prstGeom prst="rect">
                      <a:avLst/>
                    </a:prstGeom>
                    <a:noFill/>
                    <a:ln>
                      <a:noFill/>
                    </a:ln>
                  </pic:spPr>
                </pic:pic>
              </a:graphicData>
            </a:graphic>
          </wp:inline>
        </w:drawing>
      </w:r>
    </w:p>
    <w:p w14:paraId="7F0E9A88" w14:textId="77276D46" w:rsidR="001D53C5" w:rsidRDefault="00492C1D" w:rsidP="001318F5">
      <w:pPr>
        <w:pStyle w:val="Heading2"/>
        <w:rPr>
          <w:rFonts w:ascii="Times New Roman" w:hAnsi="Times New Roman" w:cs="Times New Roman"/>
          <w:b/>
          <w:bCs/>
          <w:i/>
          <w:iCs/>
          <w:color w:val="000000" w:themeColor="text1"/>
          <w:sz w:val="24"/>
          <w:szCs w:val="24"/>
        </w:rPr>
      </w:pPr>
      <w:bookmarkStart w:id="23" w:name="_Toc99966781"/>
      <w:bookmarkEnd w:id="20"/>
      <w:bookmarkEnd w:id="22"/>
      <w:r w:rsidRPr="001318F5">
        <w:rPr>
          <w:rFonts w:ascii="Times New Roman" w:hAnsi="Times New Roman" w:cs="Times New Roman"/>
          <w:b/>
          <w:bCs/>
          <w:i/>
          <w:iCs/>
          <w:color w:val="000000" w:themeColor="text1"/>
          <w:sz w:val="24"/>
          <w:szCs w:val="24"/>
        </w:rPr>
        <w:t>2.</w:t>
      </w:r>
      <w:r w:rsidR="00AC0A62">
        <w:rPr>
          <w:rFonts w:ascii="Times New Roman" w:hAnsi="Times New Roman" w:cs="Times New Roman"/>
          <w:b/>
          <w:bCs/>
          <w:i/>
          <w:iCs/>
          <w:color w:val="000000" w:themeColor="text1"/>
          <w:sz w:val="24"/>
          <w:szCs w:val="24"/>
        </w:rPr>
        <w:t>9</w:t>
      </w:r>
      <w:r w:rsidRPr="001318F5">
        <w:rPr>
          <w:rFonts w:ascii="Times New Roman" w:hAnsi="Times New Roman" w:cs="Times New Roman"/>
          <w:b/>
          <w:bCs/>
          <w:i/>
          <w:iCs/>
          <w:color w:val="000000" w:themeColor="text1"/>
          <w:sz w:val="24"/>
          <w:szCs w:val="24"/>
        </w:rPr>
        <w:t xml:space="preserve">: </w:t>
      </w:r>
      <w:r w:rsidR="001D53C5" w:rsidRPr="001318F5">
        <w:rPr>
          <w:rFonts w:ascii="Times New Roman" w:hAnsi="Times New Roman" w:cs="Times New Roman"/>
          <w:b/>
          <w:bCs/>
          <w:i/>
          <w:iCs/>
          <w:color w:val="000000" w:themeColor="text1"/>
          <w:sz w:val="24"/>
          <w:szCs w:val="24"/>
        </w:rPr>
        <w:t>Pilot Study</w:t>
      </w:r>
      <w:bookmarkEnd w:id="23"/>
    </w:p>
    <w:p w14:paraId="03FFAA22" w14:textId="77777777" w:rsidR="001318F5" w:rsidRPr="001318F5" w:rsidRDefault="001318F5" w:rsidP="001318F5"/>
    <w:p w14:paraId="429D36F7" w14:textId="4FD5FB3D" w:rsidR="007C2E07" w:rsidRPr="001D53C5" w:rsidRDefault="001C7FF4" w:rsidP="001C4DF1">
      <w:pPr>
        <w:spacing w:line="360" w:lineRule="auto"/>
        <w:ind w:firstLine="720"/>
        <w:rPr>
          <w:rFonts w:ascii="Times New Roman" w:hAnsi="Times New Roman" w:cs="Times New Roman"/>
          <w:sz w:val="24"/>
          <w:szCs w:val="24"/>
        </w:rPr>
      </w:pPr>
      <w:r>
        <w:rPr>
          <w:rFonts w:ascii="Times New Roman" w:hAnsi="Times New Roman" w:cs="Times New Roman"/>
          <w:sz w:val="24"/>
          <w:szCs w:val="24"/>
        </w:rPr>
        <w:t>A</w:t>
      </w:r>
      <w:r w:rsidR="001D53C5" w:rsidRPr="001D53C5">
        <w:rPr>
          <w:rFonts w:ascii="Times New Roman" w:hAnsi="Times New Roman" w:cs="Times New Roman"/>
          <w:sz w:val="24"/>
          <w:szCs w:val="24"/>
        </w:rPr>
        <w:t xml:space="preserve"> pilot study was conducted (N=2) </w:t>
      </w:r>
      <w:r w:rsidR="00492C1D" w:rsidRPr="001D53C5">
        <w:rPr>
          <w:rFonts w:ascii="Times New Roman" w:hAnsi="Times New Roman" w:cs="Times New Roman"/>
          <w:sz w:val="24"/>
          <w:szCs w:val="24"/>
        </w:rPr>
        <w:t>to</w:t>
      </w:r>
      <w:r w:rsidR="001D53C5" w:rsidRPr="001D53C5">
        <w:rPr>
          <w:rFonts w:ascii="Times New Roman" w:hAnsi="Times New Roman" w:cs="Times New Roman"/>
          <w:sz w:val="24"/>
          <w:szCs w:val="24"/>
        </w:rPr>
        <w:t xml:space="preserve"> evaluate the study’s efficiency and identify key limitations. Participants identified a completion time of 5-13 minutes</w:t>
      </w:r>
      <w:r w:rsidR="007C2E07">
        <w:rPr>
          <w:rFonts w:ascii="Times New Roman" w:hAnsi="Times New Roman" w:cs="Times New Roman"/>
          <w:sz w:val="24"/>
          <w:szCs w:val="24"/>
        </w:rPr>
        <w:t>.</w:t>
      </w:r>
      <w:r w:rsidR="001D53C5" w:rsidRPr="001D53C5">
        <w:rPr>
          <w:rFonts w:ascii="Times New Roman" w:hAnsi="Times New Roman" w:cs="Times New Roman"/>
          <w:sz w:val="24"/>
          <w:szCs w:val="24"/>
        </w:rPr>
        <w:t xml:space="preserve"> </w:t>
      </w:r>
      <w:r w:rsidR="007C2E07">
        <w:rPr>
          <w:rFonts w:ascii="Times New Roman" w:hAnsi="Times New Roman" w:cs="Times New Roman"/>
          <w:sz w:val="24"/>
          <w:szCs w:val="24"/>
        </w:rPr>
        <w:t>T</w:t>
      </w:r>
      <w:r w:rsidR="001D53C5" w:rsidRPr="001D53C5">
        <w:rPr>
          <w:rFonts w:ascii="Times New Roman" w:hAnsi="Times New Roman" w:cs="Times New Roman"/>
          <w:sz w:val="24"/>
          <w:szCs w:val="24"/>
        </w:rPr>
        <w:t>h</w:t>
      </w:r>
      <w:r w:rsidR="007C2E07">
        <w:rPr>
          <w:rFonts w:ascii="Times New Roman" w:hAnsi="Times New Roman" w:cs="Times New Roman"/>
          <w:sz w:val="24"/>
          <w:szCs w:val="24"/>
        </w:rPr>
        <w:t>erefore,</w:t>
      </w:r>
      <w:r w:rsidR="001D53C5" w:rsidRPr="001D53C5">
        <w:rPr>
          <w:rFonts w:ascii="Times New Roman" w:hAnsi="Times New Roman" w:cs="Times New Roman"/>
          <w:sz w:val="24"/>
          <w:szCs w:val="24"/>
        </w:rPr>
        <w:t xml:space="preserve"> </w:t>
      </w:r>
      <w:r w:rsidR="007C2E07">
        <w:rPr>
          <w:rFonts w:ascii="Times New Roman" w:hAnsi="Times New Roman" w:cs="Times New Roman"/>
          <w:sz w:val="24"/>
          <w:szCs w:val="24"/>
        </w:rPr>
        <w:t xml:space="preserve">the </w:t>
      </w:r>
      <w:r w:rsidR="001D53C5" w:rsidRPr="001D53C5">
        <w:rPr>
          <w:rFonts w:ascii="Times New Roman" w:hAnsi="Times New Roman" w:cs="Times New Roman"/>
          <w:sz w:val="24"/>
          <w:szCs w:val="24"/>
        </w:rPr>
        <w:t xml:space="preserve">average completion time was set to 10-15 minutes. Furthermore, due to the quick transitions between each </w:t>
      </w:r>
      <w:r w:rsidR="00D32992" w:rsidRPr="001D53C5">
        <w:rPr>
          <w:rFonts w:ascii="Times New Roman" w:hAnsi="Times New Roman" w:cs="Times New Roman"/>
          <w:sz w:val="24"/>
          <w:szCs w:val="24"/>
        </w:rPr>
        <w:t>TikTok</w:t>
      </w:r>
      <w:r w:rsidR="001D53C5" w:rsidRPr="001D53C5">
        <w:rPr>
          <w:rFonts w:ascii="Times New Roman" w:hAnsi="Times New Roman" w:cs="Times New Roman"/>
          <w:sz w:val="24"/>
          <w:szCs w:val="24"/>
        </w:rPr>
        <w:t xml:space="preserve"> video, one participant failed to distinguish between each</w:t>
      </w:r>
      <w:r w:rsidR="00444011">
        <w:rPr>
          <w:rFonts w:ascii="Times New Roman" w:hAnsi="Times New Roman" w:cs="Times New Roman"/>
          <w:sz w:val="24"/>
          <w:szCs w:val="24"/>
        </w:rPr>
        <w:t xml:space="preserve"> video </w:t>
      </w:r>
      <w:r w:rsidR="001D53C5" w:rsidRPr="001D53C5">
        <w:rPr>
          <w:rFonts w:ascii="Times New Roman" w:hAnsi="Times New Roman" w:cs="Times New Roman"/>
          <w:sz w:val="24"/>
          <w:szCs w:val="24"/>
        </w:rPr>
        <w:t>transition and assumed each video to be one continuous video. To correct this, number sequences (1/2/3) were inserted between each video transition to distinguish one</w:t>
      </w:r>
      <w:r w:rsidR="00EC44BF">
        <w:rPr>
          <w:rFonts w:ascii="Times New Roman" w:hAnsi="Times New Roman" w:cs="Times New Roman"/>
          <w:sz w:val="24"/>
          <w:szCs w:val="24"/>
        </w:rPr>
        <w:t xml:space="preserve"> </w:t>
      </w:r>
      <w:r w:rsidR="001D53C5" w:rsidRPr="001D53C5">
        <w:rPr>
          <w:rFonts w:ascii="Times New Roman" w:hAnsi="Times New Roman" w:cs="Times New Roman"/>
          <w:sz w:val="24"/>
          <w:szCs w:val="24"/>
        </w:rPr>
        <w:t>from the other</w:t>
      </w:r>
      <w:r w:rsidR="00444011">
        <w:rPr>
          <w:rFonts w:ascii="Times New Roman" w:hAnsi="Times New Roman" w:cs="Times New Roman"/>
          <w:sz w:val="24"/>
          <w:szCs w:val="24"/>
        </w:rPr>
        <w:t xml:space="preserve"> (Appendix </w:t>
      </w:r>
      <w:r w:rsidR="008E1C16">
        <w:rPr>
          <w:rFonts w:ascii="Times New Roman" w:hAnsi="Times New Roman" w:cs="Times New Roman"/>
          <w:sz w:val="24"/>
          <w:szCs w:val="24"/>
        </w:rPr>
        <w:t>H</w:t>
      </w:r>
      <w:r w:rsidR="00E66840">
        <w:rPr>
          <w:rFonts w:ascii="Times New Roman" w:hAnsi="Times New Roman" w:cs="Times New Roman"/>
          <w:sz w:val="24"/>
          <w:szCs w:val="24"/>
        </w:rPr>
        <w:t>)</w:t>
      </w:r>
      <w:r w:rsidR="001D53C5" w:rsidRPr="001D53C5">
        <w:rPr>
          <w:rFonts w:ascii="Times New Roman" w:hAnsi="Times New Roman" w:cs="Times New Roman"/>
          <w:sz w:val="24"/>
          <w:szCs w:val="24"/>
        </w:rPr>
        <w:t>.</w:t>
      </w:r>
    </w:p>
    <w:p w14:paraId="750E3BF6" w14:textId="43081B11" w:rsidR="001D53C5" w:rsidRDefault="00492C1D" w:rsidP="001318F5">
      <w:pPr>
        <w:pStyle w:val="Heading2"/>
        <w:rPr>
          <w:rFonts w:ascii="Times New Roman" w:hAnsi="Times New Roman" w:cs="Times New Roman"/>
          <w:b/>
          <w:bCs/>
          <w:i/>
          <w:iCs/>
          <w:color w:val="000000" w:themeColor="text1"/>
          <w:sz w:val="24"/>
          <w:szCs w:val="24"/>
        </w:rPr>
      </w:pPr>
      <w:bookmarkStart w:id="24" w:name="_Toc99966782"/>
      <w:r w:rsidRPr="001318F5">
        <w:rPr>
          <w:rFonts w:ascii="Times New Roman" w:hAnsi="Times New Roman" w:cs="Times New Roman"/>
          <w:b/>
          <w:bCs/>
          <w:i/>
          <w:iCs/>
          <w:color w:val="000000" w:themeColor="text1"/>
          <w:sz w:val="24"/>
          <w:szCs w:val="24"/>
        </w:rPr>
        <w:lastRenderedPageBreak/>
        <w:t>2.</w:t>
      </w:r>
      <w:r w:rsidR="00AC0A62">
        <w:rPr>
          <w:rFonts w:ascii="Times New Roman" w:hAnsi="Times New Roman" w:cs="Times New Roman"/>
          <w:b/>
          <w:bCs/>
          <w:i/>
          <w:iCs/>
          <w:color w:val="000000" w:themeColor="text1"/>
          <w:sz w:val="24"/>
          <w:szCs w:val="24"/>
        </w:rPr>
        <w:t>10</w:t>
      </w:r>
      <w:r w:rsidRPr="001318F5">
        <w:rPr>
          <w:rFonts w:ascii="Times New Roman" w:hAnsi="Times New Roman" w:cs="Times New Roman"/>
          <w:b/>
          <w:bCs/>
          <w:i/>
          <w:iCs/>
          <w:color w:val="000000" w:themeColor="text1"/>
          <w:sz w:val="24"/>
          <w:szCs w:val="24"/>
        </w:rPr>
        <w:t xml:space="preserve">: </w:t>
      </w:r>
      <w:r w:rsidR="001D53C5" w:rsidRPr="001318F5">
        <w:rPr>
          <w:rFonts w:ascii="Times New Roman" w:hAnsi="Times New Roman" w:cs="Times New Roman"/>
          <w:b/>
          <w:bCs/>
          <w:i/>
          <w:iCs/>
          <w:color w:val="000000" w:themeColor="text1"/>
          <w:sz w:val="24"/>
          <w:szCs w:val="24"/>
        </w:rPr>
        <w:t>Procedure</w:t>
      </w:r>
      <w:bookmarkEnd w:id="24"/>
    </w:p>
    <w:p w14:paraId="21D554BB" w14:textId="77777777" w:rsidR="001318F5" w:rsidRPr="001318F5" w:rsidRDefault="001318F5" w:rsidP="001318F5"/>
    <w:p w14:paraId="3E1F332B" w14:textId="0C70EA5A" w:rsidR="001D53C5" w:rsidRDefault="001D53C5" w:rsidP="00343CF3">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Participants were asked to complete the demographic questionnaire, followed by the communal narcissism inventory, and the extraversion scale. Participants were then invited to watch the featured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videos (total viewing time=16 seconds)</w:t>
      </w:r>
      <w:r w:rsidR="00E66840">
        <w:rPr>
          <w:rFonts w:ascii="Times New Roman" w:hAnsi="Times New Roman" w:cs="Times New Roman"/>
          <w:sz w:val="24"/>
          <w:szCs w:val="24"/>
        </w:rPr>
        <w:t>,</w:t>
      </w:r>
      <w:r w:rsidRPr="001D53C5">
        <w:rPr>
          <w:rFonts w:ascii="Times New Roman" w:hAnsi="Times New Roman" w:cs="Times New Roman"/>
          <w:sz w:val="24"/>
          <w:szCs w:val="24"/>
        </w:rPr>
        <w:t xml:space="preserve"> then asked to rate the level of likability of the actor featured in the videos based on the statements featured in the videos, using the likability scale. Participants were then asked to reassure full consent of their data being used before being fully debriefed and thanked for participation.</w:t>
      </w:r>
    </w:p>
    <w:p w14:paraId="5E701DDB" w14:textId="0E363DD8" w:rsidR="001D53C5" w:rsidRDefault="001D53C5" w:rsidP="001D53C5">
      <w:pPr>
        <w:spacing w:line="360" w:lineRule="auto"/>
        <w:rPr>
          <w:rFonts w:ascii="Times New Roman" w:hAnsi="Times New Roman" w:cs="Times New Roman"/>
          <w:sz w:val="24"/>
          <w:szCs w:val="24"/>
        </w:rPr>
      </w:pPr>
    </w:p>
    <w:p w14:paraId="51EF2E6E" w14:textId="5FD51D2F" w:rsidR="001D53C5" w:rsidRDefault="001D53C5" w:rsidP="001D53C5">
      <w:pPr>
        <w:spacing w:line="360" w:lineRule="auto"/>
        <w:rPr>
          <w:rFonts w:ascii="Times New Roman" w:hAnsi="Times New Roman" w:cs="Times New Roman"/>
          <w:sz w:val="24"/>
          <w:szCs w:val="24"/>
        </w:rPr>
      </w:pPr>
    </w:p>
    <w:p w14:paraId="0DCD6B25" w14:textId="1C942078" w:rsidR="001D53C5" w:rsidRDefault="001D53C5" w:rsidP="001D53C5">
      <w:pPr>
        <w:spacing w:line="360" w:lineRule="auto"/>
        <w:rPr>
          <w:rFonts w:ascii="Times New Roman" w:hAnsi="Times New Roman" w:cs="Times New Roman"/>
          <w:sz w:val="24"/>
          <w:szCs w:val="24"/>
        </w:rPr>
      </w:pPr>
    </w:p>
    <w:p w14:paraId="79AE4DA5" w14:textId="2EE599AB" w:rsidR="001D53C5" w:rsidRDefault="001D53C5" w:rsidP="001D53C5">
      <w:pPr>
        <w:spacing w:line="360" w:lineRule="auto"/>
        <w:rPr>
          <w:rFonts w:ascii="Times New Roman" w:hAnsi="Times New Roman" w:cs="Times New Roman"/>
          <w:sz w:val="24"/>
          <w:szCs w:val="24"/>
        </w:rPr>
      </w:pPr>
    </w:p>
    <w:p w14:paraId="39451029" w14:textId="2989C2F9" w:rsidR="001D53C5" w:rsidRDefault="001D53C5" w:rsidP="001D53C5">
      <w:pPr>
        <w:spacing w:line="360" w:lineRule="auto"/>
        <w:rPr>
          <w:rFonts w:ascii="Times New Roman" w:hAnsi="Times New Roman" w:cs="Times New Roman"/>
          <w:sz w:val="24"/>
          <w:szCs w:val="24"/>
        </w:rPr>
      </w:pPr>
    </w:p>
    <w:p w14:paraId="25098846" w14:textId="79BDB9A5" w:rsidR="001D53C5" w:rsidRDefault="001D53C5" w:rsidP="001D53C5">
      <w:pPr>
        <w:spacing w:line="360" w:lineRule="auto"/>
        <w:rPr>
          <w:rFonts w:ascii="Times New Roman" w:hAnsi="Times New Roman" w:cs="Times New Roman"/>
          <w:sz w:val="24"/>
          <w:szCs w:val="24"/>
        </w:rPr>
      </w:pPr>
    </w:p>
    <w:p w14:paraId="7E87F56F" w14:textId="40DFA553" w:rsidR="001D53C5" w:rsidRDefault="001D53C5" w:rsidP="001D53C5">
      <w:pPr>
        <w:spacing w:line="360" w:lineRule="auto"/>
        <w:rPr>
          <w:rFonts w:ascii="Times New Roman" w:hAnsi="Times New Roman" w:cs="Times New Roman"/>
          <w:sz w:val="24"/>
          <w:szCs w:val="24"/>
        </w:rPr>
      </w:pPr>
    </w:p>
    <w:p w14:paraId="5ED640AF" w14:textId="5C7C6A1D" w:rsidR="001D53C5" w:rsidRDefault="001D53C5" w:rsidP="001D53C5">
      <w:pPr>
        <w:spacing w:line="360" w:lineRule="auto"/>
        <w:rPr>
          <w:rFonts w:ascii="Times New Roman" w:hAnsi="Times New Roman" w:cs="Times New Roman"/>
          <w:sz w:val="24"/>
          <w:szCs w:val="24"/>
        </w:rPr>
      </w:pPr>
    </w:p>
    <w:p w14:paraId="2BFFD3FF" w14:textId="1074A1F9" w:rsidR="001D53C5" w:rsidRDefault="001D53C5" w:rsidP="001D53C5">
      <w:pPr>
        <w:spacing w:line="360" w:lineRule="auto"/>
        <w:rPr>
          <w:rFonts w:ascii="Times New Roman" w:hAnsi="Times New Roman" w:cs="Times New Roman"/>
          <w:sz w:val="24"/>
          <w:szCs w:val="24"/>
        </w:rPr>
      </w:pPr>
    </w:p>
    <w:p w14:paraId="65769A1B" w14:textId="1202F70C" w:rsidR="001D53C5" w:rsidRDefault="001D53C5" w:rsidP="001D53C5">
      <w:pPr>
        <w:spacing w:line="360" w:lineRule="auto"/>
        <w:rPr>
          <w:rFonts w:ascii="Times New Roman" w:hAnsi="Times New Roman" w:cs="Times New Roman"/>
          <w:sz w:val="24"/>
          <w:szCs w:val="24"/>
        </w:rPr>
      </w:pPr>
    </w:p>
    <w:p w14:paraId="16CC36CB" w14:textId="335EBC66" w:rsidR="001D53C5" w:rsidRDefault="001D53C5" w:rsidP="001D53C5">
      <w:pPr>
        <w:spacing w:line="360" w:lineRule="auto"/>
        <w:rPr>
          <w:rFonts w:ascii="Times New Roman" w:hAnsi="Times New Roman" w:cs="Times New Roman"/>
          <w:sz w:val="24"/>
          <w:szCs w:val="24"/>
        </w:rPr>
      </w:pPr>
    </w:p>
    <w:p w14:paraId="546E66CD" w14:textId="2A6AA6D5" w:rsidR="001D53C5" w:rsidRDefault="001D53C5" w:rsidP="001D53C5">
      <w:pPr>
        <w:spacing w:line="360" w:lineRule="auto"/>
        <w:rPr>
          <w:rFonts w:ascii="Times New Roman" w:hAnsi="Times New Roman" w:cs="Times New Roman"/>
          <w:sz w:val="24"/>
          <w:szCs w:val="24"/>
        </w:rPr>
      </w:pPr>
    </w:p>
    <w:p w14:paraId="588F037B" w14:textId="0185782E" w:rsidR="001D53C5" w:rsidRDefault="001D53C5" w:rsidP="001D53C5">
      <w:pPr>
        <w:spacing w:line="360" w:lineRule="auto"/>
        <w:rPr>
          <w:rFonts w:ascii="Times New Roman" w:hAnsi="Times New Roman" w:cs="Times New Roman"/>
          <w:sz w:val="24"/>
          <w:szCs w:val="24"/>
        </w:rPr>
      </w:pPr>
    </w:p>
    <w:p w14:paraId="78601ECD" w14:textId="1A8A911E" w:rsidR="001D53C5" w:rsidRDefault="001D53C5" w:rsidP="001D53C5">
      <w:pPr>
        <w:spacing w:line="360" w:lineRule="auto"/>
        <w:rPr>
          <w:rFonts w:ascii="Times New Roman" w:hAnsi="Times New Roman" w:cs="Times New Roman"/>
          <w:sz w:val="24"/>
          <w:szCs w:val="24"/>
        </w:rPr>
      </w:pPr>
    </w:p>
    <w:p w14:paraId="50EDE777" w14:textId="25E5515B" w:rsidR="001D53C5" w:rsidRDefault="001D53C5" w:rsidP="001D53C5">
      <w:pPr>
        <w:spacing w:line="360" w:lineRule="auto"/>
        <w:rPr>
          <w:rFonts w:ascii="Times New Roman" w:hAnsi="Times New Roman" w:cs="Times New Roman"/>
          <w:sz w:val="24"/>
          <w:szCs w:val="24"/>
        </w:rPr>
      </w:pPr>
    </w:p>
    <w:p w14:paraId="696EE5A0" w14:textId="77777777" w:rsidR="00256E53" w:rsidRDefault="00256E53" w:rsidP="001D53C5">
      <w:pPr>
        <w:spacing w:line="360" w:lineRule="auto"/>
        <w:rPr>
          <w:rFonts w:ascii="Times New Roman" w:hAnsi="Times New Roman" w:cs="Times New Roman"/>
          <w:sz w:val="24"/>
          <w:szCs w:val="24"/>
        </w:rPr>
      </w:pPr>
    </w:p>
    <w:p w14:paraId="15B3BC03" w14:textId="2B408F31" w:rsidR="001D53C5" w:rsidRDefault="001D53C5" w:rsidP="001D53C5">
      <w:pPr>
        <w:spacing w:line="360" w:lineRule="auto"/>
        <w:rPr>
          <w:rFonts w:ascii="Times New Roman" w:hAnsi="Times New Roman" w:cs="Times New Roman"/>
          <w:sz w:val="24"/>
          <w:szCs w:val="24"/>
        </w:rPr>
      </w:pPr>
    </w:p>
    <w:p w14:paraId="25BB0110" w14:textId="7B209880" w:rsidR="001D53C5" w:rsidRDefault="001D53C5" w:rsidP="00E4747F">
      <w:pPr>
        <w:pStyle w:val="Heading1"/>
        <w:jc w:val="center"/>
        <w:rPr>
          <w:rFonts w:ascii="Times New Roman" w:hAnsi="Times New Roman" w:cs="Times New Roman"/>
          <w:b/>
          <w:bCs/>
          <w:i/>
          <w:iCs/>
          <w:color w:val="000000" w:themeColor="text1"/>
          <w:sz w:val="24"/>
          <w:szCs w:val="24"/>
        </w:rPr>
      </w:pPr>
      <w:bookmarkStart w:id="25" w:name="_Toc99966783"/>
      <w:r w:rsidRPr="00E4747F">
        <w:rPr>
          <w:rFonts w:ascii="Times New Roman" w:hAnsi="Times New Roman" w:cs="Times New Roman"/>
          <w:b/>
          <w:bCs/>
          <w:i/>
          <w:iCs/>
          <w:color w:val="000000" w:themeColor="text1"/>
          <w:sz w:val="24"/>
          <w:szCs w:val="24"/>
        </w:rPr>
        <w:lastRenderedPageBreak/>
        <w:t>3. Results</w:t>
      </w:r>
      <w:bookmarkEnd w:id="25"/>
    </w:p>
    <w:p w14:paraId="2C8756E5" w14:textId="77777777" w:rsidR="00E4747F" w:rsidRPr="00E4747F" w:rsidRDefault="00E4747F" w:rsidP="00E4747F"/>
    <w:p w14:paraId="122496F6" w14:textId="76845EE3" w:rsidR="001D53C5" w:rsidRDefault="001D53C5" w:rsidP="00E4747F">
      <w:pPr>
        <w:pStyle w:val="Heading2"/>
        <w:rPr>
          <w:rFonts w:ascii="Times New Roman" w:hAnsi="Times New Roman" w:cs="Times New Roman"/>
          <w:b/>
          <w:bCs/>
          <w:i/>
          <w:iCs/>
          <w:color w:val="000000" w:themeColor="text1"/>
          <w:sz w:val="24"/>
          <w:szCs w:val="24"/>
        </w:rPr>
      </w:pPr>
      <w:bookmarkStart w:id="26" w:name="_Toc99966784"/>
      <w:r w:rsidRPr="00E4747F">
        <w:rPr>
          <w:rFonts w:ascii="Times New Roman" w:hAnsi="Times New Roman" w:cs="Times New Roman"/>
          <w:b/>
          <w:bCs/>
          <w:i/>
          <w:iCs/>
          <w:color w:val="000000" w:themeColor="text1"/>
          <w:sz w:val="24"/>
          <w:szCs w:val="24"/>
        </w:rPr>
        <w:t>3.1 Overview</w:t>
      </w:r>
      <w:bookmarkEnd w:id="26"/>
    </w:p>
    <w:p w14:paraId="4F39202D" w14:textId="77777777" w:rsidR="00E4747F" w:rsidRPr="00E4747F" w:rsidRDefault="00E4747F" w:rsidP="00E4747F"/>
    <w:p w14:paraId="20C00E2C" w14:textId="0D6FE086" w:rsidR="001D53C5" w:rsidRPr="001D53C5" w:rsidRDefault="001D53C5" w:rsidP="00F90B76">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A standard and hierarchical multiple linear regression analysis was conducted to test the hypotheses and research questions. The dependent target variable was likability. The independent predictor variables were communal narcissism and extraversion. The control variables were gender and hours spent online. Version 27 of IBM SPSS Statistics software was employed to conduct the analysis (See Appendi</w:t>
      </w:r>
      <w:r w:rsidR="0092406A">
        <w:rPr>
          <w:rFonts w:ascii="Times New Roman" w:hAnsi="Times New Roman" w:cs="Times New Roman"/>
          <w:sz w:val="24"/>
          <w:szCs w:val="24"/>
        </w:rPr>
        <w:t xml:space="preserve">x </w:t>
      </w:r>
      <w:r w:rsidR="007F1892">
        <w:rPr>
          <w:rFonts w:ascii="Times New Roman" w:hAnsi="Times New Roman" w:cs="Times New Roman"/>
          <w:sz w:val="24"/>
          <w:szCs w:val="24"/>
        </w:rPr>
        <w:t>K</w:t>
      </w:r>
      <w:r w:rsidRPr="001D53C5">
        <w:rPr>
          <w:rFonts w:ascii="Times New Roman" w:hAnsi="Times New Roman" w:cs="Times New Roman"/>
          <w:sz w:val="24"/>
          <w:szCs w:val="24"/>
        </w:rPr>
        <w:t xml:space="preserve"> for SPSS Output). A total of four hypotheses were tested, as follows:</w:t>
      </w:r>
    </w:p>
    <w:p w14:paraId="02EC674F" w14:textId="77777777" w:rsidR="001D53C5" w:rsidRPr="001D53C5" w:rsidRDefault="001D53C5" w:rsidP="001D53C5">
      <w:pPr>
        <w:spacing w:line="360" w:lineRule="auto"/>
        <w:rPr>
          <w:rFonts w:ascii="Times New Roman" w:hAnsi="Times New Roman" w:cs="Times New Roman"/>
          <w:sz w:val="24"/>
          <w:szCs w:val="24"/>
        </w:rPr>
      </w:pPr>
      <w:bookmarkStart w:id="27" w:name="_Hlk99404171"/>
      <w:r w:rsidRPr="001D53C5">
        <w:rPr>
          <w:rFonts w:ascii="Times New Roman" w:hAnsi="Times New Roman" w:cs="Times New Roman"/>
          <w:sz w:val="24"/>
          <w:szCs w:val="24"/>
        </w:rPr>
        <w:t>H1: Communal narcissism scores will predict higher scores of likability.</w:t>
      </w:r>
    </w:p>
    <w:p w14:paraId="4243F374" w14:textId="77777777" w:rsidR="001D53C5" w:rsidRPr="001D53C5" w:rsidRDefault="001D53C5" w:rsidP="001D53C5">
      <w:pPr>
        <w:spacing w:line="360" w:lineRule="auto"/>
        <w:rPr>
          <w:rFonts w:ascii="Times New Roman" w:hAnsi="Times New Roman" w:cs="Times New Roman"/>
          <w:sz w:val="24"/>
          <w:szCs w:val="24"/>
        </w:rPr>
      </w:pPr>
      <w:r w:rsidRPr="001D53C5">
        <w:rPr>
          <w:rFonts w:ascii="Times New Roman" w:hAnsi="Times New Roman" w:cs="Times New Roman"/>
          <w:sz w:val="24"/>
          <w:szCs w:val="24"/>
        </w:rPr>
        <w:t>H2: Extraversion scores will predict higher scores of likability.</w:t>
      </w:r>
    </w:p>
    <w:p w14:paraId="43DF73FF" w14:textId="77777777" w:rsidR="001D53C5" w:rsidRPr="001D53C5" w:rsidRDefault="001D53C5" w:rsidP="001D53C5">
      <w:pPr>
        <w:spacing w:line="360" w:lineRule="auto"/>
        <w:rPr>
          <w:rFonts w:ascii="Times New Roman" w:hAnsi="Times New Roman" w:cs="Times New Roman"/>
          <w:sz w:val="24"/>
          <w:szCs w:val="24"/>
        </w:rPr>
      </w:pPr>
      <w:r w:rsidRPr="001D53C5">
        <w:rPr>
          <w:rFonts w:ascii="Times New Roman" w:hAnsi="Times New Roman" w:cs="Times New Roman"/>
          <w:sz w:val="24"/>
          <w:szCs w:val="24"/>
        </w:rPr>
        <w:t>H3: There will be a significant relationship between high extraversion scores and high communal narcissism scores.</w:t>
      </w:r>
    </w:p>
    <w:p w14:paraId="6E71D9B9" w14:textId="77777777" w:rsidR="001D53C5" w:rsidRPr="001D53C5" w:rsidRDefault="001D53C5" w:rsidP="001D53C5">
      <w:pPr>
        <w:spacing w:line="360" w:lineRule="auto"/>
        <w:rPr>
          <w:rFonts w:ascii="Times New Roman" w:hAnsi="Times New Roman" w:cs="Times New Roman"/>
          <w:sz w:val="24"/>
          <w:szCs w:val="24"/>
        </w:rPr>
      </w:pPr>
      <w:r w:rsidRPr="001D53C5">
        <w:rPr>
          <w:rFonts w:ascii="Times New Roman" w:hAnsi="Times New Roman" w:cs="Times New Roman"/>
          <w:sz w:val="24"/>
          <w:szCs w:val="24"/>
        </w:rPr>
        <w:t>H4: Communal narcissism and extraversion will predict likability when controlling for gender and hours spent online.</w:t>
      </w:r>
    </w:p>
    <w:bookmarkEnd w:id="27"/>
    <w:p w14:paraId="20BA711D" w14:textId="77777777" w:rsidR="001D53C5" w:rsidRPr="001D53C5" w:rsidRDefault="001D53C5" w:rsidP="001D53C5">
      <w:pPr>
        <w:spacing w:line="360" w:lineRule="auto"/>
        <w:rPr>
          <w:rFonts w:ascii="Times New Roman" w:hAnsi="Times New Roman" w:cs="Times New Roman"/>
          <w:sz w:val="24"/>
          <w:szCs w:val="24"/>
        </w:rPr>
      </w:pPr>
    </w:p>
    <w:p w14:paraId="1C4D4351" w14:textId="77777777" w:rsidR="00E4747F" w:rsidRDefault="001D53C5" w:rsidP="00E4747F">
      <w:pPr>
        <w:pStyle w:val="Heading2"/>
        <w:rPr>
          <w:rFonts w:ascii="Times New Roman" w:eastAsiaTheme="minorHAnsi" w:hAnsi="Times New Roman" w:cs="Times New Roman"/>
          <w:color w:val="auto"/>
          <w:sz w:val="24"/>
          <w:szCs w:val="24"/>
        </w:rPr>
      </w:pPr>
      <w:bookmarkStart w:id="28" w:name="_Toc99966785"/>
      <w:r w:rsidRPr="00E4747F">
        <w:rPr>
          <w:rFonts w:ascii="Times New Roman" w:hAnsi="Times New Roman" w:cs="Times New Roman"/>
          <w:b/>
          <w:bCs/>
          <w:i/>
          <w:iCs/>
          <w:color w:val="000000" w:themeColor="text1"/>
          <w:sz w:val="24"/>
          <w:szCs w:val="24"/>
        </w:rPr>
        <w:t>3.2 Descriptive statistics</w:t>
      </w:r>
      <w:bookmarkEnd w:id="28"/>
    </w:p>
    <w:p w14:paraId="2B923662" w14:textId="5D9445F9" w:rsidR="001D53C5" w:rsidRPr="00E4747F" w:rsidRDefault="001D53C5" w:rsidP="00E4747F">
      <w:pPr>
        <w:pStyle w:val="Heading2"/>
        <w:rPr>
          <w:rFonts w:ascii="Times New Roman" w:eastAsiaTheme="minorHAnsi" w:hAnsi="Times New Roman" w:cs="Times New Roman"/>
          <w:color w:val="auto"/>
          <w:sz w:val="24"/>
          <w:szCs w:val="24"/>
        </w:rPr>
      </w:pPr>
      <w:r w:rsidRPr="00E4747F">
        <w:rPr>
          <w:rFonts w:ascii="Times New Roman" w:eastAsiaTheme="minorHAnsi" w:hAnsi="Times New Roman" w:cs="Times New Roman"/>
          <w:color w:val="auto"/>
          <w:sz w:val="24"/>
          <w:szCs w:val="24"/>
        </w:rPr>
        <w:t xml:space="preserve"> </w:t>
      </w:r>
    </w:p>
    <w:p w14:paraId="233D2711" w14:textId="4CCCE2A2" w:rsidR="001D53C5" w:rsidRPr="001D53C5" w:rsidRDefault="001D53C5" w:rsidP="00F90B76">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The current analysis consisted of 116 participants that were scored on levels of extraversion (μ=35.01; </w:t>
      </w:r>
      <w:proofErr w:type="spellStart"/>
      <w:r w:rsidRPr="001D53C5">
        <w:rPr>
          <w:rFonts w:ascii="Times New Roman" w:hAnsi="Times New Roman" w:cs="Times New Roman"/>
          <w:sz w:val="24"/>
          <w:szCs w:val="24"/>
        </w:rPr>
        <w:t>Std.Deviation</w:t>
      </w:r>
      <w:proofErr w:type="spellEnd"/>
      <w:r w:rsidRPr="001D53C5">
        <w:rPr>
          <w:rFonts w:ascii="Times New Roman" w:hAnsi="Times New Roman" w:cs="Times New Roman"/>
          <w:sz w:val="24"/>
          <w:szCs w:val="24"/>
        </w:rPr>
        <w:t xml:space="preserve">=6.35), communal narcissism (μ=63.24; </w:t>
      </w:r>
      <w:proofErr w:type="spellStart"/>
      <w:r w:rsidRPr="001D53C5">
        <w:rPr>
          <w:rFonts w:ascii="Times New Roman" w:hAnsi="Times New Roman" w:cs="Times New Roman"/>
          <w:sz w:val="24"/>
          <w:szCs w:val="24"/>
        </w:rPr>
        <w:t>Std.Deviation</w:t>
      </w:r>
      <w:proofErr w:type="spellEnd"/>
      <w:r w:rsidRPr="001D53C5">
        <w:rPr>
          <w:rFonts w:ascii="Times New Roman" w:hAnsi="Times New Roman" w:cs="Times New Roman"/>
          <w:sz w:val="24"/>
          <w:szCs w:val="24"/>
        </w:rPr>
        <w:t>=11.51)</w:t>
      </w:r>
      <w:r w:rsidR="00207919">
        <w:rPr>
          <w:rFonts w:ascii="Times New Roman" w:hAnsi="Times New Roman" w:cs="Times New Roman"/>
          <w:sz w:val="24"/>
          <w:szCs w:val="24"/>
        </w:rPr>
        <w:t>,</w:t>
      </w:r>
      <w:r w:rsidRPr="001D53C5">
        <w:rPr>
          <w:rFonts w:ascii="Times New Roman" w:hAnsi="Times New Roman" w:cs="Times New Roman"/>
          <w:sz w:val="24"/>
          <w:szCs w:val="24"/>
        </w:rPr>
        <w:t xml:space="preserve"> and likability (μ=36.65; </w:t>
      </w:r>
      <w:proofErr w:type="spellStart"/>
      <w:r w:rsidRPr="001D53C5">
        <w:rPr>
          <w:rFonts w:ascii="Times New Roman" w:hAnsi="Times New Roman" w:cs="Times New Roman"/>
          <w:sz w:val="24"/>
          <w:szCs w:val="24"/>
        </w:rPr>
        <w:t>Std.Devation</w:t>
      </w:r>
      <w:proofErr w:type="spellEnd"/>
      <w:r w:rsidRPr="001D53C5">
        <w:rPr>
          <w:rFonts w:ascii="Times New Roman" w:hAnsi="Times New Roman" w:cs="Times New Roman"/>
          <w:sz w:val="24"/>
          <w:szCs w:val="24"/>
        </w:rPr>
        <w:t>=10.4), as exhibited in Table 1.</w:t>
      </w:r>
    </w:p>
    <w:p w14:paraId="7C108C5E" w14:textId="77777777" w:rsidR="001D53C5" w:rsidRPr="001D53C5" w:rsidRDefault="001D53C5" w:rsidP="001D53C5">
      <w:pPr>
        <w:spacing w:line="360" w:lineRule="auto"/>
        <w:rPr>
          <w:rFonts w:ascii="Times New Roman" w:hAnsi="Times New Roman" w:cs="Times New Roman"/>
          <w:sz w:val="24"/>
          <w:szCs w:val="24"/>
        </w:rPr>
      </w:pPr>
    </w:p>
    <w:p w14:paraId="26FD915A" w14:textId="57E45DC8" w:rsidR="001D53C5" w:rsidRPr="001D53C5" w:rsidRDefault="00B223D7" w:rsidP="001D53C5">
      <w:pPr>
        <w:spacing w:line="360" w:lineRule="auto"/>
        <w:rPr>
          <w:rFonts w:ascii="Times New Roman" w:hAnsi="Times New Roman" w:cs="Times New Roman"/>
          <w:sz w:val="24"/>
          <w:szCs w:val="24"/>
        </w:rPr>
      </w:pPr>
      <w:r w:rsidRPr="00B223D7">
        <w:rPr>
          <w:noProof/>
        </w:rPr>
        <w:drawing>
          <wp:inline distT="0" distB="0" distL="0" distR="0" wp14:anchorId="2B16CF8A" wp14:editId="1A882EDE">
            <wp:extent cx="5731510" cy="15995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599565"/>
                    </a:xfrm>
                    <a:prstGeom prst="rect">
                      <a:avLst/>
                    </a:prstGeom>
                    <a:noFill/>
                    <a:ln>
                      <a:noFill/>
                    </a:ln>
                  </pic:spPr>
                </pic:pic>
              </a:graphicData>
            </a:graphic>
          </wp:inline>
        </w:drawing>
      </w:r>
    </w:p>
    <w:p w14:paraId="5FB2CDD4" w14:textId="2AEA6239" w:rsidR="00FB5518" w:rsidRDefault="00FB5518" w:rsidP="001D53C5">
      <w:pPr>
        <w:spacing w:line="360" w:lineRule="auto"/>
        <w:rPr>
          <w:rFonts w:ascii="Times New Roman" w:hAnsi="Times New Roman" w:cs="Times New Roman"/>
          <w:b/>
          <w:bCs/>
          <w:i/>
          <w:iCs/>
          <w:sz w:val="24"/>
          <w:szCs w:val="24"/>
        </w:rPr>
      </w:pPr>
    </w:p>
    <w:p w14:paraId="7CC6F028" w14:textId="77777777" w:rsidR="00E66840" w:rsidRDefault="00E66840" w:rsidP="001D53C5">
      <w:pPr>
        <w:spacing w:line="360" w:lineRule="auto"/>
        <w:rPr>
          <w:rFonts w:ascii="Times New Roman" w:hAnsi="Times New Roman" w:cs="Times New Roman"/>
          <w:b/>
          <w:bCs/>
          <w:i/>
          <w:iCs/>
          <w:sz w:val="24"/>
          <w:szCs w:val="24"/>
        </w:rPr>
      </w:pPr>
    </w:p>
    <w:p w14:paraId="68BDFC7D" w14:textId="5B1C3671" w:rsidR="001D53C5" w:rsidRDefault="001D53C5" w:rsidP="00E4747F">
      <w:pPr>
        <w:pStyle w:val="Heading2"/>
        <w:rPr>
          <w:rFonts w:ascii="Times New Roman" w:hAnsi="Times New Roman" w:cs="Times New Roman"/>
          <w:b/>
          <w:bCs/>
          <w:color w:val="000000" w:themeColor="text1"/>
          <w:sz w:val="24"/>
          <w:szCs w:val="24"/>
        </w:rPr>
      </w:pPr>
      <w:bookmarkStart w:id="29" w:name="_Toc99966786"/>
      <w:r w:rsidRPr="00E4747F">
        <w:rPr>
          <w:rFonts w:ascii="Times New Roman" w:hAnsi="Times New Roman" w:cs="Times New Roman"/>
          <w:b/>
          <w:bCs/>
          <w:color w:val="000000" w:themeColor="text1"/>
          <w:sz w:val="24"/>
          <w:szCs w:val="24"/>
        </w:rPr>
        <w:t>3.3 Assumptions</w:t>
      </w:r>
      <w:bookmarkEnd w:id="29"/>
      <w:r w:rsidRPr="00E4747F">
        <w:rPr>
          <w:rFonts w:ascii="Times New Roman" w:hAnsi="Times New Roman" w:cs="Times New Roman"/>
          <w:b/>
          <w:bCs/>
          <w:color w:val="000000" w:themeColor="text1"/>
          <w:sz w:val="24"/>
          <w:szCs w:val="24"/>
        </w:rPr>
        <w:t xml:space="preserve"> </w:t>
      </w:r>
    </w:p>
    <w:p w14:paraId="646179D8" w14:textId="77777777" w:rsidR="00E4747F" w:rsidRPr="00E4747F" w:rsidRDefault="00E4747F" w:rsidP="00E4747F"/>
    <w:p w14:paraId="2DFD96B8" w14:textId="67896909" w:rsidR="001D53C5" w:rsidRPr="001D53C5" w:rsidRDefault="001D53C5" w:rsidP="00F90B76">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Each variable underwent preludial examinations to test if assumptions were met. The normality plot (see figure </w:t>
      </w:r>
      <w:r w:rsidR="009230FF">
        <w:rPr>
          <w:rFonts w:ascii="Times New Roman" w:hAnsi="Times New Roman" w:cs="Times New Roman"/>
          <w:sz w:val="24"/>
          <w:szCs w:val="24"/>
        </w:rPr>
        <w:t>5</w:t>
      </w:r>
      <w:r w:rsidRPr="001D53C5">
        <w:rPr>
          <w:rFonts w:ascii="Times New Roman" w:hAnsi="Times New Roman" w:cs="Times New Roman"/>
          <w:sz w:val="24"/>
          <w:szCs w:val="24"/>
        </w:rPr>
        <w:t xml:space="preserve">) indicates no deviations from normality; therefore, the assumption of normality was met. The scatterplot (see figure </w:t>
      </w:r>
      <w:r w:rsidR="009230FF">
        <w:rPr>
          <w:rFonts w:ascii="Times New Roman" w:hAnsi="Times New Roman" w:cs="Times New Roman"/>
          <w:sz w:val="24"/>
          <w:szCs w:val="24"/>
        </w:rPr>
        <w:t>6</w:t>
      </w:r>
      <w:r w:rsidRPr="001D53C5">
        <w:rPr>
          <w:rFonts w:ascii="Times New Roman" w:hAnsi="Times New Roman" w:cs="Times New Roman"/>
          <w:sz w:val="24"/>
          <w:szCs w:val="24"/>
        </w:rPr>
        <w:t>) exhibited that the assumption of linearity was not violated, indicating no outlier values exceed</w:t>
      </w:r>
      <w:r w:rsidR="00D819CD">
        <w:rPr>
          <w:rFonts w:ascii="Times New Roman" w:hAnsi="Times New Roman" w:cs="Times New Roman"/>
          <w:sz w:val="24"/>
          <w:szCs w:val="24"/>
        </w:rPr>
        <w:t>ing</w:t>
      </w:r>
      <w:r w:rsidRPr="001D53C5">
        <w:rPr>
          <w:rFonts w:ascii="Times New Roman" w:hAnsi="Times New Roman" w:cs="Times New Roman"/>
          <w:sz w:val="24"/>
          <w:szCs w:val="24"/>
        </w:rPr>
        <w:t xml:space="preserve"> the range of 3 or less than -3, and standard residuals indicated a minimum range of 2.8, maximum of 1.97 (see figur</w:t>
      </w:r>
      <w:r w:rsidR="00FB5518">
        <w:rPr>
          <w:rFonts w:ascii="Times New Roman" w:hAnsi="Times New Roman" w:cs="Times New Roman"/>
          <w:sz w:val="24"/>
          <w:szCs w:val="24"/>
        </w:rPr>
        <w:t xml:space="preserve">e </w:t>
      </w:r>
      <w:r w:rsidR="009230FF">
        <w:rPr>
          <w:rFonts w:ascii="Times New Roman" w:hAnsi="Times New Roman" w:cs="Times New Roman"/>
          <w:sz w:val="24"/>
          <w:szCs w:val="24"/>
        </w:rPr>
        <w:t>6</w:t>
      </w:r>
      <w:r w:rsidRPr="001D53C5">
        <w:rPr>
          <w:rFonts w:ascii="Times New Roman" w:hAnsi="Times New Roman" w:cs="Times New Roman"/>
          <w:sz w:val="24"/>
          <w:szCs w:val="24"/>
        </w:rPr>
        <w:t>).  No unusual cases were identified as Cook’s distance did not exceed values of 1 (Max=0.93). Scatterplot indicated equally distributed plots; therefore, assumptions of homoscedasticity were met.</w:t>
      </w:r>
    </w:p>
    <w:p w14:paraId="7A6F45B4" w14:textId="3B28E802" w:rsidR="001D53C5" w:rsidRPr="001D53C5" w:rsidRDefault="009230FF" w:rsidP="001D53C5">
      <w:pPr>
        <w:spacing w:line="360" w:lineRule="auto"/>
        <w:rPr>
          <w:rFonts w:ascii="Times New Roman" w:hAnsi="Times New Roman" w:cs="Times New Roman"/>
          <w:sz w:val="24"/>
          <w:szCs w:val="24"/>
        </w:rPr>
      </w:pPr>
      <w:r w:rsidRPr="009230FF">
        <w:rPr>
          <w:noProof/>
        </w:rPr>
        <w:drawing>
          <wp:inline distT="0" distB="0" distL="0" distR="0" wp14:anchorId="38725731" wp14:editId="2EBF3D44">
            <wp:extent cx="5731510" cy="457009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570095"/>
                    </a:xfrm>
                    <a:prstGeom prst="rect">
                      <a:avLst/>
                    </a:prstGeom>
                    <a:noFill/>
                    <a:ln>
                      <a:noFill/>
                    </a:ln>
                  </pic:spPr>
                </pic:pic>
              </a:graphicData>
            </a:graphic>
          </wp:inline>
        </w:drawing>
      </w:r>
    </w:p>
    <w:p w14:paraId="19D201FB" w14:textId="77777777" w:rsidR="001D53C5" w:rsidRPr="001D53C5" w:rsidRDefault="001D53C5" w:rsidP="001D53C5">
      <w:pPr>
        <w:spacing w:line="360" w:lineRule="auto"/>
        <w:rPr>
          <w:rFonts w:ascii="Times New Roman" w:hAnsi="Times New Roman" w:cs="Times New Roman"/>
          <w:sz w:val="24"/>
          <w:szCs w:val="24"/>
        </w:rPr>
      </w:pPr>
    </w:p>
    <w:p w14:paraId="28A2A9C4" w14:textId="77777777" w:rsidR="001D53C5" w:rsidRPr="001D53C5" w:rsidRDefault="001D53C5" w:rsidP="001D53C5">
      <w:pPr>
        <w:spacing w:line="360" w:lineRule="auto"/>
        <w:rPr>
          <w:rFonts w:ascii="Times New Roman" w:hAnsi="Times New Roman" w:cs="Times New Roman"/>
          <w:sz w:val="24"/>
          <w:szCs w:val="24"/>
        </w:rPr>
      </w:pPr>
    </w:p>
    <w:p w14:paraId="035784CC" w14:textId="77777777" w:rsidR="001D53C5" w:rsidRPr="001D53C5" w:rsidRDefault="001D53C5" w:rsidP="001D53C5">
      <w:pPr>
        <w:spacing w:line="360" w:lineRule="auto"/>
        <w:rPr>
          <w:rFonts w:ascii="Times New Roman" w:hAnsi="Times New Roman" w:cs="Times New Roman"/>
          <w:sz w:val="24"/>
          <w:szCs w:val="24"/>
        </w:rPr>
      </w:pPr>
    </w:p>
    <w:p w14:paraId="2A06EF7A" w14:textId="77777777" w:rsidR="001D53C5" w:rsidRPr="001D53C5" w:rsidRDefault="001D53C5" w:rsidP="001D53C5">
      <w:pPr>
        <w:spacing w:line="360" w:lineRule="auto"/>
        <w:rPr>
          <w:rFonts w:ascii="Times New Roman" w:hAnsi="Times New Roman" w:cs="Times New Roman"/>
          <w:sz w:val="24"/>
          <w:szCs w:val="24"/>
        </w:rPr>
      </w:pPr>
      <w:bookmarkStart w:id="30" w:name="_Hlk99487261"/>
    </w:p>
    <w:bookmarkEnd w:id="30"/>
    <w:p w14:paraId="671DDBD5" w14:textId="6B591EB3" w:rsidR="001D53C5" w:rsidRPr="001D53C5" w:rsidRDefault="009230FF" w:rsidP="001D53C5">
      <w:pPr>
        <w:spacing w:line="360" w:lineRule="auto"/>
        <w:rPr>
          <w:rFonts w:ascii="Times New Roman" w:hAnsi="Times New Roman" w:cs="Times New Roman"/>
          <w:sz w:val="24"/>
          <w:szCs w:val="24"/>
        </w:rPr>
      </w:pPr>
      <w:r w:rsidRPr="009230FF">
        <w:rPr>
          <w:noProof/>
        </w:rPr>
        <w:drawing>
          <wp:inline distT="0" distB="0" distL="0" distR="0" wp14:anchorId="4DFE440E" wp14:editId="72E17F5A">
            <wp:extent cx="5731510" cy="457009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570095"/>
                    </a:xfrm>
                    <a:prstGeom prst="rect">
                      <a:avLst/>
                    </a:prstGeom>
                    <a:noFill/>
                    <a:ln>
                      <a:noFill/>
                    </a:ln>
                  </pic:spPr>
                </pic:pic>
              </a:graphicData>
            </a:graphic>
          </wp:inline>
        </w:drawing>
      </w:r>
    </w:p>
    <w:p w14:paraId="3DE81497" w14:textId="77777777" w:rsidR="001633F8" w:rsidRDefault="001633F8" w:rsidP="001D53C5">
      <w:pPr>
        <w:spacing w:line="360" w:lineRule="auto"/>
        <w:rPr>
          <w:rFonts w:ascii="Times New Roman" w:hAnsi="Times New Roman" w:cs="Times New Roman"/>
          <w:sz w:val="24"/>
          <w:szCs w:val="24"/>
        </w:rPr>
      </w:pPr>
    </w:p>
    <w:p w14:paraId="076997ED" w14:textId="08E9397A" w:rsidR="001633F8" w:rsidRDefault="001D53C5" w:rsidP="00F90B76">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Assumption tests of collinearity demonstrated that multicollinearity raised no issues as neither predictor IVs correlated at value</w:t>
      </w:r>
      <w:r w:rsidR="00D819CD">
        <w:rPr>
          <w:rFonts w:ascii="Times New Roman" w:hAnsi="Times New Roman" w:cs="Times New Roman"/>
          <w:sz w:val="24"/>
          <w:szCs w:val="24"/>
        </w:rPr>
        <w:t>s</w:t>
      </w:r>
      <w:r w:rsidRPr="001D53C5">
        <w:rPr>
          <w:rFonts w:ascii="Times New Roman" w:hAnsi="Times New Roman" w:cs="Times New Roman"/>
          <w:sz w:val="24"/>
          <w:szCs w:val="24"/>
        </w:rPr>
        <w:t xml:space="preserve"> higher than 0.7. The assessment of Tolerance indicated values greater than 0.1 (Tolerance=0.91), and VIF indicated values less than 10 (VIF=1.1) (See Table 3). The Pearson correlations of the independent variables indicated a significantly weak positive correlation between communal narcissism and extraversion (R=.304, p&lt;.001), therefore hypothesis 3 was not supported (</w:t>
      </w:r>
      <w:r w:rsidR="00D32992">
        <w:rPr>
          <w:rFonts w:ascii="Times New Roman" w:hAnsi="Times New Roman" w:cs="Times New Roman"/>
          <w:sz w:val="24"/>
          <w:szCs w:val="24"/>
        </w:rPr>
        <w:t>see</w:t>
      </w:r>
      <w:r w:rsidRPr="001D53C5">
        <w:rPr>
          <w:rFonts w:ascii="Times New Roman" w:hAnsi="Times New Roman" w:cs="Times New Roman"/>
          <w:sz w:val="24"/>
          <w:szCs w:val="24"/>
        </w:rPr>
        <w:t xml:space="preserve"> Table 2 for Correlations).</w:t>
      </w:r>
    </w:p>
    <w:p w14:paraId="0037A574" w14:textId="71D2FC20" w:rsidR="001633F8" w:rsidRDefault="001633F8" w:rsidP="001D53C5">
      <w:pPr>
        <w:spacing w:line="360" w:lineRule="auto"/>
        <w:rPr>
          <w:rFonts w:ascii="Times New Roman" w:hAnsi="Times New Roman" w:cs="Times New Roman"/>
          <w:sz w:val="24"/>
          <w:szCs w:val="24"/>
        </w:rPr>
      </w:pPr>
    </w:p>
    <w:p w14:paraId="461F3F2D" w14:textId="37C78A9F" w:rsidR="001633F8" w:rsidRDefault="001633F8" w:rsidP="001D53C5">
      <w:pPr>
        <w:spacing w:line="360" w:lineRule="auto"/>
        <w:rPr>
          <w:rFonts w:ascii="Times New Roman" w:hAnsi="Times New Roman" w:cs="Times New Roman"/>
          <w:sz w:val="24"/>
          <w:szCs w:val="24"/>
        </w:rPr>
      </w:pPr>
    </w:p>
    <w:p w14:paraId="7D1DD777" w14:textId="7CDFEB09" w:rsidR="001633F8" w:rsidRDefault="001633F8" w:rsidP="001D53C5">
      <w:pPr>
        <w:spacing w:line="360" w:lineRule="auto"/>
        <w:rPr>
          <w:rFonts w:ascii="Times New Roman" w:hAnsi="Times New Roman" w:cs="Times New Roman"/>
          <w:sz w:val="24"/>
          <w:szCs w:val="24"/>
        </w:rPr>
      </w:pPr>
    </w:p>
    <w:p w14:paraId="3548AD62" w14:textId="77777777" w:rsidR="001633F8" w:rsidRPr="001D53C5" w:rsidRDefault="001633F8" w:rsidP="001D53C5">
      <w:pPr>
        <w:spacing w:line="360" w:lineRule="auto"/>
        <w:rPr>
          <w:rFonts w:ascii="Times New Roman" w:hAnsi="Times New Roman" w:cs="Times New Roman"/>
          <w:sz w:val="24"/>
          <w:szCs w:val="24"/>
        </w:rPr>
      </w:pPr>
    </w:p>
    <w:p w14:paraId="27AD6FC7" w14:textId="77777777" w:rsidR="001D53C5" w:rsidRPr="001D53C5" w:rsidRDefault="001D53C5" w:rsidP="001D53C5">
      <w:pPr>
        <w:spacing w:line="360" w:lineRule="auto"/>
        <w:rPr>
          <w:rFonts w:ascii="Times New Roman" w:hAnsi="Times New Roman" w:cs="Times New Roman"/>
          <w:sz w:val="24"/>
          <w:szCs w:val="24"/>
        </w:rPr>
      </w:pPr>
    </w:p>
    <w:p w14:paraId="14B02CF9" w14:textId="263AF7CF" w:rsidR="00B223D7" w:rsidRPr="001D53C5" w:rsidRDefault="00B223D7" w:rsidP="001D53C5">
      <w:pPr>
        <w:spacing w:line="360" w:lineRule="auto"/>
        <w:rPr>
          <w:rFonts w:ascii="Times New Roman" w:hAnsi="Times New Roman" w:cs="Times New Roman"/>
          <w:sz w:val="24"/>
          <w:szCs w:val="24"/>
        </w:rPr>
      </w:pPr>
      <w:r w:rsidRPr="00B223D7">
        <w:rPr>
          <w:noProof/>
        </w:rPr>
        <w:drawing>
          <wp:inline distT="0" distB="0" distL="0" distR="0" wp14:anchorId="60BBBCDE" wp14:editId="47BC0C7F">
            <wp:extent cx="5929630" cy="33878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5734" cy="3408519"/>
                    </a:xfrm>
                    <a:prstGeom prst="rect">
                      <a:avLst/>
                    </a:prstGeom>
                    <a:noFill/>
                    <a:ln>
                      <a:noFill/>
                    </a:ln>
                  </pic:spPr>
                </pic:pic>
              </a:graphicData>
            </a:graphic>
          </wp:inline>
        </w:drawing>
      </w:r>
    </w:p>
    <w:p w14:paraId="5C968225" w14:textId="0A8C49C9" w:rsidR="001D53C5" w:rsidRDefault="001D53C5" w:rsidP="00E4747F">
      <w:pPr>
        <w:pStyle w:val="Heading2"/>
        <w:rPr>
          <w:rFonts w:ascii="Times New Roman" w:hAnsi="Times New Roman" w:cs="Times New Roman"/>
          <w:b/>
          <w:bCs/>
          <w:i/>
          <w:iCs/>
          <w:color w:val="000000" w:themeColor="text1"/>
          <w:sz w:val="24"/>
          <w:szCs w:val="24"/>
        </w:rPr>
      </w:pPr>
      <w:bookmarkStart w:id="31" w:name="_Toc99966787"/>
      <w:r w:rsidRPr="00E4747F">
        <w:rPr>
          <w:rFonts w:ascii="Times New Roman" w:hAnsi="Times New Roman" w:cs="Times New Roman"/>
          <w:b/>
          <w:bCs/>
          <w:i/>
          <w:iCs/>
          <w:color w:val="000000" w:themeColor="text1"/>
          <w:sz w:val="24"/>
          <w:szCs w:val="24"/>
        </w:rPr>
        <w:t>3.4 Inferential Statistics</w:t>
      </w:r>
      <w:bookmarkEnd w:id="31"/>
      <w:r w:rsidRPr="00E4747F">
        <w:rPr>
          <w:rFonts w:ascii="Times New Roman" w:hAnsi="Times New Roman" w:cs="Times New Roman"/>
          <w:b/>
          <w:bCs/>
          <w:i/>
          <w:iCs/>
          <w:color w:val="000000" w:themeColor="text1"/>
          <w:sz w:val="24"/>
          <w:szCs w:val="24"/>
        </w:rPr>
        <w:t xml:space="preserve"> </w:t>
      </w:r>
    </w:p>
    <w:p w14:paraId="42F7503A" w14:textId="77777777" w:rsidR="00E4747F" w:rsidRPr="00E4747F" w:rsidRDefault="00E4747F" w:rsidP="00E4747F"/>
    <w:p w14:paraId="150BB649" w14:textId="7797A753" w:rsidR="001D53C5" w:rsidRPr="001D53C5" w:rsidRDefault="001D53C5" w:rsidP="00F90B76">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A multiple linear regression analysis employing standard models was conducted to assess the impact that independent variables communal narcissism and extraversion had on predicting target variable likability. Preliminary analyses were conducted to ensure no violations of normality, linearity, multicollinearity, and homoscedasticity. The prediction model was not statistically significant, </w:t>
      </w:r>
      <w:proofErr w:type="gramStart"/>
      <w:r w:rsidRPr="001D53C5">
        <w:rPr>
          <w:rFonts w:ascii="Times New Roman" w:hAnsi="Times New Roman" w:cs="Times New Roman"/>
          <w:sz w:val="24"/>
          <w:szCs w:val="24"/>
        </w:rPr>
        <w:t>F(</w:t>
      </w:r>
      <w:proofErr w:type="gramEnd"/>
      <w:r w:rsidRPr="001D53C5">
        <w:rPr>
          <w:rFonts w:ascii="Times New Roman" w:hAnsi="Times New Roman" w:cs="Times New Roman"/>
          <w:sz w:val="24"/>
          <w:szCs w:val="24"/>
        </w:rPr>
        <w:t>2, 113) = 186. 34, p=.104) as explained by approximately 4% of the variance in likability (R</w:t>
      </w:r>
      <w:r w:rsidRPr="001D53C5">
        <w:rPr>
          <w:rFonts w:ascii="Times New Roman" w:hAnsi="Times New Roman" w:cs="Times New Roman"/>
          <w:sz w:val="24"/>
          <w:szCs w:val="24"/>
          <w:vertAlign w:val="superscript"/>
        </w:rPr>
        <w:t xml:space="preserve">2 </w:t>
      </w:r>
      <w:r w:rsidRPr="001D53C5">
        <w:rPr>
          <w:rFonts w:ascii="Times New Roman" w:hAnsi="Times New Roman" w:cs="Times New Roman"/>
          <w:sz w:val="24"/>
          <w:szCs w:val="24"/>
        </w:rPr>
        <w:t xml:space="preserve">= .039). </w:t>
      </w:r>
    </w:p>
    <w:p w14:paraId="136569C4" w14:textId="0DF2FA1A" w:rsidR="00B223D7" w:rsidRPr="001D53C5" w:rsidRDefault="001D53C5" w:rsidP="00F90B76">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Hypothesis 1 was supported as communal narcissism was the only significant positive predictor of likability. Hypothesis 2 was not supported as extraversion did not pose a significant predictor of likability. This indicates that a higher score of communal narcissism is associated with a higher value of likability. Howbeit, extraversion made no significant contribution to explaining likability and recorded a lower </w:t>
      </w:r>
      <w:proofErr w:type="spellStart"/>
      <w:r w:rsidRPr="001D53C5">
        <w:rPr>
          <w:rFonts w:ascii="Times New Roman" w:hAnsi="Times New Roman" w:cs="Times New Roman"/>
          <w:sz w:val="24"/>
          <w:szCs w:val="24"/>
        </w:rPr>
        <w:t>semipartial</w:t>
      </w:r>
      <w:proofErr w:type="spellEnd"/>
      <w:r w:rsidRPr="001D53C5">
        <w:rPr>
          <w:rFonts w:ascii="Times New Roman" w:hAnsi="Times New Roman" w:cs="Times New Roman"/>
          <w:sz w:val="24"/>
          <w:szCs w:val="24"/>
        </w:rPr>
        <w:t xml:space="preserve"> correlation coefficient (</w:t>
      </w:r>
      <w:proofErr w:type="spellStart"/>
      <w:r w:rsidRPr="001D53C5">
        <w:rPr>
          <w:rFonts w:ascii="Times New Roman" w:hAnsi="Times New Roman" w:cs="Times New Roman"/>
          <w:sz w:val="24"/>
          <w:szCs w:val="24"/>
        </w:rPr>
        <w:t>sr</w:t>
      </w:r>
      <w:proofErr w:type="spellEnd"/>
      <w:r w:rsidRPr="001D53C5">
        <w:rPr>
          <w:rFonts w:ascii="Times New Roman" w:hAnsi="Times New Roman" w:cs="Times New Roman"/>
          <w:sz w:val="24"/>
          <w:szCs w:val="24"/>
        </w:rPr>
        <w:t xml:space="preserve"> = -.010, p&gt;.914) than communal narcissism (</w:t>
      </w:r>
      <w:proofErr w:type="spellStart"/>
      <w:r w:rsidRPr="001D53C5">
        <w:rPr>
          <w:rFonts w:ascii="Times New Roman" w:hAnsi="Times New Roman" w:cs="Times New Roman"/>
          <w:sz w:val="24"/>
          <w:szCs w:val="24"/>
        </w:rPr>
        <w:t>sr</w:t>
      </w:r>
      <w:proofErr w:type="spellEnd"/>
      <w:r w:rsidRPr="001D53C5">
        <w:rPr>
          <w:rFonts w:ascii="Times New Roman" w:hAnsi="Times New Roman" w:cs="Times New Roman"/>
          <w:sz w:val="24"/>
          <w:szCs w:val="24"/>
        </w:rPr>
        <w:t xml:space="preserve"> = 912, p&lt;.040). Predicted likability score = constant (25.8) + (-.017 x 35.01) + (.182 x 63.23) = 36.66. Confidence intervals exhibited little to no strength, </w:t>
      </w:r>
      <w:r w:rsidRPr="001D53C5">
        <w:rPr>
          <w:rFonts w:ascii="Times New Roman" w:hAnsi="Times New Roman" w:cs="Times New Roman"/>
          <w:sz w:val="24"/>
          <w:szCs w:val="24"/>
        </w:rPr>
        <w:lastRenderedPageBreak/>
        <w:t xml:space="preserve">only reaching a value above 0 of .009. Correspondingly, confidence intervals exhibited a minimal distance from 0.009 to 0.335, indicating little variation effect </w:t>
      </w:r>
      <w:bookmarkStart w:id="32" w:name="_Hlk98086483"/>
      <w:r w:rsidR="0092406A">
        <w:rPr>
          <w:rFonts w:ascii="Times New Roman" w:hAnsi="Times New Roman" w:cs="Times New Roman"/>
          <w:sz w:val="24"/>
          <w:szCs w:val="24"/>
        </w:rPr>
        <w:t>(R</w:t>
      </w:r>
      <w:r w:rsidRPr="001D53C5">
        <w:rPr>
          <w:rFonts w:ascii="Times New Roman" w:hAnsi="Times New Roman" w:cs="Times New Roman"/>
          <w:sz w:val="24"/>
          <w:szCs w:val="24"/>
        </w:rPr>
        <w:t xml:space="preserve">egression coefficients, </w:t>
      </w:r>
      <w:r w:rsidRPr="001D53C5">
        <w:rPr>
          <w:rFonts w:ascii="Times New Roman" w:hAnsi="Times New Roman" w:cs="Times New Roman"/>
          <w:i/>
          <w:iCs/>
          <w:sz w:val="24"/>
          <w:szCs w:val="24"/>
        </w:rPr>
        <w:t>B</w:t>
      </w:r>
      <w:r w:rsidRPr="001D53C5">
        <w:rPr>
          <w:rFonts w:ascii="Times New Roman" w:hAnsi="Times New Roman" w:cs="Times New Roman"/>
          <w:sz w:val="24"/>
          <w:szCs w:val="24"/>
        </w:rPr>
        <w:t>, constant value, and confidence intervals</w:t>
      </w:r>
      <w:bookmarkEnd w:id="32"/>
      <w:r w:rsidRPr="001D53C5">
        <w:rPr>
          <w:rFonts w:ascii="Times New Roman" w:hAnsi="Times New Roman" w:cs="Times New Roman"/>
          <w:sz w:val="24"/>
          <w:szCs w:val="24"/>
        </w:rPr>
        <w:t xml:space="preserve"> are displayed in appendi</w:t>
      </w:r>
      <w:r w:rsidR="0092406A">
        <w:rPr>
          <w:rFonts w:ascii="Times New Roman" w:hAnsi="Times New Roman" w:cs="Times New Roman"/>
          <w:sz w:val="24"/>
          <w:szCs w:val="24"/>
        </w:rPr>
        <w:t>x K).</w:t>
      </w:r>
    </w:p>
    <w:p w14:paraId="5BC276EB" w14:textId="012D1B16" w:rsidR="001D53C5" w:rsidRPr="001D53C5" w:rsidRDefault="00B223D7" w:rsidP="001D53C5">
      <w:pPr>
        <w:spacing w:line="360" w:lineRule="auto"/>
        <w:rPr>
          <w:rFonts w:ascii="Times New Roman" w:hAnsi="Times New Roman" w:cs="Times New Roman"/>
          <w:sz w:val="24"/>
          <w:szCs w:val="24"/>
        </w:rPr>
      </w:pPr>
      <w:r w:rsidRPr="00B223D7">
        <w:rPr>
          <w:noProof/>
        </w:rPr>
        <w:drawing>
          <wp:inline distT="0" distB="0" distL="0" distR="0" wp14:anchorId="32A4F651" wp14:editId="115FC313">
            <wp:extent cx="5918566" cy="25717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7576" cy="2575665"/>
                    </a:xfrm>
                    <a:prstGeom prst="rect">
                      <a:avLst/>
                    </a:prstGeom>
                    <a:noFill/>
                    <a:ln>
                      <a:noFill/>
                    </a:ln>
                  </pic:spPr>
                </pic:pic>
              </a:graphicData>
            </a:graphic>
          </wp:inline>
        </w:drawing>
      </w:r>
    </w:p>
    <w:p w14:paraId="2A16285A" w14:textId="4E1DC5DB" w:rsidR="001D53C5" w:rsidRDefault="001D53C5" w:rsidP="00F90B76">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A hierarchical multiple linear regression analysis was then conducted to control for gender and hours </w:t>
      </w:r>
      <w:r w:rsidR="002A4CFA">
        <w:rPr>
          <w:rFonts w:ascii="Times New Roman" w:hAnsi="Times New Roman" w:cs="Times New Roman"/>
          <w:sz w:val="24"/>
          <w:szCs w:val="24"/>
        </w:rPr>
        <w:t>using social media</w:t>
      </w:r>
      <w:r w:rsidRPr="001D53C5">
        <w:rPr>
          <w:rFonts w:ascii="Times New Roman" w:hAnsi="Times New Roman" w:cs="Times New Roman"/>
          <w:sz w:val="24"/>
          <w:szCs w:val="24"/>
        </w:rPr>
        <w:t xml:space="preserve">. To perform this, categorical variables gender (4 levels) and hours online (5 levels) were transformed into dummy variables and entered at step 1, explaining 16% of the variance in likability. Following the entry of communal narcissism and extraversion scales at step 2, the total variance explained by the model was 18%, </w:t>
      </w:r>
      <w:r w:rsidRPr="001D53C5">
        <w:rPr>
          <w:rFonts w:ascii="Times New Roman" w:hAnsi="Times New Roman" w:cs="Times New Roman"/>
          <w:i/>
          <w:iCs/>
          <w:sz w:val="24"/>
          <w:szCs w:val="24"/>
        </w:rPr>
        <w:t>F</w:t>
      </w:r>
      <w:r w:rsidRPr="001D53C5">
        <w:rPr>
          <w:rFonts w:ascii="Times New Roman" w:hAnsi="Times New Roman" w:cs="Times New Roman"/>
          <w:sz w:val="24"/>
          <w:szCs w:val="24"/>
        </w:rPr>
        <w:t xml:space="preserve"> (9, 106) = 2.56, p&lt; .011. The two control measures explained an additional 2% of the variance in likability after controlling for gender and hours spent online, R squared change =0.23, F change (2, 106) = 1.51, p&gt;.229. Hypothesis 4 was not supported in the final model, as neither of the two independent control measures was statistically significant, with communal narcissism recording a lower </w:t>
      </w:r>
      <w:proofErr w:type="spellStart"/>
      <w:r w:rsidRPr="001D53C5">
        <w:rPr>
          <w:rFonts w:ascii="Times New Roman" w:hAnsi="Times New Roman" w:cs="Times New Roman"/>
          <w:sz w:val="24"/>
          <w:szCs w:val="24"/>
        </w:rPr>
        <w:t>semipartial</w:t>
      </w:r>
      <w:proofErr w:type="spellEnd"/>
      <w:r w:rsidRPr="001D53C5">
        <w:rPr>
          <w:rFonts w:ascii="Times New Roman" w:hAnsi="Times New Roman" w:cs="Times New Roman"/>
          <w:sz w:val="24"/>
          <w:szCs w:val="24"/>
        </w:rPr>
        <w:t xml:space="preserve"> correlation value (</w:t>
      </w:r>
      <w:proofErr w:type="spellStart"/>
      <w:r w:rsidRPr="001D53C5">
        <w:rPr>
          <w:rFonts w:ascii="Times New Roman" w:hAnsi="Times New Roman" w:cs="Times New Roman"/>
          <w:sz w:val="24"/>
          <w:szCs w:val="24"/>
        </w:rPr>
        <w:t>sr</w:t>
      </w:r>
      <w:proofErr w:type="spellEnd"/>
      <w:r w:rsidRPr="001D53C5">
        <w:rPr>
          <w:rFonts w:ascii="Times New Roman" w:hAnsi="Times New Roman" w:cs="Times New Roman"/>
          <w:sz w:val="24"/>
          <w:szCs w:val="24"/>
        </w:rPr>
        <w:t xml:space="preserve"> = 1.4, p&gt;.109) than extraversion (</w:t>
      </w:r>
      <w:proofErr w:type="spellStart"/>
      <w:r w:rsidRPr="001D53C5">
        <w:rPr>
          <w:rFonts w:ascii="Times New Roman" w:hAnsi="Times New Roman" w:cs="Times New Roman"/>
          <w:sz w:val="24"/>
          <w:szCs w:val="24"/>
        </w:rPr>
        <w:t>sr</w:t>
      </w:r>
      <w:proofErr w:type="spellEnd"/>
      <w:r w:rsidRPr="001D53C5">
        <w:rPr>
          <w:rFonts w:ascii="Times New Roman" w:hAnsi="Times New Roman" w:cs="Times New Roman"/>
          <w:sz w:val="24"/>
          <w:szCs w:val="24"/>
        </w:rPr>
        <w:t xml:space="preserve"> =-.09, p&gt;.297). See </w:t>
      </w:r>
      <w:r w:rsidR="001633F8">
        <w:rPr>
          <w:rFonts w:ascii="Times New Roman" w:hAnsi="Times New Roman" w:cs="Times New Roman"/>
          <w:sz w:val="24"/>
          <w:szCs w:val="24"/>
        </w:rPr>
        <w:t>Appendice</w:t>
      </w:r>
      <w:r w:rsidR="00620B29">
        <w:rPr>
          <w:rFonts w:ascii="Times New Roman" w:hAnsi="Times New Roman" w:cs="Times New Roman"/>
          <w:sz w:val="24"/>
          <w:szCs w:val="24"/>
        </w:rPr>
        <w:t xml:space="preserve">s </w:t>
      </w:r>
      <w:r w:rsidR="007F1892">
        <w:rPr>
          <w:rFonts w:ascii="Times New Roman" w:hAnsi="Times New Roman" w:cs="Times New Roman"/>
          <w:sz w:val="24"/>
          <w:szCs w:val="24"/>
        </w:rPr>
        <w:t>K</w:t>
      </w:r>
      <w:r w:rsidRPr="001D53C5">
        <w:rPr>
          <w:rFonts w:ascii="Times New Roman" w:hAnsi="Times New Roman" w:cs="Times New Roman"/>
          <w:sz w:val="24"/>
          <w:szCs w:val="24"/>
        </w:rPr>
        <w:t xml:space="preserve"> for </w:t>
      </w:r>
      <w:bookmarkStart w:id="33" w:name="_Hlk98086525"/>
      <w:r w:rsidRPr="001D53C5">
        <w:rPr>
          <w:rFonts w:ascii="Times New Roman" w:hAnsi="Times New Roman" w:cs="Times New Roman"/>
          <w:sz w:val="24"/>
          <w:szCs w:val="24"/>
        </w:rPr>
        <w:t>hierarchical multiple regression analysis summaries predicting likability with gender, hours online, communal narcissism, and extraversion.</w:t>
      </w:r>
      <w:bookmarkEnd w:id="33"/>
    </w:p>
    <w:p w14:paraId="08A7B961" w14:textId="77777777" w:rsidR="001D53C5" w:rsidRPr="001D53C5" w:rsidRDefault="001D53C5" w:rsidP="001D53C5">
      <w:pPr>
        <w:spacing w:line="360" w:lineRule="auto"/>
        <w:rPr>
          <w:rFonts w:ascii="Times New Roman" w:hAnsi="Times New Roman" w:cs="Times New Roman"/>
          <w:sz w:val="24"/>
          <w:szCs w:val="24"/>
        </w:rPr>
      </w:pPr>
    </w:p>
    <w:p w14:paraId="2F16CD4D" w14:textId="77777777" w:rsidR="001D53C5" w:rsidRPr="001D53C5" w:rsidRDefault="001D53C5" w:rsidP="00F618B6">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Results will now be further discussed for findings, limitations, theoretical implications, and future research in the discussion section.</w:t>
      </w:r>
    </w:p>
    <w:p w14:paraId="53D5B9A3" w14:textId="493F7C21" w:rsidR="001D53C5" w:rsidRDefault="001D53C5" w:rsidP="001D53C5">
      <w:pPr>
        <w:spacing w:line="360" w:lineRule="auto"/>
        <w:rPr>
          <w:rFonts w:ascii="Times New Roman" w:hAnsi="Times New Roman" w:cs="Times New Roman"/>
          <w:sz w:val="24"/>
          <w:szCs w:val="24"/>
        </w:rPr>
      </w:pPr>
    </w:p>
    <w:p w14:paraId="216170DB" w14:textId="7BD6345B" w:rsidR="001D53C5" w:rsidRDefault="001D53C5" w:rsidP="00E4747F">
      <w:pPr>
        <w:pStyle w:val="Heading1"/>
        <w:jc w:val="center"/>
        <w:rPr>
          <w:rFonts w:ascii="Times New Roman" w:hAnsi="Times New Roman" w:cs="Times New Roman"/>
          <w:b/>
          <w:bCs/>
          <w:i/>
          <w:iCs/>
          <w:color w:val="000000" w:themeColor="text1"/>
          <w:sz w:val="24"/>
          <w:szCs w:val="24"/>
        </w:rPr>
      </w:pPr>
      <w:bookmarkStart w:id="34" w:name="_Toc99966788"/>
      <w:r w:rsidRPr="00E4747F">
        <w:rPr>
          <w:rFonts w:ascii="Times New Roman" w:hAnsi="Times New Roman" w:cs="Times New Roman"/>
          <w:b/>
          <w:bCs/>
          <w:i/>
          <w:iCs/>
          <w:color w:val="000000" w:themeColor="text1"/>
          <w:sz w:val="24"/>
          <w:szCs w:val="24"/>
        </w:rPr>
        <w:lastRenderedPageBreak/>
        <w:t>4. Discussion</w:t>
      </w:r>
      <w:bookmarkEnd w:id="34"/>
    </w:p>
    <w:p w14:paraId="63A37161" w14:textId="77777777" w:rsidR="00BE1E84" w:rsidRPr="00BE1E84" w:rsidRDefault="00BE1E84" w:rsidP="00BE1E84"/>
    <w:p w14:paraId="104A85E1" w14:textId="77777777" w:rsidR="00E4747F" w:rsidRPr="00E4747F" w:rsidRDefault="00E4747F" w:rsidP="00E4747F"/>
    <w:p w14:paraId="3233466B" w14:textId="15FEC163" w:rsidR="001D53C5" w:rsidRDefault="001D53C5" w:rsidP="00E4747F">
      <w:pPr>
        <w:pStyle w:val="Heading2"/>
        <w:rPr>
          <w:rFonts w:ascii="Times New Roman" w:hAnsi="Times New Roman" w:cs="Times New Roman"/>
          <w:b/>
          <w:bCs/>
          <w:i/>
          <w:iCs/>
          <w:color w:val="000000" w:themeColor="text1"/>
          <w:sz w:val="24"/>
          <w:szCs w:val="24"/>
        </w:rPr>
      </w:pPr>
      <w:bookmarkStart w:id="35" w:name="_Toc35852592"/>
      <w:bookmarkStart w:id="36" w:name="_Toc36749243"/>
      <w:bookmarkStart w:id="37" w:name="_Toc99966789"/>
      <w:r w:rsidRPr="00E4747F">
        <w:rPr>
          <w:rFonts w:ascii="Times New Roman" w:hAnsi="Times New Roman" w:cs="Times New Roman"/>
          <w:b/>
          <w:bCs/>
          <w:i/>
          <w:iCs/>
          <w:color w:val="000000" w:themeColor="text1"/>
          <w:sz w:val="24"/>
          <w:szCs w:val="24"/>
        </w:rPr>
        <w:t>4.1 Overview of Findings</w:t>
      </w:r>
      <w:bookmarkEnd w:id="35"/>
      <w:bookmarkEnd w:id="36"/>
      <w:bookmarkEnd w:id="37"/>
    </w:p>
    <w:p w14:paraId="694DB2BA" w14:textId="77777777" w:rsidR="00E4747F" w:rsidRPr="00E4747F" w:rsidRDefault="00E4747F" w:rsidP="00E4747F"/>
    <w:p w14:paraId="74214DEF" w14:textId="5F036625" w:rsidR="001D53C5" w:rsidRP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Hypothesis 1 stated that higher communal narcissism scores would be a significant predictor of higher scores of likability. This hypothesis was supported. The support of this hypothesis resembles that of </w:t>
      </w:r>
      <w:proofErr w:type="spellStart"/>
      <w:r w:rsidRPr="001D53C5">
        <w:rPr>
          <w:rFonts w:ascii="Times New Roman" w:hAnsi="Times New Roman" w:cs="Times New Roman"/>
          <w:sz w:val="24"/>
          <w:szCs w:val="24"/>
        </w:rPr>
        <w:t>Gebauer</w:t>
      </w:r>
      <w:proofErr w:type="spellEnd"/>
      <w:r w:rsidRPr="001D53C5">
        <w:rPr>
          <w:rFonts w:ascii="Times New Roman" w:hAnsi="Times New Roman" w:cs="Times New Roman"/>
          <w:sz w:val="24"/>
          <w:szCs w:val="24"/>
        </w:rPr>
        <w:t xml:space="preserve"> &amp; </w:t>
      </w:r>
      <w:proofErr w:type="spellStart"/>
      <w:r w:rsidRPr="001D53C5">
        <w:rPr>
          <w:rFonts w:ascii="Times New Roman" w:hAnsi="Times New Roman" w:cs="Times New Roman"/>
          <w:sz w:val="24"/>
          <w:szCs w:val="24"/>
        </w:rPr>
        <w:t>Rentzch</w:t>
      </w:r>
      <w:proofErr w:type="spellEnd"/>
      <w:r w:rsidRPr="001D53C5">
        <w:rPr>
          <w:rFonts w:ascii="Times New Roman" w:hAnsi="Times New Roman" w:cs="Times New Roman"/>
          <w:sz w:val="24"/>
          <w:szCs w:val="24"/>
        </w:rPr>
        <w:t xml:space="preserve"> (2019), whose findings suggested individuals scoring higher in communal narcissism tended to like other communal narcissists more than non-narcissists as a tit-for-tat strategy to boost self-image by expressing liking </w:t>
      </w:r>
      <w:r w:rsidR="00207919">
        <w:rPr>
          <w:rFonts w:ascii="Times New Roman" w:hAnsi="Times New Roman" w:cs="Times New Roman"/>
          <w:sz w:val="24"/>
          <w:szCs w:val="24"/>
        </w:rPr>
        <w:t>for</w:t>
      </w:r>
      <w:r w:rsidRPr="001D53C5">
        <w:rPr>
          <w:rFonts w:ascii="Times New Roman" w:hAnsi="Times New Roman" w:cs="Times New Roman"/>
          <w:sz w:val="24"/>
          <w:szCs w:val="24"/>
        </w:rPr>
        <w:t xml:space="preserve"> others so that others reciprocate </w:t>
      </w:r>
      <w:proofErr w:type="spellStart"/>
      <w:r w:rsidRPr="001D53C5">
        <w:rPr>
          <w:rFonts w:ascii="Times New Roman" w:hAnsi="Times New Roman" w:cs="Times New Roman"/>
          <w:sz w:val="24"/>
          <w:szCs w:val="24"/>
        </w:rPr>
        <w:t>prosociality</w:t>
      </w:r>
      <w:proofErr w:type="spellEnd"/>
      <w:r w:rsidRPr="001D53C5">
        <w:rPr>
          <w:rFonts w:ascii="Times New Roman" w:hAnsi="Times New Roman" w:cs="Times New Roman"/>
          <w:sz w:val="24"/>
          <w:szCs w:val="24"/>
        </w:rPr>
        <w:t xml:space="preserve">, thus inflating popularity. Likewise, Lui et al. (2019) study also reported that higher communal narcissism scores predicted the likability of communal narcissists on Facebook. </w:t>
      </w:r>
    </w:p>
    <w:p w14:paraId="3CB7CC93" w14:textId="6C7F7041" w:rsidR="001D53C5" w:rsidRP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Hypothesis 2 states that higher extraversion scores would be a significant predictor of higher likability</w:t>
      </w:r>
      <w:r w:rsidR="00620B29">
        <w:rPr>
          <w:rFonts w:ascii="Times New Roman" w:hAnsi="Times New Roman" w:cs="Times New Roman"/>
          <w:sz w:val="24"/>
          <w:szCs w:val="24"/>
        </w:rPr>
        <w:t xml:space="preserve"> scores</w:t>
      </w:r>
      <w:r w:rsidRPr="001D53C5">
        <w:rPr>
          <w:rFonts w:ascii="Times New Roman" w:hAnsi="Times New Roman" w:cs="Times New Roman"/>
          <w:sz w:val="24"/>
          <w:szCs w:val="24"/>
        </w:rPr>
        <w:t xml:space="preserve">. This hypothesis was not supported, which corresponds with Lui et al. (2019) who reported </w:t>
      </w:r>
      <w:r w:rsidR="00DA4CA7">
        <w:rPr>
          <w:rFonts w:ascii="Times New Roman" w:hAnsi="Times New Roman" w:cs="Times New Roman"/>
          <w:sz w:val="24"/>
          <w:szCs w:val="24"/>
        </w:rPr>
        <w:t xml:space="preserve">findings </w:t>
      </w:r>
      <w:r w:rsidRPr="001D53C5">
        <w:rPr>
          <w:rFonts w:ascii="Times New Roman" w:hAnsi="Times New Roman" w:cs="Times New Roman"/>
          <w:sz w:val="24"/>
          <w:szCs w:val="24"/>
        </w:rPr>
        <w:t xml:space="preserve">that non-narcissists did not rate communal narcissism as likable on Facebook at all. However, the present study’s findings contradict the findings of </w:t>
      </w:r>
      <w:proofErr w:type="spellStart"/>
      <w:r w:rsidRPr="001D53C5">
        <w:rPr>
          <w:rFonts w:ascii="Times New Roman" w:hAnsi="Times New Roman" w:cs="Times New Roman"/>
          <w:sz w:val="24"/>
          <w:szCs w:val="24"/>
        </w:rPr>
        <w:t>Maaß</w:t>
      </w:r>
      <w:proofErr w:type="spellEnd"/>
      <w:r w:rsidRPr="001D53C5">
        <w:rPr>
          <w:rFonts w:ascii="Times New Roman" w:hAnsi="Times New Roman" w:cs="Times New Roman"/>
          <w:sz w:val="24"/>
          <w:szCs w:val="24"/>
        </w:rPr>
        <w:t xml:space="preserve"> et al. (2018) study who reported that individuals sharing similar Big Five personality traits with narcissists such as extraversion are more willing to befriend narcissists due to the homophily phenomenon whereby individuals sharing similar characteristics or personality traits strongly connect with each other.</w:t>
      </w:r>
    </w:p>
    <w:p w14:paraId="722FFBE4" w14:textId="77777777" w:rsidR="001D53C5" w:rsidRPr="001D53C5" w:rsidRDefault="001D53C5" w:rsidP="0092406A">
      <w:pPr>
        <w:spacing w:line="360" w:lineRule="auto"/>
        <w:ind w:firstLine="720"/>
        <w:rPr>
          <w:rFonts w:ascii="Times New Roman" w:hAnsi="Times New Roman" w:cs="Times New Roman"/>
          <w:b/>
          <w:bCs/>
          <w:sz w:val="24"/>
          <w:szCs w:val="24"/>
        </w:rPr>
      </w:pPr>
      <w:r w:rsidRPr="001D53C5">
        <w:rPr>
          <w:rFonts w:ascii="Times New Roman" w:hAnsi="Times New Roman" w:cs="Times New Roman"/>
          <w:sz w:val="24"/>
          <w:szCs w:val="24"/>
        </w:rPr>
        <w:t xml:space="preserve">Hypothesis 3 stated that there would be a significant relationship between higher extraversion scores and higher communal narcissism scores. This hypothesis was not supported, which contradicts the findings of </w:t>
      </w:r>
      <w:proofErr w:type="spellStart"/>
      <w:r w:rsidRPr="001D53C5">
        <w:rPr>
          <w:rFonts w:ascii="Times New Roman" w:hAnsi="Times New Roman" w:cs="Times New Roman"/>
          <w:sz w:val="24"/>
          <w:szCs w:val="24"/>
        </w:rPr>
        <w:t>Gebauer</w:t>
      </w:r>
      <w:proofErr w:type="spellEnd"/>
      <w:r w:rsidRPr="001D53C5">
        <w:rPr>
          <w:rFonts w:ascii="Times New Roman" w:hAnsi="Times New Roman" w:cs="Times New Roman"/>
          <w:sz w:val="24"/>
          <w:szCs w:val="24"/>
        </w:rPr>
        <w:t xml:space="preserve"> et al. (2012) whose results indicated that communal narcissism was positively associated with extraversion.</w:t>
      </w:r>
      <w:r w:rsidRPr="001D53C5">
        <w:rPr>
          <w:rFonts w:ascii="Times New Roman" w:hAnsi="Times New Roman" w:cs="Times New Roman"/>
          <w:b/>
          <w:bCs/>
          <w:sz w:val="24"/>
          <w:szCs w:val="24"/>
        </w:rPr>
        <w:t xml:space="preserve"> </w:t>
      </w:r>
      <w:r w:rsidRPr="001D53C5">
        <w:rPr>
          <w:rFonts w:ascii="Times New Roman" w:hAnsi="Times New Roman" w:cs="Times New Roman"/>
          <w:sz w:val="24"/>
          <w:szCs w:val="24"/>
        </w:rPr>
        <w:t>This may account for different methodologies.</w:t>
      </w:r>
    </w:p>
    <w:p w14:paraId="35DF4786" w14:textId="1DCC3CE2" w:rsid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Hypothesis 4 stated that communal narcissism and extraversion would predict likability when controlling for gender and hours spent online. This hypothesis was not supported, which contradicts the findings of Lui et al. (2019) study which reported that gender differences are a greater predictor of male social media users liking communally narcissistic female personas on social media than female users. This </w:t>
      </w:r>
      <w:r w:rsidRPr="001D53C5">
        <w:rPr>
          <w:rFonts w:ascii="Times New Roman" w:hAnsi="Times New Roman" w:cs="Times New Roman"/>
          <w:sz w:val="24"/>
          <w:szCs w:val="24"/>
        </w:rPr>
        <w:lastRenderedPageBreak/>
        <w:t xml:space="preserve">hypothesis challenges McCain &amp; Campbell’s (2015) findings which indicate that prolonged social media use increases levels of narcissism. Therefore, according to the findings of Lui et al. (2019), </w:t>
      </w:r>
      <w:proofErr w:type="spellStart"/>
      <w:r w:rsidRPr="001D53C5">
        <w:rPr>
          <w:rFonts w:ascii="Times New Roman" w:hAnsi="Times New Roman" w:cs="Times New Roman"/>
          <w:sz w:val="24"/>
          <w:szCs w:val="24"/>
        </w:rPr>
        <w:t>Gebauer</w:t>
      </w:r>
      <w:proofErr w:type="spellEnd"/>
      <w:r w:rsidRPr="001D53C5">
        <w:rPr>
          <w:rFonts w:ascii="Times New Roman" w:hAnsi="Times New Roman" w:cs="Times New Roman"/>
          <w:sz w:val="24"/>
          <w:szCs w:val="24"/>
        </w:rPr>
        <w:t xml:space="preserve"> &amp; </w:t>
      </w:r>
      <w:proofErr w:type="spellStart"/>
      <w:r w:rsidRPr="001D53C5">
        <w:rPr>
          <w:rFonts w:ascii="Times New Roman" w:hAnsi="Times New Roman" w:cs="Times New Roman"/>
          <w:sz w:val="24"/>
          <w:szCs w:val="24"/>
        </w:rPr>
        <w:t>Rentzch</w:t>
      </w:r>
      <w:proofErr w:type="spellEnd"/>
      <w:r w:rsidRPr="001D53C5">
        <w:rPr>
          <w:rFonts w:ascii="Times New Roman" w:hAnsi="Times New Roman" w:cs="Times New Roman"/>
          <w:sz w:val="24"/>
          <w:szCs w:val="24"/>
        </w:rPr>
        <w:t xml:space="preserve"> (2019), and hypothesis 1, self-reported communal narcissism and prolonged social media use should predict the likability of the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influencer, which was not supported.</w:t>
      </w:r>
    </w:p>
    <w:p w14:paraId="3F485F60" w14:textId="77777777" w:rsidR="00BE1E84" w:rsidRPr="001D53C5" w:rsidRDefault="00BE1E84" w:rsidP="0092406A">
      <w:pPr>
        <w:spacing w:line="360" w:lineRule="auto"/>
        <w:ind w:firstLine="720"/>
        <w:rPr>
          <w:rFonts w:ascii="Times New Roman" w:hAnsi="Times New Roman" w:cs="Times New Roman"/>
          <w:sz w:val="24"/>
          <w:szCs w:val="24"/>
        </w:rPr>
      </w:pPr>
    </w:p>
    <w:p w14:paraId="51C7B685" w14:textId="13CAE447" w:rsidR="001D53C5" w:rsidRDefault="001D53C5" w:rsidP="00E4747F">
      <w:pPr>
        <w:pStyle w:val="Heading2"/>
        <w:rPr>
          <w:rFonts w:ascii="Times New Roman" w:hAnsi="Times New Roman" w:cs="Times New Roman"/>
          <w:b/>
          <w:bCs/>
          <w:i/>
          <w:iCs/>
          <w:color w:val="000000" w:themeColor="text1"/>
          <w:sz w:val="24"/>
          <w:szCs w:val="24"/>
        </w:rPr>
      </w:pPr>
      <w:bookmarkStart w:id="38" w:name="_Toc35852593"/>
      <w:bookmarkStart w:id="39" w:name="_Toc36749244"/>
      <w:bookmarkStart w:id="40" w:name="_Toc99966790"/>
      <w:r w:rsidRPr="00E4747F">
        <w:rPr>
          <w:rFonts w:ascii="Times New Roman" w:hAnsi="Times New Roman" w:cs="Times New Roman"/>
          <w:b/>
          <w:bCs/>
          <w:i/>
          <w:iCs/>
          <w:color w:val="000000" w:themeColor="text1"/>
          <w:sz w:val="24"/>
          <w:szCs w:val="24"/>
        </w:rPr>
        <w:t>4.2 Strengths of the Present Study</w:t>
      </w:r>
      <w:bookmarkEnd w:id="38"/>
      <w:bookmarkEnd w:id="39"/>
      <w:bookmarkEnd w:id="40"/>
    </w:p>
    <w:p w14:paraId="69A4329C" w14:textId="77777777" w:rsidR="00E4747F" w:rsidRPr="00E4747F" w:rsidRDefault="00E4747F" w:rsidP="00E4747F"/>
    <w:p w14:paraId="75B1FA29" w14:textId="49CC439F" w:rsidR="001D53C5" w:rsidRP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Firstly, the current study attained a good sample size for multiple regression analysis of 116 participants, with a relatively equal gender pool of 56 females and 59 males, </w:t>
      </w:r>
      <w:r w:rsidR="00DA4CA7">
        <w:rPr>
          <w:rFonts w:ascii="Times New Roman" w:hAnsi="Times New Roman" w:cs="Times New Roman"/>
          <w:sz w:val="24"/>
          <w:szCs w:val="24"/>
        </w:rPr>
        <w:t>while</w:t>
      </w:r>
      <w:r w:rsidRPr="001D53C5">
        <w:rPr>
          <w:rFonts w:ascii="Times New Roman" w:hAnsi="Times New Roman" w:cs="Times New Roman"/>
          <w:sz w:val="24"/>
          <w:szCs w:val="24"/>
        </w:rPr>
        <w:t xml:space="preserve"> attaining a majority Gen-Z demographical age range of 18-27 with only two outliers. Secondly, this study is one of the few studies to investigate the relationship between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and narcissism, and possibly the only existing study to investigate likability ratings of communal narcissism in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influencers, whilst measuring for communal narcissism and trait extraversion. Unlike previous studies (Barry et al., 2019; Lui et al., 2019) that used fake social media accounts with blank or still profile pictures, the currents study upholds the advantage of produc</w:t>
      </w:r>
      <w:r w:rsidR="00DA4CA7">
        <w:rPr>
          <w:rFonts w:ascii="Times New Roman" w:hAnsi="Times New Roman" w:cs="Times New Roman"/>
          <w:sz w:val="24"/>
          <w:szCs w:val="24"/>
        </w:rPr>
        <w:t>ing</w:t>
      </w:r>
      <w:r w:rsidRPr="001D53C5">
        <w:rPr>
          <w:rFonts w:ascii="Times New Roman" w:hAnsi="Times New Roman" w:cs="Times New Roman"/>
          <w:sz w:val="24"/>
          <w:szCs w:val="24"/>
        </w:rPr>
        <w:t xml:space="preserve"> the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videos from scratch with a consenting actor 22 years of age with experience using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which presents participants someone within the same generation with a face and body movements that they can see, which potentially enhances homophily in age similarity and the illusion of interacting with a real persona. </w:t>
      </w:r>
    </w:p>
    <w:p w14:paraId="4070E2EB" w14:textId="03C4FF73" w:rsidR="00E4747F" w:rsidRDefault="001D53C5" w:rsidP="00E4747F">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In addition, the actor was chosen for purposes of anonymity to reduce recognition biases of participants identifying the actor, and scripted statements were sub-titled and verbalized using AI text to speech tools to direct participant attention to the scripted statements and eliminate bias</w:t>
      </w:r>
      <w:r w:rsidR="00345FD8">
        <w:rPr>
          <w:rFonts w:ascii="Times New Roman" w:hAnsi="Times New Roman" w:cs="Times New Roman"/>
          <w:sz w:val="24"/>
          <w:szCs w:val="24"/>
        </w:rPr>
        <w:t>es</w:t>
      </w:r>
      <w:r w:rsidRPr="001D53C5">
        <w:rPr>
          <w:rFonts w:ascii="Times New Roman" w:hAnsi="Times New Roman" w:cs="Times New Roman"/>
          <w:sz w:val="24"/>
          <w:szCs w:val="24"/>
        </w:rPr>
        <w:t xml:space="preserve"> or recognition of the actor’s voice/accent. Lastly, the study was conducted online</w:t>
      </w:r>
      <w:r w:rsidR="00345FD8">
        <w:rPr>
          <w:rFonts w:ascii="Times New Roman" w:hAnsi="Times New Roman" w:cs="Times New Roman"/>
          <w:sz w:val="24"/>
          <w:szCs w:val="24"/>
        </w:rPr>
        <w:t>,</w:t>
      </w:r>
      <w:r w:rsidRPr="001D53C5">
        <w:rPr>
          <w:rFonts w:ascii="Times New Roman" w:hAnsi="Times New Roman" w:cs="Times New Roman"/>
          <w:sz w:val="24"/>
          <w:szCs w:val="24"/>
        </w:rPr>
        <w:t xml:space="preserve"> which meant that a more diverse pool of participants could be recruited, ranging from students (66) and non-students (42) to levels of education such as A levels (33) and bachelor’s degrees (56), all of which reported using a wide variety of social media sites, with Instagram (109) and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(66) being the highest.</w:t>
      </w:r>
    </w:p>
    <w:p w14:paraId="37889D58" w14:textId="77777777" w:rsidR="00BE1E84" w:rsidRPr="001D53C5" w:rsidRDefault="00BE1E84" w:rsidP="00E4747F">
      <w:pPr>
        <w:spacing w:line="360" w:lineRule="auto"/>
        <w:ind w:firstLine="720"/>
        <w:rPr>
          <w:rFonts w:ascii="Times New Roman" w:hAnsi="Times New Roman" w:cs="Times New Roman"/>
          <w:sz w:val="24"/>
          <w:szCs w:val="24"/>
        </w:rPr>
      </w:pPr>
    </w:p>
    <w:p w14:paraId="18B63B2A" w14:textId="5B367B10" w:rsidR="001D53C5" w:rsidRDefault="001D53C5" w:rsidP="00E4747F">
      <w:pPr>
        <w:pStyle w:val="Heading2"/>
        <w:rPr>
          <w:rFonts w:ascii="Times New Roman" w:hAnsi="Times New Roman" w:cs="Times New Roman"/>
          <w:b/>
          <w:bCs/>
          <w:i/>
          <w:iCs/>
          <w:color w:val="000000" w:themeColor="text1"/>
          <w:sz w:val="24"/>
          <w:szCs w:val="24"/>
        </w:rPr>
      </w:pPr>
      <w:bookmarkStart w:id="41" w:name="_Toc35852594"/>
      <w:bookmarkStart w:id="42" w:name="_Toc36749245"/>
      <w:bookmarkStart w:id="43" w:name="_Toc99966791"/>
      <w:r w:rsidRPr="00E4747F">
        <w:rPr>
          <w:rFonts w:ascii="Times New Roman" w:hAnsi="Times New Roman" w:cs="Times New Roman"/>
          <w:b/>
          <w:bCs/>
          <w:i/>
          <w:iCs/>
          <w:color w:val="000000" w:themeColor="text1"/>
          <w:sz w:val="24"/>
          <w:szCs w:val="24"/>
        </w:rPr>
        <w:lastRenderedPageBreak/>
        <w:t>4.3 Limitations of the Present Study</w:t>
      </w:r>
      <w:bookmarkEnd w:id="41"/>
      <w:bookmarkEnd w:id="42"/>
      <w:bookmarkEnd w:id="43"/>
    </w:p>
    <w:p w14:paraId="541C0055" w14:textId="77777777" w:rsidR="00E4747F" w:rsidRPr="00E4747F" w:rsidRDefault="00E4747F" w:rsidP="00E4747F"/>
    <w:p w14:paraId="3B3256C4" w14:textId="1D988AE9" w:rsidR="001D53C5" w:rsidRDefault="001D53C5" w:rsidP="00E4747F">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Firstly, due to the correlational analysis employed in this study, no conclusions can be drawn in relation to causality. Secondly, the current studies asked participants to provide self-reported data such as hours spent using social media. However, Junco (2013) reported that participants’ ability to the self-report estimated frequency of social media use is often insufficient and inaccurate. In addition, Zhang (2020) reported that individuals higher in narcissism tend to distort responses in self-reported questionnaires to enhance self-performance. Lastly, the statements in the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videos were derived from Lui et al. (2019) original list of 10 communally narcissistic statements. However, only 3 of the original 10 were selected to minimize the duration of the questionnaire so that participants wouldn’t be discouraged from finishing, thus limiting the greater potential of the results. </w:t>
      </w:r>
    </w:p>
    <w:p w14:paraId="0015CB10" w14:textId="77777777" w:rsidR="00BE1E84" w:rsidRPr="00E4747F" w:rsidRDefault="00BE1E84" w:rsidP="00E4747F">
      <w:pPr>
        <w:spacing w:line="360" w:lineRule="auto"/>
        <w:ind w:firstLine="720"/>
        <w:rPr>
          <w:rFonts w:ascii="Times New Roman" w:hAnsi="Times New Roman" w:cs="Times New Roman"/>
          <w:sz w:val="24"/>
          <w:szCs w:val="24"/>
        </w:rPr>
      </w:pPr>
    </w:p>
    <w:p w14:paraId="15378043" w14:textId="1C592B29" w:rsidR="001D53C5" w:rsidRDefault="001D53C5" w:rsidP="00E4747F">
      <w:pPr>
        <w:pStyle w:val="Heading2"/>
        <w:rPr>
          <w:rFonts w:ascii="Times New Roman" w:hAnsi="Times New Roman" w:cs="Times New Roman"/>
          <w:b/>
          <w:bCs/>
          <w:i/>
          <w:iCs/>
          <w:color w:val="000000" w:themeColor="text1"/>
          <w:sz w:val="24"/>
          <w:szCs w:val="24"/>
        </w:rPr>
      </w:pPr>
      <w:bookmarkStart w:id="44" w:name="_Toc35852596"/>
      <w:bookmarkStart w:id="45" w:name="_Toc36749247"/>
      <w:bookmarkStart w:id="46" w:name="_Toc99966792"/>
      <w:r w:rsidRPr="00E4747F">
        <w:rPr>
          <w:rFonts w:ascii="Times New Roman" w:hAnsi="Times New Roman" w:cs="Times New Roman"/>
          <w:b/>
          <w:bCs/>
          <w:i/>
          <w:iCs/>
          <w:color w:val="000000" w:themeColor="text1"/>
          <w:sz w:val="24"/>
          <w:szCs w:val="24"/>
        </w:rPr>
        <w:t>4.4 Theoretical Implications</w:t>
      </w:r>
      <w:bookmarkEnd w:id="44"/>
      <w:bookmarkEnd w:id="45"/>
      <w:bookmarkEnd w:id="46"/>
    </w:p>
    <w:p w14:paraId="23D973B3" w14:textId="77777777" w:rsidR="00E4747F" w:rsidRPr="00E4747F" w:rsidRDefault="00E4747F" w:rsidP="00E4747F"/>
    <w:p w14:paraId="0D4042C4" w14:textId="7A2D887B" w:rsidR="001D53C5" w:rsidRP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Theoretical implications of the study include the contribution of communal narcissism and extraversion to the likability of communally narcissistic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influencers. Currently, there is very little research investigating narcissism on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and there is neither previous research on communal narcissism and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nor research assessing the likability of communally narcissistic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influencers whilst measuring communal narcissism and extraversion as predictor variables. This study contributes to this area of research with the additional integrant of an Irish sample with diverse levels of educational backgrounds. In addition, previous studies indicated self-reported communally narcissistic individuals view other communal narcissists as likable both on social media and offline (</w:t>
      </w:r>
      <w:proofErr w:type="spellStart"/>
      <w:r w:rsidRPr="001D53C5">
        <w:rPr>
          <w:rFonts w:ascii="Times New Roman" w:hAnsi="Times New Roman" w:cs="Times New Roman"/>
          <w:sz w:val="24"/>
          <w:szCs w:val="24"/>
        </w:rPr>
        <w:t>Gebauer</w:t>
      </w:r>
      <w:proofErr w:type="spellEnd"/>
      <w:r w:rsidRPr="001D53C5">
        <w:rPr>
          <w:rFonts w:ascii="Times New Roman" w:hAnsi="Times New Roman" w:cs="Times New Roman"/>
          <w:sz w:val="24"/>
          <w:szCs w:val="24"/>
        </w:rPr>
        <w:t xml:space="preserve"> &amp; </w:t>
      </w:r>
      <w:proofErr w:type="spellStart"/>
      <w:r w:rsidRPr="001D53C5">
        <w:rPr>
          <w:rFonts w:ascii="Times New Roman" w:hAnsi="Times New Roman" w:cs="Times New Roman"/>
          <w:sz w:val="24"/>
          <w:szCs w:val="24"/>
        </w:rPr>
        <w:t>Rentzch</w:t>
      </w:r>
      <w:proofErr w:type="spellEnd"/>
      <w:r w:rsidRPr="001D53C5">
        <w:rPr>
          <w:rFonts w:ascii="Times New Roman" w:hAnsi="Times New Roman" w:cs="Times New Roman"/>
          <w:sz w:val="24"/>
          <w:szCs w:val="24"/>
        </w:rPr>
        <w:t xml:space="preserve">, 2019; Lui et al., 2019). The current study supports these findings, which may further contribute to the research in understanding and predicting communal narcissists’ </w:t>
      </w:r>
      <w:r w:rsidR="00071671">
        <w:rPr>
          <w:rFonts w:ascii="Times New Roman" w:hAnsi="Times New Roman" w:cs="Times New Roman"/>
          <w:sz w:val="24"/>
          <w:szCs w:val="24"/>
        </w:rPr>
        <w:t>perceptions</w:t>
      </w:r>
      <w:r w:rsidRPr="001D53C5">
        <w:rPr>
          <w:rFonts w:ascii="Times New Roman" w:hAnsi="Times New Roman" w:cs="Times New Roman"/>
          <w:sz w:val="24"/>
          <w:szCs w:val="24"/>
        </w:rPr>
        <w:t xml:space="preserve"> toward other communal narcissists across varying contexts and social media sites.</w:t>
      </w:r>
    </w:p>
    <w:p w14:paraId="754E040F" w14:textId="4BAFC5CD" w:rsid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Lastly, previous studies indicated that prolonged social media use predicts increased levels of self-reported narcissism, and that communal narcissists view each other favourably (Lui et al., 2019; McCain &amp; Campbells, 2015), which would theoretically imply that individuals’ self-reporting prolonged social media use may </w:t>
      </w:r>
      <w:r w:rsidRPr="001D53C5">
        <w:rPr>
          <w:rFonts w:ascii="Times New Roman" w:hAnsi="Times New Roman" w:cs="Times New Roman"/>
          <w:sz w:val="24"/>
          <w:szCs w:val="24"/>
        </w:rPr>
        <w:lastRenderedPageBreak/>
        <w:t xml:space="preserve">consider other communally narcissistic social media users as likable. However, the findings of hypothesis 4 in this study indicated that controlling for prolonged social media use did not predict self-reported communal narcissists’ liking communally narcissistic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influencers which may imply variations of results in digital contexts.</w:t>
      </w:r>
    </w:p>
    <w:p w14:paraId="31442051" w14:textId="77777777" w:rsidR="00BE1E84" w:rsidRPr="001D53C5" w:rsidRDefault="00BE1E84" w:rsidP="0092406A">
      <w:pPr>
        <w:spacing w:line="360" w:lineRule="auto"/>
        <w:ind w:firstLine="720"/>
        <w:rPr>
          <w:rFonts w:ascii="Times New Roman" w:hAnsi="Times New Roman" w:cs="Times New Roman"/>
          <w:sz w:val="24"/>
          <w:szCs w:val="24"/>
        </w:rPr>
      </w:pPr>
    </w:p>
    <w:p w14:paraId="4CFEAFC1" w14:textId="2A813451" w:rsidR="001D53C5" w:rsidRDefault="001D53C5" w:rsidP="00E4747F">
      <w:pPr>
        <w:pStyle w:val="Heading2"/>
        <w:rPr>
          <w:rFonts w:ascii="Times New Roman" w:hAnsi="Times New Roman" w:cs="Times New Roman"/>
          <w:b/>
          <w:bCs/>
          <w:i/>
          <w:iCs/>
          <w:color w:val="000000" w:themeColor="text1"/>
          <w:sz w:val="24"/>
          <w:szCs w:val="24"/>
        </w:rPr>
      </w:pPr>
      <w:bookmarkStart w:id="47" w:name="_Toc99966793"/>
      <w:r w:rsidRPr="00E4747F">
        <w:rPr>
          <w:rFonts w:ascii="Times New Roman" w:hAnsi="Times New Roman" w:cs="Times New Roman"/>
          <w:b/>
          <w:bCs/>
          <w:i/>
          <w:iCs/>
          <w:color w:val="000000" w:themeColor="text1"/>
          <w:sz w:val="24"/>
          <w:szCs w:val="24"/>
        </w:rPr>
        <w:t>4.5 Practical Implications</w:t>
      </w:r>
      <w:bookmarkEnd w:id="47"/>
      <w:r w:rsidRPr="00E4747F">
        <w:rPr>
          <w:rFonts w:ascii="Times New Roman" w:hAnsi="Times New Roman" w:cs="Times New Roman"/>
          <w:b/>
          <w:bCs/>
          <w:i/>
          <w:iCs/>
          <w:color w:val="000000" w:themeColor="text1"/>
          <w:sz w:val="24"/>
          <w:szCs w:val="24"/>
        </w:rPr>
        <w:t xml:space="preserve"> </w:t>
      </w:r>
    </w:p>
    <w:p w14:paraId="39C0E071" w14:textId="77777777" w:rsidR="00E4747F" w:rsidRPr="00E4747F" w:rsidRDefault="00E4747F" w:rsidP="00E4747F"/>
    <w:p w14:paraId="61A96623" w14:textId="10418CDA" w:rsid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This study focussed on the research of communal narcissism and social media by incorporating individuals’ </w:t>
      </w:r>
      <w:r w:rsidR="00C723C8">
        <w:rPr>
          <w:rFonts w:ascii="Times New Roman" w:hAnsi="Times New Roman" w:cs="Times New Roman"/>
          <w:sz w:val="24"/>
          <w:szCs w:val="24"/>
        </w:rPr>
        <w:t>attitudes</w:t>
      </w:r>
      <w:r w:rsidRPr="001D53C5">
        <w:rPr>
          <w:rFonts w:ascii="Times New Roman" w:hAnsi="Times New Roman" w:cs="Times New Roman"/>
          <w:sz w:val="24"/>
          <w:szCs w:val="24"/>
        </w:rPr>
        <w:t xml:space="preserve"> toward communally narcissistic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influencers whilst measuring individuals for communal narcissism and extraversion. The positive predict</w:t>
      </w:r>
      <w:r w:rsidR="00C723C8">
        <w:rPr>
          <w:rFonts w:ascii="Times New Roman" w:hAnsi="Times New Roman" w:cs="Times New Roman"/>
          <w:sz w:val="24"/>
          <w:szCs w:val="24"/>
        </w:rPr>
        <w:t>ions</w:t>
      </w:r>
      <w:r w:rsidRPr="001D53C5">
        <w:rPr>
          <w:rFonts w:ascii="Times New Roman" w:hAnsi="Times New Roman" w:cs="Times New Roman"/>
          <w:sz w:val="24"/>
          <w:szCs w:val="24"/>
        </w:rPr>
        <w:t xml:space="preserve"> of self-reported communal narcissists liking communally narcissistic influencers</w:t>
      </w:r>
      <w:r w:rsidR="00C723C8">
        <w:rPr>
          <w:rFonts w:ascii="Times New Roman" w:hAnsi="Times New Roman" w:cs="Times New Roman"/>
          <w:sz w:val="24"/>
          <w:szCs w:val="24"/>
        </w:rPr>
        <w:t>,</w:t>
      </w:r>
      <w:r w:rsidRPr="001D53C5">
        <w:rPr>
          <w:rFonts w:ascii="Times New Roman" w:hAnsi="Times New Roman" w:cs="Times New Roman"/>
          <w:sz w:val="24"/>
          <w:szCs w:val="24"/>
        </w:rPr>
        <w:t xml:space="preserve"> and insignificant predictions of extraversion, gender, and prolonged social media use liking these influencers may be useful in assisting personality/social/cyberpsychologists and social media companies in understanding people’s</w:t>
      </w:r>
      <w:r w:rsidR="00C723C8">
        <w:rPr>
          <w:rFonts w:ascii="Times New Roman" w:hAnsi="Times New Roman" w:cs="Times New Roman"/>
          <w:sz w:val="24"/>
          <w:szCs w:val="24"/>
        </w:rPr>
        <w:t xml:space="preserve"> attitude</w:t>
      </w:r>
      <w:r w:rsidRPr="001D53C5">
        <w:rPr>
          <w:rFonts w:ascii="Times New Roman" w:hAnsi="Times New Roman" w:cs="Times New Roman"/>
          <w:sz w:val="24"/>
          <w:szCs w:val="24"/>
        </w:rPr>
        <w:t xml:space="preserve"> toward communally narcissistic </w:t>
      </w:r>
      <w:r w:rsidR="00C723C8" w:rsidRPr="001D53C5">
        <w:rPr>
          <w:rFonts w:ascii="Times New Roman" w:hAnsi="Times New Roman" w:cs="Times New Roman"/>
          <w:sz w:val="24"/>
          <w:szCs w:val="24"/>
        </w:rPr>
        <w:t>behaviours</w:t>
      </w:r>
      <w:r w:rsidRPr="001D53C5">
        <w:rPr>
          <w:rFonts w:ascii="Times New Roman" w:hAnsi="Times New Roman" w:cs="Times New Roman"/>
          <w:sz w:val="24"/>
          <w:szCs w:val="24"/>
        </w:rPr>
        <w:t xml:space="preserve"> demonstrated online. This research may </w:t>
      </w:r>
      <w:r w:rsidR="00C723C8">
        <w:rPr>
          <w:rFonts w:ascii="Times New Roman" w:hAnsi="Times New Roman" w:cs="Times New Roman"/>
          <w:sz w:val="24"/>
          <w:szCs w:val="24"/>
        </w:rPr>
        <w:t>help</w:t>
      </w:r>
      <w:r w:rsidRPr="001D53C5">
        <w:rPr>
          <w:rFonts w:ascii="Times New Roman" w:hAnsi="Times New Roman" w:cs="Times New Roman"/>
          <w:sz w:val="24"/>
          <w:szCs w:val="24"/>
        </w:rPr>
        <w:t xml:space="preserve">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influencers better understand their audience’s preference in online behaviours, and what behaviour</w:t>
      </w:r>
      <w:r w:rsidR="00546E2F">
        <w:rPr>
          <w:rFonts w:ascii="Times New Roman" w:hAnsi="Times New Roman" w:cs="Times New Roman"/>
          <w:sz w:val="24"/>
          <w:szCs w:val="24"/>
        </w:rPr>
        <w:t>s</w:t>
      </w:r>
      <w:r w:rsidRPr="001D53C5">
        <w:rPr>
          <w:rFonts w:ascii="Times New Roman" w:hAnsi="Times New Roman" w:cs="Times New Roman"/>
          <w:sz w:val="24"/>
          <w:szCs w:val="24"/>
        </w:rPr>
        <w:t xml:space="preserve"> </w:t>
      </w:r>
      <w:r w:rsidR="00546E2F">
        <w:rPr>
          <w:rFonts w:ascii="Times New Roman" w:hAnsi="Times New Roman" w:cs="Times New Roman"/>
          <w:sz w:val="24"/>
          <w:szCs w:val="24"/>
        </w:rPr>
        <w:t>are</w:t>
      </w:r>
      <w:r w:rsidRPr="001D53C5">
        <w:rPr>
          <w:rFonts w:ascii="Times New Roman" w:hAnsi="Times New Roman" w:cs="Times New Roman"/>
          <w:sz w:val="24"/>
          <w:szCs w:val="24"/>
        </w:rPr>
        <w:t xml:space="preserve"> considered likable or dislikeable.</w:t>
      </w:r>
      <w:bookmarkStart w:id="48" w:name="_Toc35852598"/>
      <w:bookmarkStart w:id="49" w:name="_Toc36749249"/>
    </w:p>
    <w:p w14:paraId="3DC54F47" w14:textId="77777777" w:rsidR="00BE1E84" w:rsidRPr="001D53C5" w:rsidRDefault="00BE1E84" w:rsidP="0092406A">
      <w:pPr>
        <w:spacing w:line="360" w:lineRule="auto"/>
        <w:ind w:firstLine="720"/>
        <w:rPr>
          <w:rFonts w:ascii="Times New Roman" w:hAnsi="Times New Roman" w:cs="Times New Roman"/>
          <w:sz w:val="24"/>
          <w:szCs w:val="24"/>
        </w:rPr>
      </w:pPr>
    </w:p>
    <w:p w14:paraId="3AC0438D" w14:textId="376F20CC" w:rsidR="001D53C5" w:rsidRDefault="001D53C5" w:rsidP="00E4747F">
      <w:pPr>
        <w:pStyle w:val="Heading2"/>
        <w:rPr>
          <w:rFonts w:ascii="Times New Roman" w:hAnsi="Times New Roman" w:cs="Times New Roman"/>
          <w:b/>
          <w:bCs/>
          <w:i/>
          <w:iCs/>
          <w:color w:val="000000" w:themeColor="text1"/>
          <w:sz w:val="24"/>
          <w:szCs w:val="24"/>
        </w:rPr>
      </w:pPr>
      <w:bookmarkStart w:id="50" w:name="_Toc99966794"/>
      <w:r w:rsidRPr="00E4747F">
        <w:rPr>
          <w:rFonts w:ascii="Times New Roman" w:hAnsi="Times New Roman" w:cs="Times New Roman"/>
          <w:b/>
          <w:bCs/>
          <w:i/>
          <w:iCs/>
          <w:color w:val="000000" w:themeColor="text1"/>
          <w:sz w:val="24"/>
          <w:szCs w:val="24"/>
        </w:rPr>
        <w:t>4.5 Future Research</w:t>
      </w:r>
      <w:bookmarkEnd w:id="48"/>
      <w:bookmarkEnd w:id="49"/>
      <w:bookmarkEnd w:id="50"/>
      <w:r w:rsidRPr="00E4747F">
        <w:rPr>
          <w:rFonts w:ascii="Times New Roman" w:hAnsi="Times New Roman" w:cs="Times New Roman"/>
          <w:b/>
          <w:bCs/>
          <w:i/>
          <w:iCs/>
          <w:color w:val="000000" w:themeColor="text1"/>
          <w:sz w:val="24"/>
          <w:szCs w:val="24"/>
        </w:rPr>
        <w:t xml:space="preserve"> </w:t>
      </w:r>
    </w:p>
    <w:p w14:paraId="3D4A1278" w14:textId="77777777" w:rsidR="00E4747F" w:rsidRPr="00E4747F" w:rsidRDefault="00E4747F" w:rsidP="00E4747F"/>
    <w:p w14:paraId="4D769F3D" w14:textId="77777777" w:rsidR="00967BA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The present study contributes to the literature on the likability of communal narcissism in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whilst measuring communal narcissism and extraversion. However, further research is needed in this area. Although individuals higher in communal narcissism reported liking the female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influencer in this study, further studies should produce or find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videos featuring communally narcissistic male influencers to investigate variance in participants’ likability ratings, as Lui et al. (2019) reported that</w:t>
      </w:r>
      <w:r w:rsidR="00546E2F">
        <w:rPr>
          <w:rFonts w:ascii="Times New Roman" w:hAnsi="Times New Roman" w:cs="Times New Roman"/>
          <w:sz w:val="24"/>
          <w:szCs w:val="24"/>
        </w:rPr>
        <w:t xml:space="preserve"> male</w:t>
      </w:r>
      <w:r w:rsidRPr="001D53C5">
        <w:rPr>
          <w:rFonts w:ascii="Times New Roman" w:hAnsi="Times New Roman" w:cs="Times New Roman"/>
          <w:sz w:val="24"/>
          <w:szCs w:val="24"/>
        </w:rPr>
        <w:t xml:space="preserve"> communally narcissistic Facebook accounts were rated less favourably by participants than female accounts, suggesting that communally narcissistic males were viewed less likable due to social norm violations, </w:t>
      </w:r>
      <w:r w:rsidRPr="001D53C5">
        <w:rPr>
          <w:rFonts w:ascii="Times New Roman" w:hAnsi="Times New Roman" w:cs="Times New Roman"/>
          <w:sz w:val="24"/>
          <w:szCs w:val="24"/>
        </w:rPr>
        <w:lastRenderedPageBreak/>
        <w:t>as communion is considered a more feminine trait with women self-reporting higher in communal narcissism than men (</w:t>
      </w:r>
      <w:proofErr w:type="spellStart"/>
      <w:r w:rsidRPr="001D53C5">
        <w:rPr>
          <w:rFonts w:ascii="Times New Roman" w:hAnsi="Times New Roman" w:cs="Times New Roman"/>
          <w:sz w:val="24"/>
          <w:szCs w:val="24"/>
        </w:rPr>
        <w:t>Gebauer</w:t>
      </w:r>
      <w:proofErr w:type="spellEnd"/>
      <w:r w:rsidRPr="001D53C5">
        <w:rPr>
          <w:rFonts w:ascii="Times New Roman" w:hAnsi="Times New Roman" w:cs="Times New Roman"/>
          <w:sz w:val="24"/>
          <w:szCs w:val="24"/>
        </w:rPr>
        <w:t xml:space="preserve"> et al., 2012). </w:t>
      </w:r>
    </w:p>
    <w:p w14:paraId="7CEC5535" w14:textId="0A9A4FD2" w:rsidR="001D53C5" w:rsidRP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Additionally,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videos can be produced featuring </w:t>
      </w:r>
      <w:r w:rsidR="00546E2F">
        <w:rPr>
          <w:rFonts w:ascii="Times New Roman" w:hAnsi="Times New Roman" w:cs="Times New Roman"/>
          <w:sz w:val="24"/>
          <w:szCs w:val="24"/>
        </w:rPr>
        <w:t xml:space="preserve">both </w:t>
      </w:r>
      <w:r w:rsidRPr="001D53C5">
        <w:rPr>
          <w:rFonts w:ascii="Times New Roman" w:hAnsi="Times New Roman" w:cs="Times New Roman"/>
          <w:sz w:val="24"/>
          <w:szCs w:val="24"/>
        </w:rPr>
        <w:t xml:space="preserve">agentic </w:t>
      </w:r>
      <w:r w:rsidR="00546E2F">
        <w:rPr>
          <w:rFonts w:ascii="Times New Roman" w:hAnsi="Times New Roman" w:cs="Times New Roman"/>
          <w:sz w:val="24"/>
          <w:szCs w:val="24"/>
        </w:rPr>
        <w:t xml:space="preserve">and </w:t>
      </w:r>
      <w:r w:rsidRPr="001D53C5">
        <w:rPr>
          <w:rFonts w:ascii="Times New Roman" w:hAnsi="Times New Roman" w:cs="Times New Roman"/>
          <w:sz w:val="24"/>
          <w:szCs w:val="24"/>
        </w:rPr>
        <w:t xml:space="preserve">non-narcissistic statements to compare the variation in likability among varying types of narcissistic and non-narcissistic influencers. Furthermore, the 3 communally narcissistic statements featured in the videos of this study were derived from an original list of 10 statements in Lui et al. (2019) study, which leaves an opportunity for future studies to investigate the likability of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users when using a broader range of statements. </w:t>
      </w:r>
      <w:r w:rsidR="00A71480">
        <w:rPr>
          <w:rFonts w:ascii="Times New Roman" w:hAnsi="Times New Roman" w:cs="Times New Roman"/>
          <w:sz w:val="24"/>
          <w:szCs w:val="24"/>
        </w:rPr>
        <w:t xml:space="preserve">Moreover, longitudinal studies could be used to explore variation in likability </w:t>
      </w:r>
      <w:r w:rsidR="00967BA5">
        <w:rPr>
          <w:rFonts w:ascii="Times New Roman" w:hAnsi="Times New Roman" w:cs="Times New Roman"/>
          <w:sz w:val="24"/>
          <w:szCs w:val="24"/>
        </w:rPr>
        <w:t>between</w:t>
      </w:r>
      <w:r w:rsidR="00A71480">
        <w:rPr>
          <w:rFonts w:ascii="Times New Roman" w:hAnsi="Times New Roman" w:cs="Times New Roman"/>
          <w:sz w:val="24"/>
          <w:szCs w:val="24"/>
        </w:rPr>
        <w:t xml:space="preserve"> initial and prolonged interactions with</w:t>
      </w:r>
      <w:r w:rsidR="002137C4">
        <w:rPr>
          <w:rFonts w:ascii="Times New Roman" w:hAnsi="Times New Roman" w:cs="Times New Roman"/>
          <w:sz w:val="24"/>
          <w:szCs w:val="24"/>
        </w:rPr>
        <w:t xml:space="preserve"> communal narcissism on TikTok.</w:t>
      </w:r>
    </w:p>
    <w:p w14:paraId="549C7E6E" w14:textId="36CB7583" w:rsid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Additionall</w:t>
      </w:r>
      <w:r w:rsidR="00967BA5">
        <w:rPr>
          <w:rFonts w:ascii="Times New Roman" w:hAnsi="Times New Roman" w:cs="Times New Roman"/>
          <w:sz w:val="24"/>
          <w:szCs w:val="24"/>
        </w:rPr>
        <w:t>y</w:t>
      </w:r>
      <w:r w:rsidRPr="001D53C5">
        <w:rPr>
          <w:rFonts w:ascii="Times New Roman" w:hAnsi="Times New Roman" w:cs="Times New Roman"/>
          <w:sz w:val="24"/>
          <w:szCs w:val="24"/>
        </w:rPr>
        <w:t xml:space="preserve">, Gen-Z is disproportionately the largest user base for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(Doyle, 2022), therefore Gen-Z adults were the target age demographic for this study ranging from ages 18-27 years. However, the Gen-Z age range currently extends below 18, leaving an opportunity to investigate a younger audience. Likewise, Gen-Z is characterized as being raised with highspeed internet, smartphones, and social media, making them a valuable target demographic for research in narcissism (Dolot, 2018). However, beyond Gen-Z is generation Alpha who are children born from 2010 to the present, which leaves an opportunity for future research to explore whether Gen-Alpha exhibit greater self-reported narcissism</w:t>
      </w:r>
      <w:r w:rsidR="00573D15">
        <w:rPr>
          <w:rFonts w:ascii="Times New Roman" w:hAnsi="Times New Roman" w:cs="Times New Roman"/>
          <w:sz w:val="24"/>
          <w:szCs w:val="24"/>
        </w:rPr>
        <w:t xml:space="preserve"> levels</w:t>
      </w:r>
      <w:r w:rsidRPr="001D53C5">
        <w:rPr>
          <w:rFonts w:ascii="Times New Roman" w:hAnsi="Times New Roman" w:cs="Times New Roman"/>
          <w:sz w:val="24"/>
          <w:szCs w:val="24"/>
        </w:rPr>
        <w:t xml:space="preserve"> and how they interact with both facets of grandiose narcissism on social media (Dolot, 2018). Lastly, of the Big-5 personality traits, this study only focussed on extraversion, which leaves an opportunity for future research to explore other traits associated with communal narcissism such as openness, agreeableness, and low neuroticism (</w:t>
      </w:r>
      <w:proofErr w:type="spellStart"/>
      <w:r w:rsidRPr="001D53C5">
        <w:rPr>
          <w:rFonts w:ascii="Times New Roman" w:hAnsi="Times New Roman" w:cs="Times New Roman"/>
          <w:sz w:val="24"/>
          <w:szCs w:val="24"/>
        </w:rPr>
        <w:t>Gebauer</w:t>
      </w:r>
      <w:proofErr w:type="spellEnd"/>
      <w:r w:rsidRPr="001D53C5">
        <w:rPr>
          <w:rFonts w:ascii="Times New Roman" w:hAnsi="Times New Roman" w:cs="Times New Roman"/>
          <w:sz w:val="24"/>
          <w:szCs w:val="24"/>
        </w:rPr>
        <w:t xml:space="preserve"> et al., 2012) as predictors for the likability of communally narcissistic influencers.</w:t>
      </w:r>
      <w:bookmarkStart w:id="51" w:name="_Toc35852599"/>
      <w:bookmarkStart w:id="52" w:name="_Toc36749250"/>
    </w:p>
    <w:p w14:paraId="3667ED85" w14:textId="77777777" w:rsidR="00BE1E84" w:rsidRPr="001D53C5" w:rsidRDefault="00BE1E84" w:rsidP="0092406A">
      <w:pPr>
        <w:spacing w:line="360" w:lineRule="auto"/>
        <w:ind w:firstLine="720"/>
        <w:rPr>
          <w:rFonts w:ascii="Times New Roman" w:hAnsi="Times New Roman" w:cs="Times New Roman"/>
          <w:sz w:val="24"/>
          <w:szCs w:val="24"/>
        </w:rPr>
      </w:pPr>
    </w:p>
    <w:p w14:paraId="12AB1343" w14:textId="7520062F" w:rsidR="001D53C5" w:rsidRDefault="001D53C5" w:rsidP="00E4747F">
      <w:pPr>
        <w:pStyle w:val="Heading2"/>
        <w:rPr>
          <w:rFonts w:ascii="Times New Roman" w:hAnsi="Times New Roman" w:cs="Times New Roman"/>
          <w:b/>
          <w:bCs/>
          <w:i/>
          <w:iCs/>
          <w:color w:val="000000" w:themeColor="text1"/>
          <w:sz w:val="24"/>
          <w:szCs w:val="24"/>
        </w:rPr>
      </w:pPr>
      <w:bookmarkStart w:id="53" w:name="_Toc99966795"/>
      <w:r w:rsidRPr="00E4747F">
        <w:rPr>
          <w:rFonts w:ascii="Times New Roman" w:hAnsi="Times New Roman" w:cs="Times New Roman"/>
          <w:b/>
          <w:bCs/>
          <w:i/>
          <w:iCs/>
          <w:color w:val="000000" w:themeColor="text1"/>
          <w:sz w:val="24"/>
          <w:szCs w:val="24"/>
        </w:rPr>
        <w:t>4.6 Conclusion</w:t>
      </w:r>
      <w:bookmarkEnd w:id="51"/>
      <w:bookmarkEnd w:id="52"/>
      <w:bookmarkEnd w:id="53"/>
    </w:p>
    <w:p w14:paraId="689A35D4" w14:textId="77777777" w:rsidR="00E4747F" w:rsidRPr="00E4747F" w:rsidRDefault="00E4747F" w:rsidP="00E4747F"/>
    <w:p w14:paraId="480EA7E3" w14:textId="4DEB846A" w:rsidR="001D53C5" w:rsidRPr="001D53C5" w:rsidRDefault="001D53C5" w:rsidP="0092406A">
      <w:pPr>
        <w:spacing w:line="360" w:lineRule="auto"/>
        <w:ind w:firstLine="720"/>
        <w:rPr>
          <w:rFonts w:ascii="Times New Roman" w:hAnsi="Times New Roman" w:cs="Times New Roman"/>
          <w:sz w:val="24"/>
          <w:szCs w:val="24"/>
        </w:rPr>
      </w:pPr>
      <w:r w:rsidRPr="001D53C5">
        <w:rPr>
          <w:rFonts w:ascii="Times New Roman" w:hAnsi="Times New Roman" w:cs="Times New Roman"/>
          <w:sz w:val="24"/>
          <w:szCs w:val="24"/>
        </w:rPr>
        <w:t xml:space="preserve">The present study contributed to knowledge in social/cyberpsychology. This study directed its research by focusing on instructions for future research and extensive gaps in past literature. The findings indicated that the likability of communally narcissistic influencers among other self-reported communal narcissists </w:t>
      </w:r>
      <w:r w:rsidRPr="001D53C5">
        <w:rPr>
          <w:rFonts w:ascii="Times New Roman" w:hAnsi="Times New Roman" w:cs="Times New Roman"/>
          <w:sz w:val="24"/>
          <w:szCs w:val="24"/>
        </w:rPr>
        <w:lastRenderedPageBreak/>
        <w:t xml:space="preserve">and non-narcissists is consistent across social media platforms like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Further research is necessary to explore the intergenerational variation in users’ attitudes toward gender roles in agentic and communal narcissism in </w:t>
      </w:r>
      <w:r w:rsidR="00D32992" w:rsidRPr="001D53C5">
        <w:rPr>
          <w:rFonts w:ascii="Times New Roman" w:hAnsi="Times New Roman" w:cs="Times New Roman"/>
          <w:sz w:val="24"/>
          <w:szCs w:val="24"/>
        </w:rPr>
        <w:t>TikTok</w:t>
      </w:r>
      <w:r w:rsidRPr="001D53C5">
        <w:rPr>
          <w:rFonts w:ascii="Times New Roman" w:hAnsi="Times New Roman" w:cs="Times New Roman"/>
          <w:sz w:val="24"/>
          <w:szCs w:val="24"/>
        </w:rPr>
        <w:t xml:space="preserve"> influencers. Despite not reaching statistical significance in three of the four hypotheses, valuable knowledge was attained. Conclusions could be drawn from the present study that communal narcissism is a personality trait that is not viewed favourably online among non-narcissists, regardless of age, gender, or frequency of social media use.</w:t>
      </w:r>
    </w:p>
    <w:p w14:paraId="2389D6A1" w14:textId="77777777" w:rsidR="001D53C5" w:rsidRPr="001D53C5" w:rsidRDefault="001D53C5" w:rsidP="001D53C5">
      <w:pPr>
        <w:spacing w:line="360" w:lineRule="auto"/>
        <w:rPr>
          <w:rFonts w:ascii="Times New Roman" w:hAnsi="Times New Roman" w:cs="Times New Roman"/>
          <w:sz w:val="24"/>
          <w:szCs w:val="24"/>
        </w:rPr>
      </w:pPr>
    </w:p>
    <w:p w14:paraId="24B46FED" w14:textId="77777777" w:rsidR="00C867E8" w:rsidRDefault="00C867E8" w:rsidP="00C867E8">
      <w:pPr>
        <w:spacing w:line="360" w:lineRule="auto"/>
        <w:jc w:val="center"/>
        <w:rPr>
          <w:rFonts w:ascii="Times New Roman" w:hAnsi="Times New Roman" w:cs="Times New Roman"/>
          <w:sz w:val="24"/>
          <w:szCs w:val="24"/>
        </w:rPr>
      </w:pPr>
    </w:p>
    <w:p w14:paraId="7CF8F4DD" w14:textId="77777777" w:rsidR="00C867E8" w:rsidRDefault="00C867E8" w:rsidP="00C867E8">
      <w:pPr>
        <w:spacing w:line="360" w:lineRule="auto"/>
        <w:jc w:val="center"/>
        <w:rPr>
          <w:rFonts w:ascii="Times New Roman" w:hAnsi="Times New Roman" w:cs="Times New Roman"/>
          <w:sz w:val="24"/>
          <w:szCs w:val="24"/>
        </w:rPr>
      </w:pPr>
    </w:p>
    <w:p w14:paraId="39DEEDB2" w14:textId="77777777" w:rsidR="00967BA5" w:rsidRPr="001D53C5" w:rsidRDefault="00967BA5" w:rsidP="00967BA5">
      <w:pPr>
        <w:spacing w:line="360" w:lineRule="auto"/>
        <w:jc w:val="center"/>
        <w:rPr>
          <w:rFonts w:ascii="Times New Roman" w:hAnsi="Times New Roman" w:cs="Times New Roman"/>
          <w:sz w:val="24"/>
          <w:szCs w:val="24"/>
        </w:rPr>
      </w:pPr>
      <w:r>
        <w:rPr>
          <w:rFonts w:ascii="Times New Roman" w:hAnsi="Times New Roman" w:cs="Times New Roman"/>
          <w:sz w:val="24"/>
          <w:szCs w:val="24"/>
        </w:rPr>
        <w:t>(This project will be disseminated at the graduate showcase)</w:t>
      </w:r>
    </w:p>
    <w:p w14:paraId="4B9F8FDC" w14:textId="5F142907" w:rsidR="001552D7" w:rsidRDefault="001552D7" w:rsidP="00E4747F">
      <w:pPr>
        <w:spacing w:line="360" w:lineRule="auto"/>
        <w:rPr>
          <w:rFonts w:ascii="Times New Roman" w:hAnsi="Times New Roman" w:cs="Times New Roman"/>
          <w:sz w:val="24"/>
          <w:szCs w:val="24"/>
        </w:rPr>
      </w:pPr>
    </w:p>
    <w:p w14:paraId="2376D187" w14:textId="2050F5AC" w:rsidR="001C4DF1" w:rsidRDefault="001C4DF1" w:rsidP="00E4747F">
      <w:pPr>
        <w:spacing w:line="360" w:lineRule="auto"/>
        <w:rPr>
          <w:rFonts w:ascii="Times New Roman" w:hAnsi="Times New Roman" w:cs="Times New Roman"/>
          <w:sz w:val="24"/>
          <w:szCs w:val="24"/>
        </w:rPr>
      </w:pPr>
    </w:p>
    <w:p w14:paraId="5CED81DA" w14:textId="3F0FA50F" w:rsidR="001C4DF1" w:rsidRDefault="001C4DF1" w:rsidP="00E4747F">
      <w:pPr>
        <w:spacing w:line="360" w:lineRule="auto"/>
        <w:rPr>
          <w:rFonts w:ascii="Times New Roman" w:hAnsi="Times New Roman" w:cs="Times New Roman"/>
          <w:sz w:val="24"/>
          <w:szCs w:val="24"/>
        </w:rPr>
      </w:pPr>
    </w:p>
    <w:p w14:paraId="563C117B" w14:textId="1CFF5283" w:rsidR="001C4DF1" w:rsidRDefault="001C4DF1" w:rsidP="00E4747F">
      <w:pPr>
        <w:spacing w:line="360" w:lineRule="auto"/>
        <w:rPr>
          <w:rFonts w:ascii="Times New Roman" w:hAnsi="Times New Roman" w:cs="Times New Roman"/>
          <w:sz w:val="24"/>
          <w:szCs w:val="24"/>
        </w:rPr>
      </w:pPr>
    </w:p>
    <w:p w14:paraId="0A0D3E8A" w14:textId="18EAB419" w:rsidR="001C4DF1" w:rsidRDefault="001C4DF1" w:rsidP="00E4747F">
      <w:pPr>
        <w:spacing w:line="360" w:lineRule="auto"/>
        <w:rPr>
          <w:rFonts w:ascii="Times New Roman" w:hAnsi="Times New Roman" w:cs="Times New Roman"/>
          <w:sz w:val="24"/>
          <w:szCs w:val="24"/>
        </w:rPr>
      </w:pPr>
    </w:p>
    <w:p w14:paraId="7F0BD98D" w14:textId="20D76C3F" w:rsidR="001C4DF1" w:rsidRDefault="001C4DF1" w:rsidP="00E4747F">
      <w:pPr>
        <w:spacing w:line="360" w:lineRule="auto"/>
        <w:rPr>
          <w:rFonts w:ascii="Times New Roman" w:hAnsi="Times New Roman" w:cs="Times New Roman"/>
          <w:sz w:val="24"/>
          <w:szCs w:val="24"/>
        </w:rPr>
      </w:pPr>
    </w:p>
    <w:p w14:paraId="03607D24" w14:textId="6D771347" w:rsidR="001C4DF1" w:rsidRDefault="001C4DF1" w:rsidP="00E4747F">
      <w:pPr>
        <w:spacing w:line="360" w:lineRule="auto"/>
        <w:rPr>
          <w:rFonts w:ascii="Times New Roman" w:hAnsi="Times New Roman" w:cs="Times New Roman"/>
          <w:sz w:val="24"/>
          <w:szCs w:val="24"/>
        </w:rPr>
      </w:pPr>
    </w:p>
    <w:p w14:paraId="0C2B7352" w14:textId="77DE948B" w:rsidR="001C4DF1" w:rsidRDefault="001C4DF1" w:rsidP="00E4747F">
      <w:pPr>
        <w:spacing w:line="360" w:lineRule="auto"/>
        <w:rPr>
          <w:rFonts w:ascii="Times New Roman" w:hAnsi="Times New Roman" w:cs="Times New Roman"/>
          <w:sz w:val="24"/>
          <w:szCs w:val="24"/>
        </w:rPr>
      </w:pPr>
    </w:p>
    <w:p w14:paraId="30F59939" w14:textId="5D71144C" w:rsidR="001C4DF1" w:rsidRDefault="001C4DF1" w:rsidP="00E4747F">
      <w:pPr>
        <w:spacing w:line="360" w:lineRule="auto"/>
        <w:rPr>
          <w:rFonts w:ascii="Times New Roman" w:hAnsi="Times New Roman" w:cs="Times New Roman"/>
          <w:sz w:val="24"/>
          <w:szCs w:val="24"/>
        </w:rPr>
      </w:pPr>
    </w:p>
    <w:p w14:paraId="562481D2" w14:textId="304C2BDD" w:rsidR="001C4DF1" w:rsidRDefault="001C4DF1" w:rsidP="00E4747F">
      <w:pPr>
        <w:spacing w:line="360" w:lineRule="auto"/>
        <w:rPr>
          <w:rFonts w:ascii="Times New Roman" w:hAnsi="Times New Roman" w:cs="Times New Roman"/>
          <w:sz w:val="24"/>
          <w:szCs w:val="24"/>
        </w:rPr>
      </w:pPr>
    </w:p>
    <w:p w14:paraId="753B776D" w14:textId="4AB28953" w:rsidR="001C4DF1" w:rsidRDefault="001C4DF1" w:rsidP="00E4747F">
      <w:pPr>
        <w:spacing w:line="360" w:lineRule="auto"/>
        <w:rPr>
          <w:rFonts w:ascii="Times New Roman" w:hAnsi="Times New Roman" w:cs="Times New Roman"/>
          <w:sz w:val="24"/>
          <w:szCs w:val="24"/>
        </w:rPr>
      </w:pPr>
    </w:p>
    <w:p w14:paraId="3E4B1CA1" w14:textId="4CF5FB77" w:rsidR="001C4DF1" w:rsidRDefault="001C4DF1" w:rsidP="00E4747F">
      <w:pPr>
        <w:spacing w:line="360" w:lineRule="auto"/>
        <w:rPr>
          <w:rFonts w:ascii="Times New Roman" w:hAnsi="Times New Roman" w:cs="Times New Roman"/>
          <w:sz w:val="24"/>
          <w:szCs w:val="24"/>
        </w:rPr>
      </w:pPr>
    </w:p>
    <w:p w14:paraId="13BCDB3A" w14:textId="29DDBA40" w:rsidR="001C4DF1" w:rsidRDefault="001C4DF1" w:rsidP="00E4747F">
      <w:pPr>
        <w:spacing w:line="360" w:lineRule="auto"/>
        <w:rPr>
          <w:rFonts w:ascii="Times New Roman" w:hAnsi="Times New Roman" w:cs="Times New Roman"/>
          <w:sz w:val="24"/>
          <w:szCs w:val="24"/>
        </w:rPr>
      </w:pPr>
    </w:p>
    <w:p w14:paraId="3A3EE186" w14:textId="77777777" w:rsidR="001C4DF1" w:rsidRDefault="001C4DF1" w:rsidP="00E4747F">
      <w:pPr>
        <w:spacing w:line="360" w:lineRule="auto"/>
        <w:rPr>
          <w:rFonts w:ascii="Times New Roman" w:hAnsi="Times New Roman" w:cs="Times New Roman"/>
          <w:sz w:val="24"/>
          <w:szCs w:val="24"/>
        </w:rPr>
      </w:pPr>
    </w:p>
    <w:p w14:paraId="2F2392E4" w14:textId="0DCA2B09" w:rsidR="001552D7" w:rsidRPr="00E4747F" w:rsidRDefault="001552D7" w:rsidP="00E4747F">
      <w:pPr>
        <w:pStyle w:val="Heading1"/>
        <w:jc w:val="center"/>
        <w:rPr>
          <w:rFonts w:ascii="Times New Roman" w:hAnsi="Times New Roman" w:cs="Times New Roman"/>
          <w:b/>
          <w:bCs/>
          <w:i/>
          <w:iCs/>
          <w:color w:val="000000" w:themeColor="text1"/>
          <w:sz w:val="24"/>
          <w:szCs w:val="24"/>
        </w:rPr>
      </w:pPr>
      <w:bookmarkStart w:id="54" w:name="_Toc99966796"/>
      <w:r w:rsidRPr="00E4747F">
        <w:rPr>
          <w:rFonts w:ascii="Times New Roman" w:hAnsi="Times New Roman" w:cs="Times New Roman"/>
          <w:b/>
          <w:bCs/>
          <w:i/>
          <w:iCs/>
          <w:color w:val="000000" w:themeColor="text1"/>
          <w:sz w:val="24"/>
          <w:szCs w:val="24"/>
        </w:rPr>
        <w:lastRenderedPageBreak/>
        <w:t>5. References</w:t>
      </w:r>
      <w:bookmarkEnd w:id="54"/>
    </w:p>
    <w:p w14:paraId="1FE1A1DB" w14:textId="77777777" w:rsidR="001552D7" w:rsidRPr="001552D7" w:rsidRDefault="001552D7" w:rsidP="001552D7">
      <w:pPr>
        <w:spacing w:line="360" w:lineRule="auto"/>
        <w:rPr>
          <w:rFonts w:ascii="Times New Roman" w:hAnsi="Times New Roman" w:cs="Times New Roman"/>
          <w:sz w:val="24"/>
          <w:szCs w:val="24"/>
        </w:rPr>
      </w:pPr>
    </w:p>
    <w:p w14:paraId="02C6FB1D" w14:textId="77777777" w:rsidR="001552D7" w:rsidRPr="00C93560" w:rsidRDefault="001552D7" w:rsidP="001552D7">
      <w:pPr>
        <w:spacing w:line="360" w:lineRule="auto"/>
        <w:rPr>
          <w:rFonts w:ascii="Times New Roman" w:hAnsi="Times New Roman" w:cs="Times New Roman"/>
          <w:sz w:val="24"/>
          <w:szCs w:val="24"/>
        </w:rPr>
      </w:pPr>
      <w:proofErr w:type="spellStart"/>
      <w:r w:rsidRPr="00C93560">
        <w:rPr>
          <w:rFonts w:ascii="Times New Roman" w:hAnsi="Times New Roman" w:cs="Times New Roman"/>
          <w:sz w:val="24"/>
          <w:szCs w:val="24"/>
        </w:rPr>
        <w:t>Akkoz</w:t>
      </w:r>
      <w:proofErr w:type="spellEnd"/>
      <w:r w:rsidRPr="00C93560">
        <w:rPr>
          <w:rFonts w:ascii="Times New Roman" w:hAnsi="Times New Roman" w:cs="Times New Roman"/>
          <w:sz w:val="24"/>
          <w:szCs w:val="24"/>
        </w:rPr>
        <w:t xml:space="preserve">, M., &amp; </w:t>
      </w:r>
      <w:proofErr w:type="spellStart"/>
      <w:r w:rsidRPr="00C93560">
        <w:rPr>
          <w:rFonts w:ascii="Times New Roman" w:hAnsi="Times New Roman" w:cs="Times New Roman"/>
          <w:sz w:val="24"/>
          <w:szCs w:val="24"/>
        </w:rPr>
        <w:t>Erbaş</w:t>
      </w:r>
      <w:proofErr w:type="spellEnd"/>
      <w:r w:rsidRPr="00C93560">
        <w:rPr>
          <w:rFonts w:ascii="Times New Roman" w:hAnsi="Times New Roman" w:cs="Times New Roman"/>
          <w:sz w:val="24"/>
          <w:szCs w:val="24"/>
        </w:rPr>
        <w:t xml:space="preserve">, O. (2020). The relationship between social media use and </w:t>
      </w:r>
    </w:p>
    <w:p w14:paraId="269C498D" w14:textId="77777777" w:rsidR="001552D7" w:rsidRPr="00C93560" w:rsidRDefault="001552D7" w:rsidP="001552D7">
      <w:pPr>
        <w:spacing w:line="360" w:lineRule="auto"/>
        <w:ind w:left="720"/>
        <w:rPr>
          <w:rFonts w:ascii="Times New Roman" w:hAnsi="Times New Roman" w:cs="Times New Roman"/>
          <w:sz w:val="24"/>
          <w:szCs w:val="24"/>
        </w:rPr>
      </w:pPr>
      <w:r w:rsidRPr="00C93560">
        <w:rPr>
          <w:rFonts w:ascii="Times New Roman" w:hAnsi="Times New Roman" w:cs="Times New Roman"/>
          <w:sz w:val="24"/>
          <w:szCs w:val="24"/>
        </w:rPr>
        <w:t>narcissism. </w:t>
      </w:r>
      <w:proofErr w:type="spellStart"/>
      <w:r w:rsidRPr="00C93560">
        <w:rPr>
          <w:rFonts w:ascii="Times New Roman" w:hAnsi="Times New Roman" w:cs="Times New Roman"/>
          <w:i/>
          <w:iCs/>
          <w:sz w:val="24"/>
          <w:szCs w:val="24"/>
        </w:rPr>
        <w:t>Demiroglu</w:t>
      </w:r>
      <w:proofErr w:type="spellEnd"/>
      <w:r w:rsidRPr="00C93560">
        <w:rPr>
          <w:rFonts w:ascii="Times New Roman" w:hAnsi="Times New Roman" w:cs="Times New Roman"/>
          <w:i/>
          <w:iCs/>
          <w:sz w:val="24"/>
          <w:szCs w:val="24"/>
        </w:rPr>
        <w:t xml:space="preserve"> Science University Florence Nightingale Journal of Transplantation</w:t>
      </w:r>
      <w:r w:rsidRPr="00C93560">
        <w:rPr>
          <w:rFonts w:ascii="Times New Roman" w:hAnsi="Times New Roman" w:cs="Times New Roman"/>
          <w:sz w:val="24"/>
          <w:szCs w:val="24"/>
        </w:rPr>
        <w:t>, </w:t>
      </w:r>
      <w:r w:rsidRPr="00C93560">
        <w:rPr>
          <w:rFonts w:ascii="Times New Roman" w:hAnsi="Times New Roman" w:cs="Times New Roman"/>
          <w:i/>
          <w:iCs/>
          <w:sz w:val="24"/>
          <w:szCs w:val="24"/>
        </w:rPr>
        <w:t>5</w:t>
      </w:r>
      <w:r w:rsidRPr="00C93560">
        <w:rPr>
          <w:rFonts w:ascii="Times New Roman" w:hAnsi="Times New Roman" w:cs="Times New Roman"/>
          <w:sz w:val="24"/>
          <w:szCs w:val="24"/>
        </w:rPr>
        <w:t>(2), 032-038.</w:t>
      </w:r>
      <w:r>
        <w:rPr>
          <w:rFonts w:ascii="Times New Roman" w:hAnsi="Times New Roman" w:cs="Times New Roman"/>
          <w:sz w:val="24"/>
          <w:szCs w:val="24"/>
        </w:rPr>
        <w:t xml:space="preserve"> Doi: </w:t>
      </w:r>
      <w:r w:rsidRPr="00C93560">
        <w:rPr>
          <w:rFonts w:ascii="Times New Roman" w:hAnsi="Times New Roman" w:cs="Times New Roman"/>
          <w:sz w:val="24"/>
          <w:szCs w:val="24"/>
        </w:rPr>
        <w:t>10.5606/dsufnjt.2020.014</w:t>
      </w:r>
      <w:r>
        <w:rPr>
          <w:rFonts w:ascii="Times New Roman" w:hAnsi="Times New Roman" w:cs="Times New Roman"/>
          <w:sz w:val="24"/>
          <w:szCs w:val="24"/>
        </w:rPr>
        <w:t>.</w:t>
      </w:r>
    </w:p>
    <w:p w14:paraId="54BE5AAD" w14:textId="77777777" w:rsidR="001552D7" w:rsidRDefault="001552D7" w:rsidP="001552D7">
      <w:pPr>
        <w:spacing w:line="360" w:lineRule="auto"/>
        <w:rPr>
          <w:rFonts w:ascii="Times New Roman" w:hAnsi="Times New Roman" w:cs="Times New Roman"/>
          <w:sz w:val="24"/>
          <w:szCs w:val="24"/>
        </w:rPr>
      </w:pPr>
    </w:p>
    <w:p w14:paraId="4DA39F36" w14:textId="77777777" w:rsidR="001C4DF1" w:rsidRDefault="001552D7" w:rsidP="001C4DF1">
      <w:pPr>
        <w:spacing w:line="360" w:lineRule="auto"/>
        <w:rPr>
          <w:rFonts w:ascii="Times New Roman" w:hAnsi="Times New Roman" w:cs="Times New Roman"/>
          <w:i/>
          <w:iCs/>
          <w:sz w:val="24"/>
          <w:szCs w:val="24"/>
        </w:rPr>
      </w:pPr>
      <w:r w:rsidRPr="001640BD">
        <w:rPr>
          <w:rFonts w:ascii="Times New Roman" w:hAnsi="Times New Roman" w:cs="Times New Roman"/>
          <w:sz w:val="24"/>
          <w:szCs w:val="24"/>
        </w:rPr>
        <w:t xml:space="preserve">American Psychiatric Association. (2013). </w:t>
      </w:r>
      <w:r w:rsidRPr="001640BD">
        <w:rPr>
          <w:rFonts w:ascii="Times New Roman" w:hAnsi="Times New Roman" w:cs="Times New Roman"/>
          <w:i/>
          <w:iCs/>
          <w:sz w:val="24"/>
          <w:szCs w:val="24"/>
        </w:rPr>
        <w:t xml:space="preserve">Diagnostic and statistical manual of </w:t>
      </w:r>
    </w:p>
    <w:p w14:paraId="7014FA4A" w14:textId="04EB302B" w:rsidR="001552D7" w:rsidRPr="001C4DF1" w:rsidRDefault="001552D7" w:rsidP="001C4DF1">
      <w:pPr>
        <w:spacing w:line="360" w:lineRule="auto"/>
        <w:ind w:left="720"/>
        <w:rPr>
          <w:rFonts w:ascii="Times New Roman" w:hAnsi="Times New Roman" w:cs="Times New Roman"/>
          <w:i/>
          <w:iCs/>
          <w:sz w:val="24"/>
          <w:szCs w:val="24"/>
        </w:rPr>
      </w:pPr>
      <w:r w:rsidRPr="001640BD">
        <w:rPr>
          <w:rFonts w:ascii="Times New Roman" w:hAnsi="Times New Roman" w:cs="Times New Roman"/>
          <w:i/>
          <w:iCs/>
          <w:sz w:val="24"/>
          <w:szCs w:val="24"/>
        </w:rPr>
        <w:t>mental disorders</w:t>
      </w:r>
      <w:r w:rsidRPr="001640BD">
        <w:rPr>
          <w:rFonts w:ascii="Times New Roman" w:hAnsi="Times New Roman" w:cs="Times New Roman"/>
          <w:sz w:val="24"/>
          <w:szCs w:val="24"/>
        </w:rPr>
        <w:t xml:space="preserve"> (5th ed.). Washington, DC: American Psychiatric Association.</w:t>
      </w:r>
    </w:p>
    <w:p w14:paraId="6FD2E32A" w14:textId="77777777" w:rsidR="001552D7" w:rsidRDefault="001552D7" w:rsidP="001552D7">
      <w:pPr>
        <w:spacing w:line="360" w:lineRule="auto"/>
        <w:rPr>
          <w:rFonts w:ascii="Times New Roman" w:hAnsi="Times New Roman" w:cs="Times New Roman"/>
          <w:sz w:val="24"/>
          <w:szCs w:val="24"/>
        </w:rPr>
      </w:pPr>
    </w:p>
    <w:p w14:paraId="73B3F876" w14:textId="77777777" w:rsidR="001C4DF1" w:rsidRDefault="001552D7" w:rsidP="001C4DF1">
      <w:pPr>
        <w:spacing w:line="360" w:lineRule="auto"/>
        <w:rPr>
          <w:rFonts w:ascii="Times New Roman" w:hAnsi="Times New Roman" w:cs="Times New Roman"/>
          <w:sz w:val="24"/>
          <w:szCs w:val="24"/>
        </w:rPr>
      </w:pPr>
      <w:r w:rsidRPr="00BB6F2D">
        <w:rPr>
          <w:rFonts w:ascii="Times New Roman" w:hAnsi="Times New Roman" w:cs="Times New Roman"/>
          <w:sz w:val="24"/>
          <w:szCs w:val="24"/>
        </w:rPr>
        <w:t xml:space="preserve">App Annie (2019). </w:t>
      </w:r>
      <w:r w:rsidRPr="00BB6F2D">
        <w:rPr>
          <w:rFonts w:ascii="Times New Roman" w:hAnsi="Times New Roman" w:cs="Times New Roman"/>
          <w:i/>
          <w:iCs/>
          <w:sz w:val="24"/>
          <w:szCs w:val="24"/>
        </w:rPr>
        <w:t>A Look Back at the Top Apps and Games of the Decade</w:t>
      </w:r>
      <w:r w:rsidRPr="00BB6F2D">
        <w:rPr>
          <w:rFonts w:ascii="Times New Roman" w:hAnsi="Times New Roman" w:cs="Times New Roman"/>
          <w:sz w:val="24"/>
          <w:szCs w:val="24"/>
        </w:rPr>
        <w:t xml:space="preserve">. App </w:t>
      </w:r>
    </w:p>
    <w:p w14:paraId="26321FDD" w14:textId="2A75ACC6" w:rsidR="001552D7" w:rsidRDefault="001552D7" w:rsidP="001C4DF1">
      <w:pPr>
        <w:spacing w:line="360" w:lineRule="auto"/>
        <w:ind w:left="720"/>
        <w:rPr>
          <w:rFonts w:ascii="Times New Roman" w:hAnsi="Times New Roman" w:cs="Times New Roman"/>
          <w:sz w:val="24"/>
          <w:szCs w:val="24"/>
        </w:rPr>
      </w:pPr>
      <w:r w:rsidRPr="00BB6F2D">
        <w:rPr>
          <w:rFonts w:ascii="Times New Roman" w:hAnsi="Times New Roman" w:cs="Times New Roman"/>
          <w:sz w:val="24"/>
          <w:szCs w:val="24"/>
        </w:rPr>
        <w:t xml:space="preserve">Annie Market Data. Retrieved from </w:t>
      </w:r>
      <w:hyperlink r:id="rId27" w:history="1">
        <w:r w:rsidR="001C4DF1" w:rsidRPr="002747B4">
          <w:rPr>
            <w:rStyle w:val="Hyperlink"/>
            <w:rFonts w:ascii="Times New Roman" w:hAnsi="Times New Roman" w:cs="Times New Roman"/>
            <w:sz w:val="24"/>
            <w:szCs w:val="24"/>
          </w:rPr>
          <w:t>https://www.appannie.com/en/insights/market-data/a-look-back-at-the-top-apps-games-of-the-decade//</w:t>
        </w:r>
      </w:hyperlink>
      <w:r>
        <w:rPr>
          <w:rFonts w:ascii="Times New Roman" w:hAnsi="Times New Roman" w:cs="Times New Roman"/>
          <w:sz w:val="24"/>
          <w:szCs w:val="24"/>
        </w:rPr>
        <w:t>.</w:t>
      </w:r>
    </w:p>
    <w:p w14:paraId="6BFD18E1" w14:textId="77777777" w:rsidR="001552D7" w:rsidRDefault="001552D7" w:rsidP="001552D7">
      <w:pPr>
        <w:spacing w:line="360" w:lineRule="auto"/>
        <w:rPr>
          <w:rFonts w:ascii="Times New Roman" w:hAnsi="Times New Roman" w:cs="Times New Roman"/>
          <w:sz w:val="24"/>
          <w:szCs w:val="24"/>
        </w:rPr>
      </w:pPr>
    </w:p>
    <w:p w14:paraId="2FAE7C80" w14:textId="77777777" w:rsidR="001C4DF1" w:rsidRDefault="001552D7" w:rsidP="001C4DF1">
      <w:pPr>
        <w:spacing w:line="360" w:lineRule="auto"/>
        <w:rPr>
          <w:rFonts w:ascii="Times New Roman" w:hAnsi="Times New Roman" w:cs="Times New Roman"/>
          <w:sz w:val="24"/>
          <w:szCs w:val="24"/>
        </w:rPr>
      </w:pPr>
      <w:proofErr w:type="spellStart"/>
      <w:r w:rsidRPr="005A407B">
        <w:rPr>
          <w:rFonts w:ascii="Times New Roman" w:hAnsi="Times New Roman" w:cs="Times New Roman"/>
          <w:sz w:val="24"/>
          <w:szCs w:val="24"/>
        </w:rPr>
        <w:t>Bosson</w:t>
      </w:r>
      <w:proofErr w:type="spellEnd"/>
      <w:r w:rsidRPr="005A407B">
        <w:rPr>
          <w:rFonts w:ascii="Times New Roman" w:hAnsi="Times New Roman" w:cs="Times New Roman"/>
          <w:sz w:val="24"/>
          <w:szCs w:val="24"/>
        </w:rPr>
        <w:t xml:space="preserve">, J. K., </w:t>
      </w:r>
      <w:proofErr w:type="spellStart"/>
      <w:r w:rsidRPr="005A407B">
        <w:rPr>
          <w:rFonts w:ascii="Times New Roman" w:hAnsi="Times New Roman" w:cs="Times New Roman"/>
          <w:sz w:val="24"/>
          <w:szCs w:val="24"/>
        </w:rPr>
        <w:t>Lakey</w:t>
      </w:r>
      <w:proofErr w:type="spellEnd"/>
      <w:r w:rsidRPr="005A407B">
        <w:rPr>
          <w:rFonts w:ascii="Times New Roman" w:hAnsi="Times New Roman" w:cs="Times New Roman"/>
          <w:sz w:val="24"/>
          <w:szCs w:val="24"/>
        </w:rPr>
        <w:t xml:space="preserve">, C. E., Campbell, W. K., Zeigler-Hill, V., Jordan, C. H., &amp; </w:t>
      </w:r>
    </w:p>
    <w:p w14:paraId="757B910A" w14:textId="4EB5CE0C" w:rsidR="001552D7" w:rsidRDefault="001552D7" w:rsidP="001C4DF1">
      <w:pPr>
        <w:spacing w:line="360" w:lineRule="auto"/>
        <w:ind w:left="720"/>
        <w:rPr>
          <w:rFonts w:ascii="Times New Roman" w:hAnsi="Times New Roman" w:cs="Times New Roman"/>
          <w:sz w:val="24"/>
          <w:szCs w:val="24"/>
        </w:rPr>
      </w:pPr>
      <w:proofErr w:type="spellStart"/>
      <w:r w:rsidRPr="005A407B">
        <w:rPr>
          <w:rFonts w:ascii="Times New Roman" w:hAnsi="Times New Roman" w:cs="Times New Roman"/>
          <w:sz w:val="24"/>
          <w:szCs w:val="24"/>
        </w:rPr>
        <w:t>Kernis</w:t>
      </w:r>
      <w:proofErr w:type="spellEnd"/>
      <w:r w:rsidRPr="005A407B">
        <w:rPr>
          <w:rFonts w:ascii="Times New Roman" w:hAnsi="Times New Roman" w:cs="Times New Roman"/>
          <w:sz w:val="24"/>
          <w:szCs w:val="24"/>
        </w:rPr>
        <w:t>, M. H. (2008). </w:t>
      </w:r>
      <w:r w:rsidRPr="005A407B">
        <w:rPr>
          <w:rFonts w:ascii="Times New Roman" w:hAnsi="Times New Roman" w:cs="Times New Roman"/>
          <w:i/>
          <w:iCs/>
          <w:sz w:val="24"/>
          <w:szCs w:val="24"/>
        </w:rPr>
        <w:t>Untangling the Links between Narcissism and Self-esteem: A Theoretical and Empirical Review. Social and Personality Psychology Compass, 2(3), 1415–1439.</w:t>
      </w:r>
      <w:r w:rsidRPr="005A407B">
        <w:rPr>
          <w:rFonts w:ascii="Times New Roman" w:hAnsi="Times New Roman" w:cs="Times New Roman"/>
          <w:sz w:val="24"/>
          <w:szCs w:val="24"/>
        </w:rPr>
        <w:t> doi:10.1111/j.1751-9004.</w:t>
      </w:r>
      <w:proofErr w:type="gramStart"/>
      <w:r w:rsidRPr="005A407B">
        <w:rPr>
          <w:rFonts w:ascii="Times New Roman" w:hAnsi="Times New Roman" w:cs="Times New Roman"/>
          <w:sz w:val="24"/>
          <w:szCs w:val="24"/>
        </w:rPr>
        <w:t>2008.00089.x</w:t>
      </w:r>
      <w:proofErr w:type="gramEnd"/>
    </w:p>
    <w:p w14:paraId="2078166F" w14:textId="77777777" w:rsidR="001552D7" w:rsidRDefault="001552D7" w:rsidP="001552D7">
      <w:pPr>
        <w:spacing w:line="360" w:lineRule="auto"/>
        <w:rPr>
          <w:rFonts w:ascii="Times New Roman" w:hAnsi="Times New Roman" w:cs="Times New Roman"/>
          <w:sz w:val="24"/>
          <w:szCs w:val="24"/>
        </w:rPr>
      </w:pPr>
    </w:p>
    <w:p w14:paraId="4B5E7D61" w14:textId="77777777" w:rsidR="007F1892" w:rsidRDefault="001552D7" w:rsidP="001C4DF1">
      <w:pPr>
        <w:spacing w:line="360" w:lineRule="auto"/>
        <w:rPr>
          <w:rFonts w:ascii="Times New Roman" w:hAnsi="Times New Roman" w:cs="Times New Roman"/>
          <w:sz w:val="24"/>
          <w:szCs w:val="24"/>
        </w:rPr>
      </w:pPr>
      <w:r w:rsidRPr="001B4080">
        <w:rPr>
          <w:rFonts w:ascii="Times New Roman" w:hAnsi="Times New Roman" w:cs="Times New Roman"/>
          <w:sz w:val="24"/>
          <w:szCs w:val="24"/>
        </w:rPr>
        <w:t xml:space="preserve">Bradley, S. W., Roberts, J. A., &amp; Bradley, P. W. (2019). Experimental evidence of </w:t>
      </w:r>
    </w:p>
    <w:p w14:paraId="62B61196" w14:textId="77928753" w:rsidR="001552D7" w:rsidRDefault="001552D7" w:rsidP="007F1892">
      <w:pPr>
        <w:spacing w:line="360" w:lineRule="auto"/>
        <w:ind w:left="720"/>
        <w:rPr>
          <w:rFonts w:ascii="Times New Roman" w:hAnsi="Times New Roman" w:cs="Times New Roman"/>
          <w:sz w:val="24"/>
          <w:szCs w:val="24"/>
        </w:rPr>
      </w:pPr>
      <w:r w:rsidRPr="001B4080">
        <w:rPr>
          <w:rFonts w:ascii="Times New Roman" w:hAnsi="Times New Roman" w:cs="Times New Roman"/>
          <w:sz w:val="24"/>
          <w:szCs w:val="24"/>
        </w:rPr>
        <w:t>observed social media status cues on perceived likability. </w:t>
      </w:r>
      <w:r w:rsidRPr="001B4080">
        <w:rPr>
          <w:rFonts w:ascii="Times New Roman" w:hAnsi="Times New Roman" w:cs="Times New Roman"/>
          <w:i/>
          <w:iCs/>
          <w:sz w:val="24"/>
          <w:szCs w:val="24"/>
        </w:rPr>
        <w:t>Psychology of Popular Media Culture</w:t>
      </w:r>
      <w:r w:rsidRPr="001B4080">
        <w:rPr>
          <w:rFonts w:ascii="Times New Roman" w:hAnsi="Times New Roman" w:cs="Times New Roman"/>
          <w:sz w:val="24"/>
          <w:szCs w:val="24"/>
        </w:rPr>
        <w:t>, </w:t>
      </w:r>
      <w:r w:rsidRPr="001B4080">
        <w:rPr>
          <w:rFonts w:ascii="Times New Roman" w:hAnsi="Times New Roman" w:cs="Times New Roman"/>
          <w:i/>
          <w:iCs/>
          <w:sz w:val="24"/>
          <w:szCs w:val="24"/>
        </w:rPr>
        <w:t>8</w:t>
      </w:r>
      <w:r w:rsidRPr="001B4080">
        <w:rPr>
          <w:rFonts w:ascii="Times New Roman" w:hAnsi="Times New Roman" w:cs="Times New Roman"/>
          <w:sz w:val="24"/>
          <w:szCs w:val="24"/>
        </w:rPr>
        <w:t>(1), 41.</w:t>
      </w:r>
      <w:r>
        <w:rPr>
          <w:rFonts w:ascii="Times New Roman" w:hAnsi="Times New Roman" w:cs="Times New Roman"/>
          <w:sz w:val="24"/>
          <w:szCs w:val="24"/>
        </w:rPr>
        <w:t xml:space="preserve"> </w:t>
      </w:r>
      <w:hyperlink r:id="rId28" w:tgtFrame="_blank" w:history="1">
        <w:r w:rsidRPr="00DF0352">
          <w:rPr>
            <w:rStyle w:val="Hyperlink"/>
            <w:rFonts w:ascii="Times New Roman" w:hAnsi="Times New Roman" w:cs="Times New Roman"/>
            <w:sz w:val="24"/>
            <w:szCs w:val="24"/>
          </w:rPr>
          <w:t>https://doi.org/10.1037/ppm0000164</w:t>
        </w:r>
      </w:hyperlink>
      <w:r>
        <w:rPr>
          <w:rFonts w:ascii="Times New Roman" w:hAnsi="Times New Roman" w:cs="Times New Roman"/>
          <w:sz w:val="24"/>
          <w:szCs w:val="24"/>
        </w:rPr>
        <w:t xml:space="preserve">. </w:t>
      </w:r>
    </w:p>
    <w:p w14:paraId="16C4BEB0" w14:textId="6CF44320" w:rsidR="007F1892" w:rsidRDefault="007F1892" w:rsidP="001C4DF1">
      <w:pPr>
        <w:spacing w:line="360" w:lineRule="auto"/>
        <w:rPr>
          <w:rFonts w:ascii="Times New Roman" w:hAnsi="Times New Roman" w:cs="Times New Roman"/>
          <w:sz w:val="24"/>
          <w:szCs w:val="24"/>
        </w:rPr>
      </w:pPr>
    </w:p>
    <w:p w14:paraId="71C0145D" w14:textId="77777777" w:rsidR="007F1892" w:rsidRDefault="007F1892" w:rsidP="001C4DF1">
      <w:pPr>
        <w:spacing w:line="360" w:lineRule="auto"/>
        <w:rPr>
          <w:rFonts w:ascii="Times New Roman" w:hAnsi="Times New Roman" w:cs="Times New Roman"/>
          <w:sz w:val="24"/>
          <w:szCs w:val="24"/>
        </w:rPr>
      </w:pPr>
    </w:p>
    <w:p w14:paraId="7DCD9F26" w14:textId="77777777" w:rsidR="001552D7" w:rsidRDefault="001552D7" w:rsidP="001552D7">
      <w:pPr>
        <w:spacing w:line="360" w:lineRule="auto"/>
        <w:rPr>
          <w:rFonts w:ascii="Times New Roman" w:hAnsi="Times New Roman" w:cs="Times New Roman"/>
          <w:sz w:val="24"/>
          <w:szCs w:val="24"/>
        </w:rPr>
      </w:pPr>
    </w:p>
    <w:p w14:paraId="442396D0" w14:textId="77777777" w:rsidR="001C4DF1" w:rsidRDefault="001552D7" w:rsidP="001C4DF1">
      <w:pPr>
        <w:spacing w:line="360" w:lineRule="auto"/>
        <w:rPr>
          <w:rFonts w:ascii="Times New Roman" w:hAnsi="Times New Roman" w:cs="Times New Roman"/>
          <w:i/>
          <w:iCs/>
          <w:sz w:val="24"/>
          <w:szCs w:val="24"/>
        </w:rPr>
      </w:pPr>
      <w:r w:rsidRPr="00440D45">
        <w:rPr>
          <w:rFonts w:ascii="Times New Roman" w:hAnsi="Times New Roman" w:cs="Times New Roman"/>
          <w:sz w:val="24"/>
          <w:szCs w:val="24"/>
        </w:rPr>
        <w:lastRenderedPageBreak/>
        <w:t xml:space="preserve">Campbell, W. K., </w:t>
      </w:r>
      <w:proofErr w:type="spellStart"/>
      <w:r w:rsidRPr="00440D45">
        <w:rPr>
          <w:rFonts w:ascii="Times New Roman" w:hAnsi="Times New Roman" w:cs="Times New Roman"/>
          <w:sz w:val="24"/>
          <w:szCs w:val="24"/>
        </w:rPr>
        <w:t>Brunell</w:t>
      </w:r>
      <w:proofErr w:type="spellEnd"/>
      <w:r w:rsidRPr="00440D45">
        <w:rPr>
          <w:rFonts w:ascii="Times New Roman" w:hAnsi="Times New Roman" w:cs="Times New Roman"/>
          <w:sz w:val="24"/>
          <w:szCs w:val="24"/>
        </w:rPr>
        <w:t xml:space="preserve">, A. B., &amp; Finkel, E. J. (2006). </w:t>
      </w:r>
      <w:r w:rsidRPr="00440D45">
        <w:rPr>
          <w:rFonts w:ascii="Times New Roman" w:hAnsi="Times New Roman" w:cs="Times New Roman"/>
          <w:i/>
          <w:iCs/>
          <w:sz w:val="24"/>
          <w:szCs w:val="24"/>
        </w:rPr>
        <w:t xml:space="preserve">Narcissism, Interpersonal </w:t>
      </w:r>
    </w:p>
    <w:p w14:paraId="6D8E7A18" w14:textId="64D7C168" w:rsidR="001552D7" w:rsidRPr="001C4DF1" w:rsidRDefault="001552D7" w:rsidP="001C4DF1">
      <w:pPr>
        <w:spacing w:line="360" w:lineRule="auto"/>
        <w:ind w:firstLine="720"/>
        <w:rPr>
          <w:rFonts w:ascii="Times New Roman" w:hAnsi="Times New Roman" w:cs="Times New Roman"/>
          <w:i/>
          <w:iCs/>
          <w:sz w:val="24"/>
          <w:szCs w:val="24"/>
        </w:rPr>
      </w:pPr>
      <w:r w:rsidRPr="00440D45">
        <w:rPr>
          <w:rFonts w:ascii="Times New Roman" w:hAnsi="Times New Roman" w:cs="Times New Roman"/>
          <w:i/>
          <w:iCs/>
          <w:sz w:val="24"/>
          <w:szCs w:val="24"/>
        </w:rPr>
        <w:t>Self-Regulation, and Romantic Relationships</w:t>
      </w:r>
      <w:r w:rsidRPr="00440D45">
        <w:rPr>
          <w:rFonts w:ascii="Times New Roman" w:hAnsi="Times New Roman" w:cs="Times New Roman"/>
          <w:sz w:val="24"/>
          <w:szCs w:val="24"/>
        </w:rPr>
        <w:t>: An Agency Model Approach.</w:t>
      </w:r>
    </w:p>
    <w:p w14:paraId="0DEEDAF7" w14:textId="77777777" w:rsidR="001552D7" w:rsidRDefault="001552D7" w:rsidP="001552D7">
      <w:pPr>
        <w:spacing w:line="360" w:lineRule="auto"/>
        <w:rPr>
          <w:rFonts w:ascii="Times New Roman" w:hAnsi="Times New Roman" w:cs="Times New Roman"/>
          <w:sz w:val="24"/>
          <w:szCs w:val="24"/>
        </w:rPr>
      </w:pPr>
    </w:p>
    <w:p w14:paraId="5BADE114" w14:textId="77777777" w:rsidR="001C4DF1" w:rsidRDefault="001552D7" w:rsidP="001C4DF1">
      <w:pPr>
        <w:spacing w:line="360" w:lineRule="auto"/>
        <w:rPr>
          <w:rFonts w:ascii="Times New Roman" w:hAnsi="Times New Roman" w:cs="Times New Roman"/>
          <w:sz w:val="24"/>
          <w:szCs w:val="24"/>
        </w:rPr>
      </w:pPr>
      <w:r w:rsidRPr="008B16C8">
        <w:rPr>
          <w:rFonts w:ascii="Times New Roman" w:hAnsi="Times New Roman" w:cs="Times New Roman"/>
          <w:sz w:val="24"/>
          <w:szCs w:val="24"/>
        </w:rPr>
        <w:t xml:space="preserve">Campbell, W.  K., &amp; Campbell, S.  M. (2009). On the self-regulatory dynamics </w:t>
      </w:r>
    </w:p>
    <w:p w14:paraId="4B5EE133" w14:textId="40280E00" w:rsidR="001552D7" w:rsidRDefault="001552D7" w:rsidP="001C4DF1">
      <w:pPr>
        <w:spacing w:line="360" w:lineRule="auto"/>
        <w:ind w:left="720"/>
        <w:rPr>
          <w:rFonts w:ascii="Times New Roman" w:hAnsi="Times New Roman" w:cs="Times New Roman"/>
          <w:sz w:val="24"/>
          <w:szCs w:val="24"/>
        </w:rPr>
      </w:pPr>
      <w:r w:rsidRPr="008B16C8">
        <w:rPr>
          <w:rFonts w:ascii="Times New Roman" w:hAnsi="Times New Roman" w:cs="Times New Roman"/>
          <w:sz w:val="24"/>
          <w:szCs w:val="24"/>
        </w:rPr>
        <w:t>created by the</w:t>
      </w:r>
      <w:r w:rsidR="001C4DF1">
        <w:rPr>
          <w:rFonts w:ascii="Times New Roman" w:hAnsi="Times New Roman" w:cs="Times New Roman"/>
          <w:sz w:val="24"/>
          <w:szCs w:val="24"/>
        </w:rPr>
        <w:t xml:space="preserve"> </w:t>
      </w:r>
      <w:r w:rsidRPr="008B16C8">
        <w:rPr>
          <w:rFonts w:ascii="Times New Roman" w:hAnsi="Times New Roman" w:cs="Times New Roman"/>
          <w:sz w:val="24"/>
          <w:szCs w:val="24"/>
        </w:rPr>
        <w:t>peculiar benefits and costs of narcissism: A contextual reinforcement model and examination of leadership. Self and Identity, 8, 214–232. https://doi. org/10.1080/15298860802505129</w:t>
      </w:r>
      <w:r>
        <w:rPr>
          <w:rFonts w:ascii="Times New Roman" w:hAnsi="Times New Roman" w:cs="Times New Roman"/>
          <w:sz w:val="24"/>
          <w:szCs w:val="24"/>
        </w:rPr>
        <w:t>.</w:t>
      </w:r>
    </w:p>
    <w:p w14:paraId="11F24ACE" w14:textId="77777777" w:rsidR="001552D7" w:rsidRDefault="001552D7" w:rsidP="001552D7">
      <w:pPr>
        <w:spacing w:line="360" w:lineRule="auto"/>
        <w:rPr>
          <w:rFonts w:ascii="Times New Roman" w:hAnsi="Times New Roman" w:cs="Times New Roman"/>
          <w:sz w:val="24"/>
          <w:szCs w:val="24"/>
        </w:rPr>
      </w:pPr>
    </w:p>
    <w:p w14:paraId="2A6945D1" w14:textId="77777777" w:rsidR="001C4DF1" w:rsidRDefault="001552D7" w:rsidP="001C4DF1">
      <w:pPr>
        <w:spacing w:line="360" w:lineRule="auto"/>
        <w:rPr>
          <w:rFonts w:ascii="Times New Roman" w:hAnsi="Times New Roman" w:cs="Times New Roman"/>
          <w:i/>
          <w:iCs/>
          <w:sz w:val="24"/>
          <w:szCs w:val="24"/>
        </w:rPr>
      </w:pPr>
      <w:r w:rsidRPr="00B754F4">
        <w:rPr>
          <w:rFonts w:ascii="Times New Roman" w:hAnsi="Times New Roman" w:cs="Times New Roman"/>
          <w:sz w:val="24"/>
          <w:szCs w:val="24"/>
        </w:rPr>
        <w:t xml:space="preserve">Campbell, W. K., &amp; </w:t>
      </w:r>
      <w:proofErr w:type="spellStart"/>
      <w:r w:rsidRPr="00B754F4">
        <w:rPr>
          <w:rFonts w:ascii="Times New Roman" w:hAnsi="Times New Roman" w:cs="Times New Roman"/>
          <w:sz w:val="24"/>
          <w:szCs w:val="24"/>
        </w:rPr>
        <w:t>Crist</w:t>
      </w:r>
      <w:proofErr w:type="spellEnd"/>
      <w:r w:rsidRPr="00B754F4">
        <w:rPr>
          <w:rFonts w:ascii="Times New Roman" w:hAnsi="Times New Roman" w:cs="Times New Roman"/>
          <w:sz w:val="24"/>
          <w:szCs w:val="24"/>
        </w:rPr>
        <w:t>, C. (2020). </w:t>
      </w:r>
      <w:r w:rsidRPr="00B754F4">
        <w:rPr>
          <w:rFonts w:ascii="Times New Roman" w:hAnsi="Times New Roman" w:cs="Times New Roman"/>
          <w:i/>
          <w:iCs/>
          <w:sz w:val="24"/>
          <w:szCs w:val="24"/>
        </w:rPr>
        <w:t xml:space="preserve">The New Science of Narcissism: Understanding </w:t>
      </w:r>
    </w:p>
    <w:p w14:paraId="20A4C528" w14:textId="5DF5667A" w:rsidR="001552D7" w:rsidRPr="001C4DF1" w:rsidRDefault="001552D7" w:rsidP="001C4DF1">
      <w:pPr>
        <w:spacing w:line="360" w:lineRule="auto"/>
        <w:ind w:left="720"/>
        <w:rPr>
          <w:rFonts w:ascii="Times New Roman" w:hAnsi="Times New Roman" w:cs="Times New Roman"/>
          <w:i/>
          <w:iCs/>
          <w:sz w:val="24"/>
          <w:szCs w:val="24"/>
        </w:rPr>
      </w:pPr>
      <w:r w:rsidRPr="00B754F4">
        <w:rPr>
          <w:rFonts w:ascii="Times New Roman" w:hAnsi="Times New Roman" w:cs="Times New Roman"/>
          <w:i/>
          <w:iCs/>
          <w:sz w:val="24"/>
          <w:szCs w:val="24"/>
        </w:rPr>
        <w:t>One of the Greatest Psychological Challenges of Our Time—and What You Can Do About It</w:t>
      </w:r>
      <w:r w:rsidRPr="00B754F4">
        <w:rPr>
          <w:rFonts w:ascii="Times New Roman" w:hAnsi="Times New Roman" w:cs="Times New Roman"/>
          <w:sz w:val="24"/>
          <w:szCs w:val="24"/>
        </w:rPr>
        <w:t xml:space="preserve">. </w:t>
      </w:r>
      <w:r>
        <w:rPr>
          <w:rFonts w:ascii="Times New Roman" w:hAnsi="Times New Roman" w:cs="Times New Roman"/>
          <w:sz w:val="24"/>
          <w:szCs w:val="24"/>
        </w:rPr>
        <w:t xml:space="preserve">Boulder Co.: </w:t>
      </w:r>
      <w:r w:rsidRPr="00B754F4">
        <w:rPr>
          <w:rFonts w:ascii="Times New Roman" w:hAnsi="Times New Roman" w:cs="Times New Roman"/>
          <w:sz w:val="24"/>
          <w:szCs w:val="24"/>
        </w:rPr>
        <w:t>Sounds True.</w:t>
      </w:r>
    </w:p>
    <w:p w14:paraId="6C2C5E34" w14:textId="77777777" w:rsidR="001552D7" w:rsidRPr="005A407B" w:rsidRDefault="001552D7" w:rsidP="001552D7">
      <w:pPr>
        <w:spacing w:line="360" w:lineRule="auto"/>
        <w:ind w:left="720"/>
        <w:rPr>
          <w:rFonts w:ascii="Times New Roman" w:hAnsi="Times New Roman" w:cs="Times New Roman"/>
          <w:sz w:val="24"/>
          <w:szCs w:val="24"/>
        </w:rPr>
      </w:pPr>
    </w:p>
    <w:p w14:paraId="7FC840CF" w14:textId="77777777" w:rsidR="001C4DF1" w:rsidRDefault="001552D7" w:rsidP="001C4DF1">
      <w:pPr>
        <w:spacing w:line="360" w:lineRule="auto"/>
        <w:rPr>
          <w:rFonts w:ascii="Times New Roman" w:hAnsi="Times New Roman" w:cs="Times New Roman"/>
          <w:sz w:val="24"/>
          <w:szCs w:val="24"/>
        </w:rPr>
      </w:pPr>
      <w:r w:rsidRPr="008E1655">
        <w:rPr>
          <w:rFonts w:ascii="Times New Roman" w:hAnsi="Times New Roman" w:cs="Times New Roman"/>
          <w:sz w:val="24"/>
          <w:szCs w:val="24"/>
        </w:rPr>
        <w:t xml:space="preserve">Choi, M., </w:t>
      </w:r>
      <w:proofErr w:type="spellStart"/>
      <w:r w:rsidRPr="008E1655">
        <w:rPr>
          <w:rFonts w:ascii="Times New Roman" w:hAnsi="Times New Roman" w:cs="Times New Roman"/>
          <w:sz w:val="24"/>
          <w:szCs w:val="24"/>
        </w:rPr>
        <w:t>Panek</w:t>
      </w:r>
      <w:proofErr w:type="spellEnd"/>
      <w:r w:rsidRPr="008E1655">
        <w:rPr>
          <w:rFonts w:ascii="Times New Roman" w:hAnsi="Times New Roman" w:cs="Times New Roman"/>
          <w:sz w:val="24"/>
          <w:szCs w:val="24"/>
        </w:rPr>
        <w:t xml:space="preserve">, E. T., Nardis, Y., &amp; Toma, C. L. (2015). When social media isn’t </w:t>
      </w:r>
    </w:p>
    <w:p w14:paraId="5863C9D4" w14:textId="2ECCBF00" w:rsidR="001552D7" w:rsidRDefault="001552D7" w:rsidP="001C4DF1">
      <w:pPr>
        <w:spacing w:line="360" w:lineRule="auto"/>
        <w:ind w:left="720"/>
        <w:rPr>
          <w:rFonts w:ascii="Times New Roman" w:hAnsi="Times New Roman" w:cs="Times New Roman"/>
          <w:sz w:val="24"/>
          <w:szCs w:val="24"/>
        </w:rPr>
      </w:pPr>
      <w:r w:rsidRPr="008E1655">
        <w:rPr>
          <w:rFonts w:ascii="Times New Roman" w:hAnsi="Times New Roman" w:cs="Times New Roman"/>
          <w:sz w:val="24"/>
          <w:szCs w:val="24"/>
        </w:rPr>
        <w:t>social:</w:t>
      </w:r>
      <w:r w:rsidR="001C4DF1">
        <w:rPr>
          <w:rFonts w:ascii="Times New Roman" w:hAnsi="Times New Roman" w:cs="Times New Roman"/>
          <w:sz w:val="24"/>
          <w:szCs w:val="24"/>
        </w:rPr>
        <w:t xml:space="preserve"> </w:t>
      </w:r>
      <w:r w:rsidRPr="008E1655">
        <w:rPr>
          <w:rFonts w:ascii="Times New Roman" w:hAnsi="Times New Roman" w:cs="Times New Roman"/>
          <w:sz w:val="24"/>
          <w:szCs w:val="24"/>
        </w:rPr>
        <w:t xml:space="preserve">Friends’ responsiveness to narcissists on Facebook. </w:t>
      </w:r>
      <w:r w:rsidRPr="001640BD">
        <w:rPr>
          <w:rFonts w:ascii="Times New Roman" w:hAnsi="Times New Roman" w:cs="Times New Roman"/>
          <w:i/>
          <w:iCs/>
          <w:sz w:val="24"/>
          <w:szCs w:val="24"/>
        </w:rPr>
        <w:t>Personality and Individual Differences, 77</w:t>
      </w:r>
      <w:r w:rsidRPr="008E1655">
        <w:rPr>
          <w:rFonts w:ascii="Times New Roman" w:hAnsi="Times New Roman" w:cs="Times New Roman"/>
          <w:sz w:val="24"/>
          <w:szCs w:val="24"/>
        </w:rPr>
        <w:t>, 209–214.</w:t>
      </w:r>
      <w:r>
        <w:rPr>
          <w:rFonts w:ascii="Times New Roman" w:hAnsi="Times New Roman" w:cs="Times New Roman"/>
          <w:sz w:val="24"/>
          <w:szCs w:val="24"/>
        </w:rPr>
        <w:t xml:space="preserve"> </w:t>
      </w:r>
      <w:hyperlink r:id="rId29" w:tgtFrame="_blank" w:tooltip="Persistent link using digital object identifier" w:history="1">
        <w:r w:rsidRPr="00DF0352">
          <w:rPr>
            <w:rStyle w:val="Hyperlink"/>
            <w:rFonts w:ascii="Times New Roman" w:hAnsi="Times New Roman" w:cs="Times New Roman"/>
            <w:sz w:val="24"/>
            <w:szCs w:val="24"/>
          </w:rPr>
          <w:t>https://doi.org/10.1016/j.paid.2014.12.056</w:t>
        </w:r>
      </w:hyperlink>
      <w:r>
        <w:rPr>
          <w:rFonts w:ascii="Times New Roman" w:hAnsi="Times New Roman" w:cs="Times New Roman"/>
          <w:sz w:val="24"/>
          <w:szCs w:val="24"/>
        </w:rPr>
        <w:t>.</w:t>
      </w:r>
    </w:p>
    <w:p w14:paraId="0742B431" w14:textId="77777777" w:rsidR="001552D7" w:rsidRDefault="001552D7" w:rsidP="001552D7">
      <w:pPr>
        <w:spacing w:line="360" w:lineRule="auto"/>
        <w:rPr>
          <w:rFonts w:ascii="Times New Roman" w:hAnsi="Times New Roman" w:cs="Times New Roman"/>
          <w:sz w:val="24"/>
          <w:szCs w:val="24"/>
        </w:rPr>
      </w:pPr>
    </w:p>
    <w:p w14:paraId="25077E0A" w14:textId="77777777" w:rsidR="001552D7" w:rsidRDefault="001552D7" w:rsidP="001552D7">
      <w:pPr>
        <w:spacing w:line="360" w:lineRule="auto"/>
        <w:rPr>
          <w:rFonts w:ascii="Times New Roman" w:hAnsi="Times New Roman" w:cs="Times New Roman"/>
          <w:i/>
          <w:iCs/>
          <w:sz w:val="24"/>
          <w:szCs w:val="24"/>
        </w:rPr>
      </w:pPr>
      <w:proofErr w:type="spellStart"/>
      <w:r w:rsidRPr="00C6722D">
        <w:rPr>
          <w:rFonts w:ascii="Times New Roman" w:hAnsi="Times New Roman" w:cs="Times New Roman"/>
          <w:sz w:val="24"/>
          <w:szCs w:val="24"/>
        </w:rPr>
        <w:t>Cilliers</w:t>
      </w:r>
      <w:proofErr w:type="spellEnd"/>
      <w:r w:rsidRPr="00C6722D">
        <w:rPr>
          <w:rFonts w:ascii="Times New Roman" w:hAnsi="Times New Roman" w:cs="Times New Roman"/>
          <w:sz w:val="24"/>
          <w:szCs w:val="24"/>
        </w:rPr>
        <w:t>, E. J. (2017). The challenge of teaching generation Z. </w:t>
      </w:r>
      <w:r w:rsidRPr="00C6722D">
        <w:rPr>
          <w:rFonts w:ascii="Times New Roman" w:hAnsi="Times New Roman" w:cs="Times New Roman"/>
          <w:i/>
          <w:iCs/>
          <w:sz w:val="24"/>
          <w:szCs w:val="24"/>
        </w:rPr>
        <w:t xml:space="preserve">PEOPLE: International </w:t>
      </w:r>
    </w:p>
    <w:p w14:paraId="2B7B0EFD" w14:textId="77777777" w:rsidR="001552D7" w:rsidRDefault="001552D7" w:rsidP="001552D7">
      <w:pPr>
        <w:spacing w:line="360" w:lineRule="auto"/>
        <w:ind w:left="720"/>
        <w:rPr>
          <w:rFonts w:ascii="Times New Roman" w:hAnsi="Times New Roman" w:cs="Times New Roman"/>
          <w:sz w:val="24"/>
          <w:szCs w:val="24"/>
        </w:rPr>
      </w:pPr>
      <w:r w:rsidRPr="00C6722D">
        <w:rPr>
          <w:rFonts w:ascii="Times New Roman" w:hAnsi="Times New Roman" w:cs="Times New Roman"/>
          <w:i/>
          <w:iCs/>
          <w:sz w:val="24"/>
          <w:szCs w:val="24"/>
        </w:rPr>
        <w:t>Journal of Social Sciences</w:t>
      </w:r>
      <w:r w:rsidRPr="00C6722D">
        <w:rPr>
          <w:rFonts w:ascii="Times New Roman" w:hAnsi="Times New Roman" w:cs="Times New Roman"/>
          <w:sz w:val="24"/>
          <w:szCs w:val="24"/>
        </w:rPr>
        <w:t>, </w:t>
      </w:r>
      <w:r w:rsidRPr="00C6722D">
        <w:rPr>
          <w:rFonts w:ascii="Times New Roman" w:hAnsi="Times New Roman" w:cs="Times New Roman"/>
          <w:i/>
          <w:iCs/>
          <w:sz w:val="24"/>
          <w:szCs w:val="24"/>
        </w:rPr>
        <w:t>3</w:t>
      </w:r>
      <w:r w:rsidRPr="00C6722D">
        <w:rPr>
          <w:rFonts w:ascii="Times New Roman" w:hAnsi="Times New Roman" w:cs="Times New Roman"/>
          <w:sz w:val="24"/>
          <w:szCs w:val="24"/>
        </w:rPr>
        <w:t>(1), 188-198.</w:t>
      </w:r>
      <w:r>
        <w:rPr>
          <w:rFonts w:ascii="Times New Roman" w:hAnsi="Times New Roman" w:cs="Times New Roman"/>
          <w:sz w:val="24"/>
          <w:szCs w:val="24"/>
        </w:rPr>
        <w:t xml:space="preserve"> </w:t>
      </w:r>
      <w:hyperlink r:id="rId30" w:history="1">
        <w:r w:rsidRPr="00073A20">
          <w:rPr>
            <w:rStyle w:val="Hyperlink"/>
            <w:rFonts w:ascii="Times New Roman" w:hAnsi="Times New Roman" w:cs="Times New Roman"/>
            <w:sz w:val="24"/>
            <w:szCs w:val="24"/>
          </w:rPr>
          <w:t>https://doi.org/10.20319/pijss.2017.31.188198</w:t>
        </w:r>
      </w:hyperlink>
      <w:r>
        <w:rPr>
          <w:rFonts w:ascii="Times New Roman" w:hAnsi="Times New Roman" w:cs="Times New Roman"/>
          <w:sz w:val="24"/>
          <w:szCs w:val="24"/>
        </w:rPr>
        <w:t>.</w:t>
      </w:r>
    </w:p>
    <w:p w14:paraId="2AFAD315" w14:textId="77777777" w:rsidR="001552D7" w:rsidRDefault="001552D7" w:rsidP="001552D7">
      <w:pPr>
        <w:spacing w:line="360" w:lineRule="auto"/>
        <w:rPr>
          <w:rFonts w:ascii="Times New Roman" w:hAnsi="Times New Roman" w:cs="Times New Roman"/>
          <w:sz w:val="24"/>
          <w:szCs w:val="24"/>
        </w:rPr>
      </w:pPr>
    </w:p>
    <w:p w14:paraId="5E2C4599" w14:textId="77777777" w:rsidR="001C4DF1" w:rsidRDefault="001552D7" w:rsidP="001C4DF1">
      <w:pPr>
        <w:spacing w:line="360" w:lineRule="auto"/>
        <w:rPr>
          <w:rFonts w:ascii="Times New Roman" w:hAnsi="Times New Roman" w:cs="Times New Roman"/>
          <w:sz w:val="24"/>
          <w:szCs w:val="24"/>
        </w:rPr>
      </w:pPr>
      <w:proofErr w:type="spellStart"/>
      <w:r w:rsidRPr="008B16C8">
        <w:rPr>
          <w:rFonts w:ascii="Times New Roman" w:hAnsi="Times New Roman" w:cs="Times New Roman"/>
          <w:sz w:val="24"/>
          <w:szCs w:val="24"/>
        </w:rPr>
        <w:t>Czarna</w:t>
      </w:r>
      <w:proofErr w:type="spellEnd"/>
      <w:r w:rsidRPr="008B16C8">
        <w:rPr>
          <w:rFonts w:ascii="Times New Roman" w:hAnsi="Times New Roman" w:cs="Times New Roman"/>
          <w:sz w:val="24"/>
          <w:szCs w:val="24"/>
        </w:rPr>
        <w:t xml:space="preserve">, A. Z., </w:t>
      </w:r>
      <w:proofErr w:type="spellStart"/>
      <w:r w:rsidRPr="008B16C8">
        <w:rPr>
          <w:rFonts w:ascii="Times New Roman" w:hAnsi="Times New Roman" w:cs="Times New Roman"/>
          <w:sz w:val="24"/>
          <w:szCs w:val="24"/>
        </w:rPr>
        <w:t>Dufner</w:t>
      </w:r>
      <w:proofErr w:type="spellEnd"/>
      <w:r w:rsidRPr="008B16C8">
        <w:rPr>
          <w:rFonts w:ascii="Times New Roman" w:hAnsi="Times New Roman" w:cs="Times New Roman"/>
          <w:sz w:val="24"/>
          <w:szCs w:val="24"/>
        </w:rPr>
        <w:t xml:space="preserve">, M., &amp; Clifton, A. D. (2014). The effects of vulnerable and </w:t>
      </w:r>
    </w:p>
    <w:p w14:paraId="2751745B" w14:textId="59C271A6" w:rsidR="001552D7" w:rsidRDefault="001552D7" w:rsidP="001C4DF1">
      <w:pPr>
        <w:spacing w:line="360" w:lineRule="auto"/>
        <w:ind w:left="720"/>
        <w:rPr>
          <w:rFonts w:ascii="Times New Roman" w:hAnsi="Times New Roman" w:cs="Times New Roman"/>
          <w:sz w:val="24"/>
          <w:szCs w:val="24"/>
        </w:rPr>
      </w:pPr>
      <w:r w:rsidRPr="008B16C8">
        <w:rPr>
          <w:rFonts w:ascii="Times New Roman" w:hAnsi="Times New Roman" w:cs="Times New Roman"/>
          <w:sz w:val="24"/>
          <w:szCs w:val="24"/>
        </w:rPr>
        <w:t>grandiose narcissism on liking-based and disliking-based centrality in social networks.</w:t>
      </w:r>
      <w:r w:rsidRPr="008B16C8">
        <w:rPr>
          <w:rFonts w:ascii="Times New Roman" w:hAnsi="Times New Roman" w:cs="Times New Roman"/>
          <w:i/>
          <w:iCs/>
          <w:sz w:val="24"/>
          <w:szCs w:val="24"/>
        </w:rPr>
        <w:t xml:space="preserve"> Journal of Research in Personality, 50</w:t>
      </w:r>
      <w:r w:rsidRPr="008B16C8">
        <w:rPr>
          <w:rFonts w:ascii="Times New Roman" w:hAnsi="Times New Roman" w:cs="Times New Roman"/>
          <w:sz w:val="24"/>
          <w:szCs w:val="24"/>
        </w:rPr>
        <w:t>, 42-45.</w:t>
      </w:r>
      <w:r>
        <w:rPr>
          <w:rFonts w:ascii="Times New Roman" w:hAnsi="Times New Roman" w:cs="Times New Roman"/>
          <w:sz w:val="24"/>
          <w:szCs w:val="24"/>
        </w:rPr>
        <w:t xml:space="preserve"> </w:t>
      </w:r>
      <w:hyperlink r:id="rId31" w:tgtFrame="_blank" w:tooltip="Persistent link using digital object identifier" w:history="1">
        <w:r w:rsidRPr="00114B63">
          <w:rPr>
            <w:rStyle w:val="Hyperlink"/>
            <w:rFonts w:ascii="Times New Roman" w:hAnsi="Times New Roman" w:cs="Times New Roman"/>
            <w:sz w:val="24"/>
            <w:szCs w:val="24"/>
          </w:rPr>
          <w:t>https://doi.org/10.1016/j.jrp.2014.02.004</w:t>
        </w:r>
      </w:hyperlink>
      <w:r>
        <w:rPr>
          <w:rFonts w:ascii="Times New Roman" w:hAnsi="Times New Roman" w:cs="Times New Roman"/>
          <w:sz w:val="24"/>
          <w:szCs w:val="24"/>
        </w:rPr>
        <w:t>.</w:t>
      </w:r>
    </w:p>
    <w:p w14:paraId="138EDA1B" w14:textId="6A51E764" w:rsidR="001C4DF1" w:rsidRDefault="001C4DF1" w:rsidP="001C4DF1">
      <w:pPr>
        <w:spacing w:line="360" w:lineRule="auto"/>
        <w:ind w:left="720"/>
        <w:rPr>
          <w:rFonts w:ascii="Times New Roman" w:hAnsi="Times New Roman" w:cs="Times New Roman"/>
          <w:sz w:val="24"/>
          <w:szCs w:val="24"/>
        </w:rPr>
      </w:pPr>
    </w:p>
    <w:p w14:paraId="06199F44" w14:textId="77777777" w:rsidR="001C4DF1" w:rsidRDefault="001C4DF1" w:rsidP="001C4DF1">
      <w:pPr>
        <w:spacing w:line="360" w:lineRule="auto"/>
        <w:ind w:left="720"/>
        <w:rPr>
          <w:rFonts w:ascii="Times New Roman" w:hAnsi="Times New Roman" w:cs="Times New Roman"/>
          <w:sz w:val="24"/>
          <w:szCs w:val="24"/>
        </w:rPr>
      </w:pPr>
    </w:p>
    <w:p w14:paraId="7AE99A4D" w14:textId="77777777" w:rsidR="001552D7" w:rsidRDefault="001552D7" w:rsidP="001552D7">
      <w:pPr>
        <w:spacing w:line="360" w:lineRule="auto"/>
        <w:rPr>
          <w:rFonts w:ascii="Times New Roman" w:hAnsi="Times New Roman" w:cs="Times New Roman"/>
          <w:sz w:val="24"/>
          <w:szCs w:val="24"/>
        </w:rPr>
      </w:pPr>
    </w:p>
    <w:p w14:paraId="56DA69F7" w14:textId="77777777" w:rsidR="001C4DF1" w:rsidRDefault="001552D7" w:rsidP="001C4DF1">
      <w:pPr>
        <w:spacing w:line="360" w:lineRule="auto"/>
        <w:rPr>
          <w:rFonts w:ascii="Times New Roman" w:hAnsi="Times New Roman" w:cs="Times New Roman"/>
          <w:sz w:val="24"/>
          <w:szCs w:val="24"/>
        </w:rPr>
      </w:pPr>
      <w:proofErr w:type="spellStart"/>
      <w:r w:rsidRPr="008B16C8">
        <w:rPr>
          <w:rFonts w:ascii="Times New Roman" w:hAnsi="Times New Roman" w:cs="Times New Roman"/>
          <w:sz w:val="24"/>
          <w:szCs w:val="24"/>
        </w:rPr>
        <w:t>Czarna</w:t>
      </w:r>
      <w:proofErr w:type="spellEnd"/>
      <w:r w:rsidRPr="008B16C8">
        <w:rPr>
          <w:rFonts w:ascii="Times New Roman" w:hAnsi="Times New Roman" w:cs="Times New Roman"/>
          <w:sz w:val="24"/>
          <w:szCs w:val="24"/>
        </w:rPr>
        <w:t xml:space="preserve">, A. Z., </w:t>
      </w:r>
      <w:proofErr w:type="spellStart"/>
      <w:r w:rsidRPr="008B16C8">
        <w:rPr>
          <w:rFonts w:ascii="Times New Roman" w:hAnsi="Times New Roman" w:cs="Times New Roman"/>
          <w:sz w:val="24"/>
          <w:szCs w:val="24"/>
        </w:rPr>
        <w:t>Leifeld</w:t>
      </w:r>
      <w:proofErr w:type="spellEnd"/>
      <w:r w:rsidRPr="008B16C8">
        <w:rPr>
          <w:rFonts w:ascii="Times New Roman" w:hAnsi="Times New Roman" w:cs="Times New Roman"/>
          <w:sz w:val="24"/>
          <w:szCs w:val="24"/>
        </w:rPr>
        <w:t xml:space="preserve">, P., </w:t>
      </w:r>
      <w:proofErr w:type="spellStart"/>
      <w:r w:rsidRPr="008B16C8">
        <w:rPr>
          <w:rFonts w:ascii="Times New Roman" w:hAnsi="Times New Roman" w:cs="Times New Roman"/>
          <w:sz w:val="24"/>
          <w:szCs w:val="24"/>
        </w:rPr>
        <w:t>Śmieja</w:t>
      </w:r>
      <w:proofErr w:type="spellEnd"/>
      <w:r w:rsidRPr="008B16C8">
        <w:rPr>
          <w:rFonts w:ascii="Times New Roman" w:hAnsi="Times New Roman" w:cs="Times New Roman"/>
          <w:sz w:val="24"/>
          <w:szCs w:val="24"/>
        </w:rPr>
        <w:t xml:space="preserve">, M., </w:t>
      </w:r>
      <w:proofErr w:type="spellStart"/>
      <w:r w:rsidRPr="008B16C8">
        <w:rPr>
          <w:rFonts w:ascii="Times New Roman" w:hAnsi="Times New Roman" w:cs="Times New Roman"/>
          <w:sz w:val="24"/>
          <w:szCs w:val="24"/>
        </w:rPr>
        <w:t>Dufner</w:t>
      </w:r>
      <w:proofErr w:type="spellEnd"/>
      <w:r w:rsidRPr="008B16C8">
        <w:rPr>
          <w:rFonts w:ascii="Times New Roman" w:hAnsi="Times New Roman" w:cs="Times New Roman"/>
          <w:sz w:val="24"/>
          <w:szCs w:val="24"/>
        </w:rPr>
        <w:t xml:space="preserve">, M., &amp; Salovey, P. (2016). Do </w:t>
      </w:r>
    </w:p>
    <w:p w14:paraId="7473493A" w14:textId="4C46E560" w:rsidR="001552D7" w:rsidRDefault="001552D7" w:rsidP="001C4DF1">
      <w:pPr>
        <w:spacing w:line="360" w:lineRule="auto"/>
        <w:ind w:left="720"/>
        <w:rPr>
          <w:rFonts w:ascii="Times New Roman" w:hAnsi="Times New Roman" w:cs="Times New Roman"/>
          <w:sz w:val="24"/>
          <w:szCs w:val="24"/>
        </w:rPr>
      </w:pPr>
      <w:r w:rsidRPr="008B16C8">
        <w:rPr>
          <w:rFonts w:ascii="Times New Roman" w:hAnsi="Times New Roman" w:cs="Times New Roman"/>
          <w:sz w:val="24"/>
          <w:szCs w:val="24"/>
        </w:rPr>
        <w:t>narcissism and</w:t>
      </w:r>
      <w:r w:rsidR="001C4DF1">
        <w:rPr>
          <w:rFonts w:ascii="Times New Roman" w:hAnsi="Times New Roman" w:cs="Times New Roman"/>
          <w:sz w:val="24"/>
          <w:szCs w:val="24"/>
        </w:rPr>
        <w:t xml:space="preserve"> </w:t>
      </w:r>
      <w:r w:rsidRPr="008B16C8">
        <w:rPr>
          <w:rFonts w:ascii="Times New Roman" w:hAnsi="Times New Roman" w:cs="Times New Roman"/>
          <w:sz w:val="24"/>
          <w:szCs w:val="24"/>
        </w:rPr>
        <w:t xml:space="preserve">emotional intelligence win us </w:t>
      </w:r>
      <w:proofErr w:type="gramStart"/>
      <w:r w:rsidRPr="008B16C8">
        <w:rPr>
          <w:rFonts w:ascii="Times New Roman" w:hAnsi="Times New Roman" w:cs="Times New Roman"/>
          <w:sz w:val="24"/>
          <w:szCs w:val="24"/>
        </w:rPr>
        <w:t>friends?</w:t>
      </w:r>
      <w:proofErr w:type="gramEnd"/>
      <w:r w:rsidRPr="008B16C8">
        <w:rPr>
          <w:rFonts w:ascii="Times New Roman" w:hAnsi="Times New Roman" w:cs="Times New Roman"/>
          <w:sz w:val="24"/>
          <w:szCs w:val="24"/>
        </w:rPr>
        <w:t xml:space="preserve"> </w:t>
      </w:r>
      <w:proofErr w:type="spellStart"/>
      <w:r w:rsidRPr="008B16C8">
        <w:rPr>
          <w:rFonts w:ascii="Times New Roman" w:hAnsi="Times New Roman" w:cs="Times New Roman"/>
          <w:sz w:val="24"/>
          <w:szCs w:val="24"/>
        </w:rPr>
        <w:t>Modeling</w:t>
      </w:r>
      <w:proofErr w:type="spellEnd"/>
      <w:r w:rsidRPr="008B16C8">
        <w:rPr>
          <w:rFonts w:ascii="Times New Roman" w:hAnsi="Times New Roman" w:cs="Times New Roman"/>
          <w:sz w:val="24"/>
          <w:szCs w:val="24"/>
        </w:rPr>
        <w:t xml:space="preserve"> dynamics of peer popularity using inferential network analysis. </w:t>
      </w:r>
      <w:r w:rsidRPr="008B16C8">
        <w:rPr>
          <w:rFonts w:ascii="Times New Roman" w:hAnsi="Times New Roman" w:cs="Times New Roman"/>
          <w:i/>
          <w:iCs/>
          <w:sz w:val="24"/>
          <w:szCs w:val="24"/>
        </w:rPr>
        <w:t>Personality and Social Psychology Bulletin, 42</w:t>
      </w:r>
      <w:r w:rsidRPr="008B16C8">
        <w:rPr>
          <w:rFonts w:ascii="Times New Roman" w:hAnsi="Times New Roman" w:cs="Times New Roman"/>
          <w:sz w:val="24"/>
          <w:szCs w:val="24"/>
        </w:rPr>
        <w:t>, 1588-1599</w:t>
      </w:r>
      <w:r>
        <w:rPr>
          <w:rFonts w:ascii="Times New Roman" w:hAnsi="Times New Roman" w:cs="Times New Roman"/>
          <w:sz w:val="24"/>
          <w:szCs w:val="24"/>
        </w:rPr>
        <w:t xml:space="preserve">. </w:t>
      </w:r>
      <w:hyperlink r:id="rId32" w:history="1">
        <w:r w:rsidRPr="00114B63">
          <w:rPr>
            <w:rStyle w:val="Hyperlink"/>
            <w:rFonts w:ascii="Times New Roman" w:hAnsi="Times New Roman" w:cs="Times New Roman"/>
            <w:sz w:val="24"/>
            <w:szCs w:val="24"/>
          </w:rPr>
          <w:t>https://doi.org/10.1177/0146167216666265</w:t>
        </w:r>
      </w:hyperlink>
      <w:r>
        <w:rPr>
          <w:rFonts w:ascii="Times New Roman" w:hAnsi="Times New Roman" w:cs="Times New Roman"/>
          <w:sz w:val="24"/>
          <w:szCs w:val="24"/>
        </w:rPr>
        <w:t>.</w:t>
      </w:r>
    </w:p>
    <w:p w14:paraId="05CD3E12" w14:textId="77777777" w:rsidR="001552D7" w:rsidRDefault="001552D7" w:rsidP="001552D7">
      <w:pPr>
        <w:spacing w:line="360" w:lineRule="auto"/>
        <w:rPr>
          <w:rFonts w:ascii="Times New Roman" w:hAnsi="Times New Roman" w:cs="Times New Roman"/>
          <w:sz w:val="24"/>
          <w:szCs w:val="24"/>
        </w:rPr>
      </w:pPr>
    </w:p>
    <w:p w14:paraId="2DD2DFBA" w14:textId="77777777" w:rsidR="001552D7" w:rsidRDefault="001552D7" w:rsidP="001552D7">
      <w:pPr>
        <w:spacing w:line="360" w:lineRule="auto"/>
        <w:rPr>
          <w:rFonts w:ascii="Times New Roman" w:hAnsi="Times New Roman" w:cs="Times New Roman"/>
          <w:sz w:val="24"/>
          <w:szCs w:val="24"/>
        </w:rPr>
      </w:pPr>
      <w:r w:rsidRPr="0007105D">
        <w:rPr>
          <w:rFonts w:ascii="Times New Roman" w:hAnsi="Times New Roman" w:cs="Times New Roman"/>
          <w:sz w:val="24"/>
          <w:szCs w:val="24"/>
        </w:rPr>
        <w:t>Dolot, A. (2018). The characteristics of Generation Z. </w:t>
      </w:r>
      <w:r w:rsidRPr="0007105D">
        <w:rPr>
          <w:rFonts w:ascii="Times New Roman" w:hAnsi="Times New Roman" w:cs="Times New Roman"/>
          <w:i/>
          <w:iCs/>
          <w:sz w:val="24"/>
          <w:szCs w:val="24"/>
        </w:rPr>
        <w:t>E-mentor</w:t>
      </w:r>
      <w:r w:rsidRPr="0007105D">
        <w:rPr>
          <w:rFonts w:ascii="Times New Roman" w:hAnsi="Times New Roman" w:cs="Times New Roman"/>
          <w:sz w:val="24"/>
          <w:szCs w:val="24"/>
        </w:rPr>
        <w:t>, </w:t>
      </w:r>
      <w:r w:rsidRPr="0007105D">
        <w:rPr>
          <w:rFonts w:ascii="Times New Roman" w:hAnsi="Times New Roman" w:cs="Times New Roman"/>
          <w:i/>
          <w:iCs/>
          <w:sz w:val="24"/>
          <w:szCs w:val="24"/>
        </w:rPr>
        <w:t>74</w:t>
      </w:r>
      <w:r w:rsidRPr="0007105D">
        <w:rPr>
          <w:rFonts w:ascii="Times New Roman" w:hAnsi="Times New Roman" w:cs="Times New Roman"/>
          <w:sz w:val="24"/>
          <w:szCs w:val="24"/>
        </w:rPr>
        <w:t>(2), 44-50.</w:t>
      </w:r>
      <w:r>
        <w:rPr>
          <w:rFonts w:ascii="Times New Roman" w:hAnsi="Times New Roman" w:cs="Times New Roman"/>
          <w:sz w:val="24"/>
          <w:szCs w:val="24"/>
        </w:rPr>
        <w:t xml:space="preserve"> </w:t>
      </w:r>
    </w:p>
    <w:p w14:paraId="0DDDBC56" w14:textId="77777777" w:rsidR="001552D7" w:rsidRDefault="007F1892" w:rsidP="001552D7">
      <w:pPr>
        <w:spacing w:line="360" w:lineRule="auto"/>
        <w:ind w:firstLine="720"/>
        <w:rPr>
          <w:rFonts w:ascii="Times New Roman" w:hAnsi="Times New Roman" w:cs="Times New Roman"/>
          <w:sz w:val="24"/>
          <w:szCs w:val="24"/>
        </w:rPr>
      </w:pPr>
      <w:hyperlink r:id="rId33" w:history="1">
        <w:r w:rsidR="001552D7" w:rsidRPr="00073A20">
          <w:rPr>
            <w:rStyle w:val="Hyperlink"/>
            <w:rFonts w:ascii="Times New Roman" w:hAnsi="Times New Roman" w:cs="Times New Roman"/>
            <w:sz w:val="24"/>
            <w:szCs w:val="24"/>
          </w:rPr>
          <w:t>https://doi.org/10.15219/em74.1351</w:t>
        </w:r>
      </w:hyperlink>
      <w:r w:rsidR="001552D7">
        <w:rPr>
          <w:rFonts w:ascii="Times New Roman" w:hAnsi="Times New Roman" w:cs="Times New Roman"/>
          <w:sz w:val="24"/>
          <w:szCs w:val="24"/>
        </w:rPr>
        <w:t>.</w:t>
      </w:r>
    </w:p>
    <w:p w14:paraId="0E8EF9F3" w14:textId="77777777" w:rsidR="001552D7" w:rsidRDefault="001552D7" w:rsidP="001552D7">
      <w:pPr>
        <w:spacing w:line="360" w:lineRule="auto"/>
        <w:ind w:left="720"/>
        <w:rPr>
          <w:rFonts w:ascii="Times New Roman" w:hAnsi="Times New Roman" w:cs="Times New Roman"/>
          <w:sz w:val="24"/>
          <w:szCs w:val="24"/>
        </w:rPr>
      </w:pPr>
    </w:p>
    <w:p w14:paraId="1E17966D" w14:textId="77777777" w:rsidR="001552D7" w:rsidRDefault="001552D7" w:rsidP="001552D7">
      <w:pPr>
        <w:spacing w:line="360" w:lineRule="auto"/>
        <w:rPr>
          <w:rFonts w:ascii="Times New Roman" w:hAnsi="Times New Roman" w:cs="Times New Roman"/>
          <w:sz w:val="24"/>
          <w:szCs w:val="24"/>
        </w:rPr>
      </w:pPr>
      <w:bookmarkStart w:id="55" w:name="_Hlk98836478"/>
      <w:r>
        <w:rPr>
          <w:rFonts w:ascii="Times New Roman" w:hAnsi="Times New Roman" w:cs="Times New Roman"/>
          <w:sz w:val="24"/>
          <w:szCs w:val="24"/>
        </w:rPr>
        <w:t xml:space="preserve">Doyle, B. (2022). </w:t>
      </w:r>
      <w:r w:rsidRPr="007B6CF3">
        <w:rPr>
          <w:rFonts w:ascii="Times New Roman" w:hAnsi="Times New Roman" w:cs="Times New Roman"/>
          <w:sz w:val="24"/>
          <w:szCs w:val="24"/>
        </w:rPr>
        <w:t>TikTok Statistics – Updated March 2022</w:t>
      </w:r>
      <w:r>
        <w:rPr>
          <w:rFonts w:ascii="Times New Roman" w:hAnsi="Times New Roman" w:cs="Times New Roman"/>
          <w:sz w:val="24"/>
          <w:szCs w:val="24"/>
        </w:rPr>
        <w:t xml:space="preserve">. </w:t>
      </w:r>
      <w:proofErr w:type="spellStart"/>
      <w:r>
        <w:rPr>
          <w:rFonts w:ascii="Times New Roman" w:hAnsi="Times New Roman" w:cs="Times New Roman"/>
          <w:sz w:val="24"/>
          <w:szCs w:val="24"/>
        </w:rPr>
        <w:t>Wallaroomedia</w:t>
      </w:r>
      <w:proofErr w:type="spellEnd"/>
      <w:r>
        <w:rPr>
          <w:rFonts w:ascii="Times New Roman" w:hAnsi="Times New Roman" w:cs="Times New Roman"/>
          <w:sz w:val="24"/>
          <w:szCs w:val="24"/>
        </w:rPr>
        <w:t xml:space="preserve">. </w:t>
      </w:r>
    </w:p>
    <w:p w14:paraId="09F2A174" w14:textId="77777777" w:rsidR="001552D7" w:rsidRDefault="007F1892" w:rsidP="001552D7">
      <w:pPr>
        <w:spacing w:line="360" w:lineRule="auto"/>
        <w:ind w:firstLine="720"/>
        <w:rPr>
          <w:rFonts w:ascii="Times New Roman" w:hAnsi="Times New Roman" w:cs="Times New Roman"/>
          <w:sz w:val="24"/>
          <w:szCs w:val="24"/>
        </w:rPr>
      </w:pPr>
      <w:hyperlink r:id="rId34" w:history="1">
        <w:r w:rsidR="001552D7" w:rsidRPr="00073A20">
          <w:rPr>
            <w:rStyle w:val="Hyperlink"/>
            <w:rFonts w:ascii="Times New Roman" w:hAnsi="Times New Roman" w:cs="Times New Roman"/>
            <w:sz w:val="24"/>
            <w:szCs w:val="24"/>
          </w:rPr>
          <w:t>https://wallaroomedia.com/blog/social-media/tiktok-statistics/</w:t>
        </w:r>
      </w:hyperlink>
      <w:r w:rsidR="001552D7">
        <w:rPr>
          <w:rFonts w:ascii="Times New Roman" w:hAnsi="Times New Roman" w:cs="Times New Roman"/>
          <w:sz w:val="24"/>
          <w:szCs w:val="24"/>
        </w:rPr>
        <w:t xml:space="preserve">. </w:t>
      </w:r>
      <w:bookmarkEnd w:id="55"/>
    </w:p>
    <w:p w14:paraId="3C28880D" w14:textId="77777777" w:rsidR="001552D7" w:rsidRDefault="001552D7" w:rsidP="001552D7">
      <w:pPr>
        <w:spacing w:line="360" w:lineRule="auto"/>
        <w:rPr>
          <w:rFonts w:ascii="Times New Roman" w:hAnsi="Times New Roman" w:cs="Times New Roman"/>
          <w:sz w:val="24"/>
          <w:szCs w:val="24"/>
        </w:rPr>
      </w:pPr>
    </w:p>
    <w:p w14:paraId="79F83B4D" w14:textId="77777777" w:rsidR="001552D7" w:rsidRDefault="001552D7" w:rsidP="001552D7">
      <w:pPr>
        <w:spacing w:line="360" w:lineRule="auto"/>
        <w:rPr>
          <w:rFonts w:ascii="Times New Roman" w:hAnsi="Times New Roman" w:cs="Times New Roman"/>
          <w:sz w:val="24"/>
          <w:szCs w:val="24"/>
        </w:rPr>
      </w:pPr>
      <w:r w:rsidRPr="00D0408C">
        <w:rPr>
          <w:rFonts w:ascii="Times New Roman" w:hAnsi="Times New Roman" w:cs="Times New Roman"/>
          <w:sz w:val="24"/>
          <w:szCs w:val="24"/>
        </w:rPr>
        <w:t xml:space="preserve">Gosling, S. D., Augustine, A. A., </w:t>
      </w:r>
      <w:proofErr w:type="spellStart"/>
      <w:r w:rsidRPr="00D0408C">
        <w:rPr>
          <w:rFonts w:ascii="Times New Roman" w:hAnsi="Times New Roman" w:cs="Times New Roman"/>
          <w:sz w:val="24"/>
          <w:szCs w:val="24"/>
        </w:rPr>
        <w:t>Vazire</w:t>
      </w:r>
      <w:proofErr w:type="spellEnd"/>
      <w:r w:rsidRPr="00D0408C">
        <w:rPr>
          <w:rFonts w:ascii="Times New Roman" w:hAnsi="Times New Roman" w:cs="Times New Roman"/>
          <w:sz w:val="24"/>
          <w:szCs w:val="24"/>
        </w:rPr>
        <w:t>, S., Holtzman, N., &amp; Gaddis, S. (2011).</w:t>
      </w:r>
    </w:p>
    <w:p w14:paraId="4307FE58" w14:textId="6165DED6" w:rsidR="001552D7" w:rsidRDefault="001552D7" w:rsidP="001552D7">
      <w:pPr>
        <w:spacing w:line="360" w:lineRule="auto"/>
        <w:ind w:left="720" w:firstLine="60"/>
        <w:rPr>
          <w:rFonts w:ascii="Times New Roman" w:hAnsi="Times New Roman" w:cs="Times New Roman"/>
          <w:sz w:val="24"/>
          <w:szCs w:val="24"/>
        </w:rPr>
      </w:pPr>
      <w:r w:rsidRPr="00D0408C">
        <w:rPr>
          <w:rFonts w:ascii="Times New Roman" w:hAnsi="Times New Roman" w:cs="Times New Roman"/>
          <w:sz w:val="24"/>
          <w:szCs w:val="24"/>
        </w:rPr>
        <w:t xml:space="preserve">Manifestations of Personality in Online Social Networks: Self-Reported Facebook-Related </w:t>
      </w:r>
      <w:proofErr w:type="spellStart"/>
      <w:r w:rsidRPr="00D0408C">
        <w:rPr>
          <w:rFonts w:ascii="Times New Roman" w:hAnsi="Times New Roman" w:cs="Times New Roman"/>
          <w:sz w:val="24"/>
          <w:szCs w:val="24"/>
        </w:rPr>
        <w:t>Behaviors</w:t>
      </w:r>
      <w:proofErr w:type="spellEnd"/>
      <w:r w:rsidRPr="00D0408C">
        <w:rPr>
          <w:rFonts w:ascii="Times New Roman" w:hAnsi="Times New Roman" w:cs="Times New Roman"/>
          <w:sz w:val="24"/>
          <w:szCs w:val="24"/>
        </w:rPr>
        <w:t xml:space="preserve"> and Observable Profile Information. </w:t>
      </w:r>
      <w:r w:rsidRPr="00D0408C">
        <w:rPr>
          <w:rFonts w:ascii="Times New Roman" w:hAnsi="Times New Roman" w:cs="Times New Roman"/>
          <w:i/>
          <w:iCs/>
          <w:sz w:val="24"/>
          <w:szCs w:val="24"/>
        </w:rPr>
        <w:t xml:space="preserve">Cyberpsychology, </w:t>
      </w:r>
      <w:proofErr w:type="spellStart"/>
      <w:r w:rsidRPr="00D0408C">
        <w:rPr>
          <w:rFonts w:ascii="Times New Roman" w:hAnsi="Times New Roman" w:cs="Times New Roman"/>
          <w:i/>
          <w:iCs/>
          <w:sz w:val="24"/>
          <w:szCs w:val="24"/>
        </w:rPr>
        <w:t>Behavior</w:t>
      </w:r>
      <w:proofErr w:type="spellEnd"/>
      <w:r w:rsidRPr="00D0408C">
        <w:rPr>
          <w:rFonts w:ascii="Times New Roman" w:hAnsi="Times New Roman" w:cs="Times New Roman"/>
          <w:i/>
          <w:iCs/>
          <w:sz w:val="24"/>
          <w:szCs w:val="24"/>
        </w:rPr>
        <w:t>, and Social Networking, 14</w:t>
      </w:r>
      <w:r w:rsidRPr="00D0408C">
        <w:rPr>
          <w:rFonts w:ascii="Times New Roman" w:hAnsi="Times New Roman" w:cs="Times New Roman"/>
          <w:sz w:val="24"/>
          <w:szCs w:val="24"/>
        </w:rPr>
        <w:t>(9), 483–488. doi:10.1089/cyber.2010.0087</w:t>
      </w:r>
      <w:r w:rsidR="00ED31C4">
        <w:rPr>
          <w:rFonts w:ascii="Times New Roman" w:hAnsi="Times New Roman" w:cs="Times New Roman"/>
          <w:sz w:val="24"/>
          <w:szCs w:val="24"/>
        </w:rPr>
        <w:t>.</w:t>
      </w:r>
    </w:p>
    <w:p w14:paraId="24B55C19" w14:textId="77777777" w:rsidR="001552D7" w:rsidRDefault="001552D7" w:rsidP="001552D7">
      <w:pPr>
        <w:spacing w:line="360" w:lineRule="auto"/>
        <w:rPr>
          <w:rFonts w:ascii="Times New Roman" w:hAnsi="Times New Roman" w:cs="Times New Roman"/>
          <w:sz w:val="24"/>
          <w:szCs w:val="24"/>
        </w:rPr>
      </w:pPr>
    </w:p>
    <w:p w14:paraId="5C9AF4A9" w14:textId="77777777" w:rsidR="001552D7" w:rsidRPr="00E90CB3" w:rsidRDefault="001552D7" w:rsidP="001552D7">
      <w:pPr>
        <w:spacing w:line="360" w:lineRule="auto"/>
        <w:rPr>
          <w:rFonts w:ascii="Times New Roman" w:hAnsi="Times New Roman" w:cs="Times New Roman"/>
          <w:sz w:val="24"/>
          <w:szCs w:val="24"/>
        </w:rPr>
      </w:pPr>
      <w:proofErr w:type="spellStart"/>
      <w:r w:rsidRPr="00E90CB3">
        <w:rPr>
          <w:rFonts w:ascii="Times New Roman" w:hAnsi="Times New Roman" w:cs="Times New Roman"/>
          <w:sz w:val="24"/>
          <w:szCs w:val="24"/>
        </w:rPr>
        <w:t>Gebauer</w:t>
      </w:r>
      <w:proofErr w:type="spellEnd"/>
      <w:r w:rsidRPr="00E90CB3">
        <w:rPr>
          <w:rFonts w:ascii="Times New Roman" w:hAnsi="Times New Roman" w:cs="Times New Roman"/>
          <w:sz w:val="24"/>
          <w:szCs w:val="24"/>
        </w:rPr>
        <w:t xml:space="preserve">, J. E., Sedikides, C., </w:t>
      </w:r>
      <w:proofErr w:type="spellStart"/>
      <w:r w:rsidRPr="00E90CB3">
        <w:rPr>
          <w:rFonts w:ascii="Times New Roman" w:hAnsi="Times New Roman" w:cs="Times New Roman"/>
          <w:sz w:val="24"/>
          <w:szCs w:val="24"/>
        </w:rPr>
        <w:t>Verplanken</w:t>
      </w:r>
      <w:proofErr w:type="spellEnd"/>
      <w:r w:rsidRPr="00E90CB3">
        <w:rPr>
          <w:rFonts w:ascii="Times New Roman" w:hAnsi="Times New Roman" w:cs="Times New Roman"/>
          <w:sz w:val="24"/>
          <w:szCs w:val="24"/>
        </w:rPr>
        <w:t xml:space="preserve">, B., &amp; Maio, G. R. (2012). Communal </w:t>
      </w:r>
    </w:p>
    <w:p w14:paraId="3FA8DF78" w14:textId="77777777" w:rsidR="001552D7" w:rsidRDefault="001552D7" w:rsidP="001552D7">
      <w:pPr>
        <w:spacing w:line="360" w:lineRule="auto"/>
        <w:ind w:left="720"/>
        <w:rPr>
          <w:rFonts w:ascii="Times New Roman" w:hAnsi="Times New Roman" w:cs="Times New Roman"/>
          <w:sz w:val="24"/>
          <w:szCs w:val="24"/>
        </w:rPr>
      </w:pPr>
      <w:r w:rsidRPr="00E90CB3">
        <w:rPr>
          <w:rFonts w:ascii="Times New Roman" w:hAnsi="Times New Roman" w:cs="Times New Roman"/>
          <w:sz w:val="24"/>
          <w:szCs w:val="24"/>
        </w:rPr>
        <w:t>narcissism. </w:t>
      </w:r>
      <w:r w:rsidRPr="00E90CB3">
        <w:rPr>
          <w:rFonts w:ascii="Times New Roman" w:hAnsi="Times New Roman" w:cs="Times New Roman"/>
          <w:i/>
          <w:iCs/>
          <w:sz w:val="24"/>
          <w:szCs w:val="24"/>
        </w:rPr>
        <w:t>Journal of Personality and Social Psychology, 103, </w:t>
      </w:r>
      <w:r w:rsidRPr="00E90CB3">
        <w:rPr>
          <w:rFonts w:ascii="Times New Roman" w:hAnsi="Times New Roman" w:cs="Times New Roman"/>
          <w:sz w:val="24"/>
          <w:szCs w:val="24"/>
        </w:rPr>
        <w:t>854-878. doi:10.1037/a0029629.</w:t>
      </w:r>
    </w:p>
    <w:p w14:paraId="4C91E3E5" w14:textId="77777777" w:rsidR="001552D7" w:rsidRDefault="001552D7" w:rsidP="001552D7">
      <w:pPr>
        <w:spacing w:line="360" w:lineRule="auto"/>
        <w:ind w:left="720"/>
        <w:rPr>
          <w:rFonts w:ascii="Times New Roman" w:hAnsi="Times New Roman" w:cs="Times New Roman"/>
          <w:sz w:val="24"/>
          <w:szCs w:val="24"/>
        </w:rPr>
      </w:pPr>
    </w:p>
    <w:p w14:paraId="13E0B836" w14:textId="77777777" w:rsidR="001552D7" w:rsidRDefault="001552D7" w:rsidP="001552D7">
      <w:pPr>
        <w:spacing w:line="360" w:lineRule="auto"/>
        <w:rPr>
          <w:rFonts w:ascii="Times New Roman" w:hAnsi="Times New Roman" w:cs="Times New Roman"/>
          <w:sz w:val="24"/>
          <w:szCs w:val="24"/>
        </w:rPr>
      </w:pPr>
      <w:proofErr w:type="spellStart"/>
      <w:r w:rsidRPr="003D0D82">
        <w:rPr>
          <w:rFonts w:ascii="Times New Roman" w:hAnsi="Times New Roman" w:cs="Times New Roman"/>
          <w:sz w:val="24"/>
          <w:szCs w:val="24"/>
        </w:rPr>
        <w:t>Gebauer</w:t>
      </w:r>
      <w:proofErr w:type="spellEnd"/>
      <w:r w:rsidRPr="003D0D82">
        <w:rPr>
          <w:rFonts w:ascii="Times New Roman" w:hAnsi="Times New Roman" w:cs="Times New Roman"/>
          <w:sz w:val="24"/>
          <w:szCs w:val="24"/>
        </w:rPr>
        <w:t xml:space="preserve">, J. E., &amp; Sedikides, C. (2018). Agency and communion in grandiose </w:t>
      </w:r>
    </w:p>
    <w:p w14:paraId="2F07B84D" w14:textId="7D89558B" w:rsidR="001552D7" w:rsidRDefault="001552D7" w:rsidP="001552D7">
      <w:pPr>
        <w:spacing w:line="360" w:lineRule="auto"/>
        <w:ind w:left="720"/>
        <w:rPr>
          <w:rFonts w:ascii="Times New Roman" w:hAnsi="Times New Roman" w:cs="Times New Roman"/>
          <w:sz w:val="24"/>
          <w:szCs w:val="24"/>
        </w:rPr>
      </w:pPr>
      <w:r w:rsidRPr="003D0D82">
        <w:rPr>
          <w:rFonts w:ascii="Times New Roman" w:hAnsi="Times New Roman" w:cs="Times New Roman"/>
          <w:sz w:val="24"/>
          <w:szCs w:val="24"/>
        </w:rPr>
        <w:t xml:space="preserve">narcissism. In A. E. Abele &amp; B. </w:t>
      </w:r>
      <w:proofErr w:type="spellStart"/>
      <w:r w:rsidRPr="003D0D82">
        <w:rPr>
          <w:rFonts w:ascii="Times New Roman" w:hAnsi="Times New Roman" w:cs="Times New Roman"/>
          <w:sz w:val="24"/>
          <w:szCs w:val="24"/>
        </w:rPr>
        <w:t>Wojciszke</w:t>
      </w:r>
      <w:proofErr w:type="spellEnd"/>
      <w:r w:rsidRPr="003D0D82">
        <w:rPr>
          <w:rFonts w:ascii="Times New Roman" w:hAnsi="Times New Roman" w:cs="Times New Roman"/>
          <w:sz w:val="24"/>
          <w:szCs w:val="24"/>
        </w:rPr>
        <w:t xml:space="preserve"> (Eds.), </w:t>
      </w:r>
      <w:r w:rsidRPr="003D0D82">
        <w:rPr>
          <w:rFonts w:ascii="Times New Roman" w:hAnsi="Times New Roman" w:cs="Times New Roman"/>
          <w:i/>
          <w:iCs/>
          <w:sz w:val="24"/>
          <w:szCs w:val="24"/>
        </w:rPr>
        <w:t xml:space="preserve">Agency and communion in social psychology </w:t>
      </w:r>
      <w:r w:rsidRPr="003D0D82">
        <w:rPr>
          <w:rFonts w:ascii="Times New Roman" w:hAnsi="Times New Roman" w:cs="Times New Roman"/>
          <w:sz w:val="24"/>
          <w:szCs w:val="24"/>
        </w:rPr>
        <w:t xml:space="preserve">(pp. 90-102). London, England: Routledge. </w:t>
      </w:r>
    </w:p>
    <w:p w14:paraId="18A39E06" w14:textId="77777777" w:rsidR="001C4DF1" w:rsidRDefault="001C4DF1" w:rsidP="001552D7">
      <w:pPr>
        <w:spacing w:line="360" w:lineRule="auto"/>
        <w:ind w:left="720"/>
        <w:rPr>
          <w:rFonts w:ascii="Times New Roman" w:hAnsi="Times New Roman" w:cs="Times New Roman"/>
          <w:sz w:val="24"/>
          <w:szCs w:val="24"/>
        </w:rPr>
      </w:pPr>
    </w:p>
    <w:p w14:paraId="56361CCA" w14:textId="77777777" w:rsidR="001552D7" w:rsidRDefault="001552D7" w:rsidP="001552D7">
      <w:pPr>
        <w:spacing w:line="360" w:lineRule="auto"/>
        <w:rPr>
          <w:rFonts w:ascii="Times New Roman" w:hAnsi="Times New Roman" w:cs="Times New Roman"/>
          <w:sz w:val="24"/>
          <w:szCs w:val="24"/>
        </w:rPr>
      </w:pPr>
    </w:p>
    <w:p w14:paraId="3218D3FD" w14:textId="77777777" w:rsidR="001C4DF1" w:rsidRDefault="001552D7" w:rsidP="001C4DF1">
      <w:pPr>
        <w:spacing w:line="360" w:lineRule="auto"/>
        <w:rPr>
          <w:rFonts w:ascii="Times New Roman" w:hAnsi="Times New Roman" w:cs="Times New Roman"/>
          <w:sz w:val="24"/>
          <w:szCs w:val="24"/>
        </w:rPr>
      </w:pPr>
      <w:r w:rsidRPr="003C1D48">
        <w:rPr>
          <w:rFonts w:ascii="Times New Roman" w:hAnsi="Times New Roman" w:cs="Times New Roman"/>
          <w:sz w:val="24"/>
          <w:szCs w:val="24"/>
        </w:rPr>
        <w:t xml:space="preserve">John, O., &amp; Srivastava, S. (1999). The big five trait taxonomy: History, measurement, </w:t>
      </w:r>
    </w:p>
    <w:p w14:paraId="6AE2D473" w14:textId="2C4D71F0" w:rsidR="001552D7" w:rsidRDefault="001552D7" w:rsidP="001C4DF1">
      <w:pPr>
        <w:spacing w:line="360" w:lineRule="auto"/>
        <w:ind w:left="720"/>
        <w:rPr>
          <w:rFonts w:ascii="Times New Roman" w:hAnsi="Times New Roman" w:cs="Times New Roman"/>
          <w:sz w:val="24"/>
          <w:szCs w:val="24"/>
        </w:rPr>
      </w:pPr>
      <w:r w:rsidRPr="003C1D48">
        <w:rPr>
          <w:rFonts w:ascii="Times New Roman" w:hAnsi="Times New Roman" w:cs="Times New Roman"/>
          <w:sz w:val="24"/>
          <w:szCs w:val="24"/>
        </w:rPr>
        <w:t xml:space="preserve">and theoretical perspectives. In L. A. </w:t>
      </w:r>
      <w:proofErr w:type="spellStart"/>
      <w:r w:rsidRPr="003C1D48">
        <w:rPr>
          <w:rFonts w:ascii="Times New Roman" w:hAnsi="Times New Roman" w:cs="Times New Roman"/>
          <w:sz w:val="24"/>
          <w:szCs w:val="24"/>
        </w:rPr>
        <w:t>Pervin</w:t>
      </w:r>
      <w:proofErr w:type="spellEnd"/>
      <w:r w:rsidRPr="003C1D48">
        <w:rPr>
          <w:rFonts w:ascii="Times New Roman" w:hAnsi="Times New Roman" w:cs="Times New Roman"/>
          <w:sz w:val="24"/>
          <w:szCs w:val="24"/>
        </w:rPr>
        <w:t xml:space="preserve"> &amp; O. John (Eds.), </w:t>
      </w:r>
      <w:r w:rsidRPr="003C1D48">
        <w:rPr>
          <w:rFonts w:ascii="Times New Roman" w:hAnsi="Times New Roman" w:cs="Times New Roman"/>
          <w:i/>
          <w:iCs/>
          <w:sz w:val="24"/>
          <w:szCs w:val="24"/>
        </w:rPr>
        <w:t>Handbook of personality: Theory and research</w:t>
      </w:r>
      <w:r w:rsidRPr="003C1D48">
        <w:rPr>
          <w:rFonts w:ascii="Times New Roman" w:hAnsi="Times New Roman" w:cs="Times New Roman"/>
          <w:sz w:val="24"/>
          <w:szCs w:val="24"/>
        </w:rPr>
        <w:t xml:space="preserve"> (2nd ed., pp. 102– 138). New York: Guilford</w:t>
      </w:r>
      <w:r w:rsidR="00ED31C4">
        <w:rPr>
          <w:rFonts w:ascii="Times New Roman" w:hAnsi="Times New Roman" w:cs="Times New Roman"/>
          <w:sz w:val="24"/>
          <w:szCs w:val="24"/>
        </w:rPr>
        <w:t>.</w:t>
      </w:r>
    </w:p>
    <w:p w14:paraId="1AFD32CB" w14:textId="77777777" w:rsidR="001552D7" w:rsidRDefault="001552D7" w:rsidP="001552D7">
      <w:pPr>
        <w:spacing w:line="360" w:lineRule="auto"/>
        <w:rPr>
          <w:rFonts w:ascii="Times New Roman" w:hAnsi="Times New Roman" w:cs="Times New Roman"/>
          <w:sz w:val="24"/>
          <w:szCs w:val="24"/>
        </w:rPr>
      </w:pPr>
    </w:p>
    <w:p w14:paraId="39F009EA" w14:textId="77777777" w:rsidR="001C4DF1" w:rsidRDefault="001552D7" w:rsidP="001C4DF1">
      <w:pPr>
        <w:spacing w:line="360" w:lineRule="auto"/>
        <w:rPr>
          <w:rFonts w:ascii="Times New Roman" w:hAnsi="Times New Roman" w:cs="Times New Roman"/>
          <w:sz w:val="24"/>
          <w:szCs w:val="24"/>
        </w:rPr>
      </w:pPr>
      <w:proofErr w:type="spellStart"/>
      <w:r w:rsidRPr="008E1655">
        <w:rPr>
          <w:rFonts w:ascii="Times New Roman" w:hAnsi="Times New Roman" w:cs="Times New Roman"/>
          <w:sz w:val="24"/>
          <w:szCs w:val="24"/>
        </w:rPr>
        <w:t>Kauten</w:t>
      </w:r>
      <w:proofErr w:type="spellEnd"/>
      <w:r w:rsidRPr="008E1655">
        <w:rPr>
          <w:rFonts w:ascii="Times New Roman" w:hAnsi="Times New Roman" w:cs="Times New Roman"/>
          <w:sz w:val="24"/>
          <w:szCs w:val="24"/>
        </w:rPr>
        <w:t xml:space="preserve">, R. L., Lui, J. H. L., Stary, A. K., &amp; Barry, C. T. (2015). ‘Purging my friends </w:t>
      </w:r>
    </w:p>
    <w:p w14:paraId="60CBD9DB" w14:textId="70DA29CB" w:rsidR="001552D7" w:rsidRDefault="001552D7" w:rsidP="007F1892">
      <w:pPr>
        <w:spacing w:line="360" w:lineRule="auto"/>
        <w:ind w:left="720"/>
        <w:rPr>
          <w:rFonts w:ascii="Times New Roman" w:hAnsi="Times New Roman" w:cs="Times New Roman"/>
          <w:sz w:val="24"/>
          <w:szCs w:val="24"/>
        </w:rPr>
      </w:pPr>
      <w:r w:rsidRPr="008E1655">
        <w:rPr>
          <w:rFonts w:ascii="Times New Roman" w:hAnsi="Times New Roman" w:cs="Times New Roman"/>
          <w:sz w:val="24"/>
          <w:szCs w:val="24"/>
        </w:rPr>
        <w:t xml:space="preserve">list: Good luck making the cut’: Perceptions of narcissism on Facebook. </w:t>
      </w:r>
      <w:r w:rsidRPr="001640BD">
        <w:rPr>
          <w:rFonts w:ascii="Times New Roman" w:hAnsi="Times New Roman" w:cs="Times New Roman"/>
          <w:i/>
          <w:iCs/>
          <w:sz w:val="24"/>
          <w:szCs w:val="24"/>
        </w:rPr>
        <w:t xml:space="preserve">Computers in Human </w:t>
      </w:r>
      <w:proofErr w:type="spellStart"/>
      <w:r w:rsidRPr="001640BD">
        <w:rPr>
          <w:rFonts w:ascii="Times New Roman" w:hAnsi="Times New Roman" w:cs="Times New Roman"/>
          <w:i/>
          <w:iCs/>
          <w:sz w:val="24"/>
          <w:szCs w:val="24"/>
        </w:rPr>
        <w:t>Behavior</w:t>
      </w:r>
      <w:proofErr w:type="spellEnd"/>
      <w:r w:rsidRPr="001640BD">
        <w:rPr>
          <w:rFonts w:ascii="Times New Roman" w:hAnsi="Times New Roman" w:cs="Times New Roman"/>
          <w:i/>
          <w:iCs/>
          <w:sz w:val="24"/>
          <w:szCs w:val="24"/>
        </w:rPr>
        <w:t>, 51,</w:t>
      </w:r>
      <w:r w:rsidRPr="008E1655">
        <w:rPr>
          <w:rFonts w:ascii="Times New Roman" w:hAnsi="Times New Roman" w:cs="Times New Roman"/>
          <w:sz w:val="24"/>
          <w:szCs w:val="24"/>
        </w:rPr>
        <w:t xml:space="preserve"> 244–254.</w:t>
      </w:r>
      <w:r>
        <w:rPr>
          <w:rFonts w:ascii="Times New Roman" w:hAnsi="Times New Roman" w:cs="Times New Roman"/>
          <w:sz w:val="24"/>
          <w:szCs w:val="24"/>
        </w:rPr>
        <w:t xml:space="preserve"> </w:t>
      </w:r>
      <w:hyperlink r:id="rId35" w:tgtFrame="_blank" w:tooltip="Persistent link using digital object identifier" w:history="1">
        <w:r w:rsidRPr="00114B63">
          <w:rPr>
            <w:rStyle w:val="Hyperlink"/>
            <w:rFonts w:ascii="Times New Roman" w:hAnsi="Times New Roman" w:cs="Times New Roman"/>
            <w:sz w:val="24"/>
            <w:szCs w:val="24"/>
          </w:rPr>
          <w:t>https://doi.org/10.1016/j.chb.2015.05.010</w:t>
        </w:r>
      </w:hyperlink>
      <w:r>
        <w:rPr>
          <w:rFonts w:ascii="Times New Roman" w:hAnsi="Times New Roman" w:cs="Times New Roman"/>
          <w:sz w:val="24"/>
          <w:szCs w:val="24"/>
        </w:rPr>
        <w:t>.</w:t>
      </w:r>
    </w:p>
    <w:p w14:paraId="0771869F" w14:textId="77777777" w:rsidR="001552D7" w:rsidRDefault="001552D7" w:rsidP="001552D7">
      <w:pPr>
        <w:spacing w:line="360" w:lineRule="auto"/>
        <w:rPr>
          <w:rFonts w:ascii="Times New Roman" w:hAnsi="Times New Roman" w:cs="Times New Roman"/>
          <w:sz w:val="24"/>
          <w:szCs w:val="24"/>
        </w:rPr>
      </w:pPr>
    </w:p>
    <w:p w14:paraId="258EF9A5" w14:textId="77777777" w:rsidR="001C4DF1" w:rsidRDefault="001552D7" w:rsidP="001C4DF1">
      <w:pPr>
        <w:spacing w:line="360" w:lineRule="auto"/>
        <w:rPr>
          <w:rFonts w:ascii="Times New Roman" w:hAnsi="Times New Roman" w:cs="Times New Roman"/>
          <w:sz w:val="24"/>
          <w:szCs w:val="24"/>
        </w:rPr>
      </w:pPr>
      <w:proofErr w:type="spellStart"/>
      <w:r w:rsidRPr="00046256">
        <w:rPr>
          <w:rFonts w:ascii="Times New Roman" w:hAnsi="Times New Roman" w:cs="Times New Roman"/>
          <w:sz w:val="24"/>
          <w:szCs w:val="24"/>
        </w:rPr>
        <w:t>Kristinsdottir</w:t>
      </w:r>
      <w:proofErr w:type="spellEnd"/>
      <w:r w:rsidRPr="00046256">
        <w:rPr>
          <w:rFonts w:ascii="Times New Roman" w:hAnsi="Times New Roman" w:cs="Times New Roman"/>
          <w:sz w:val="24"/>
          <w:szCs w:val="24"/>
        </w:rPr>
        <w:t xml:space="preserve">, K. H., </w:t>
      </w:r>
      <w:proofErr w:type="spellStart"/>
      <w:r w:rsidRPr="00046256">
        <w:rPr>
          <w:rFonts w:ascii="Times New Roman" w:hAnsi="Times New Roman" w:cs="Times New Roman"/>
          <w:sz w:val="24"/>
          <w:szCs w:val="24"/>
        </w:rPr>
        <w:t>Gylfason</w:t>
      </w:r>
      <w:proofErr w:type="spellEnd"/>
      <w:r w:rsidRPr="00046256">
        <w:rPr>
          <w:rFonts w:ascii="Times New Roman" w:hAnsi="Times New Roman" w:cs="Times New Roman"/>
          <w:sz w:val="24"/>
          <w:szCs w:val="24"/>
        </w:rPr>
        <w:t xml:space="preserve">, H. F., &amp; </w:t>
      </w:r>
      <w:proofErr w:type="spellStart"/>
      <w:r w:rsidRPr="00046256">
        <w:rPr>
          <w:rFonts w:ascii="Times New Roman" w:hAnsi="Times New Roman" w:cs="Times New Roman"/>
          <w:sz w:val="24"/>
          <w:szCs w:val="24"/>
        </w:rPr>
        <w:t>Sigurvinsdottir</w:t>
      </w:r>
      <w:proofErr w:type="spellEnd"/>
      <w:r w:rsidRPr="00046256">
        <w:rPr>
          <w:rFonts w:ascii="Times New Roman" w:hAnsi="Times New Roman" w:cs="Times New Roman"/>
          <w:sz w:val="24"/>
          <w:szCs w:val="24"/>
        </w:rPr>
        <w:t xml:space="preserve">, R. (2021). Narcissism and </w:t>
      </w:r>
    </w:p>
    <w:p w14:paraId="04ABFFE4" w14:textId="3FF7EEBF" w:rsidR="001552D7" w:rsidRDefault="001552D7" w:rsidP="001C4DF1">
      <w:pPr>
        <w:spacing w:line="360" w:lineRule="auto"/>
        <w:ind w:left="720"/>
        <w:rPr>
          <w:rFonts w:ascii="Times New Roman" w:hAnsi="Times New Roman" w:cs="Times New Roman"/>
          <w:sz w:val="24"/>
          <w:szCs w:val="24"/>
        </w:rPr>
      </w:pPr>
      <w:r w:rsidRPr="00046256">
        <w:rPr>
          <w:rFonts w:ascii="Times New Roman" w:hAnsi="Times New Roman" w:cs="Times New Roman"/>
          <w:sz w:val="24"/>
          <w:szCs w:val="24"/>
        </w:rPr>
        <w:t>social media: The role of communal narcissism. </w:t>
      </w:r>
      <w:r w:rsidRPr="00046256">
        <w:rPr>
          <w:rFonts w:ascii="Times New Roman" w:hAnsi="Times New Roman" w:cs="Times New Roman"/>
          <w:i/>
          <w:iCs/>
          <w:sz w:val="24"/>
          <w:szCs w:val="24"/>
        </w:rPr>
        <w:t>International Journal of Environmental Research and Public Health</w:t>
      </w:r>
      <w:r w:rsidRPr="00046256">
        <w:rPr>
          <w:rFonts w:ascii="Times New Roman" w:hAnsi="Times New Roman" w:cs="Times New Roman"/>
          <w:sz w:val="24"/>
          <w:szCs w:val="24"/>
        </w:rPr>
        <w:t>, </w:t>
      </w:r>
      <w:r w:rsidRPr="00046256">
        <w:rPr>
          <w:rFonts w:ascii="Times New Roman" w:hAnsi="Times New Roman" w:cs="Times New Roman"/>
          <w:i/>
          <w:iCs/>
          <w:sz w:val="24"/>
          <w:szCs w:val="24"/>
        </w:rPr>
        <w:t>18</w:t>
      </w:r>
      <w:r w:rsidRPr="00046256">
        <w:rPr>
          <w:rFonts w:ascii="Times New Roman" w:hAnsi="Times New Roman" w:cs="Times New Roman"/>
          <w:sz w:val="24"/>
          <w:szCs w:val="24"/>
        </w:rPr>
        <w:t>(19), 10106.</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sidRPr="00BB6F2D">
        <w:rPr>
          <w:rFonts w:ascii="Times New Roman" w:hAnsi="Times New Roman" w:cs="Times New Roman"/>
          <w:sz w:val="24"/>
          <w:szCs w:val="24"/>
        </w:rPr>
        <w:t>: 10.3390/ijerph181910106</w:t>
      </w:r>
      <w:r>
        <w:rPr>
          <w:rFonts w:ascii="Times New Roman" w:hAnsi="Times New Roman" w:cs="Times New Roman"/>
          <w:sz w:val="24"/>
          <w:szCs w:val="24"/>
        </w:rPr>
        <w:t>.</w:t>
      </w:r>
    </w:p>
    <w:p w14:paraId="55846E6C" w14:textId="77777777" w:rsidR="001552D7" w:rsidRDefault="001552D7" w:rsidP="001552D7">
      <w:pPr>
        <w:spacing w:line="360" w:lineRule="auto"/>
        <w:rPr>
          <w:rFonts w:ascii="Times New Roman" w:hAnsi="Times New Roman" w:cs="Times New Roman"/>
          <w:sz w:val="24"/>
          <w:szCs w:val="24"/>
        </w:rPr>
      </w:pPr>
    </w:p>
    <w:p w14:paraId="6C1AC3EA" w14:textId="77777777" w:rsidR="001C4DF1" w:rsidRDefault="001552D7" w:rsidP="001C4DF1">
      <w:pPr>
        <w:spacing w:line="360" w:lineRule="auto"/>
        <w:rPr>
          <w:rFonts w:ascii="Times New Roman" w:hAnsi="Times New Roman" w:cs="Times New Roman"/>
          <w:sz w:val="24"/>
          <w:szCs w:val="24"/>
        </w:rPr>
      </w:pPr>
      <w:proofErr w:type="spellStart"/>
      <w:r w:rsidRPr="00B948AF">
        <w:rPr>
          <w:rFonts w:ascii="Times New Roman" w:hAnsi="Times New Roman" w:cs="Times New Roman"/>
          <w:sz w:val="24"/>
          <w:szCs w:val="24"/>
        </w:rPr>
        <w:t>Leckelt</w:t>
      </w:r>
      <w:proofErr w:type="spellEnd"/>
      <w:r w:rsidRPr="00B948AF">
        <w:rPr>
          <w:rFonts w:ascii="Times New Roman" w:hAnsi="Times New Roman" w:cs="Times New Roman"/>
          <w:sz w:val="24"/>
          <w:szCs w:val="24"/>
        </w:rPr>
        <w:t xml:space="preserve">, M., </w:t>
      </w:r>
      <w:proofErr w:type="spellStart"/>
      <w:r w:rsidRPr="00B948AF">
        <w:rPr>
          <w:rFonts w:ascii="Times New Roman" w:hAnsi="Times New Roman" w:cs="Times New Roman"/>
          <w:sz w:val="24"/>
          <w:szCs w:val="24"/>
        </w:rPr>
        <w:t>Küfner</w:t>
      </w:r>
      <w:proofErr w:type="spellEnd"/>
      <w:r w:rsidRPr="00B948AF">
        <w:rPr>
          <w:rFonts w:ascii="Times New Roman" w:hAnsi="Times New Roman" w:cs="Times New Roman"/>
          <w:sz w:val="24"/>
          <w:szCs w:val="24"/>
        </w:rPr>
        <w:t xml:space="preserve">, A. C. P., </w:t>
      </w:r>
      <w:proofErr w:type="spellStart"/>
      <w:r w:rsidRPr="00B948AF">
        <w:rPr>
          <w:rFonts w:ascii="Times New Roman" w:hAnsi="Times New Roman" w:cs="Times New Roman"/>
          <w:sz w:val="24"/>
          <w:szCs w:val="24"/>
        </w:rPr>
        <w:t>Nestler</w:t>
      </w:r>
      <w:proofErr w:type="spellEnd"/>
      <w:r w:rsidRPr="00B948AF">
        <w:rPr>
          <w:rFonts w:ascii="Times New Roman" w:hAnsi="Times New Roman" w:cs="Times New Roman"/>
          <w:sz w:val="24"/>
          <w:szCs w:val="24"/>
        </w:rPr>
        <w:t xml:space="preserve">, S., &amp; Back, M. D. (2015). </w:t>
      </w:r>
      <w:proofErr w:type="spellStart"/>
      <w:r w:rsidRPr="00B948AF">
        <w:rPr>
          <w:rFonts w:ascii="Times New Roman" w:hAnsi="Times New Roman" w:cs="Times New Roman"/>
          <w:sz w:val="24"/>
          <w:szCs w:val="24"/>
        </w:rPr>
        <w:t>Behavioral</w:t>
      </w:r>
      <w:proofErr w:type="spellEnd"/>
      <w:r w:rsidRPr="00B948AF">
        <w:rPr>
          <w:rFonts w:ascii="Times New Roman" w:hAnsi="Times New Roman" w:cs="Times New Roman"/>
          <w:sz w:val="24"/>
          <w:szCs w:val="24"/>
        </w:rPr>
        <w:t xml:space="preserve"> </w:t>
      </w:r>
    </w:p>
    <w:p w14:paraId="40366CAB" w14:textId="582DB237" w:rsidR="001552D7" w:rsidRDefault="001552D7" w:rsidP="001C4DF1">
      <w:pPr>
        <w:spacing w:line="360" w:lineRule="auto"/>
        <w:ind w:left="720"/>
        <w:rPr>
          <w:rFonts w:ascii="Times New Roman" w:hAnsi="Times New Roman" w:cs="Times New Roman"/>
          <w:sz w:val="24"/>
          <w:szCs w:val="24"/>
        </w:rPr>
      </w:pPr>
      <w:r w:rsidRPr="00B948AF">
        <w:rPr>
          <w:rFonts w:ascii="Times New Roman" w:hAnsi="Times New Roman" w:cs="Times New Roman"/>
          <w:sz w:val="24"/>
          <w:szCs w:val="24"/>
        </w:rPr>
        <w:t xml:space="preserve">processes underlying the decline of narcissists’ popularity over time. </w:t>
      </w:r>
      <w:r w:rsidRPr="00B948AF">
        <w:rPr>
          <w:rFonts w:ascii="Times New Roman" w:hAnsi="Times New Roman" w:cs="Times New Roman"/>
          <w:i/>
          <w:iCs/>
          <w:sz w:val="24"/>
          <w:szCs w:val="24"/>
        </w:rPr>
        <w:t>Journal of Personality and Social Psychology, 109</w:t>
      </w:r>
      <w:r w:rsidRPr="00B948AF">
        <w:rPr>
          <w:rFonts w:ascii="Times New Roman" w:hAnsi="Times New Roman" w:cs="Times New Roman"/>
          <w:sz w:val="24"/>
          <w:szCs w:val="24"/>
        </w:rPr>
        <w:t>, 856-871.</w:t>
      </w:r>
      <w:r>
        <w:rPr>
          <w:rFonts w:ascii="Times New Roman" w:hAnsi="Times New Roman" w:cs="Times New Roman"/>
          <w:sz w:val="24"/>
          <w:szCs w:val="24"/>
        </w:rPr>
        <w:t xml:space="preserve"> </w:t>
      </w:r>
      <w:proofErr w:type="spellStart"/>
      <w:r w:rsidRPr="00B948AF">
        <w:rPr>
          <w:rFonts w:ascii="Times New Roman" w:hAnsi="Times New Roman" w:cs="Times New Roman"/>
          <w:sz w:val="24"/>
          <w:szCs w:val="24"/>
        </w:rPr>
        <w:t>doi</w:t>
      </w:r>
      <w:proofErr w:type="spellEnd"/>
      <w:r w:rsidRPr="00B948AF">
        <w:rPr>
          <w:rFonts w:ascii="Times New Roman" w:hAnsi="Times New Roman" w:cs="Times New Roman"/>
          <w:sz w:val="24"/>
          <w:szCs w:val="24"/>
        </w:rPr>
        <w:t>: 10.1037/pspp0000057</w:t>
      </w:r>
      <w:r>
        <w:rPr>
          <w:rFonts w:ascii="Times New Roman" w:hAnsi="Times New Roman" w:cs="Times New Roman"/>
          <w:sz w:val="24"/>
          <w:szCs w:val="24"/>
        </w:rPr>
        <w:t>.</w:t>
      </w:r>
    </w:p>
    <w:p w14:paraId="02F3BF08" w14:textId="77777777" w:rsidR="001552D7" w:rsidRDefault="001552D7" w:rsidP="001552D7">
      <w:pPr>
        <w:spacing w:line="360" w:lineRule="auto"/>
        <w:rPr>
          <w:rFonts w:ascii="Times New Roman" w:hAnsi="Times New Roman" w:cs="Times New Roman"/>
          <w:sz w:val="24"/>
          <w:szCs w:val="24"/>
        </w:rPr>
      </w:pPr>
    </w:p>
    <w:p w14:paraId="5BF44064" w14:textId="77777777" w:rsidR="001552D7" w:rsidRPr="00C93560" w:rsidRDefault="001552D7" w:rsidP="001552D7">
      <w:pPr>
        <w:spacing w:line="360" w:lineRule="auto"/>
        <w:rPr>
          <w:rFonts w:ascii="Times New Roman" w:hAnsi="Times New Roman" w:cs="Times New Roman"/>
          <w:sz w:val="24"/>
          <w:szCs w:val="24"/>
        </w:rPr>
      </w:pPr>
      <w:r w:rsidRPr="00C93560">
        <w:rPr>
          <w:rFonts w:ascii="Times New Roman" w:hAnsi="Times New Roman" w:cs="Times New Roman"/>
          <w:sz w:val="24"/>
          <w:szCs w:val="24"/>
        </w:rPr>
        <w:t xml:space="preserve">Lui, J. H., </w:t>
      </w:r>
      <w:proofErr w:type="spellStart"/>
      <w:r w:rsidRPr="00C93560">
        <w:rPr>
          <w:rFonts w:ascii="Times New Roman" w:hAnsi="Times New Roman" w:cs="Times New Roman"/>
          <w:sz w:val="24"/>
          <w:szCs w:val="24"/>
        </w:rPr>
        <w:t>Chrysosferidis</w:t>
      </w:r>
      <w:proofErr w:type="spellEnd"/>
      <w:r w:rsidRPr="00C93560">
        <w:rPr>
          <w:rFonts w:ascii="Times New Roman" w:hAnsi="Times New Roman" w:cs="Times New Roman"/>
          <w:sz w:val="24"/>
          <w:szCs w:val="24"/>
        </w:rPr>
        <w:t xml:space="preserve">, J., Mousavi, S. Z., Barry, C. T., &amp; Benson, C. S. (2019). </w:t>
      </w:r>
    </w:p>
    <w:p w14:paraId="445715CB" w14:textId="0F8C6B42" w:rsidR="001552D7" w:rsidRDefault="001552D7" w:rsidP="001552D7">
      <w:pPr>
        <w:spacing w:line="360" w:lineRule="auto"/>
        <w:ind w:left="720"/>
        <w:rPr>
          <w:rFonts w:ascii="Times New Roman" w:hAnsi="Times New Roman" w:cs="Times New Roman"/>
          <w:sz w:val="24"/>
          <w:szCs w:val="24"/>
        </w:rPr>
      </w:pPr>
      <w:r w:rsidRPr="00C93560">
        <w:rPr>
          <w:rFonts w:ascii="Times New Roman" w:hAnsi="Times New Roman" w:cs="Times New Roman"/>
          <w:sz w:val="24"/>
          <w:szCs w:val="24"/>
        </w:rPr>
        <w:t>Perceptions of agentic and communal narcissism on Facebook. </w:t>
      </w:r>
      <w:r w:rsidRPr="00C93560">
        <w:rPr>
          <w:rFonts w:ascii="Times New Roman" w:hAnsi="Times New Roman" w:cs="Times New Roman"/>
          <w:i/>
          <w:iCs/>
          <w:sz w:val="24"/>
          <w:szCs w:val="24"/>
        </w:rPr>
        <w:t xml:space="preserve">Cyberpsychology, </w:t>
      </w:r>
      <w:proofErr w:type="spellStart"/>
      <w:r w:rsidRPr="00C93560">
        <w:rPr>
          <w:rFonts w:ascii="Times New Roman" w:hAnsi="Times New Roman" w:cs="Times New Roman"/>
          <w:i/>
          <w:iCs/>
          <w:sz w:val="24"/>
          <w:szCs w:val="24"/>
        </w:rPr>
        <w:t>Behavior</w:t>
      </w:r>
      <w:proofErr w:type="spellEnd"/>
      <w:r w:rsidRPr="00C93560">
        <w:rPr>
          <w:rFonts w:ascii="Times New Roman" w:hAnsi="Times New Roman" w:cs="Times New Roman"/>
          <w:i/>
          <w:iCs/>
          <w:sz w:val="24"/>
          <w:szCs w:val="24"/>
        </w:rPr>
        <w:t>, and Social Networking</w:t>
      </w:r>
      <w:r w:rsidRPr="00C93560">
        <w:rPr>
          <w:rFonts w:ascii="Times New Roman" w:hAnsi="Times New Roman" w:cs="Times New Roman"/>
          <w:sz w:val="24"/>
          <w:szCs w:val="24"/>
        </w:rPr>
        <w:t>, </w:t>
      </w:r>
      <w:r w:rsidRPr="00C93560">
        <w:rPr>
          <w:rFonts w:ascii="Times New Roman" w:hAnsi="Times New Roman" w:cs="Times New Roman"/>
          <w:i/>
          <w:iCs/>
          <w:sz w:val="24"/>
          <w:szCs w:val="24"/>
        </w:rPr>
        <w:t>22</w:t>
      </w:r>
      <w:r w:rsidRPr="00C93560">
        <w:rPr>
          <w:rFonts w:ascii="Times New Roman" w:hAnsi="Times New Roman" w:cs="Times New Roman"/>
          <w:sz w:val="24"/>
          <w:szCs w:val="24"/>
        </w:rPr>
        <w:t>(8), 529-534.</w:t>
      </w:r>
      <w:r>
        <w:rPr>
          <w:rFonts w:ascii="Times New Roman" w:hAnsi="Times New Roman" w:cs="Times New Roman"/>
          <w:sz w:val="24"/>
          <w:szCs w:val="24"/>
        </w:rPr>
        <w:t xml:space="preserve"> </w:t>
      </w:r>
      <w:r w:rsidRPr="00C93560">
        <w:rPr>
          <w:rFonts w:ascii="Times New Roman" w:hAnsi="Times New Roman" w:cs="Times New Roman"/>
          <w:sz w:val="24"/>
          <w:szCs w:val="24"/>
        </w:rPr>
        <w:t>doi:10.1089/cyber.2019.0135</w:t>
      </w:r>
      <w:r>
        <w:rPr>
          <w:rFonts w:ascii="Times New Roman" w:hAnsi="Times New Roman" w:cs="Times New Roman"/>
          <w:sz w:val="24"/>
          <w:szCs w:val="24"/>
        </w:rPr>
        <w:t>.</w:t>
      </w:r>
    </w:p>
    <w:p w14:paraId="18FB8E35" w14:textId="77777777" w:rsidR="001C4DF1" w:rsidRDefault="001C4DF1" w:rsidP="001552D7">
      <w:pPr>
        <w:spacing w:line="360" w:lineRule="auto"/>
        <w:ind w:left="720"/>
        <w:rPr>
          <w:rFonts w:ascii="Times New Roman" w:hAnsi="Times New Roman" w:cs="Times New Roman"/>
          <w:sz w:val="24"/>
          <w:szCs w:val="24"/>
        </w:rPr>
      </w:pPr>
    </w:p>
    <w:p w14:paraId="5BEBF8F1" w14:textId="77777777" w:rsidR="001552D7" w:rsidRDefault="001552D7" w:rsidP="001552D7">
      <w:pPr>
        <w:spacing w:line="360" w:lineRule="auto"/>
        <w:rPr>
          <w:rFonts w:ascii="Times New Roman" w:hAnsi="Times New Roman" w:cs="Times New Roman"/>
          <w:sz w:val="24"/>
          <w:szCs w:val="24"/>
        </w:rPr>
      </w:pPr>
    </w:p>
    <w:p w14:paraId="4E939A1F" w14:textId="77777777" w:rsidR="001C4DF1" w:rsidRDefault="001552D7" w:rsidP="001C4DF1">
      <w:pPr>
        <w:spacing w:line="360" w:lineRule="auto"/>
        <w:rPr>
          <w:rFonts w:ascii="Times New Roman" w:hAnsi="Times New Roman" w:cs="Times New Roman"/>
          <w:i/>
          <w:iCs/>
          <w:sz w:val="24"/>
          <w:szCs w:val="24"/>
        </w:rPr>
      </w:pPr>
      <w:proofErr w:type="spellStart"/>
      <w:r w:rsidRPr="00E40B51">
        <w:rPr>
          <w:rFonts w:ascii="Times New Roman" w:hAnsi="Times New Roman" w:cs="Times New Roman"/>
          <w:sz w:val="24"/>
          <w:szCs w:val="24"/>
        </w:rPr>
        <w:lastRenderedPageBreak/>
        <w:t>Maaß</w:t>
      </w:r>
      <w:proofErr w:type="spellEnd"/>
      <w:r w:rsidRPr="00E40B51">
        <w:rPr>
          <w:rFonts w:ascii="Times New Roman" w:hAnsi="Times New Roman" w:cs="Times New Roman"/>
          <w:sz w:val="24"/>
          <w:szCs w:val="24"/>
        </w:rPr>
        <w:t xml:space="preserve">, U., </w:t>
      </w:r>
      <w:proofErr w:type="spellStart"/>
      <w:r w:rsidRPr="00E40B51">
        <w:rPr>
          <w:rFonts w:ascii="Times New Roman" w:hAnsi="Times New Roman" w:cs="Times New Roman"/>
          <w:sz w:val="24"/>
          <w:szCs w:val="24"/>
        </w:rPr>
        <w:t>Lämmle</w:t>
      </w:r>
      <w:proofErr w:type="spellEnd"/>
      <w:r w:rsidRPr="00E40B51">
        <w:rPr>
          <w:rFonts w:ascii="Times New Roman" w:hAnsi="Times New Roman" w:cs="Times New Roman"/>
          <w:sz w:val="24"/>
          <w:szCs w:val="24"/>
        </w:rPr>
        <w:t xml:space="preserve">, L., </w:t>
      </w:r>
      <w:proofErr w:type="spellStart"/>
      <w:r w:rsidRPr="00E40B51">
        <w:rPr>
          <w:rFonts w:ascii="Times New Roman" w:hAnsi="Times New Roman" w:cs="Times New Roman"/>
          <w:sz w:val="24"/>
          <w:szCs w:val="24"/>
        </w:rPr>
        <w:t>Bensch</w:t>
      </w:r>
      <w:proofErr w:type="spellEnd"/>
      <w:r w:rsidRPr="00E40B51">
        <w:rPr>
          <w:rFonts w:ascii="Times New Roman" w:hAnsi="Times New Roman" w:cs="Times New Roman"/>
          <w:sz w:val="24"/>
          <w:szCs w:val="24"/>
        </w:rPr>
        <w:t>, D., &amp; Ziegler, M. (2016). </w:t>
      </w:r>
      <w:r w:rsidRPr="00E40B51">
        <w:rPr>
          <w:rFonts w:ascii="Times New Roman" w:hAnsi="Times New Roman" w:cs="Times New Roman"/>
          <w:i/>
          <w:iCs/>
          <w:sz w:val="24"/>
          <w:szCs w:val="24"/>
        </w:rPr>
        <w:t xml:space="preserve">Narcissists of a Feather </w:t>
      </w:r>
    </w:p>
    <w:p w14:paraId="2C96ADDC" w14:textId="3D5059D8" w:rsidR="001552D7" w:rsidRPr="001C4DF1" w:rsidRDefault="001552D7" w:rsidP="001C4DF1">
      <w:pPr>
        <w:spacing w:line="360" w:lineRule="auto"/>
        <w:ind w:left="720"/>
        <w:rPr>
          <w:rFonts w:ascii="Times New Roman" w:hAnsi="Times New Roman" w:cs="Times New Roman"/>
          <w:i/>
          <w:iCs/>
          <w:sz w:val="24"/>
          <w:szCs w:val="24"/>
        </w:rPr>
      </w:pPr>
      <w:r w:rsidRPr="00E40B51">
        <w:rPr>
          <w:rFonts w:ascii="Times New Roman" w:hAnsi="Times New Roman" w:cs="Times New Roman"/>
          <w:i/>
          <w:iCs/>
          <w:sz w:val="24"/>
          <w:szCs w:val="24"/>
        </w:rPr>
        <w:t>Flock Together. Personality and Social Psychology Bulletin, 42(3), 366–384.</w:t>
      </w:r>
      <w:r w:rsidRPr="00E40B51">
        <w:rPr>
          <w:rFonts w:ascii="Times New Roman" w:hAnsi="Times New Roman" w:cs="Times New Roman"/>
          <w:sz w:val="24"/>
          <w:szCs w:val="24"/>
        </w:rPr>
        <w:t> doi:10.1177/0146167216629114</w:t>
      </w:r>
      <w:r>
        <w:rPr>
          <w:rFonts w:ascii="Times New Roman" w:hAnsi="Times New Roman" w:cs="Times New Roman"/>
          <w:sz w:val="24"/>
          <w:szCs w:val="24"/>
        </w:rPr>
        <w:t>.</w:t>
      </w:r>
      <w:r w:rsidRPr="00E40B51">
        <w:rPr>
          <w:rFonts w:ascii="Times New Roman" w:hAnsi="Times New Roman" w:cs="Times New Roman"/>
          <w:sz w:val="24"/>
          <w:szCs w:val="24"/>
        </w:rPr>
        <w:t> </w:t>
      </w:r>
    </w:p>
    <w:p w14:paraId="2B98AE36" w14:textId="77777777" w:rsidR="001552D7" w:rsidRDefault="001552D7" w:rsidP="001552D7">
      <w:pPr>
        <w:spacing w:line="360" w:lineRule="auto"/>
        <w:ind w:left="720"/>
        <w:rPr>
          <w:rFonts w:ascii="Times New Roman" w:hAnsi="Times New Roman" w:cs="Times New Roman"/>
          <w:sz w:val="24"/>
          <w:szCs w:val="24"/>
        </w:rPr>
      </w:pPr>
    </w:p>
    <w:p w14:paraId="6EBC7C24" w14:textId="77777777" w:rsidR="001C4DF1" w:rsidRDefault="001552D7" w:rsidP="001C4DF1">
      <w:pPr>
        <w:spacing w:line="360" w:lineRule="auto"/>
        <w:rPr>
          <w:rFonts w:ascii="Times New Roman" w:hAnsi="Times New Roman" w:cs="Times New Roman"/>
          <w:sz w:val="24"/>
          <w:szCs w:val="24"/>
        </w:rPr>
      </w:pPr>
      <w:r w:rsidRPr="00751FED">
        <w:rPr>
          <w:rFonts w:ascii="Times New Roman" w:hAnsi="Times New Roman" w:cs="Times New Roman"/>
          <w:sz w:val="24"/>
          <w:szCs w:val="24"/>
        </w:rPr>
        <w:t xml:space="preserve">McCrae, R. R., &amp; Costa Jr, P. T. (1992). Discriminant validity of NEO-PIR facet </w:t>
      </w:r>
    </w:p>
    <w:p w14:paraId="4DE89DF3" w14:textId="5A3A952A" w:rsidR="001552D7" w:rsidRDefault="001552D7" w:rsidP="001C4DF1">
      <w:pPr>
        <w:spacing w:line="360" w:lineRule="auto"/>
        <w:ind w:left="720"/>
        <w:rPr>
          <w:rFonts w:ascii="Times New Roman" w:hAnsi="Times New Roman" w:cs="Times New Roman"/>
          <w:sz w:val="24"/>
          <w:szCs w:val="24"/>
        </w:rPr>
      </w:pPr>
      <w:r w:rsidRPr="00751FED">
        <w:rPr>
          <w:rFonts w:ascii="Times New Roman" w:hAnsi="Times New Roman" w:cs="Times New Roman"/>
          <w:sz w:val="24"/>
          <w:szCs w:val="24"/>
        </w:rPr>
        <w:t>scales. Educational and Psychological Measurement, 52(1), 229-237.</w:t>
      </w:r>
      <w:r>
        <w:rPr>
          <w:rFonts w:ascii="Times New Roman" w:hAnsi="Times New Roman" w:cs="Times New Roman"/>
          <w:sz w:val="24"/>
          <w:szCs w:val="24"/>
        </w:rPr>
        <w:t xml:space="preserve"> </w:t>
      </w:r>
      <w:hyperlink r:id="rId36" w:history="1">
        <w:r w:rsidR="001C4DF1" w:rsidRPr="002747B4">
          <w:rPr>
            <w:rStyle w:val="Hyperlink"/>
            <w:rFonts w:ascii="Times New Roman" w:hAnsi="Times New Roman" w:cs="Times New Roman"/>
            <w:sz w:val="24"/>
            <w:szCs w:val="24"/>
          </w:rPr>
          <w:t>https://doi.org/10.1177/001316449205200128</w:t>
        </w:r>
      </w:hyperlink>
      <w:r>
        <w:rPr>
          <w:rFonts w:ascii="Times New Roman" w:hAnsi="Times New Roman" w:cs="Times New Roman"/>
          <w:sz w:val="24"/>
          <w:szCs w:val="24"/>
        </w:rPr>
        <w:t>.</w:t>
      </w:r>
    </w:p>
    <w:p w14:paraId="700052BC" w14:textId="77777777" w:rsidR="001552D7" w:rsidRDefault="001552D7" w:rsidP="001552D7">
      <w:pPr>
        <w:spacing w:line="360" w:lineRule="auto"/>
        <w:ind w:left="720"/>
        <w:rPr>
          <w:rFonts w:ascii="Times New Roman" w:hAnsi="Times New Roman" w:cs="Times New Roman"/>
          <w:sz w:val="24"/>
          <w:szCs w:val="24"/>
        </w:rPr>
      </w:pPr>
    </w:p>
    <w:p w14:paraId="5772DFDF" w14:textId="77777777" w:rsidR="001552D7" w:rsidRDefault="001552D7" w:rsidP="001552D7">
      <w:pPr>
        <w:spacing w:line="360" w:lineRule="auto"/>
        <w:rPr>
          <w:rFonts w:ascii="Times New Roman" w:hAnsi="Times New Roman" w:cs="Times New Roman"/>
          <w:sz w:val="24"/>
          <w:szCs w:val="24"/>
        </w:rPr>
      </w:pPr>
      <w:r w:rsidRPr="00331DE7">
        <w:rPr>
          <w:rFonts w:ascii="Times New Roman" w:hAnsi="Times New Roman" w:cs="Times New Roman"/>
          <w:sz w:val="24"/>
          <w:szCs w:val="24"/>
        </w:rPr>
        <w:t>McCain, J. L., &amp; Campbell, W. K. (2018). Narcissism and social media use: A meta-</w:t>
      </w:r>
    </w:p>
    <w:p w14:paraId="11BFD8C2" w14:textId="1CEC1652" w:rsidR="001552D7" w:rsidRPr="00C93560" w:rsidRDefault="001552D7" w:rsidP="007F1892">
      <w:pPr>
        <w:spacing w:line="360" w:lineRule="auto"/>
        <w:ind w:left="720"/>
        <w:rPr>
          <w:rFonts w:ascii="Times New Roman" w:hAnsi="Times New Roman" w:cs="Times New Roman"/>
          <w:sz w:val="24"/>
          <w:szCs w:val="24"/>
        </w:rPr>
      </w:pPr>
      <w:r w:rsidRPr="00331DE7">
        <w:rPr>
          <w:rFonts w:ascii="Times New Roman" w:hAnsi="Times New Roman" w:cs="Times New Roman"/>
          <w:sz w:val="24"/>
          <w:szCs w:val="24"/>
        </w:rPr>
        <w:t>analytic review. </w:t>
      </w:r>
      <w:r w:rsidRPr="00331DE7">
        <w:rPr>
          <w:rFonts w:ascii="Times New Roman" w:hAnsi="Times New Roman" w:cs="Times New Roman"/>
          <w:i/>
          <w:iCs/>
          <w:sz w:val="24"/>
          <w:szCs w:val="24"/>
        </w:rPr>
        <w:t>Psychology of Popular Media Culture, 7</w:t>
      </w:r>
      <w:r w:rsidRPr="00331DE7">
        <w:rPr>
          <w:rFonts w:ascii="Times New Roman" w:hAnsi="Times New Roman" w:cs="Times New Roman"/>
          <w:sz w:val="24"/>
          <w:szCs w:val="24"/>
        </w:rPr>
        <w:t>(3), 308–327. </w:t>
      </w:r>
      <w:hyperlink r:id="rId37" w:tgtFrame="_blank" w:history="1">
        <w:r w:rsidRPr="00331DE7">
          <w:rPr>
            <w:rStyle w:val="Hyperlink"/>
            <w:rFonts w:ascii="Times New Roman" w:hAnsi="Times New Roman" w:cs="Times New Roman"/>
            <w:sz w:val="24"/>
            <w:szCs w:val="24"/>
          </w:rPr>
          <w:t>https://doi.org/10.1037/ppm0000137</w:t>
        </w:r>
      </w:hyperlink>
      <w:r>
        <w:rPr>
          <w:rFonts w:ascii="Times New Roman" w:hAnsi="Times New Roman" w:cs="Times New Roman"/>
          <w:sz w:val="24"/>
          <w:szCs w:val="24"/>
        </w:rPr>
        <w:t>.</w:t>
      </w:r>
    </w:p>
    <w:p w14:paraId="07EB4BF8" w14:textId="77777777" w:rsidR="001552D7" w:rsidRDefault="001552D7" w:rsidP="001552D7">
      <w:pPr>
        <w:spacing w:line="360" w:lineRule="auto"/>
        <w:rPr>
          <w:rFonts w:ascii="Times New Roman" w:hAnsi="Times New Roman" w:cs="Times New Roman"/>
          <w:sz w:val="24"/>
          <w:szCs w:val="24"/>
        </w:rPr>
      </w:pPr>
    </w:p>
    <w:p w14:paraId="68CE1320" w14:textId="77777777" w:rsidR="001552D7" w:rsidRDefault="001552D7" w:rsidP="001552D7">
      <w:pPr>
        <w:spacing w:line="360" w:lineRule="auto"/>
        <w:rPr>
          <w:rFonts w:ascii="Times New Roman" w:hAnsi="Times New Roman" w:cs="Times New Roman"/>
          <w:sz w:val="24"/>
          <w:szCs w:val="24"/>
        </w:rPr>
      </w:pPr>
      <w:r w:rsidRPr="00AE2EB4">
        <w:rPr>
          <w:rFonts w:ascii="Times New Roman" w:hAnsi="Times New Roman" w:cs="Times New Roman"/>
          <w:sz w:val="24"/>
          <w:szCs w:val="24"/>
        </w:rPr>
        <w:t xml:space="preserve">Miller, J. D., &amp; Campbell, W. K. (2008). Comparing clinical and </w:t>
      </w:r>
      <w:proofErr w:type="gramStart"/>
      <w:r w:rsidRPr="00AE2EB4">
        <w:rPr>
          <w:rFonts w:ascii="Times New Roman" w:hAnsi="Times New Roman" w:cs="Times New Roman"/>
          <w:sz w:val="24"/>
          <w:szCs w:val="24"/>
        </w:rPr>
        <w:t>social‐personality</w:t>
      </w:r>
      <w:proofErr w:type="gramEnd"/>
      <w:r w:rsidRPr="00AE2EB4">
        <w:rPr>
          <w:rFonts w:ascii="Times New Roman" w:hAnsi="Times New Roman" w:cs="Times New Roman"/>
          <w:sz w:val="24"/>
          <w:szCs w:val="24"/>
        </w:rPr>
        <w:t xml:space="preserve"> </w:t>
      </w:r>
    </w:p>
    <w:p w14:paraId="44C0AF02" w14:textId="77777777" w:rsidR="001552D7" w:rsidRDefault="001552D7" w:rsidP="001552D7">
      <w:pPr>
        <w:spacing w:line="360" w:lineRule="auto"/>
        <w:ind w:left="720"/>
        <w:rPr>
          <w:rFonts w:ascii="Times New Roman" w:hAnsi="Times New Roman" w:cs="Times New Roman"/>
          <w:sz w:val="24"/>
          <w:szCs w:val="24"/>
        </w:rPr>
      </w:pPr>
      <w:r w:rsidRPr="00AE2EB4">
        <w:rPr>
          <w:rFonts w:ascii="Times New Roman" w:hAnsi="Times New Roman" w:cs="Times New Roman"/>
          <w:sz w:val="24"/>
          <w:szCs w:val="24"/>
        </w:rPr>
        <w:t>conceptualizations of narcissism. </w:t>
      </w:r>
      <w:r w:rsidRPr="00AE2EB4">
        <w:rPr>
          <w:rFonts w:ascii="Times New Roman" w:hAnsi="Times New Roman" w:cs="Times New Roman"/>
          <w:i/>
          <w:iCs/>
          <w:sz w:val="24"/>
          <w:szCs w:val="24"/>
        </w:rPr>
        <w:t>Journal of personality</w:t>
      </w:r>
      <w:r w:rsidRPr="00AE2EB4">
        <w:rPr>
          <w:rFonts w:ascii="Times New Roman" w:hAnsi="Times New Roman" w:cs="Times New Roman"/>
          <w:sz w:val="24"/>
          <w:szCs w:val="24"/>
        </w:rPr>
        <w:t>, </w:t>
      </w:r>
      <w:r w:rsidRPr="00AE2EB4">
        <w:rPr>
          <w:rFonts w:ascii="Times New Roman" w:hAnsi="Times New Roman" w:cs="Times New Roman"/>
          <w:i/>
          <w:iCs/>
          <w:sz w:val="24"/>
          <w:szCs w:val="24"/>
        </w:rPr>
        <w:t>76</w:t>
      </w:r>
      <w:r w:rsidRPr="00AE2EB4">
        <w:rPr>
          <w:rFonts w:ascii="Times New Roman" w:hAnsi="Times New Roman" w:cs="Times New Roman"/>
          <w:sz w:val="24"/>
          <w:szCs w:val="24"/>
        </w:rPr>
        <w:t>(3), 449-476.</w:t>
      </w:r>
      <w:r>
        <w:rPr>
          <w:rFonts w:ascii="Times New Roman" w:hAnsi="Times New Roman" w:cs="Times New Roman"/>
          <w:sz w:val="24"/>
          <w:szCs w:val="24"/>
        </w:rPr>
        <w:t xml:space="preserve"> </w:t>
      </w:r>
      <w:proofErr w:type="spellStart"/>
      <w:r w:rsidRPr="00AE2EB4">
        <w:rPr>
          <w:rFonts w:ascii="Times New Roman" w:hAnsi="Times New Roman" w:cs="Times New Roman"/>
          <w:sz w:val="24"/>
          <w:szCs w:val="24"/>
        </w:rPr>
        <w:t>doi</w:t>
      </w:r>
      <w:proofErr w:type="spellEnd"/>
      <w:r w:rsidRPr="00AE2EB4">
        <w:rPr>
          <w:rFonts w:ascii="Times New Roman" w:hAnsi="Times New Roman" w:cs="Times New Roman"/>
          <w:sz w:val="24"/>
          <w:szCs w:val="24"/>
        </w:rPr>
        <w:t>: 10.1111/j.1467-6494.2008.</w:t>
      </w:r>
      <w:proofErr w:type="gramStart"/>
      <w:r w:rsidRPr="00AE2EB4">
        <w:rPr>
          <w:rFonts w:ascii="Times New Roman" w:hAnsi="Times New Roman" w:cs="Times New Roman"/>
          <w:sz w:val="24"/>
          <w:szCs w:val="24"/>
        </w:rPr>
        <w:t>00492.x.</w:t>
      </w:r>
      <w:proofErr w:type="gramEnd"/>
    </w:p>
    <w:p w14:paraId="2F06A749" w14:textId="77777777" w:rsidR="001552D7" w:rsidRDefault="001552D7" w:rsidP="001552D7">
      <w:pPr>
        <w:spacing w:line="360" w:lineRule="auto"/>
        <w:ind w:left="720"/>
        <w:rPr>
          <w:rFonts w:ascii="Times New Roman" w:hAnsi="Times New Roman" w:cs="Times New Roman"/>
          <w:sz w:val="24"/>
          <w:szCs w:val="24"/>
        </w:rPr>
      </w:pPr>
    </w:p>
    <w:p w14:paraId="3A3A55FF" w14:textId="77777777" w:rsidR="001C4DF1" w:rsidRDefault="001552D7" w:rsidP="001C4DF1">
      <w:pPr>
        <w:spacing w:line="360" w:lineRule="auto"/>
        <w:rPr>
          <w:rFonts w:ascii="Times New Roman" w:hAnsi="Times New Roman" w:cs="Times New Roman"/>
          <w:sz w:val="24"/>
          <w:szCs w:val="24"/>
        </w:rPr>
      </w:pPr>
      <w:r w:rsidRPr="00184AF7">
        <w:rPr>
          <w:rFonts w:ascii="Times New Roman" w:hAnsi="Times New Roman" w:cs="Times New Roman"/>
          <w:sz w:val="24"/>
          <w:szCs w:val="24"/>
        </w:rPr>
        <w:t xml:space="preserve">Miller, J. D., Hoffman, B. J., </w:t>
      </w:r>
      <w:proofErr w:type="spellStart"/>
      <w:r w:rsidRPr="00184AF7">
        <w:rPr>
          <w:rFonts w:ascii="Times New Roman" w:hAnsi="Times New Roman" w:cs="Times New Roman"/>
          <w:sz w:val="24"/>
          <w:szCs w:val="24"/>
        </w:rPr>
        <w:t>Gaughan</w:t>
      </w:r>
      <w:proofErr w:type="spellEnd"/>
      <w:r w:rsidRPr="00184AF7">
        <w:rPr>
          <w:rFonts w:ascii="Times New Roman" w:hAnsi="Times New Roman" w:cs="Times New Roman"/>
          <w:sz w:val="24"/>
          <w:szCs w:val="24"/>
        </w:rPr>
        <w:t xml:space="preserve">, E. T., Gentile, B., Maples, J., &amp; Keith </w:t>
      </w:r>
    </w:p>
    <w:p w14:paraId="662E5F66" w14:textId="01DDEF84" w:rsidR="001552D7" w:rsidRDefault="001552D7" w:rsidP="001C4DF1">
      <w:pPr>
        <w:spacing w:line="360" w:lineRule="auto"/>
        <w:ind w:left="720"/>
        <w:rPr>
          <w:rFonts w:ascii="Times New Roman" w:hAnsi="Times New Roman" w:cs="Times New Roman"/>
          <w:sz w:val="24"/>
          <w:szCs w:val="24"/>
        </w:rPr>
      </w:pPr>
      <w:r w:rsidRPr="00184AF7">
        <w:rPr>
          <w:rFonts w:ascii="Times New Roman" w:hAnsi="Times New Roman" w:cs="Times New Roman"/>
          <w:sz w:val="24"/>
          <w:szCs w:val="24"/>
        </w:rPr>
        <w:t>Campbell, W.</w:t>
      </w:r>
      <w:r w:rsidR="001C4DF1">
        <w:rPr>
          <w:rFonts w:ascii="Times New Roman" w:hAnsi="Times New Roman" w:cs="Times New Roman"/>
          <w:sz w:val="24"/>
          <w:szCs w:val="24"/>
        </w:rPr>
        <w:t xml:space="preserve"> </w:t>
      </w:r>
      <w:r w:rsidRPr="00184AF7">
        <w:rPr>
          <w:rFonts w:ascii="Times New Roman" w:hAnsi="Times New Roman" w:cs="Times New Roman"/>
          <w:sz w:val="24"/>
          <w:szCs w:val="24"/>
        </w:rPr>
        <w:t>(2011). Grandiose and vulnerable narcissism: A nomological network analysis. </w:t>
      </w:r>
      <w:r w:rsidRPr="00184AF7">
        <w:rPr>
          <w:rFonts w:ascii="Times New Roman" w:hAnsi="Times New Roman" w:cs="Times New Roman"/>
          <w:i/>
          <w:iCs/>
          <w:sz w:val="24"/>
          <w:szCs w:val="24"/>
        </w:rPr>
        <w:t>Journal of personality</w:t>
      </w:r>
      <w:r w:rsidRPr="00184AF7">
        <w:rPr>
          <w:rFonts w:ascii="Times New Roman" w:hAnsi="Times New Roman" w:cs="Times New Roman"/>
          <w:sz w:val="24"/>
          <w:szCs w:val="24"/>
        </w:rPr>
        <w:t>, </w:t>
      </w:r>
      <w:r w:rsidRPr="00184AF7">
        <w:rPr>
          <w:rFonts w:ascii="Times New Roman" w:hAnsi="Times New Roman" w:cs="Times New Roman"/>
          <w:i/>
          <w:iCs/>
          <w:sz w:val="24"/>
          <w:szCs w:val="24"/>
        </w:rPr>
        <w:t>79</w:t>
      </w:r>
      <w:r w:rsidRPr="00184AF7">
        <w:rPr>
          <w:rFonts w:ascii="Times New Roman" w:hAnsi="Times New Roman" w:cs="Times New Roman"/>
          <w:sz w:val="24"/>
          <w:szCs w:val="24"/>
        </w:rPr>
        <w:t>(5), 1013-1042.</w:t>
      </w:r>
      <w:r>
        <w:rPr>
          <w:rFonts w:ascii="Times New Roman" w:hAnsi="Times New Roman" w:cs="Times New Roman"/>
          <w:sz w:val="24"/>
          <w:szCs w:val="24"/>
        </w:rPr>
        <w:t xml:space="preserve"> </w:t>
      </w:r>
      <w:hyperlink r:id="rId38" w:history="1">
        <w:r w:rsidRPr="00114B63">
          <w:rPr>
            <w:rStyle w:val="Hyperlink"/>
            <w:rFonts w:ascii="Times New Roman" w:hAnsi="Times New Roman" w:cs="Times New Roman"/>
            <w:sz w:val="24"/>
            <w:szCs w:val="24"/>
          </w:rPr>
          <w:t>doi.org/10.1111/j.1467-6494.</w:t>
        </w:r>
        <w:proofErr w:type="gramStart"/>
        <w:r w:rsidRPr="00114B63">
          <w:rPr>
            <w:rStyle w:val="Hyperlink"/>
            <w:rFonts w:ascii="Times New Roman" w:hAnsi="Times New Roman" w:cs="Times New Roman"/>
            <w:sz w:val="24"/>
            <w:szCs w:val="24"/>
          </w:rPr>
          <w:t>2010.00711.x</w:t>
        </w:r>
        <w:proofErr w:type="gramEnd"/>
      </w:hyperlink>
      <w:r w:rsidRPr="00114B63">
        <w:rPr>
          <w:rFonts w:ascii="Times New Roman" w:hAnsi="Times New Roman" w:cs="Times New Roman"/>
          <w:sz w:val="24"/>
          <w:szCs w:val="24"/>
        </w:rPr>
        <w:t>.</w:t>
      </w:r>
    </w:p>
    <w:p w14:paraId="1C0EB1F6" w14:textId="77777777" w:rsidR="001552D7" w:rsidRDefault="001552D7" w:rsidP="001552D7">
      <w:pPr>
        <w:spacing w:line="360" w:lineRule="auto"/>
        <w:ind w:left="720" w:firstLine="60"/>
        <w:rPr>
          <w:rFonts w:ascii="Times New Roman" w:hAnsi="Times New Roman" w:cs="Times New Roman"/>
          <w:sz w:val="24"/>
          <w:szCs w:val="24"/>
        </w:rPr>
      </w:pPr>
    </w:p>
    <w:p w14:paraId="7ACDDF0A" w14:textId="77777777" w:rsidR="001552D7" w:rsidRPr="00187B1A" w:rsidRDefault="001552D7" w:rsidP="001552D7">
      <w:pPr>
        <w:spacing w:line="360" w:lineRule="auto"/>
        <w:rPr>
          <w:rFonts w:ascii="Times New Roman" w:hAnsi="Times New Roman" w:cs="Times New Roman"/>
          <w:sz w:val="24"/>
          <w:szCs w:val="24"/>
        </w:rPr>
      </w:pPr>
      <w:r w:rsidRPr="00187B1A">
        <w:rPr>
          <w:rFonts w:ascii="Times New Roman" w:hAnsi="Times New Roman" w:cs="Times New Roman"/>
          <w:sz w:val="24"/>
          <w:szCs w:val="24"/>
        </w:rPr>
        <w:t xml:space="preserve">Miller, J. D., </w:t>
      </w:r>
      <w:proofErr w:type="spellStart"/>
      <w:r w:rsidRPr="00187B1A">
        <w:rPr>
          <w:rFonts w:ascii="Times New Roman" w:hAnsi="Times New Roman" w:cs="Times New Roman"/>
          <w:sz w:val="24"/>
          <w:szCs w:val="24"/>
        </w:rPr>
        <w:t>Lynam</w:t>
      </w:r>
      <w:proofErr w:type="spellEnd"/>
      <w:r w:rsidRPr="00187B1A">
        <w:rPr>
          <w:rFonts w:ascii="Times New Roman" w:hAnsi="Times New Roman" w:cs="Times New Roman"/>
          <w:sz w:val="24"/>
          <w:szCs w:val="24"/>
        </w:rPr>
        <w:t xml:space="preserve">, D. R., Hyatt, C. S., &amp; Campbell, W. K. (2017). Controversies in </w:t>
      </w:r>
    </w:p>
    <w:p w14:paraId="46F27712" w14:textId="08222770" w:rsidR="001552D7" w:rsidRDefault="001552D7" w:rsidP="001552D7">
      <w:pPr>
        <w:spacing w:line="360" w:lineRule="auto"/>
        <w:ind w:left="720"/>
        <w:rPr>
          <w:rFonts w:ascii="Times New Roman" w:hAnsi="Times New Roman" w:cs="Times New Roman"/>
          <w:sz w:val="24"/>
          <w:szCs w:val="24"/>
        </w:rPr>
      </w:pPr>
      <w:r w:rsidRPr="00187B1A">
        <w:rPr>
          <w:rFonts w:ascii="Times New Roman" w:hAnsi="Times New Roman" w:cs="Times New Roman"/>
          <w:sz w:val="24"/>
          <w:szCs w:val="24"/>
        </w:rPr>
        <w:t>narcissism. </w:t>
      </w:r>
      <w:r w:rsidRPr="00187B1A">
        <w:rPr>
          <w:rFonts w:ascii="Times New Roman" w:hAnsi="Times New Roman" w:cs="Times New Roman"/>
          <w:i/>
          <w:iCs/>
          <w:sz w:val="24"/>
          <w:szCs w:val="24"/>
        </w:rPr>
        <w:t>Annual review of clinical psychology</w:t>
      </w:r>
      <w:r w:rsidRPr="00187B1A">
        <w:rPr>
          <w:rFonts w:ascii="Times New Roman" w:hAnsi="Times New Roman" w:cs="Times New Roman"/>
          <w:sz w:val="24"/>
          <w:szCs w:val="24"/>
        </w:rPr>
        <w:t>, </w:t>
      </w:r>
      <w:r w:rsidRPr="00187B1A">
        <w:rPr>
          <w:rFonts w:ascii="Times New Roman" w:hAnsi="Times New Roman" w:cs="Times New Roman"/>
          <w:i/>
          <w:iCs/>
          <w:sz w:val="24"/>
          <w:szCs w:val="24"/>
        </w:rPr>
        <w:t>13</w:t>
      </w:r>
      <w:r w:rsidRPr="00187B1A">
        <w:rPr>
          <w:rFonts w:ascii="Times New Roman" w:hAnsi="Times New Roman" w:cs="Times New Roman"/>
          <w:sz w:val="24"/>
          <w:szCs w:val="24"/>
        </w:rPr>
        <w:t>, 291-315.</w:t>
      </w:r>
      <w:r>
        <w:rPr>
          <w:rFonts w:ascii="Times New Roman" w:hAnsi="Times New Roman" w:cs="Times New Roman"/>
          <w:sz w:val="24"/>
          <w:szCs w:val="24"/>
        </w:rPr>
        <w:t xml:space="preserve"> </w:t>
      </w:r>
      <w:proofErr w:type="spellStart"/>
      <w:r w:rsidRPr="00114B63">
        <w:rPr>
          <w:rFonts w:ascii="Times New Roman" w:hAnsi="Times New Roman" w:cs="Times New Roman"/>
          <w:sz w:val="24"/>
          <w:szCs w:val="24"/>
        </w:rPr>
        <w:t>doi</w:t>
      </w:r>
      <w:proofErr w:type="spellEnd"/>
      <w:r w:rsidRPr="00114B63">
        <w:rPr>
          <w:rFonts w:ascii="Times New Roman" w:hAnsi="Times New Roman" w:cs="Times New Roman"/>
          <w:sz w:val="24"/>
          <w:szCs w:val="24"/>
        </w:rPr>
        <w:t>: 10.1146/annurev-clinpsy-032816-045244.</w:t>
      </w:r>
    </w:p>
    <w:p w14:paraId="214FAA16" w14:textId="77777777" w:rsidR="007F1892" w:rsidRDefault="007F1892" w:rsidP="001552D7">
      <w:pPr>
        <w:spacing w:line="360" w:lineRule="auto"/>
        <w:ind w:left="720"/>
        <w:rPr>
          <w:rFonts w:ascii="Times New Roman" w:hAnsi="Times New Roman" w:cs="Times New Roman"/>
          <w:sz w:val="24"/>
          <w:szCs w:val="24"/>
        </w:rPr>
      </w:pPr>
    </w:p>
    <w:p w14:paraId="5ECED1DE" w14:textId="77777777" w:rsidR="001552D7" w:rsidRDefault="001552D7" w:rsidP="001552D7">
      <w:pPr>
        <w:spacing w:line="360" w:lineRule="auto"/>
        <w:rPr>
          <w:rFonts w:ascii="Times New Roman" w:hAnsi="Times New Roman" w:cs="Times New Roman"/>
          <w:sz w:val="24"/>
          <w:szCs w:val="24"/>
        </w:rPr>
      </w:pPr>
    </w:p>
    <w:p w14:paraId="23CED09A" w14:textId="77777777" w:rsidR="001C4DF1" w:rsidRDefault="001552D7" w:rsidP="001C4DF1">
      <w:pPr>
        <w:spacing w:line="360" w:lineRule="auto"/>
        <w:rPr>
          <w:rFonts w:ascii="Times New Roman" w:hAnsi="Times New Roman" w:cs="Times New Roman"/>
          <w:sz w:val="24"/>
          <w:szCs w:val="24"/>
        </w:rPr>
      </w:pPr>
      <w:r w:rsidRPr="00C93560">
        <w:rPr>
          <w:rFonts w:ascii="Times New Roman" w:hAnsi="Times New Roman" w:cs="Times New Roman"/>
          <w:sz w:val="24"/>
          <w:szCs w:val="24"/>
        </w:rPr>
        <w:lastRenderedPageBreak/>
        <w:t xml:space="preserve">Moon, J. H., Lee, E., Lee, J. A., Choi, T. R., &amp; Sung, Y. (2016). The role of </w:t>
      </w:r>
    </w:p>
    <w:p w14:paraId="64429DBA" w14:textId="455D3533" w:rsidR="001552D7" w:rsidRDefault="001552D7" w:rsidP="001C4DF1">
      <w:pPr>
        <w:spacing w:line="360" w:lineRule="auto"/>
        <w:ind w:left="720"/>
        <w:rPr>
          <w:rFonts w:ascii="Times New Roman" w:hAnsi="Times New Roman" w:cs="Times New Roman"/>
          <w:sz w:val="24"/>
          <w:szCs w:val="24"/>
        </w:rPr>
      </w:pPr>
      <w:r w:rsidRPr="00C93560">
        <w:rPr>
          <w:rFonts w:ascii="Times New Roman" w:hAnsi="Times New Roman" w:cs="Times New Roman"/>
          <w:sz w:val="24"/>
          <w:szCs w:val="24"/>
        </w:rPr>
        <w:t>narcissism in self-promotion on Instagram. </w:t>
      </w:r>
      <w:r w:rsidRPr="00C93560">
        <w:rPr>
          <w:rFonts w:ascii="Times New Roman" w:hAnsi="Times New Roman" w:cs="Times New Roman"/>
          <w:i/>
          <w:iCs/>
          <w:sz w:val="24"/>
          <w:szCs w:val="24"/>
        </w:rPr>
        <w:t>Personality and individual Differences</w:t>
      </w:r>
      <w:r w:rsidRPr="00C93560">
        <w:rPr>
          <w:rFonts w:ascii="Times New Roman" w:hAnsi="Times New Roman" w:cs="Times New Roman"/>
          <w:sz w:val="24"/>
          <w:szCs w:val="24"/>
        </w:rPr>
        <w:t>, </w:t>
      </w:r>
      <w:r w:rsidRPr="00C93560">
        <w:rPr>
          <w:rFonts w:ascii="Times New Roman" w:hAnsi="Times New Roman" w:cs="Times New Roman"/>
          <w:i/>
          <w:iCs/>
          <w:sz w:val="24"/>
          <w:szCs w:val="24"/>
        </w:rPr>
        <w:t>101</w:t>
      </w:r>
      <w:r w:rsidRPr="00C93560">
        <w:rPr>
          <w:rFonts w:ascii="Times New Roman" w:hAnsi="Times New Roman" w:cs="Times New Roman"/>
          <w:sz w:val="24"/>
          <w:szCs w:val="24"/>
        </w:rPr>
        <w:t>, 22-25.</w:t>
      </w:r>
      <w:r>
        <w:rPr>
          <w:rFonts w:ascii="Times New Roman" w:hAnsi="Times New Roman" w:cs="Times New Roman"/>
          <w:sz w:val="24"/>
          <w:szCs w:val="24"/>
        </w:rPr>
        <w:t xml:space="preserve"> </w:t>
      </w:r>
      <w:hyperlink r:id="rId39" w:history="1">
        <w:r w:rsidRPr="00073A20">
          <w:rPr>
            <w:rStyle w:val="Hyperlink"/>
            <w:rFonts w:ascii="Times New Roman" w:hAnsi="Times New Roman" w:cs="Times New Roman"/>
            <w:sz w:val="24"/>
            <w:szCs w:val="24"/>
          </w:rPr>
          <w:t>https://doi.org/10.1016/j.paid.2016.05.042</w:t>
        </w:r>
      </w:hyperlink>
      <w:r w:rsidR="00ED31C4">
        <w:rPr>
          <w:rStyle w:val="Hyperlink"/>
          <w:rFonts w:ascii="Times New Roman" w:hAnsi="Times New Roman" w:cs="Times New Roman"/>
          <w:sz w:val="24"/>
          <w:szCs w:val="24"/>
        </w:rPr>
        <w:t>.</w:t>
      </w:r>
    </w:p>
    <w:p w14:paraId="6AA9C4E1" w14:textId="77777777" w:rsidR="001552D7" w:rsidRDefault="001552D7" w:rsidP="001552D7">
      <w:pPr>
        <w:spacing w:line="360" w:lineRule="auto"/>
        <w:rPr>
          <w:rFonts w:ascii="Times New Roman" w:hAnsi="Times New Roman" w:cs="Times New Roman"/>
          <w:sz w:val="24"/>
          <w:szCs w:val="24"/>
        </w:rPr>
      </w:pPr>
    </w:p>
    <w:p w14:paraId="44093E6E" w14:textId="77777777" w:rsidR="001C4DF1" w:rsidRDefault="001552D7" w:rsidP="001C4DF1">
      <w:pPr>
        <w:spacing w:line="360" w:lineRule="auto"/>
        <w:rPr>
          <w:rFonts w:ascii="Times New Roman" w:hAnsi="Times New Roman" w:cs="Times New Roman"/>
          <w:sz w:val="24"/>
          <w:szCs w:val="24"/>
        </w:rPr>
      </w:pPr>
      <w:proofErr w:type="spellStart"/>
      <w:r w:rsidRPr="00E90CB3">
        <w:rPr>
          <w:rFonts w:ascii="Times New Roman" w:hAnsi="Times New Roman" w:cs="Times New Roman"/>
          <w:sz w:val="24"/>
          <w:szCs w:val="24"/>
        </w:rPr>
        <w:t>Nehrlich</w:t>
      </w:r>
      <w:proofErr w:type="spellEnd"/>
      <w:r w:rsidRPr="00E90CB3">
        <w:rPr>
          <w:rFonts w:ascii="Times New Roman" w:hAnsi="Times New Roman" w:cs="Times New Roman"/>
          <w:sz w:val="24"/>
          <w:szCs w:val="24"/>
        </w:rPr>
        <w:t xml:space="preserve">, A. D., </w:t>
      </w:r>
      <w:proofErr w:type="spellStart"/>
      <w:r w:rsidRPr="00E90CB3">
        <w:rPr>
          <w:rFonts w:ascii="Times New Roman" w:hAnsi="Times New Roman" w:cs="Times New Roman"/>
          <w:sz w:val="24"/>
          <w:szCs w:val="24"/>
        </w:rPr>
        <w:t>Gebauer</w:t>
      </w:r>
      <w:proofErr w:type="spellEnd"/>
      <w:r w:rsidRPr="00E90CB3">
        <w:rPr>
          <w:rFonts w:ascii="Times New Roman" w:hAnsi="Times New Roman" w:cs="Times New Roman"/>
          <w:sz w:val="24"/>
          <w:szCs w:val="24"/>
        </w:rPr>
        <w:t xml:space="preserve">, J. E., Sedikides, C., &amp; </w:t>
      </w:r>
      <w:proofErr w:type="spellStart"/>
      <w:r w:rsidRPr="00E90CB3">
        <w:rPr>
          <w:rFonts w:ascii="Times New Roman" w:hAnsi="Times New Roman" w:cs="Times New Roman"/>
          <w:sz w:val="24"/>
          <w:szCs w:val="24"/>
        </w:rPr>
        <w:t>Schoel</w:t>
      </w:r>
      <w:proofErr w:type="spellEnd"/>
      <w:r w:rsidRPr="00E90CB3">
        <w:rPr>
          <w:rFonts w:ascii="Times New Roman" w:hAnsi="Times New Roman" w:cs="Times New Roman"/>
          <w:sz w:val="24"/>
          <w:szCs w:val="24"/>
        </w:rPr>
        <w:t xml:space="preserve">, C. (2019). Agentic </w:t>
      </w:r>
    </w:p>
    <w:p w14:paraId="3A105CB5" w14:textId="0EFABBF4" w:rsidR="001552D7" w:rsidRDefault="001552D7" w:rsidP="001C4DF1">
      <w:pPr>
        <w:spacing w:line="360" w:lineRule="auto"/>
        <w:ind w:left="720"/>
        <w:rPr>
          <w:rFonts w:ascii="Times New Roman" w:hAnsi="Times New Roman" w:cs="Times New Roman"/>
          <w:sz w:val="24"/>
          <w:szCs w:val="24"/>
        </w:rPr>
      </w:pPr>
      <w:r w:rsidRPr="00E90CB3">
        <w:rPr>
          <w:rFonts w:ascii="Times New Roman" w:hAnsi="Times New Roman" w:cs="Times New Roman"/>
          <w:sz w:val="24"/>
          <w:szCs w:val="24"/>
        </w:rPr>
        <w:t xml:space="preserve">narcissism, communal narcissism, and </w:t>
      </w:r>
      <w:proofErr w:type="spellStart"/>
      <w:r w:rsidRPr="00E90CB3">
        <w:rPr>
          <w:rFonts w:ascii="Times New Roman" w:hAnsi="Times New Roman" w:cs="Times New Roman"/>
          <w:sz w:val="24"/>
          <w:szCs w:val="24"/>
        </w:rPr>
        <w:t>prosociality</w:t>
      </w:r>
      <w:proofErr w:type="spellEnd"/>
      <w:r w:rsidRPr="00E90CB3">
        <w:rPr>
          <w:rFonts w:ascii="Times New Roman" w:hAnsi="Times New Roman" w:cs="Times New Roman"/>
          <w:sz w:val="24"/>
          <w:szCs w:val="24"/>
        </w:rPr>
        <w:t>. </w:t>
      </w:r>
      <w:r w:rsidRPr="00E90CB3">
        <w:rPr>
          <w:rFonts w:ascii="Times New Roman" w:hAnsi="Times New Roman" w:cs="Times New Roman"/>
          <w:i/>
          <w:iCs/>
          <w:sz w:val="24"/>
          <w:szCs w:val="24"/>
        </w:rPr>
        <w:t>Journal of Personality and Social Psychology</w:t>
      </w:r>
      <w:r w:rsidRPr="00E90CB3">
        <w:rPr>
          <w:rFonts w:ascii="Times New Roman" w:hAnsi="Times New Roman" w:cs="Times New Roman"/>
          <w:sz w:val="24"/>
          <w:szCs w:val="24"/>
        </w:rPr>
        <w:t>, </w:t>
      </w:r>
      <w:r w:rsidRPr="00E90CB3">
        <w:rPr>
          <w:rFonts w:ascii="Times New Roman" w:hAnsi="Times New Roman" w:cs="Times New Roman"/>
          <w:i/>
          <w:iCs/>
          <w:sz w:val="24"/>
          <w:szCs w:val="24"/>
        </w:rPr>
        <w:t>117</w:t>
      </w:r>
      <w:r w:rsidRPr="00E90CB3">
        <w:rPr>
          <w:rFonts w:ascii="Times New Roman" w:hAnsi="Times New Roman" w:cs="Times New Roman"/>
          <w:sz w:val="24"/>
          <w:szCs w:val="24"/>
        </w:rPr>
        <w:t>(1), 142.</w:t>
      </w:r>
      <w:r>
        <w:rPr>
          <w:rFonts w:ascii="Times New Roman" w:hAnsi="Times New Roman" w:cs="Times New Roman"/>
          <w:sz w:val="24"/>
          <w:szCs w:val="24"/>
        </w:rPr>
        <w:t xml:space="preserve"> </w:t>
      </w:r>
      <w:r w:rsidRPr="0002344E">
        <w:rPr>
          <w:rFonts w:ascii="Times New Roman" w:hAnsi="Times New Roman" w:cs="Times New Roman"/>
          <w:sz w:val="24"/>
          <w:szCs w:val="24"/>
        </w:rPr>
        <w:t>doi:10.1037/pspp0000190.</w:t>
      </w:r>
    </w:p>
    <w:p w14:paraId="20C16658" w14:textId="77777777" w:rsidR="001552D7" w:rsidRPr="00E90CB3" w:rsidRDefault="001552D7" w:rsidP="001552D7">
      <w:pPr>
        <w:spacing w:line="360" w:lineRule="auto"/>
        <w:rPr>
          <w:rFonts w:ascii="Times New Roman" w:hAnsi="Times New Roman" w:cs="Times New Roman"/>
          <w:sz w:val="24"/>
          <w:szCs w:val="24"/>
        </w:rPr>
      </w:pPr>
    </w:p>
    <w:p w14:paraId="5607F9CE" w14:textId="77777777" w:rsidR="001C4DF1" w:rsidRDefault="001552D7" w:rsidP="001C4DF1">
      <w:pPr>
        <w:spacing w:line="360" w:lineRule="auto"/>
        <w:rPr>
          <w:rFonts w:ascii="Times New Roman" w:hAnsi="Times New Roman" w:cs="Times New Roman"/>
          <w:sz w:val="24"/>
          <w:szCs w:val="24"/>
        </w:rPr>
      </w:pPr>
      <w:proofErr w:type="spellStart"/>
      <w:r w:rsidRPr="00234D96">
        <w:rPr>
          <w:rFonts w:ascii="Times New Roman" w:hAnsi="Times New Roman" w:cs="Times New Roman"/>
          <w:sz w:val="24"/>
          <w:szCs w:val="24"/>
        </w:rPr>
        <w:t>Paulhus</w:t>
      </w:r>
      <w:proofErr w:type="spellEnd"/>
      <w:r w:rsidRPr="00234D96">
        <w:rPr>
          <w:rFonts w:ascii="Times New Roman" w:hAnsi="Times New Roman" w:cs="Times New Roman"/>
          <w:sz w:val="24"/>
          <w:szCs w:val="24"/>
        </w:rPr>
        <w:t>, D.  L. (1998). Interpersonal and intrapsychic adaptiveness of trait self-</w:t>
      </w:r>
    </w:p>
    <w:p w14:paraId="68D6AC1F" w14:textId="50B54AEB" w:rsidR="001552D7" w:rsidRDefault="001552D7" w:rsidP="001C4DF1">
      <w:pPr>
        <w:spacing w:line="360" w:lineRule="auto"/>
        <w:ind w:left="720"/>
        <w:rPr>
          <w:rFonts w:ascii="Times New Roman" w:hAnsi="Times New Roman" w:cs="Times New Roman"/>
          <w:sz w:val="24"/>
          <w:szCs w:val="24"/>
        </w:rPr>
      </w:pPr>
      <w:r w:rsidRPr="00234D96">
        <w:rPr>
          <w:rFonts w:ascii="Times New Roman" w:hAnsi="Times New Roman" w:cs="Times New Roman"/>
          <w:sz w:val="24"/>
          <w:szCs w:val="24"/>
        </w:rPr>
        <w:t>enhancement: A mixed blessing? Journal of Personality and Social Psychology, 74, 1197–1208.</w:t>
      </w:r>
      <w:r>
        <w:rPr>
          <w:rFonts w:ascii="Times New Roman" w:hAnsi="Times New Roman" w:cs="Times New Roman"/>
          <w:sz w:val="24"/>
          <w:szCs w:val="24"/>
        </w:rPr>
        <w:t xml:space="preserve"> </w:t>
      </w:r>
      <w:hyperlink r:id="rId40" w:history="1">
        <w:r w:rsidRPr="00073A20">
          <w:rPr>
            <w:rStyle w:val="Hyperlink"/>
            <w:rFonts w:ascii="Times New Roman" w:hAnsi="Times New Roman" w:cs="Times New Roman"/>
            <w:sz w:val="24"/>
            <w:szCs w:val="24"/>
          </w:rPr>
          <w:t>https://doi.org/10.1037/0022-3514.74.5.1197</w:t>
        </w:r>
      </w:hyperlink>
      <w:r w:rsidR="00ED31C4">
        <w:rPr>
          <w:rStyle w:val="Hyperlink"/>
          <w:rFonts w:ascii="Times New Roman" w:hAnsi="Times New Roman" w:cs="Times New Roman"/>
          <w:sz w:val="24"/>
          <w:szCs w:val="24"/>
        </w:rPr>
        <w:t>.</w:t>
      </w:r>
    </w:p>
    <w:p w14:paraId="0E96199A" w14:textId="77777777" w:rsidR="001552D7" w:rsidRDefault="001552D7" w:rsidP="001552D7">
      <w:pPr>
        <w:spacing w:line="360" w:lineRule="auto"/>
        <w:rPr>
          <w:rFonts w:ascii="Times New Roman" w:hAnsi="Times New Roman" w:cs="Times New Roman"/>
          <w:sz w:val="24"/>
          <w:szCs w:val="24"/>
        </w:rPr>
      </w:pPr>
    </w:p>
    <w:p w14:paraId="412EC5C4" w14:textId="77777777" w:rsidR="001C4DF1" w:rsidRDefault="001552D7" w:rsidP="001C4DF1">
      <w:pPr>
        <w:spacing w:line="360" w:lineRule="auto"/>
        <w:rPr>
          <w:rFonts w:ascii="Times New Roman" w:hAnsi="Times New Roman" w:cs="Times New Roman"/>
          <w:sz w:val="24"/>
          <w:szCs w:val="24"/>
          <w:lang w:val="en-US"/>
        </w:rPr>
      </w:pPr>
      <w:proofErr w:type="spellStart"/>
      <w:r w:rsidRPr="00E90CB3">
        <w:rPr>
          <w:rFonts w:ascii="Times New Roman" w:hAnsi="Times New Roman" w:cs="Times New Roman"/>
          <w:sz w:val="24"/>
          <w:szCs w:val="24"/>
          <w:lang w:val="en-US"/>
        </w:rPr>
        <w:t>Paulhus</w:t>
      </w:r>
      <w:proofErr w:type="spellEnd"/>
      <w:r w:rsidRPr="00E90CB3">
        <w:rPr>
          <w:rFonts w:ascii="Times New Roman" w:hAnsi="Times New Roman" w:cs="Times New Roman"/>
          <w:sz w:val="24"/>
          <w:szCs w:val="24"/>
          <w:lang w:val="en-US"/>
        </w:rPr>
        <w:t xml:space="preserve">, D. L. (2002). Socially desirable responding: The evolution of a construct. In </w:t>
      </w:r>
    </w:p>
    <w:p w14:paraId="30513FCA" w14:textId="68B6A041" w:rsidR="001552D7" w:rsidRDefault="001552D7" w:rsidP="001C4DF1">
      <w:pPr>
        <w:spacing w:line="360" w:lineRule="auto"/>
        <w:ind w:left="720"/>
        <w:rPr>
          <w:rFonts w:ascii="Times New Roman" w:hAnsi="Times New Roman" w:cs="Times New Roman"/>
          <w:sz w:val="24"/>
          <w:szCs w:val="24"/>
          <w:lang w:val="en-US"/>
        </w:rPr>
      </w:pPr>
      <w:r w:rsidRPr="00E90CB3">
        <w:rPr>
          <w:rFonts w:ascii="Times New Roman" w:hAnsi="Times New Roman" w:cs="Times New Roman"/>
          <w:sz w:val="24"/>
          <w:szCs w:val="24"/>
          <w:lang w:val="en-US"/>
        </w:rPr>
        <w:t xml:space="preserve">H. Braun, D. N. Jackson, &amp; D. E. Wiley (Eds.), </w:t>
      </w:r>
      <w:r w:rsidRPr="00E90CB3">
        <w:rPr>
          <w:rFonts w:ascii="Times New Roman" w:hAnsi="Times New Roman" w:cs="Times New Roman"/>
          <w:i/>
          <w:iCs/>
          <w:sz w:val="24"/>
          <w:szCs w:val="24"/>
          <w:lang w:val="en-US"/>
        </w:rPr>
        <w:t>The role of constructs in psychological and educational measurement</w:t>
      </w:r>
      <w:r w:rsidRPr="00E90CB3">
        <w:rPr>
          <w:rFonts w:ascii="Times New Roman" w:hAnsi="Times New Roman" w:cs="Times New Roman"/>
          <w:sz w:val="24"/>
          <w:szCs w:val="24"/>
          <w:lang w:val="en-US"/>
        </w:rPr>
        <w:t xml:space="preserve"> (pp. 67-88). Hillsdale, NJ: Erlbaum</w:t>
      </w:r>
      <w:r>
        <w:rPr>
          <w:rFonts w:ascii="Times New Roman" w:hAnsi="Times New Roman" w:cs="Times New Roman"/>
          <w:sz w:val="24"/>
          <w:szCs w:val="24"/>
          <w:lang w:val="en-US"/>
        </w:rPr>
        <w:t>.</w:t>
      </w:r>
    </w:p>
    <w:p w14:paraId="3808F5A2" w14:textId="77777777" w:rsidR="001552D7" w:rsidRDefault="001552D7" w:rsidP="001552D7">
      <w:pPr>
        <w:spacing w:line="360" w:lineRule="auto"/>
        <w:rPr>
          <w:rFonts w:ascii="Times New Roman" w:hAnsi="Times New Roman" w:cs="Times New Roman"/>
          <w:sz w:val="24"/>
          <w:szCs w:val="24"/>
          <w:lang w:val="en-US"/>
        </w:rPr>
      </w:pPr>
    </w:p>
    <w:p w14:paraId="4AC42C1B" w14:textId="77777777" w:rsidR="001552D7" w:rsidRDefault="001552D7" w:rsidP="001552D7">
      <w:pPr>
        <w:spacing w:line="360" w:lineRule="auto"/>
        <w:rPr>
          <w:rFonts w:ascii="Times New Roman" w:hAnsi="Times New Roman" w:cs="Times New Roman"/>
          <w:sz w:val="24"/>
          <w:szCs w:val="24"/>
        </w:rPr>
      </w:pPr>
      <w:proofErr w:type="spellStart"/>
      <w:r w:rsidRPr="005C7404">
        <w:rPr>
          <w:rFonts w:ascii="Times New Roman" w:hAnsi="Times New Roman" w:cs="Times New Roman"/>
          <w:sz w:val="24"/>
          <w:szCs w:val="24"/>
        </w:rPr>
        <w:t>Rentzsch</w:t>
      </w:r>
      <w:proofErr w:type="spellEnd"/>
      <w:r w:rsidRPr="005C7404">
        <w:rPr>
          <w:rFonts w:ascii="Times New Roman" w:hAnsi="Times New Roman" w:cs="Times New Roman"/>
          <w:sz w:val="24"/>
          <w:szCs w:val="24"/>
        </w:rPr>
        <w:t xml:space="preserve">, K., &amp; </w:t>
      </w:r>
      <w:proofErr w:type="spellStart"/>
      <w:r w:rsidRPr="005C7404">
        <w:rPr>
          <w:rFonts w:ascii="Times New Roman" w:hAnsi="Times New Roman" w:cs="Times New Roman"/>
          <w:sz w:val="24"/>
          <w:szCs w:val="24"/>
        </w:rPr>
        <w:t>Gebauer</w:t>
      </w:r>
      <w:proofErr w:type="spellEnd"/>
      <w:r w:rsidRPr="005C7404">
        <w:rPr>
          <w:rFonts w:ascii="Times New Roman" w:hAnsi="Times New Roman" w:cs="Times New Roman"/>
          <w:sz w:val="24"/>
          <w:szCs w:val="24"/>
        </w:rPr>
        <w:t xml:space="preserve">, J. E. (2019). On the popularity of agentic and communal </w:t>
      </w:r>
    </w:p>
    <w:p w14:paraId="62DCE2FF" w14:textId="77777777" w:rsidR="001552D7" w:rsidRDefault="001552D7" w:rsidP="001552D7">
      <w:pPr>
        <w:spacing w:line="360" w:lineRule="auto"/>
        <w:ind w:left="720"/>
        <w:rPr>
          <w:rFonts w:ascii="Times New Roman" w:hAnsi="Times New Roman" w:cs="Times New Roman"/>
          <w:sz w:val="24"/>
          <w:szCs w:val="24"/>
        </w:rPr>
      </w:pPr>
      <w:r w:rsidRPr="005C7404">
        <w:rPr>
          <w:rFonts w:ascii="Times New Roman" w:hAnsi="Times New Roman" w:cs="Times New Roman"/>
          <w:sz w:val="24"/>
          <w:szCs w:val="24"/>
        </w:rPr>
        <w:t>narcissists: The tit-for-tat hypothesis. </w:t>
      </w:r>
      <w:r w:rsidRPr="005C7404">
        <w:rPr>
          <w:rFonts w:ascii="Times New Roman" w:hAnsi="Times New Roman" w:cs="Times New Roman"/>
          <w:i/>
          <w:iCs/>
          <w:sz w:val="24"/>
          <w:szCs w:val="24"/>
        </w:rPr>
        <w:t>Personality and Social Psychology Bulletin</w:t>
      </w:r>
      <w:r w:rsidRPr="005C7404">
        <w:rPr>
          <w:rFonts w:ascii="Times New Roman" w:hAnsi="Times New Roman" w:cs="Times New Roman"/>
          <w:sz w:val="24"/>
          <w:szCs w:val="24"/>
        </w:rPr>
        <w:t>, </w:t>
      </w:r>
      <w:r w:rsidRPr="005C7404">
        <w:rPr>
          <w:rFonts w:ascii="Times New Roman" w:hAnsi="Times New Roman" w:cs="Times New Roman"/>
          <w:i/>
          <w:iCs/>
          <w:sz w:val="24"/>
          <w:szCs w:val="24"/>
        </w:rPr>
        <w:t>45</w:t>
      </w:r>
      <w:r w:rsidRPr="005C7404">
        <w:rPr>
          <w:rFonts w:ascii="Times New Roman" w:hAnsi="Times New Roman" w:cs="Times New Roman"/>
          <w:sz w:val="24"/>
          <w:szCs w:val="24"/>
        </w:rPr>
        <w:t>(9), 1365-1377.</w:t>
      </w:r>
      <w:r>
        <w:rPr>
          <w:rFonts w:ascii="Times New Roman" w:hAnsi="Times New Roman" w:cs="Times New Roman"/>
          <w:sz w:val="24"/>
          <w:szCs w:val="24"/>
        </w:rPr>
        <w:t xml:space="preserve"> </w:t>
      </w:r>
      <w:r w:rsidRPr="005C7404">
        <w:rPr>
          <w:rFonts w:ascii="Times New Roman" w:hAnsi="Times New Roman" w:cs="Times New Roman"/>
          <w:sz w:val="24"/>
          <w:szCs w:val="24"/>
        </w:rPr>
        <w:t>doi:10.1177/0146167218824359</w:t>
      </w:r>
      <w:r>
        <w:rPr>
          <w:rFonts w:ascii="Times New Roman" w:hAnsi="Times New Roman" w:cs="Times New Roman"/>
          <w:sz w:val="24"/>
          <w:szCs w:val="24"/>
        </w:rPr>
        <w:t>.</w:t>
      </w:r>
    </w:p>
    <w:p w14:paraId="4EFD2CA6" w14:textId="77777777" w:rsidR="001552D7" w:rsidRDefault="001552D7" w:rsidP="001552D7">
      <w:pPr>
        <w:spacing w:line="360" w:lineRule="auto"/>
        <w:rPr>
          <w:rFonts w:ascii="Times New Roman" w:hAnsi="Times New Roman" w:cs="Times New Roman"/>
          <w:sz w:val="24"/>
          <w:szCs w:val="24"/>
        </w:rPr>
      </w:pPr>
    </w:p>
    <w:p w14:paraId="35F54798" w14:textId="77777777" w:rsidR="001C4DF1" w:rsidRDefault="001552D7" w:rsidP="001C4DF1">
      <w:pPr>
        <w:spacing w:line="360" w:lineRule="auto"/>
        <w:rPr>
          <w:rFonts w:ascii="Times New Roman" w:hAnsi="Times New Roman" w:cs="Times New Roman"/>
          <w:sz w:val="24"/>
          <w:szCs w:val="24"/>
        </w:rPr>
      </w:pPr>
      <w:proofErr w:type="spellStart"/>
      <w:r w:rsidRPr="00751FED">
        <w:rPr>
          <w:rFonts w:ascii="Times New Roman" w:hAnsi="Times New Roman" w:cs="Times New Roman"/>
          <w:sz w:val="24"/>
          <w:szCs w:val="24"/>
        </w:rPr>
        <w:t>Reysen</w:t>
      </w:r>
      <w:proofErr w:type="spellEnd"/>
      <w:r w:rsidRPr="00751FED">
        <w:rPr>
          <w:rFonts w:ascii="Times New Roman" w:hAnsi="Times New Roman" w:cs="Times New Roman"/>
          <w:sz w:val="24"/>
          <w:szCs w:val="24"/>
        </w:rPr>
        <w:t xml:space="preserve">, S. (2005). CONSTRUCTION OF A NEW SCALE: THE REYSEN </w:t>
      </w:r>
    </w:p>
    <w:p w14:paraId="53F6F77E" w14:textId="6B083C11" w:rsidR="001552D7" w:rsidRPr="00D06A17" w:rsidRDefault="001552D7" w:rsidP="001C4DF1">
      <w:pPr>
        <w:spacing w:line="360" w:lineRule="auto"/>
        <w:ind w:left="720"/>
        <w:rPr>
          <w:rFonts w:ascii="Times New Roman" w:hAnsi="Times New Roman" w:cs="Times New Roman"/>
          <w:sz w:val="24"/>
          <w:szCs w:val="24"/>
        </w:rPr>
      </w:pPr>
      <w:r w:rsidRPr="00751FED">
        <w:rPr>
          <w:rFonts w:ascii="Times New Roman" w:hAnsi="Times New Roman" w:cs="Times New Roman"/>
          <w:sz w:val="24"/>
          <w:szCs w:val="24"/>
        </w:rPr>
        <w:t>LIKABILITY SCALE.</w:t>
      </w:r>
      <w:r w:rsidRPr="00751FED">
        <w:rPr>
          <w:rFonts w:ascii="Times New Roman" w:hAnsi="Times New Roman" w:cs="Times New Roman"/>
          <w:i/>
          <w:iCs/>
          <w:sz w:val="24"/>
          <w:szCs w:val="24"/>
        </w:rPr>
        <w:t xml:space="preserve"> Social </w:t>
      </w:r>
      <w:proofErr w:type="spellStart"/>
      <w:r w:rsidRPr="00751FED">
        <w:rPr>
          <w:rFonts w:ascii="Times New Roman" w:hAnsi="Times New Roman" w:cs="Times New Roman"/>
          <w:i/>
          <w:iCs/>
          <w:sz w:val="24"/>
          <w:szCs w:val="24"/>
        </w:rPr>
        <w:t>Behavior</w:t>
      </w:r>
      <w:proofErr w:type="spellEnd"/>
      <w:r w:rsidRPr="00751FED">
        <w:rPr>
          <w:rFonts w:ascii="Times New Roman" w:hAnsi="Times New Roman" w:cs="Times New Roman"/>
          <w:i/>
          <w:iCs/>
          <w:sz w:val="24"/>
          <w:szCs w:val="24"/>
        </w:rPr>
        <w:t xml:space="preserve"> and Personality: An International Journal, 33</w:t>
      </w:r>
      <w:r w:rsidRPr="00751FED">
        <w:rPr>
          <w:rFonts w:ascii="Times New Roman" w:hAnsi="Times New Roman" w:cs="Times New Roman"/>
          <w:sz w:val="24"/>
          <w:szCs w:val="24"/>
        </w:rPr>
        <w:t>(2), 201–208. doi:10.2224/sbp.2005.33.2.201 </w:t>
      </w:r>
    </w:p>
    <w:p w14:paraId="448175DD" w14:textId="77777777" w:rsidR="001552D7" w:rsidRDefault="001552D7" w:rsidP="001552D7">
      <w:pPr>
        <w:spacing w:line="360" w:lineRule="auto"/>
        <w:rPr>
          <w:rFonts w:ascii="Times New Roman" w:hAnsi="Times New Roman" w:cs="Times New Roman"/>
          <w:sz w:val="24"/>
          <w:szCs w:val="24"/>
          <w:lang w:val="en-US"/>
        </w:rPr>
      </w:pPr>
    </w:p>
    <w:p w14:paraId="35937800" w14:textId="77777777" w:rsidR="001552D7" w:rsidRDefault="001552D7" w:rsidP="001552D7">
      <w:pPr>
        <w:spacing w:line="360" w:lineRule="auto"/>
        <w:rPr>
          <w:rFonts w:ascii="Times New Roman" w:hAnsi="Times New Roman" w:cs="Times New Roman"/>
          <w:sz w:val="24"/>
          <w:szCs w:val="24"/>
        </w:rPr>
      </w:pPr>
      <w:proofErr w:type="spellStart"/>
      <w:r w:rsidRPr="005A407B">
        <w:rPr>
          <w:rFonts w:ascii="Times New Roman" w:hAnsi="Times New Roman" w:cs="Times New Roman"/>
          <w:sz w:val="24"/>
          <w:szCs w:val="24"/>
        </w:rPr>
        <w:t>Ronningstam</w:t>
      </w:r>
      <w:proofErr w:type="spellEnd"/>
      <w:r w:rsidRPr="005A407B">
        <w:rPr>
          <w:rFonts w:ascii="Times New Roman" w:hAnsi="Times New Roman" w:cs="Times New Roman"/>
          <w:sz w:val="24"/>
          <w:szCs w:val="24"/>
        </w:rPr>
        <w:t xml:space="preserve">, E. (2005). Narcissistic personality disorder: A review. In M. Maj, H. S. </w:t>
      </w:r>
    </w:p>
    <w:p w14:paraId="756F743C" w14:textId="77777777" w:rsidR="001552D7" w:rsidRDefault="001552D7" w:rsidP="001552D7">
      <w:pPr>
        <w:spacing w:line="360" w:lineRule="auto"/>
        <w:rPr>
          <w:rFonts w:ascii="Times New Roman" w:hAnsi="Times New Roman" w:cs="Times New Roman"/>
          <w:sz w:val="24"/>
          <w:szCs w:val="24"/>
        </w:rPr>
      </w:pPr>
    </w:p>
    <w:p w14:paraId="0076F9F8" w14:textId="77777777" w:rsidR="001C4DF1" w:rsidRDefault="001552D7" w:rsidP="001C4DF1">
      <w:pPr>
        <w:spacing w:line="360" w:lineRule="auto"/>
        <w:rPr>
          <w:rFonts w:ascii="Times New Roman" w:hAnsi="Times New Roman" w:cs="Times New Roman"/>
          <w:sz w:val="24"/>
          <w:szCs w:val="24"/>
        </w:rPr>
      </w:pPr>
      <w:r w:rsidRPr="00234D96">
        <w:rPr>
          <w:rFonts w:ascii="Times New Roman" w:hAnsi="Times New Roman" w:cs="Times New Roman"/>
          <w:sz w:val="24"/>
          <w:szCs w:val="24"/>
        </w:rPr>
        <w:t xml:space="preserve">Rose, P. (2002). The happy and unhappy faces of narcissism. Personality and </w:t>
      </w:r>
    </w:p>
    <w:p w14:paraId="3C96E656" w14:textId="418CFA68" w:rsidR="001552D7" w:rsidRDefault="001552D7" w:rsidP="001C4DF1">
      <w:pPr>
        <w:spacing w:line="360" w:lineRule="auto"/>
        <w:ind w:left="720"/>
        <w:rPr>
          <w:rFonts w:ascii="Times New Roman" w:hAnsi="Times New Roman" w:cs="Times New Roman"/>
          <w:sz w:val="24"/>
          <w:szCs w:val="24"/>
        </w:rPr>
      </w:pPr>
      <w:r w:rsidRPr="00234D96">
        <w:rPr>
          <w:rFonts w:ascii="Times New Roman" w:hAnsi="Times New Roman" w:cs="Times New Roman"/>
          <w:sz w:val="24"/>
          <w:szCs w:val="24"/>
        </w:rPr>
        <w:t>Individual Differences, 33, 379–391.</w:t>
      </w:r>
      <w:r>
        <w:rPr>
          <w:rFonts w:ascii="Times New Roman" w:hAnsi="Times New Roman" w:cs="Times New Roman"/>
          <w:sz w:val="24"/>
          <w:szCs w:val="24"/>
        </w:rPr>
        <w:t xml:space="preserve"> </w:t>
      </w:r>
      <w:hyperlink r:id="rId41" w:history="1">
        <w:r w:rsidR="001C4DF1" w:rsidRPr="002747B4">
          <w:rPr>
            <w:rStyle w:val="Hyperlink"/>
            <w:rFonts w:ascii="Times New Roman" w:hAnsi="Times New Roman" w:cs="Times New Roman"/>
            <w:sz w:val="24"/>
            <w:szCs w:val="24"/>
          </w:rPr>
          <w:t>http://dx.doi.org/10.1016/S0191-8869(01)00162-3</w:t>
        </w:r>
      </w:hyperlink>
      <w:r>
        <w:rPr>
          <w:rFonts w:ascii="Times New Roman" w:hAnsi="Times New Roman" w:cs="Times New Roman"/>
          <w:sz w:val="24"/>
          <w:szCs w:val="24"/>
        </w:rPr>
        <w:t xml:space="preserve">. </w:t>
      </w:r>
    </w:p>
    <w:p w14:paraId="040F3309" w14:textId="77777777" w:rsidR="001552D7" w:rsidRDefault="001552D7" w:rsidP="001552D7">
      <w:pPr>
        <w:spacing w:line="360" w:lineRule="auto"/>
        <w:rPr>
          <w:rFonts w:ascii="Times New Roman" w:hAnsi="Times New Roman" w:cs="Times New Roman"/>
          <w:sz w:val="24"/>
          <w:szCs w:val="24"/>
        </w:rPr>
      </w:pPr>
    </w:p>
    <w:p w14:paraId="0EE8F110" w14:textId="77777777" w:rsidR="001C4DF1" w:rsidRDefault="001552D7" w:rsidP="001C4DF1">
      <w:pPr>
        <w:spacing w:line="360" w:lineRule="auto"/>
        <w:rPr>
          <w:rFonts w:ascii="Times New Roman" w:hAnsi="Times New Roman" w:cs="Times New Roman"/>
          <w:sz w:val="24"/>
          <w:szCs w:val="24"/>
        </w:rPr>
      </w:pPr>
      <w:r w:rsidRPr="008F0D50">
        <w:rPr>
          <w:rFonts w:ascii="Times New Roman" w:hAnsi="Times New Roman" w:cs="Times New Roman"/>
          <w:sz w:val="24"/>
          <w:szCs w:val="24"/>
        </w:rPr>
        <w:t xml:space="preserve">Sedikides, C., </w:t>
      </w:r>
      <w:proofErr w:type="spellStart"/>
      <w:r w:rsidRPr="008F0D50">
        <w:rPr>
          <w:rFonts w:ascii="Times New Roman" w:hAnsi="Times New Roman" w:cs="Times New Roman"/>
          <w:sz w:val="24"/>
          <w:szCs w:val="24"/>
        </w:rPr>
        <w:t>Rudich</w:t>
      </w:r>
      <w:proofErr w:type="spellEnd"/>
      <w:r w:rsidRPr="008F0D50">
        <w:rPr>
          <w:rFonts w:ascii="Times New Roman" w:hAnsi="Times New Roman" w:cs="Times New Roman"/>
          <w:sz w:val="24"/>
          <w:szCs w:val="24"/>
        </w:rPr>
        <w:t xml:space="preserve">, E.  A., Gregg, A.  P., </w:t>
      </w:r>
      <w:proofErr w:type="spellStart"/>
      <w:r w:rsidRPr="008F0D50">
        <w:rPr>
          <w:rFonts w:ascii="Times New Roman" w:hAnsi="Times New Roman" w:cs="Times New Roman"/>
          <w:sz w:val="24"/>
          <w:szCs w:val="24"/>
        </w:rPr>
        <w:t>Kumashiro</w:t>
      </w:r>
      <w:proofErr w:type="spellEnd"/>
      <w:r w:rsidRPr="008F0D50">
        <w:rPr>
          <w:rFonts w:ascii="Times New Roman" w:hAnsi="Times New Roman" w:cs="Times New Roman"/>
          <w:sz w:val="24"/>
          <w:szCs w:val="24"/>
        </w:rPr>
        <w:t xml:space="preserve">, M., &amp; </w:t>
      </w:r>
      <w:proofErr w:type="spellStart"/>
      <w:r w:rsidRPr="008F0D50">
        <w:rPr>
          <w:rFonts w:ascii="Times New Roman" w:hAnsi="Times New Roman" w:cs="Times New Roman"/>
          <w:sz w:val="24"/>
          <w:szCs w:val="24"/>
        </w:rPr>
        <w:t>Rusbult</w:t>
      </w:r>
      <w:proofErr w:type="spellEnd"/>
      <w:r w:rsidRPr="008F0D50">
        <w:rPr>
          <w:rFonts w:ascii="Times New Roman" w:hAnsi="Times New Roman" w:cs="Times New Roman"/>
          <w:sz w:val="24"/>
          <w:szCs w:val="24"/>
        </w:rPr>
        <w:t xml:space="preserve">, C. (2004). </w:t>
      </w:r>
    </w:p>
    <w:p w14:paraId="77A53A75" w14:textId="3F4681A8" w:rsidR="001552D7" w:rsidRDefault="001552D7" w:rsidP="001C4DF1">
      <w:pPr>
        <w:spacing w:line="360" w:lineRule="auto"/>
        <w:ind w:left="720"/>
        <w:rPr>
          <w:rFonts w:ascii="Times New Roman" w:hAnsi="Times New Roman" w:cs="Times New Roman"/>
          <w:sz w:val="24"/>
          <w:szCs w:val="24"/>
        </w:rPr>
      </w:pPr>
      <w:r w:rsidRPr="008F0D50">
        <w:rPr>
          <w:rFonts w:ascii="Times New Roman" w:hAnsi="Times New Roman" w:cs="Times New Roman"/>
          <w:sz w:val="24"/>
          <w:szCs w:val="24"/>
        </w:rPr>
        <w:t xml:space="preserve">Are normal narcissists psychologically healthy? Self-esteem matters. Journal of Personality and Social Psychology, 87, 400–416. </w:t>
      </w:r>
      <w:hyperlink r:id="rId42" w:history="1">
        <w:r w:rsidRPr="00073A20">
          <w:rPr>
            <w:rStyle w:val="Hyperlink"/>
            <w:rFonts w:ascii="Times New Roman" w:hAnsi="Times New Roman" w:cs="Times New Roman"/>
            <w:sz w:val="24"/>
            <w:szCs w:val="24"/>
          </w:rPr>
          <w:t>https://doi.org/10.1037/0022-3514.87.3.400</w:t>
        </w:r>
      </w:hyperlink>
      <w:r>
        <w:rPr>
          <w:rFonts w:ascii="Times New Roman" w:hAnsi="Times New Roman" w:cs="Times New Roman"/>
          <w:sz w:val="24"/>
          <w:szCs w:val="24"/>
        </w:rPr>
        <w:t>.</w:t>
      </w:r>
    </w:p>
    <w:p w14:paraId="2D780079" w14:textId="77777777" w:rsidR="001552D7" w:rsidRDefault="001552D7" w:rsidP="001552D7">
      <w:pPr>
        <w:spacing w:line="360" w:lineRule="auto"/>
        <w:rPr>
          <w:rFonts w:ascii="Times New Roman" w:hAnsi="Times New Roman" w:cs="Times New Roman"/>
          <w:sz w:val="24"/>
          <w:szCs w:val="24"/>
        </w:rPr>
      </w:pPr>
    </w:p>
    <w:p w14:paraId="6FB6DE59" w14:textId="77777777" w:rsidR="001552D7" w:rsidRDefault="001552D7" w:rsidP="001552D7">
      <w:pPr>
        <w:spacing w:line="360" w:lineRule="auto"/>
        <w:rPr>
          <w:rFonts w:ascii="Times New Roman" w:hAnsi="Times New Roman" w:cs="Times New Roman"/>
          <w:sz w:val="24"/>
          <w:szCs w:val="24"/>
        </w:rPr>
      </w:pPr>
      <w:r w:rsidRPr="0007105D">
        <w:rPr>
          <w:rFonts w:ascii="Times New Roman" w:hAnsi="Times New Roman" w:cs="Times New Roman"/>
          <w:sz w:val="24"/>
          <w:szCs w:val="24"/>
        </w:rPr>
        <w:t xml:space="preserve">Singh, A.P., </w:t>
      </w:r>
      <w:proofErr w:type="spellStart"/>
      <w:r w:rsidRPr="0007105D">
        <w:rPr>
          <w:rFonts w:ascii="Times New Roman" w:hAnsi="Times New Roman" w:cs="Times New Roman"/>
          <w:sz w:val="24"/>
          <w:szCs w:val="24"/>
        </w:rPr>
        <w:t>Dangmei</w:t>
      </w:r>
      <w:proofErr w:type="spellEnd"/>
      <w:r w:rsidRPr="0007105D">
        <w:rPr>
          <w:rFonts w:ascii="Times New Roman" w:hAnsi="Times New Roman" w:cs="Times New Roman"/>
          <w:sz w:val="24"/>
          <w:szCs w:val="24"/>
        </w:rPr>
        <w:t>, J. (2016). Understanding</w:t>
      </w:r>
      <w:r>
        <w:rPr>
          <w:rFonts w:ascii="Times New Roman" w:hAnsi="Times New Roman" w:cs="Times New Roman"/>
          <w:sz w:val="24"/>
          <w:szCs w:val="24"/>
        </w:rPr>
        <w:t xml:space="preserve"> </w:t>
      </w:r>
      <w:r w:rsidRPr="0007105D">
        <w:rPr>
          <w:rFonts w:ascii="Times New Roman" w:hAnsi="Times New Roman" w:cs="Times New Roman"/>
          <w:sz w:val="24"/>
          <w:szCs w:val="24"/>
        </w:rPr>
        <w:t>the</w:t>
      </w:r>
      <w:r>
        <w:rPr>
          <w:rFonts w:ascii="Times New Roman" w:hAnsi="Times New Roman" w:cs="Times New Roman"/>
          <w:sz w:val="24"/>
          <w:szCs w:val="24"/>
        </w:rPr>
        <w:t xml:space="preserve"> </w:t>
      </w:r>
      <w:r w:rsidRPr="0007105D">
        <w:rPr>
          <w:rFonts w:ascii="Times New Roman" w:hAnsi="Times New Roman" w:cs="Times New Roman"/>
          <w:sz w:val="24"/>
          <w:szCs w:val="24"/>
        </w:rPr>
        <w:t>generation Z: the</w:t>
      </w:r>
      <w:r>
        <w:rPr>
          <w:rFonts w:ascii="Times New Roman" w:hAnsi="Times New Roman" w:cs="Times New Roman"/>
          <w:sz w:val="24"/>
          <w:szCs w:val="24"/>
        </w:rPr>
        <w:t xml:space="preserve"> </w:t>
      </w:r>
      <w:r w:rsidRPr="0007105D">
        <w:rPr>
          <w:rFonts w:ascii="Times New Roman" w:hAnsi="Times New Roman" w:cs="Times New Roman"/>
          <w:sz w:val="24"/>
          <w:szCs w:val="24"/>
        </w:rPr>
        <w:t xml:space="preserve">future </w:t>
      </w:r>
    </w:p>
    <w:p w14:paraId="557CE59B" w14:textId="77777777" w:rsidR="001552D7" w:rsidRDefault="001552D7" w:rsidP="001552D7">
      <w:pPr>
        <w:spacing w:line="360" w:lineRule="auto"/>
        <w:ind w:firstLine="720"/>
        <w:rPr>
          <w:rFonts w:ascii="Times New Roman" w:hAnsi="Times New Roman" w:cs="Times New Roman"/>
          <w:sz w:val="24"/>
          <w:szCs w:val="24"/>
        </w:rPr>
      </w:pPr>
      <w:r w:rsidRPr="0007105D">
        <w:rPr>
          <w:rFonts w:ascii="Times New Roman" w:hAnsi="Times New Roman" w:cs="Times New Roman"/>
          <w:sz w:val="24"/>
          <w:szCs w:val="24"/>
        </w:rPr>
        <w:t>workforce. South-Asian Journal</w:t>
      </w:r>
      <w:r>
        <w:rPr>
          <w:rFonts w:ascii="Times New Roman" w:hAnsi="Times New Roman" w:cs="Times New Roman"/>
          <w:sz w:val="24"/>
          <w:szCs w:val="24"/>
        </w:rPr>
        <w:t xml:space="preserve"> </w:t>
      </w:r>
      <w:r w:rsidRPr="0007105D">
        <w:rPr>
          <w:rFonts w:ascii="Times New Roman" w:hAnsi="Times New Roman" w:cs="Times New Roman"/>
          <w:sz w:val="24"/>
          <w:szCs w:val="24"/>
        </w:rPr>
        <w:t>of Multidisciplinary Studies, 3(3), 1–5.</w:t>
      </w:r>
    </w:p>
    <w:p w14:paraId="33814D17" w14:textId="77777777" w:rsidR="001552D7" w:rsidRDefault="001552D7" w:rsidP="001552D7">
      <w:pPr>
        <w:spacing w:line="360" w:lineRule="auto"/>
        <w:rPr>
          <w:rFonts w:ascii="Times New Roman" w:hAnsi="Times New Roman" w:cs="Times New Roman"/>
          <w:sz w:val="24"/>
          <w:szCs w:val="24"/>
        </w:rPr>
      </w:pPr>
    </w:p>
    <w:p w14:paraId="1C040AA5" w14:textId="77777777" w:rsidR="001C4DF1" w:rsidRDefault="001552D7" w:rsidP="001C4DF1">
      <w:pPr>
        <w:spacing w:line="360" w:lineRule="auto"/>
        <w:rPr>
          <w:rFonts w:ascii="Times New Roman" w:hAnsi="Times New Roman" w:cs="Times New Roman"/>
          <w:sz w:val="24"/>
          <w:szCs w:val="24"/>
        </w:rPr>
      </w:pPr>
      <w:r w:rsidRPr="003F359B">
        <w:rPr>
          <w:rFonts w:ascii="Times New Roman" w:hAnsi="Times New Roman" w:cs="Times New Roman"/>
          <w:sz w:val="24"/>
          <w:szCs w:val="24"/>
        </w:rPr>
        <w:t xml:space="preserve">Wang, D. (2017). A study of the relationship between narcissism, extraversion, drive </w:t>
      </w:r>
    </w:p>
    <w:p w14:paraId="34E2BE1F" w14:textId="29B4E6B9" w:rsidR="001552D7" w:rsidRDefault="001552D7" w:rsidP="001C4DF1">
      <w:pPr>
        <w:spacing w:line="360" w:lineRule="auto"/>
        <w:ind w:left="720"/>
        <w:rPr>
          <w:rFonts w:ascii="Times New Roman" w:hAnsi="Times New Roman" w:cs="Times New Roman"/>
          <w:sz w:val="24"/>
          <w:szCs w:val="24"/>
        </w:rPr>
      </w:pPr>
      <w:r w:rsidRPr="003F359B">
        <w:rPr>
          <w:rFonts w:ascii="Times New Roman" w:hAnsi="Times New Roman" w:cs="Times New Roman"/>
          <w:sz w:val="24"/>
          <w:szCs w:val="24"/>
        </w:rPr>
        <w:t xml:space="preserve">for entertainment, and narcissistic </w:t>
      </w:r>
      <w:proofErr w:type="spellStart"/>
      <w:r w:rsidRPr="003F359B">
        <w:rPr>
          <w:rFonts w:ascii="Times New Roman" w:hAnsi="Times New Roman" w:cs="Times New Roman"/>
          <w:sz w:val="24"/>
          <w:szCs w:val="24"/>
        </w:rPr>
        <w:t>behavior</w:t>
      </w:r>
      <w:proofErr w:type="spellEnd"/>
      <w:r w:rsidRPr="003F359B">
        <w:rPr>
          <w:rFonts w:ascii="Times New Roman" w:hAnsi="Times New Roman" w:cs="Times New Roman"/>
          <w:sz w:val="24"/>
          <w:szCs w:val="24"/>
        </w:rPr>
        <w:t xml:space="preserve"> on social networking sites. </w:t>
      </w:r>
      <w:r w:rsidRPr="003F359B">
        <w:rPr>
          <w:rFonts w:ascii="Times New Roman" w:hAnsi="Times New Roman" w:cs="Times New Roman"/>
          <w:i/>
          <w:iCs/>
          <w:sz w:val="24"/>
          <w:szCs w:val="24"/>
        </w:rPr>
        <w:t xml:space="preserve">Computers in Human </w:t>
      </w:r>
      <w:proofErr w:type="spellStart"/>
      <w:r w:rsidRPr="003F359B">
        <w:rPr>
          <w:rFonts w:ascii="Times New Roman" w:hAnsi="Times New Roman" w:cs="Times New Roman"/>
          <w:i/>
          <w:iCs/>
          <w:sz w:val="24"/>
          <w:szCs w:val="24"/>
        </w:rPr>
        <w:t>Behavior</w:t>
      </w:r>
      <w:proofErr w:type="spellEnd"/>
      <w:r w:rsidRPr="003F359B">
        <w:rPr>
          <w:rFonts w:ascii="Times New Roman" w:hAnsi="Times New Roman" w:cs="Times New Roman"/>
          <w:sz w:val="24"/>
          <w:szCs w:val="24"/>
        </w:rPr>
        <w:t>, </w:t>
      </w:r>
      <w:r w:rsidRPr="003F359B">
        <w:rPr>
          <w:rFonts w:ascii="Times New Roman" w:hAnsi="Times New Roman" w:cs="Times New Roman"/>
          <w:i/>
          <w:iCs/>
          <w:sz w:val="24"/>
          <w:szCs w:val="24"/>
        </w:rPr>
        <w:t>66</w:t>
      </w:r>
      <w:r w:rsidRPr="003F359B">
        <w:rPr>
          <w:rFonts w:ascii="Times New Roman" w:hAnsi="Times New Roman" w:cs="Times New Roman"/>
          <w:sz w:val="24"/>
          <w:szCs w:val="24"/>
        </w:rPr>
        <w:t>, 138-148.</w:t>
      </w:r>
      <w:r>
        <w:rPr>
          <w:rFonts w:ascii="Times New Roman" w:hAnsi="Times New Roman" w:cs="Times New Roman"/>
          <w:sz w:val="24"/>
          <w:szCs w:val="24"/>
        </w:rPr>
        <w:t xml:space="preserve"> </w:t>
      </w:r>
      <w:hyperlink r:id="rId43" w:tgtFrame="_blank" w:tooltip="Persistent link using digital object identifier" w:history="1">
        <w:r w:rsidRPr="003F359B">
          <w:rPr>
            <w:rStyle w:val="Hyperlink"/>
            <w:rFonts w:ascii="Times New Roman" w:hAnsi="Times New Roman" w:cs="Times New Roman"/>
            <w:sz w:val="24"/>
            <w:szCs w:val="24"/>
          </w:rPr>
          <w:t>https://doi.org/10.1016/j.chb.2016.09.036</w:t>
        </w:r>
      </w:hyperlink>
      <w:r>
        <w:rPr>
          <w:rFonts w:ascii="Times New Roman" w:hAnsi="Times New Roman" w:cs="Times New Roman"/>
          <w:sz w:val="24"/>
          <w:szCs w:val="24"/>
        </w:rPr>
        <w:t>.</w:t>
      </w:r>
    </w:p>
    <w:p w14:paraId="79A47AD6" w14:textId="77777777" w:rsidR="001552D7" w:rsidRDefault="001552D7" w:rsidP="001552D7">
      <w:pPr>
        <w:spacing w:line="360" w:lineRule="auto"/>
        <w:rPr>
          <w:rFonts w:ascii="Times New Roman" w:hAnsi="Times New Roman" w:cs="Times New Roman"/>
          <w:sz w:val="24"/>
          <w:szCs w:val="24"/>
        </w:rPr>
      </w:pPr>
    </w:p>
    <w:p w14:paraId="0ED59436" w14:textId="77777777" w:rsidR="001C4DF1" w:rsidRDefault="001552D7" w:rsidP="001C4DF1">
      <w:pPr>
        <w:spacing w:line="360" w:lineRule="auto"/>
        <w:rPr>
          <w:rFonts w:ascii="Times New Roman" w:hAnsi="Times New Roman" w:cs="Times New Roman"/>
          <w:sz w:val="24"/>
          <w:szCs w:val="24"/>
        </w:rPr>
      </w:pPr>
      <w:r w:rsidRPr="00BE501D">
        <w:rPr>
          <w:rFonts w:ascii="Times New Roman" w:hAnsi="Times New Roman" w:cs="Times New Roman"/>
          <w:sz w:val="24"/>
          <w:szCs w:val="24"/>
        </w:rPr>
        <w:t xml:space="preserve">Watson, P., &amp; </w:t>
      </w:r>
      <w:proofErr w:type="spellStart"/>
      <w:r w:rsidRPr="00BE501D">
        <w:rPr>
          <w:rFonts w:ascii="Times New Roman" w:hAnsi="Times New Roman" w:cs="Times New Roman"/>
          <w:sz w:val="24"/>
          <w:szCs w:val="24"/>
        </w:rPr>
        <w:t>Biderman</w:t>
      </w:r>
      <w:proofErr w:type="spellEnd"/>
      <w:r w:rsidRPr="00BE501D">
        <w:rPr>
          <w:rFonts w:ascii="Times New Roman" w:hAnsi="Times New Roman" w:cs="Times New Roman"/>
          <w:sz w:val="24"/>
          <w:szCs w:val="24"/>
        </w:rPr>
        <w:t xml:space="preserve">, M.  D. (1993). Narcissistic personality inventory factors, </w:t>
      </w:r>
    </w:p>
    <w:p w14:paraId="1E6F0D91" w14:textId="2B59FE21" w:rsidR="001552D7" w:rsidRPr="005A407B" w:rsidRDefault="001552D7" w:rsidP="001C4DF1">
      <w:pPr>
        <w:spacing w:line="360" w:lineRule="auto"/>
        <w:ind w:left="720"/>
        <w:rPr>
          <w:rFonts w:ascii="Times New Roman" w:hAnsi="Times New Roman" w:cs="Times New Roman"/>
          <w:sz w:val="24"/>
          <w:szCs w:val="24"/>
        </w:rPr>
      </w:pPr>
      <w:r w:rsidRPr="00BE501D">
        <w:rPr>
          <w:rFonts w:ascii="Times New Roman" w:hAnsi="Times New Roman" w:cs="Times New Roman"/>
          <w:sz w:val="24"/>
          <w:szCs w:val="24"/>
        </w:rPr>
        <w:t xml:space="preserve">splitting, and </w:t>
      </w:r>
      <w:r w:rsidR="001C4DF1" w:rsidRPr="00BE501D">
        <w:rPr>
          <w:rFonts w:ascii="Times New Roman" w:hAnsi="Times New Roman" w:cs="Times New Roman"/>
          <w:sz w:val="24"/>
          <w:szCs w:val="24"/>
        </w:rPr>
        <w:t>self-consciousness</w:t>
      </w:r>
      <w:r w:rsidRPr="00BE501D">
        <w:rPr>
          <w:rFonts w:ascii="Times New Roman" w:hAnsi="Times New Roman" w:cs="Times New Roman"/>
          <w:sz w:val="24"/>
          <w:szCs w:val="24"/>
        </w:rPr>
        <w:t xml:space="preserve">. </w:t>
      </w:r>
      <w:r w:rsidRPr="00BE501D">
        <w:rPr>
          <w:rFonts w:ascii="Times New Roman" w:hAnsi="Times New Roman" w:cs="Times New Roman"/>
          <w:i/>
          <w:iCs/>
          <w:sz w:val="24"/>
          <w:szCs w:val="24"/>
        </w:rPr>
        <w:t>Journal of Personality Assessment, 61</w:t>
      </w:r>
      <w:r w:rsidRPr="00BE501D">
        <w:rPr>
          <w:rFonts w:ascii="Times New Roman" w:hAnsi="Times New Roman" w:cs="Times New Roman"/>
          <w:sz w:val="24"/>
          <w:szCs w:val="24"/>
        </w:rPr>
        <w:t>, 41–57.</w:t>
      </w:r>
      <w:r>
        <w:rPr>
          <w:rFonts w:ascii="Times New Roman" w:hAnsi="Times New Roman" w:cs="Times New Roman"/>
          <w:sz w:val="24"/>
          <w:szCs w:val="24"/>
        </w:rPr>
        <w:t xml:space="preserve"> </w:t>
      </w:r>
      <w:hyperlink r:id="rId44" w:history="1">
        <w:r w:rsidRPr="00073A20">
          <w:rPr>
            <w:rStyle w:val="Hyperlink"/>
            <w:rFonts w:ascii="Times New Roman" w:hAnsi="Times New Roman" w:cs="Times New Roman"/>
            <w:sz w:val="24"/>
            <w:szCs w:val="24"/>
          </w:rPr>
          <w:t>https://doi.org/10.1207/s15327752jpa6101_4</w:t>
        </w:r>
      </w:hyperlink>
      <w:r>
        <w:rPr>
          <w:rFonts w:ascii="Times New Roman" w:hAnsi="Times New Roman" w:cs="Times New Roman"/>
          <w:sz w:val="24"/>
          <w:szCs w:val="24"/>
        </w:rPr>
        <w:t>.</w:t>
      </w:r>
    </w:p>
    <w:p w14:paraId="256835C4" w14:textId="77777777" w:rsidR="001552D7" w:rsidRDefault="001552D7" w:rsidP="001552D7">
      <w:pPr>
        <w:spacing w:line="360" w:lineRule="auto"/>
        <w:rPr>
          <w:rFonts w:ascii="Times New Roman" w:hAnsi="Times New Roman" w:cs="Times New Roman"/>
          <w:sz w:val="24"/>
          <w:szCs w:val="24"/>
        </w:rPr>
      </w:pPr>
    </w:p>
    <w:p w14:paraId="16F4084C" w14:textId="77777777" w:rsidR="001C4DF1" w:rsidRDefault="001552D7" w:rsidP="001C4DF1">
      <w:pPr>
        <w:spacing w:line="360" w:lineRule="auto"/>
        <w:rPr>
          <w:rFonts w:ascii="Times New Roman" w:hAnsi="Times New Roman" w:cs="Times New Roman"/>
          <w:sz w:val="24"/>
          <w:szCs w:val="24"/>
        </w:rPr>
      </w:pPr>
      <w:r w:rsidRPr="00590260">
        <w:rPr>
          <w:rFonts w:ascii="Times New Roman" w:hAnsi="Times New Roman" w:cs="Times New Roman"/>
          <w:sz w:val="24"/>
          <w:szCs w:val="24"/>
        </w:rPr>
        <w:t>Zhang, X. (2020). Keeping up appearances: Testing a moderated mediation path of</w:t>
      </w:r>
    </w:p>
    <w:p w14:paraId="7871A95E" w14:textId="28211531" w:rsidR="001552D7" w:rsidRDefault="001552D7" w:rsidP="001C4DF1">
      <w:pPr>
        <w:spacing w:line="360" w:lineRule="auto"/>
        <w:ind w:left="720" w:firstLine="60"/>
        <w:rPr>
          <w:rFonts w:ascii="Times New Roman" w:hAnsi="Times New Roman" w:cs="Times New Roman"/>
          <w:sz w:val="24"/>
          <w:szCs w:val="24"/>
        </w:rPr>
      </w:pPr>
      <w:r w:rsidRPr="00590260">
        <w:rPr>
          <w:rFonts w:ascii="Times New Roman" w:hAnsi="Times New Roman" w:cs="Times New Roman"/>
          <w:sz w:val="24"/>
          <w:szCs w:val="24"/>
        </w:rPr>
        <w:t>self-presentation motives, self-efficacy beliefs, social sharing of fitness records and fitness app uses. </w:t>
      </w:r>
      <w:r w:rsidRPr="00590260">
        <w:rPr>
          <w:rFonts w:ascii="Times New Roman" w:hAnsi="Times New Roman" w:cs="Times New Roman"/>
          <w:i/>
          <w:iCs/>
          <w:sz w:val="24"/>
          <w:szCs w:val="24"/>
        </w:rPr>
        <w:t>Behaviour &amp; Information Technology</w:t>
      </w:r>
      <w:r w:rsidRPr="00590260">
        <w:rPr>
          <w:rFonts w:ascii="Times New Roman" w:hAnsi="Times New Roman" w:cs="Times New Roman"/>
          <w:sz w:val="24"/>
          <w:szCs w:val="24"/>
        </w:rPr>
        <w:t>, 1-11.</w:t>
      </w:r>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sidRPr="00590260">
        <w:rPr>
          <w:rFonts w:ascii="Times New Roman" w:hAnsi="Times New Roman" w:cs="Times New Roman"/>
          <w:sz w:val="24"/>
          <w:szCs w:val="24"/>
        </w:rPr>
        <w:t>: </w:t>
      </w:r>
      <w:hyperlink r:id="rId45" w:history="1">
        <w:r w:rsidRPr="00590260">
          <w:rPr>
            <w:rStyle w:val="Hyperlink"/>
            <w:rFonts w:ascii="Times New Roman" w:hAnsi="Times New Roman" w:cs="Times New Roman"/>
            <w:sz w:val="24"/>
            <w:szCs w:val="24"/>
          </w:rPr>
          <w:t>10.1080/0144929X.2020.1829709</w:t>
        </w:r>
      </w:hyperlink>
      <w:r>
        <w:rPr>
          <w:rFonts w:ascii="Times New Roman" w:hAnsi="Times New Roman" w:cs="Times New Roman"/>
          <w:sz w:val="24"/>
          <w:szCs w:val="24"/>
        </w:rPr>
        <w:t>.</w:t>
      </w:r>
    </w:p>
    <w:p w14:paraId="1836C4A2" w14:textId="77777777" w:rsidR="007F1892" w:rsidRDefault="007F1892" w:rsidP="001C4DF1">
      <w:pPr>
        <w:spacing w:line="360" w:lineRule="auto"/>
        <w:ind w:left="720" w:firstLine="60"/>
        <w:rPr>
          <w:rFonts w:ascii="Times New Roman" w:hAnsi="Times New Roman" w:cs="Times New Roman"/>
          <w:sz w:val="24"/>
          <w:szCs w:val="24"/>
        </w:rPr>
      </w:pPr>
    </w:p>
    <w:p w14:paraId="05589FA5" w14:textId="52476C75" w:rsidR="001552D7" w:rsidRPr="00BE1E84" w:rsidRDefault="001552D7" w:rsidP="00BE1E84">
      <w:pPr>
        <w:pStyle w:val="Heading1"/>
        <w:jc w:val="center"/>
        <w:rPr>
          <w:rFonts w:ascii="Times New Roman" w:hAnsi="Times New Roman" w:cs="Times New Roman"/>
          <w:b/>
          <w:bCs/>
          <w:i/>
          <w:iCs/>
          <w:color w:val="000000" w:themeColor="text1"/>
          <w:sz w:val="24"/>
          <w:szCs w:val="24"/>
        </w:rPr>
      </w:pPr>
      <w:bookmarkStart w:id="56" w:name="_Toc99966797"/>
      <w:r w:rsidRPr="00BE1E84">
        <w:rPr>
          <w:rFonts w:ascii="Times New Roman" w:hAnsi="Times New Roman" w:cs="Times New Roman"/>
          <w:b/>
          <w:bCs/>
          <w:i/>
          <w:iCs/>
          <w:color w:val="000000" w:themeColor="text1"/>
          <w:sz w:val="24"/>
          <w:szCs w:val="24"/>
        </w:rPr>
        <w:lastRenderedPageBreak/>
        <w:t>6. Appendices</w:t>
      </w:r>
      <w:bookmarkEnd w:id="56"/>
    </w:p>
    <w:p w14:paraId="1918B041" w14:textId="77777777" w:rsidR="00BE1E84" w:rsidRPr="00BE1E84" w:rsidRDefault="00BE1E84" w:rsidP="00BE1E84">
      <w:pPr>
        <w:spacing w:line="360" w:lineRule="auto"/>
        <w:jc w:val="center"/>
        <w:rPr>
          <w:rFonts w:ascii="Times New Roman" w:hAnsi="Times New Roman" w:cs="Times New Roman"/>
          <w:b/>
          <w:bCs/>
          <w:i/>
          <w:iCs/>
          <w:sz w:val="24"/>
          <w:szCs w:val="24"/>
        </w:rPr>
      </w:pPr>
    </w:p>
    <w:p w14:paraId="33F13404" w14:textId="3CB7A31D" w:rsidR="001552D7" w:rsidRDefault="001552D7" w:rsidP="00BE1E84">
      <w:pPr>
        <w:pStyle w:val="Heading2"/>
        <w:rPr>
          <w:rFonts w:ascii="Times New Roman" w:hAnsi="Times New Roman" w:cs="Times New Roman"/>
          <w:b/>
          <w:bCs/>
          <w:i/>
          <w:iCs/>
          <w:color w:val="000000" w:themeColor="text1"/>
          <w:sz w:val="24"/>
          <w:szCs w:val="24"/>
        </w:rPr>
      </w:pPr>
      <w:bookmarkStart w:id="57" w:name="_Toc99966798"/>
      <w:r w:rsidRPr="00BE1E84">
        <w:rPr>
          <w:rFonts w:ascii="Times New Roman" w:hAnsi="Times New Roman" w:cs="Times New Roman"/>
          <w:b/>
          <w:bCs/>
          <w:i/>
          <w:iCs/>
          <w:color w:val="000000" w:themeColor="text1"/>
          <w:sz w:val="24"/>
          <w:szCs w:val="24"/>
        </w:rPr>
        <w:t>6.1 Appendix A: Information Sheet</w:t>
      </w:r>
      <w:bookmarkEnd w:id="57"/>
    </w:p>
    <w:p w14:paraId="6BF963D4" w14:textId="77777777" w:rsidR="00BE1E84" w:rsidRPr="00BE1E84" w:rsidRDefault="00BE1E84" w:rsidP="00BE1E84"/>
    <w:p w14:paraId="12FB6AA4" w14:textId="5977A31E"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468A8463" wp14:editId="4B05AD8B">
            <wp:extent cx="5731510" cy="4017928"/>
            <wp:effectExtent l="0" t="0" r="2540" b="190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46"/>
                    <a:srcRect l="16830" t="19264" r="16612" b="4903"/>
                    <a:stretch/>
                  </pic:blipFill>
                  <pic:spPr bwMode="auto">
                    <a:xfrm>
                      <a:off x="0" y="0"/>
                      <a:ext cx="5731510" cy="40179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DF96B2" wp14:editId="23A50567">
            <wp:extent cx="5731510" cy="3421049"/>
            <wp:effectExtent l="0" t="0" r="2540" b="8255"/>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47"/>
                    <a:srcRect l="16950" t="19323" r="16797" b="17391"/>
                    <a:stretch/>
                  </pic:blipFill>
                  <pic:spPr bwMode="auto">
                    <a:xfrm>
                      <a:off x="0" y="0"/>
                      <a:ext cx="5731510" cy="3421049"/>
                    </a:xfrm>
                    <a:prstGeom prst="rect">
                      <a:avLst/>
                    </a:prstGeom>
                    <a:ln>
                      <a:noFill/>
                    </a:ln>
                    <a:extLst>
                      <a:ext uri="{53640926-AAD7-44D8-BBD7-CCE9431645EC}">
                        <a14:shadowObscured xmlns:a14="http://schemas.microsoft.com/office/drawing/2010/main"/>
                      </a:ext>
                    </a:extLst>
                  </pic:spPr>
                </pic:pic>
              </a:graphicData>
            </a:graphic>
          </wp:inline>
        </w:drawing>
      </w:r>
    </w:p>
    <w:p w14:paraId="5236CF6C" w14:textId="77777777" w:rsidR="001552D7" w:rsidRDefault="001552D7" w:rsidP="001552D7">
      <w:pPr>
        <w:spacing w:line="360" w:lineRule="auto"/>
        <w:rPr>
          <w:rFonts w:ascii="Times New Roman" w:hAnsi="Times New Roman" w:cs="Times New Roman"/>
          <w:sz w:val="24"/>
          <w:szCs w:val="24"/>
        </w:rPr>
      </w:pPr>
      <w:r>
        <w:rPr>
          <w:noProof/>
        </w:rPr>
        <w:lastRenderedPageBreak/>
        <w:drawing>
          <wp:inline distT="0" distB="0" distL="0" distR="0" wp14:anchorId="0CCD18FD" wp14:editId="334449D9">
            <wp:extent cx="5731510" cy="4163718"/>
            <wp:effectExtent l="0" t="0" r="2540" b="8255"/>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48"/>
                    <a:srcRect l="21088" t="19139" r="20674" b="5445"/>
                    <a:stretch/>
                  </pic:blipFill>
                  <pic:spPr bwMode="auto">
                    <a:xfrm>
                      <a:off x="0" y="0"/>
                      <a:ext cx="5731510" cy="416371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D1DC8D" wp14:editId="5706FB71">
            <wp:extent cx="5731510" cy="4108003"/>
            <wp:effectExtent l="0" t="0" r="2540" b="6985"/>
            <wp:docPr id="8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49"/>
                    <a:srcRect l="20607" t="20031" r="20563" b="5159"/>
                    <a:stretch/>
                  </pic:blipFill>
                  <pic:spPr bwMode="auto">
                    <a:xfrm>
                      <a:off x="0" y="0"/>
                      <a:ext cx="5731510" cy="4108003"/>
                    </a:xfrm>
                    <a:prstGeom prst="rect">
                      <a:avLst/>
                    </a:prstGeom>
                    <a:ln>
                      <a:noFill/>
                    </a:ln>
                    <a:extLst>
                      <a:ext uri="{53640926-AAD7-44D8-BBD7-CCE9431645EC}">
                        <a14:shadowObscured xmlns:a14="http://schemas.microsoft.com/office/drawing/2010/main"/>
                      </a:ext>
                    </a:extLst>
                  </pic:spPr>
                </pic:pic>
              </a:graphicData>
            </a:graphic>
          </wp:inline>
        </w:drawing>
      </w:r>
    </w:p>
    <w:p w14:paraId="1BC044C5" w14:textId="77777777" w:rsidR="001552D7" w:rsidRDefault="001552D7" w:rsidP="001552D7">
      <w:pPr>
        <w:spacing w:line="360" w:lineRule="auto"/>
        <w:rPr>
          <w:rFonts w:ascii="Times New Roman" w:hAnsi="Times New Roman" w:cs="Times New Roman"/>
          <w:sz w:val="24"/>
          <w:szCs w:val="24"/>
        </w:rPr>
      </w:pPr>
    </w:p>
    <w:p w14:paraId="3A1AE793" w14:textId="7E549CC2" w:rsidR="001552D7" w:rsidRDefault="001552D7" w:rsidP="00BE1E84">
      <w:pPr>
        <w:pStyle w:val="Heading2"/>
        <w:rPr>
          <w:rFonts w:ascii="Times New Roman" w:hAnsi="Times New Roman" w:cs="Times New Roman"/>
          <w:b/>
          <w:bCs/>
          <w:i/>
          <w:iCs/>
          <w:color w:val="000000" w:themeColor="text1"/>
          <w:sz w:val="24"/>
          <w:szCs w:val="24"/>
        </w:rPr>
      </w:pPr>
      <w:bookmarkStart w:id="58" w:name="_Toc99966799"/>
      <w:r w:rsidRPr="00AC0A62">
        <w:rPr>
          <w:rFonts w:ascii="Times New Roman" w:hAnsi="Times New Roman" w:cs="Times New Roman"/>
          <w:b/>
          <w:bCs/>
          <w:i/>
          <w:iCs/>
          <w:color w:val="000000" w:themeColor="text1"/>
          <w:sz w:val="24"/>
          <w:szCs w:val="24"/>
        </w:rPr>
        <w:lastRenderedPageBreak/>
        <w:t>6.2 Appendix B: Consent Form</w:t>
      </w:r>
      <w:bookmarkEnd w:id="58"/>
      <w:r w:rsidRPr="00AC0A62">
        <w:rPr>
          <w:rFonts w:ascii="Times New Roman" w:hAnsi="Times New Roman" w:cs="Times New Roman"/>
          <w:b/>
          <w:bCs/>
          <w:i/>
          <w:iCs/>
          <w:color w:val="000000" w:themeColor="text1"/>
          <w:sz w:val="24"/>
          <w:szCs w:val="24"/>
        </w:rPr>
        <w:t xml:space="preserve"> </w:t>
      </w:r>
    </w:p>
    <w:p w14:paraId="0F0EAD60" w14:textId="77777777" w:rsidR="00AC0A62" w:rsidRPr="00AC0A62" w:rsidRDefault="00AC0A62" w:rsidP="00AC0A62"/>
    <w:p w14:paraId="3532BA1C"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41E8FF4F" wp14:editId="22974AB3">
            <wp:extent cx="5803900" cy="2984500"/>
            <wp:effectExtent l="0" t="0" r="6350" b="6350"/>
            <wp:docPr id="85" name="Picture 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50"/>
                    <a:srcRect l="17561" t="25333" r="17018" b="13229"/>
                    <a:stretch/>
                  </pic:blipFill>
                  <pic:spPr bwMode="auto">
                    <a:xfrm>
                      <a:off x="0" y="0"/>
                      <a:ext cx="5821767" cy="29936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197611" wp14:editId="68D33720">
            <wp:extent cx="5861050" cy="3632498"/>
            <wp:effectExtent l="0" t="0" r="6350" b="6350"/>
            <wp:docPr id="86" name="Picture 8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51"/>
                    <a:srcRect l="17062" t="18968" r="16907" b="5159"/>
                    <a:stretch/>
                  </pic:blipFill>
                  <pic:spPr bwMode="auto">
                    <a:xfrm>
                      <a:off x="0" y="0"/>
                      <a:ext cx="5907321" cy="36611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F6B55F" wp14:editId="5898C2D2">
            <wp:extent cx="5848350" cy="1490345"/>
            <wp:effectExtent l="0" t="0" r="0" b="0"/>
            <wp:docPr id="87" name="Picture 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52"/>
                    <a:srcRect l="16840" t="52119" r="17425" b="12426"/>
                    <a:stretch/>
                  </pic:blipFill>
                  <pic:spPr bwMode="auto">
                    <a:xfrm>
                      <a:off x="0" y="0"/>
                      <a:ext cx="5975980" cy="1522869"/>
                    </a:xfrm>
                    <a:prstGeom prst="rect">
                      <a:avLst/>
                    </a:prstGeom>
                    <a:ln>
                      <a:noFill/>
                    </a:ln>
                    <a:extLst>
                      <a:ext uri="{53640926-AAD7-44D8-BBD7-CCE9431645EC}">
                        <a14:shadowObscured xmlns:a14="http://schemas.microsoft.com/office/drawing/2010/main"/>
                      </a:ext>
                    </a:extLst>
                  </pic:spPr>
                </pic:pic>
              </a:graphicData>
            </a:graphic>
          </wp:inline>
        </w:drawing>
      </w:r>
    </w:p>
    <w:p w14:paraId="761A977D" w14:textId="411DE8C2" w:rsidR="001552D7" w:rsidRDefault="001552D7" w:rsidP="00AC0A62">
      <w:pPr>
        <w:pStyle w:val="Heading2"/>
        <w:rPr>
          <w:rFonts w:ascii="Times New Roman" w:hAnsi="Times New Roman" w:cs="Times New Roman"/>
          <w:b/>
          <w:bCs/>
          <w:i/>
          <w:iCs/>
          <w:color w:val="000000" w:themeColor="text1"/>
          <w:sz w:val="24"/>
          <w:szCs w:val="24"/>
        </w:rPr>
      </w:pPr>
      <w:bookmarkStart w:id="59" w:name="_Toc99966800"/>
      <w:r w:rsidRPr="00AC0A62">
        <w:rPr>
          <w:rFonts w:ascii="Times New Roman" w:hAnsi="Times New Roman" w:cs="Times New Roman"/>
          <w:b/>
          <w:bCs/>
          <w:i/>
          <w:iCs/>
          <w:color w:val="000000" w:themeColor="text1"/>
          <w:sz w:val="24"/>
          <w:szCs w:val="24"/>
        </w:rPr>
        <w:lastRenderedPageBreak/>
        <w:t>6.3 Appendix C: Demographic Questionnaire</w:t>
      </w:r>
      <w:bookmarkEnd w:id="59"/>
    </w:p>
    <w:p w14:paraId="33772CC0" w14:textId="77777777" w:rsidR="00AC0A62" w:rsidRPr="00AC0A62" w:rsidRDefault="00AC0A62" w:rsidP="00AC0A62"/>
    <w:p w14:paraId="75329603"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7776CCCD" wp14:editId="239BBE80">
            <wp:extent cx="5092700" cy="3495836"/>
            <wp:effectExtent l="0" t="0" r="0" b="9525"/>
            <wp:docPr id="8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rotWithShape="1">
                    <a:blip r:embed="rId53"/>
                    <a:srcRect l="17615" t="22516" r="17017" b="5688"/>
                    <a:stretch/>
                  </pic:blipFill>
                  <pic:spPr bwMode="auto">
                    <a:xfrm>
                      <a:off x="0" y="0"/>
                      <a:ext cx="5102451" cy="3502529"/>
                    </a:xfrm>
                    <a:prstGeom prst="rect">
                      <a:avLst/>
                    </a:prstGeom>
                    <a:ln>
                      <a:noFill/>
                    </a:ln>
                    <a:extLst>
                      <a:ext uri="{53640926-AAD7-44D8-BBD7-CCE9431645EC}">
                        <a14:shadowObscured xmlns:a14="http://schemas.microsoft.com/office/drawing/2010/main"/>
                      </a:ext>
                    </a:extLst>
                  </pic:spPr>
                </pic:pic>
              </a:graphicData>
            </a:graphic>
          </wp:inline>
        </w:drawing>
      </w:r>
    </w:p>
    <w:p w14:paraId="30B1D7D1"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28E7E8E0" wp14:editId="63DDB1F0">
            <wp:extent cx="5074045" cy="3530600"/>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54"/>
                    <a:srcRect l="16904" t="21096" r="17018" b="5336"/>
                    <a:stretch/>
                  </pic:blipFill>
                  <pic:spPr bwMode="auto">
                    <a:xfrm>
                      <a:off x="0" y="0"/>
                      <a:ext cx="5090872" cy="3542309"/>
                    </a:xfrm>
                    <a:prstGeom prst="rect">
                      <a:avLst/>
                    </a:prstGeom>
                    <a:ln>
                      <a:noFill/>
                    </a:ln>
                    <a:extLst>
                      <a:ext uri="{53640926-AAD7-44D8-BBD7-CCE9431645EC}">
                        <a14:shadowObscured xmlns:a14="http://schemas.microsoft.com/office/drawing/2010/main"/>
                      </a:ext>
                    </a:extLst>
                  </pic:spPr>
                </pic:pic>
              </a:graphicData>
            </a:graphic>
          </wp:inline>
        </w:drawing>
      </w:r>
    </w:p>
    <w:p w14:paraId="31B147F7" w14:textId="77777777" w:rsidR="001552D7" w:rsidRDefault="001552D7" w:rsidP="001552D7">
      <w:pPr>
        <w:spacing w:line="360" w:lineRule="auto"/>
        <w:rPr>
          <w:rFonts w:ascii="Times New Roman" w:hAnsi="Times New Roman" w:cs="Times New Roman"/>
          <w:sz w:val="24"/>
          <w:szCs w:val="24"/>
        </w:rPr>
      </w:pPr>
    </w:p>
    <w:p w14:paraId="79229CCD" w14:textId="77777777" w:rsidR="001552D7" w:rsidRDefault="001552D7" w:rsidP="001552D7">
      <w:pPr>
        <w:spacing w:line="360" w:lineRule="auto"/>
        <w:rPr>
          <w:rFonts w:ascii="Times New Roman" w:hAnsi="Times New Roman" w:cs="Times New Roman"/>
          <w:sz w:val="24"/>
          <w:szCs w:val="24"/>
        </w:rPr>
      </w:pPr>
    </w:p>
    <w:p w14:paraId="3FE66F04" w14:textId="77777777" w:rsidR="001552D7" w:rsidRDefault="001552D7" w:rsidP="001552D7">
      <w:pPr>
        <w:spacing w:line="360" w:lineRule="auto"/>
        <w:rPr>
          <w:rFonts w:ascii="Times New Roman" w:hAnsi="Times New Roman" w:cs="Times New Roman"/>
          <w:sz w:val="24"/>
          <w:szCs w:val="24"/>
        </w:rPr>
      </w:pPr>
    </w:p>
    <w:p w14:paraId="063DC0C0" w14:textId="77777777" w:rsidR="001552D7" w:rsidRDefault="001552D7" w:rsidP="001552D7">
      <w:pPr>
        <w:spacing w:line="360" w:lineRule="auto"/>
        <w:rPr>
          <w:rFonts w:ascii="Times New Roman" w:hAnsi="Times New Roman" w:cs="Times New Roman"/>
          <w:sz w:val="24"/>
          <w:szCs w:val="24"/>
        </w:rPr>
      </w:pPr>
      <w:r>
        <w:rPr>
          <w:noProof/>
        </w:rPr>
        <w:lastRenderedPageBreak/>
        <w:drawing>
          <wp:inline distT="0" distB="0" distL="0" distR="0" wp14:anchorId="4B0038DA" wp14:editId="6291D5EA">
            <wp:extent cx="5340350" cy="3694413"/>
            <wp:effectExtent l="0" t="0" r="0" b="1905"/>
            <wp:docPr id="89" name="Picture 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55"/>
                    <a:srcRect l="17063" t="21096" r="16796" b="5690"/>
                    <a:stretch/>
                  </pic:blipFill>
                  <pic:spPr bwMode="auto">
                    <a:xfrm>
                      <a:off x="0" y="0"/>
                      <a:ext cx="5353971" cy="37038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C8603B" wp14:editId="15207255">
            <wp:extent cx="5304650" cy="2527300"/>
            <wp:effectExtent l="0" t="0" r="0" b="635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56"/>
                    <a:srcRect l="17172" t="23223" r="17018" b="26609"/>
                    <a:stretch/>
                  </pic:blipFill>
                  <pic:spPr bwMode="auto">
                    <a:xfrm>
                      <a:off x="0" y="0"/>
                      <a:ext cx="5310808" cy="253023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CED184" wp14:editId="514875FD">
            <wp:extent cx="5346700" cy="2437765"/>
            <wp:effectExtent l="0" t="0" r="6350" b="63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57"/>
                    <a:srcRect l="17172" t="23046" r="17018" b="21645"/>
                    <a:stretch/>
                  </pic:blipFill>
                  <pic:spPr bwMode="auto">
                    <a:xfrm>
                      <a:off x="0" y="0"/>
                      <a:ext cx="5387237" cy="2456247"/>
                    </a:xfrm>
                    <a:prstGeom prst="rect">
                      <a:avLst/>
                    </a:prstGeom>
                    <a:ln>
                      <a:noFill/>
                    </a:ln>
                    <a:extLst>
                      <a:ext uri="{53640926-AAD7-44D8-BBD7-CCE9431645EC}">
                        <a14:shadowObscured xmlns:a14="http://schemas.microsoft.com/office/drawing/2010/main"/>
                      </a:ext>
                    </a:extLst>
                  </pic:spPr>
                </pic:pic>
              </a:graphicData>
            </a:graphic>
          </wp:inline>
        </w:drawing>
      </w:r>
    </w:p>
    <w:p w14:paraId="0A18467E" w14:textId="77777777" w:rsidR="001552D7" w:rsidRDefault="001552D7" w:rsidP="001552D7">
      <w:pPr>
        <w:spacing w:line="360" w:lineRule="auto"/>
        <w:rPr>
          <w:rFonts w:ascii="Times New Roman" w:hAnsi="Times New Roman" w:cs="Times New Roman"/>
          <w:sz w:val="24"/>
          <w:szCs w:val="24"/>
        </w:rPr>
      </w:pPr>
      <w:r>
        <w:rPr>
          <w:noProof/>
        </w:rPr>
        <w:lastRenderedPageBreak/>
        <w:drawing>
          <wp:inline distT="0" distB="0" distL="0" distR="0" wp14:anchorId="63E35E39" wp14:editId="24A29F74">
            <wp:extent cx="5496101" cy="2178050"/>
            <wp:effectExtent l="0" t="0" r="9525" b="0"/>
            <wp:docPr id="90" name="Picture 9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58"/>
                    <a:srcRect l="17173" t="19146" r="17128" b="39195"/>
                    <a:stretch/>
                  </pic:blipFill>
                  <pic:spPr bwMode="auto">
                    <a:xfrm>
                      <a:off x="0" y="0"/>
                      <a:ext cx="5510343" cy="218369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CBEA74" wp14:editId="62EE184A">
            <wp:extent cx="5505450" cy="3912736"/>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59"/>
                    <a:srcRect l="16951" t="19500" r="16796" b="5159"/>
                    <a:stretch/>
                  </pic:blipFill>
                  <pic:spPr bwMode="auto">
                    <a:xfrm>
                      <a:off x="0" y="0"/>
                      <a:ext cx="5535787" cy="3934297"/>
                    </a:xfrm>
                    <a:prstGeom prst="rect">
                      <a:avLst/>
                    </a:prstGeom>
                    <a:ln>
                      <a:noFill/>
                    </a:ln>
                    <a:extLst>
                      <a:ext uri="{53640926-AAD7-44D8-BBD7-CCE9431645EC}">
                        <a14:shadowObscured xmlns:a14="http://schemas.microsoft.com/office/drawing/2010/main"/>
                      </a:ext>
                    </a:extLst>
                  </pic:spPr>
                </pic:pic>
              </a:graphicData>
            </a:graphic>
          </wp:inline>
        </w:drawing>
      </w:r>
    </w:p>
    <w:p w14:paraId="605500DA" w14:textId="77777777" w:rsidR="001552D7" w:rsidRDefault="001552D7" w:rsidP="001552D7">
      <w:pPr>
        <w:spacing w:line="360" w:lineRule="auto"/>
        <w:rPr>
          <w:rFonts w:ascii="Times New Roman" w:hAnsi="Times New Roman" w:cs="Times New Roman"/>
          <w:sz w:val="24"/>
          <w:szCs w:val="24"/>
        </w:rPr>
      </w:pPr>
    </w:p>
    <w:p w14:paraId="380E8410" w14:textId="77777777" w:rsidR="001552D7" w:rsidRDefault="001552D7" w:rsidP="001552D7">
      <w:pPr>
        <w:spacing w:line="360" w:lineRule="auto"/>
        <w:rPr>
          <w:rFonts w:ascii="Times New Roman" w:hAnsi="Times New Roman" w:cs="Times New Roman"/>
          <w:sz w:val="24"/>
          <w:szCs w:val="24"/>
        </w:rPr>
      </w:pPr>
    </w:p>
    <w:p w14:paraId="1FED1DA0" w14:textId="77777777" w:rsidR="001552D7" w:rsidRDefault="001552D7" w:rsidP="001552D7">
      <w:pPr>
        <w:spacing w:line="360" w:lineRule="auto"/>
        <w:rPr>
          <w:rFonts w:ascii="Times New Roman" w:hAnsi="Times New Roman" w:cs="Times New Roman"/>
          <w:sz w:val="24"/>
          <w:szCs w:val="24"/>
        </w:rPr>
      </w:pPr>
    </w:p>
    <w:p w14:paraId="6696455C" w14:textId="77777777" w:rsidR="001552D7" w:rsidRDefault="001552D7" w:rsidP="001552D7">
      <w:pPr>
        <w:spacing w:line="360" w:lineRule="auto"/>
        <w:rPr>
          <w:rFonts w:ascii="Times New Roman" w:hAnsi="Times New Roman" w:cs="Times New Roman"/>
          <w:sz w:val="24"/>
          <w:szCs w:val="24"/>
        </w:rPr>
      </w:pPr>
    </w:p>
    <w:p w14:paraId="2DEFCA24" w14:textId="77777777" w:rsidR="001552D7" w:rsidRDefault="001552D7" w:rsidP="001552D7">
      <w:pPr>
        <w:spacing w:line="360" w:lineRule="auto"/>
        <w:rPr>
          <w:rFonts w:ascii="Times New Roman" w:hAnsi="Times New Roman" w:cs="Times New Roman"/>
          <w:sz w:val="24"/>
          <w:szCs w:val="24"/>
        </w:rPr>
      </w:pPr>
    </w:p>
    <w:p w14:paraId="632A9A3F" w14:textId="77777777" w:rsidR="001552D7" w:rsidRDefault="001552D7" w:rsidP="001552D7">
      <w:pPr>
        <w:spacing w:line="360" w:lineRule="auto"/>
        <w:rPr>
          <w:rFonts w:ascii="Times New Roman" w:hAnsi="Times New Roman" w:cs="Times New Roman"/>
          <w:sz w:val="24"/>
          <w:szCs w:val="24"/>
        </w:rPr>
      </w:pPr>
    </w:p>
    <w:p w14:paraId="746C548D" w14:textId="77777777" w:rsidR="001552D7" w:rsidRDefault="001552D7" w:rsidP="001552D7">
      <w:pPr>
        <w:spacing w:line="360" w:lineRule="auto"/>
        <w:rPr>
          <w:rFonts w:ascii="Times New Roman" w:hAnsi="Times New Roman" w:cs="Times New Roman"/>
          <w:sz w:val="24"/>
          <w:szCs w:val="24"/>
        </w:rPr>
      </w:pPr>
    </w:p>
    <w:p w14:paraId="7AF4941D" w14:textId="7DFC8628" w:rsidR="001552D7" w:rsidRDefault="001552D7" w:rsidP="00AC0A62">
      <w:pPr>
        <w:pStyle w:val="Heading2"/>
        <w:rPr>
          <w:rFonts w:ascii="Times New Roman" w:hAnsi="Times New Roman" w:cs="Times New Roman"/>
          <w:b/>
          <w:bCs/>
          <w:i/>
          <w:iCs/>
          <w:color w:val="000000" w:themeColor="text1"/>
          <w:sz w:val="24"/>
          <w:szCs w:val="24"/>
        </w:rPr>
      </w:pPr>
      <w:bookmarkStart w:id="60" w:name="_Toc99966801"/>
      <w:r w:rsidRPr="00AC0A62">
        <w:rPr>
          <w:rFonts w:ascii="Times New Roman" w:hAnsi="Times New Roman" w:cs="Times New Roman"/>
          <w:b/>
          <w:bCs/>
          <w:i/>
          <w:iCs/>
          <w:color w:val="000000" w:themeColor="text1"/>
          <w:sz w:val="24"/>
          <w:szCs w:val="24"/>
        </w:rPr>
        <w:lastRenderedPageBreak/>
        <w:t>6.4 Appendix D: Communal Narcissism Inventory (CNI)</w:t>
      </w:r>
      <w:bookmarkEnd w:id="60"/>
    </w:p>
    <w:p w14:paraId="5BB3A683" w14:textId="77777777" w:rsidR="00AC0A62" w:rsidRPr="00AC0A62" w:rsidRDefault="00AC0A62" w:rsidP="00AC0A62"/>
    <w:p w14:paraId="13E31626" w14:textId="77777777" w:rsidR="001552D7" w:rsidRDefault="001552D7" w:rsidP="001552D7">
      <w:pPr>
        <w:spacing w:line="360" w:lineRule="auto"/>
        <w:jc w:val="center"/>
        <w:rPr>
          <w:rFonts w:ascii="Times New Roman" w:hAnsi="Times New Roman" w:cs="Times New Roman"/>
          <w:sz w:val="24"/>
          <w:szCs w:val="24"/>
        </w:rPr>
      </w:pPr>
      <w:r>
        <w:rPr>
          <w:noProof/>
        </w:rPr>
        <w:drawing>
          <wp:inline distT="0" distB="0" distL="0" distR="0" wp14:anchorId="6326B8E8" wp14:editId="5F9076F1">
            <wp:extent cx="2723996" cy="4126865"/>
            <wp:effectExtent l="0" t="0" r="635" b="698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rotWithShape="1">
                    <a:blip r:embed="rId60"/>
                    <a:srcRect l="36340" t="35665" r="39176" b="4981"/>
                    <a:stretch/>
                  </pic:blipFill>
                  <pic:spPr bwMode="auto">
                    <a:xfrm>
                      <a:off x="0" y="0"/>
                      <a:ext cx="2724150" cy="41270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2FF383" wp14:editId="7E9DBB02">
            <wp:extent cx="5215523" cy="4121150"/>
            <wp:effectExtent l="0" t="0" r="4445" b="0"/>
            <wp:docPr id="40" name="Picture 4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pic:nvPicPr>
                  <pic:blipFill rotWithShape="1">
                    <a:blip r:embed="rId61"/>
                    <a:srcRect l="20829" t="20209" r="20563" b="5690"/>
                    <a:stretch/>
                  </pic:blipFill>
                  <pic:spPr bwMode="auto">
                    <a:xfrm>
                      <a:off x="0" y="0"/>
                      <a:ext cx="5215523" cy="4121150"/>
                    </a:xfrm>
                    <a:prstGeom prst="rect">
                      <a:avLst/>
                    </a:prstGeom>
                    <a:ln>
                      <a:noFill/>
                    </a:ln>
                    <a:extLst>
                      <a:ext uri="{53640926-AAD7-44D8-BBD7-CCE9431645EC}">
                        <a14:shadowObscured xmlns:a14="http://schemas.microsoft.com/office/drawing/2010/main"/>
                      </a:ext>
                    </a:extLst>
                  </pic:spPr>
                </pic:pic>
              </a:graphicData>
            </a:graphic>
          </wp:inline>
        </w:drawing>
      </w:r>
    </w:p>
    <w:p w14:paraId="09D55BCB" w14:textId="77777777" w:rsidR="001552D7" w:rsidRDefault="001552D7" w:rsidP="001552D7">
      <w:pPr>
        <w:spacing w:line="360" w:lineRule="auto"/>
        <w:jc w:val="center"/>
        <w:rPr>
          <w:rFonts w:ascii="Times New Roman" w:hAnsi="Times New Roman" w:cs="Times New Roman"/>
          <w:sz w:val="24"/>
          <w:szCs w:val="24"/>
        </w:rPr>
      </w:pPr>
      <w:r>
        <w:rPr>
          <w:noProof/>
        </w:rPr>
        <w:lastRenderedPageBreak/>
        <w:drawing>
          <wp:inline distT="0" distB="0" distL="0" distR="0" wp14:anchorId="041C3471" wp14:editId="49147824">
            <wp:extent cx="5406434" cy="4298474"/>
            <wp:effectExtent l="0" t="0" r="3810" b="6985"/>
            <wp:docPr id="91" name="Picture 9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pic:nvPicPr>
                  <pic:blipFill rotWithShape="1">
                    <a:blip r:embed="rId62"/>
                    <a:srcRect l="20829" t="19146" r="20785" b="6577"/>
                    <a:stretch/>
                  </pic:blipFill>
                  <pic:spPr bwMode="auto">
                    <a:xfrm>
                      <a:off x="0" y="0"/>
                      <a:ext cx="5424080" cy="4312504"/>
                    </a:xfrm>
                    <a:prstGeom prst="rect">
                      <a:avLst/>
                    </a:prstGeom>
                    <a:ln>
                      <a:noFill/>
                    </a:ln>
                    <a:extLst>
                      <a:ext uri="{53640926-AAD7-44D8-BBD7-CCE9431645EC}">
                        <a14:shadowObscured xmlns:a14="http://schemas.microsoft.com/office/drawing/2010/main"/>
                      </a:ext>
                    </a:extLst>
                  </pic:spPr>
                </pic:pic>
              </a:graphicData>
            </a:graphic>
          </wp:inline>
        </w:drawing>
      </w:r>
    </w:p>
    <w:p w14:paraId="592F1FC2" w14:textId="77777777" w:rsidR="001552D7" w:rsidRDefault="001552D7" w:rsidP="001552D7">
      <w:pPr>
        <w:spacing w:line="360" w:lineRule="auto"/>
        <w:jc w:val="center"/>
        <w:rPr>
          <w:rFonts w:ascii="Times New Roman" w:hAnsi="Times New Roman" w:cs="Times New Roman"/>
          <w:sz w:val="24"/>
          <w:szCs w:val="24"/>
        </w:rPr>
      </w:pPr>
    </w:p>
    <w:p w14:paraId="7FE24B56" w14:textId="77777777" w:rsidR="001552D7" w:rsidRDefault="001552D7" w:rsidP="001552D7">
      <w:pPr>
        <w:spacing w:line="360" w:lineRule="auto"/>
        <w:jc w:val="center"/>
        <w:rPr>
          <w:rFonts w:ascii="Times New Roman" w:hAnsi="Times New Roman" w:cs="Times New Roman"/>
          <w:sz w:val="24"/>
          <w:szCs w:val="24"/>
        </w:rPr>
      </w:pPr>
    </w:p>
    <w:p w14:paraId="277117BB" w14:textId="77777777" w:rsidR="001552D7" w:rsidRDefault="001552D7" w:rsidP="001552D7">
      <w:pPr>
        <w:spacing w:line="360" w:lineRule="auto"/>
        <w:jc w:val="center"/>
        <w:rPr>
          <w:rFonts w:ascii="Times New Roman" w:hAnsi="Times New Roman" w:cs="Times New Roman"/>
          <w:sz w:val="24"/>
          <w:szCs w:val="24"/>
        </w:rPr>
      </w:pPr>
    </w:p>
    <w:p w14:paraId="38A83395" w14:textId="77777777" w:rsidR="001552D7" w:rsidRDefault="001552D7" w:rsidP="001552D7">
      <w:pPr>
        <w:spacing w:line="360" w:lineRule="auto"/>
        <w:jc w:val="center"/>
        <w:rPr>
          <w:rFonts w:ascii="Times New Roman" w:hAnsi="Times New Roman" w:cs="Times New Roman"/>
          <w:sz w:val="24"/>
          <w:szCs w:val="24"/>
        </w:rPr>
      </w:pPr>
    </w:p>
    <w:p w14:paraId="27CF9C05" w14:textId="77777777" w:rsidR="001552D7" w:rsidRDefault="001552D7" w:rsidP="001552D7">
      <w:pPr>
        <w:spacing w:line="360" w:lineRule="auto"/>
        <w:jc w:val="center"/>
        <w:rPr>
          <w:rFonts w:ascii="Times New Roman" w:hAnsi="Times New Roman" w:cs="Times New Roman"/>
          <w:sz w:val="24"/>
          <w:szCs w:val="24"/>
        </w:rPr>
      </w:pPr>
    </w:p>
    <w:p w14:paraId="62A12AD4" w14:textId="77777777" w:rsidR="001552D7" w:rsidRDefault="001552D7" w:rsidP="001552D7">
      <w:pPr>
        <w:spacing w:line="360" w:lineRule="auto"/>
        <w:jc w:val="center"/>
        <w:rPr>
          <w:rFonts w:ascii="Times New Roman" w:hAnsi="Times New Roman" w:cs="Times New Roman"/>
          <w:sz w:val="24"/>
          <w:szCs w:val="24"/>
        </w:rPr>
      </w:pPr>
    </w:p>
    <w:p w14:paraId="5BF4FE00" w14:textId="77777777" w:rsidR="001552D7" w:rsidRDefault="001552D7" w:rsidP="001552D7">
      <w:pPr>
        <w:spacing w:line="360" w:lineRule="auto"/>
        <w:jc w:val="center"/>
        <w:rPr>
          <w:rFonts w:ascii="Times New Roman" w:hAnsi="Times New Roman" w:cs="Times New Roman"/>
          <w:sz w:val="24"/>
          <w:szCs w:val="24"/>
        </w:rPr>
      </w:pPr>
    </w:p>
    <w:p w14:paraId="60C130EC" w14:textId="77777777" w:rsidR="001552D7" w:rsidRDefault="001552D7" w:rsidP="001552D7">
      <w:pPr>
        <w:spacing w:line="360" w:lineRule="auto"/>
        <w:jc w:val="center"/>
        <w:rPr>
          <w:rFonts w:ascii="Times New Roman" w:hAnsi="Times New Roman" w:cs="Times New Roman"/>
          <w:sz w:val="24"/>
          <w:szCs w:val="24"/>
        </w:rPr>
      </w:pPr>
    </w:p>
    <w:p w14:paraId="6E7EAF4A" w14:textId="77777777" w:rsidR="001552D7" w:rsidRDefault="001552D7" w:rsidP="001552D7">
      <w:pPr>
        <w:spacing w:line="360" w:lineRule="auto"/>
        <w:jc w:val="center"/>
        <w:rPr>
          <w:rFonts w:ascii="Times New Roman" w:hAnsi="Times New Roman" w:cs="Times New Roman"/>
          <w:sz w:val="24"/>
          <w:szCs w:val="24"/>
        </w:rPr>
      </w:pPr>
    </w:p>
    <w:p w14:paraId="0D1796C2" w14:textId="77777777" w:rsidR="001552D7" w:rsidRDefault="001552D7" w:rsidP="001552D7">
      <w:pPr>
        <w:spacing w:line="360" w:lineRule="auto"/>
        <w:jc w:val="center"/>
        <w:rPr>
          <w:rFonts w:ascii="Times New Roman" w:hAnsi="Times New Roman" w:cs="Times New Roman"/>
          <w:sz w:val="24"/>
          <w:szCs w:val="24"/>
        </w:rPr>
      </w:pPr>
    </w:p>
    <w:p w14:paraId="5CFF411B" w14:textId="77777777" w:rsidR="001552D7" w:rsidRDefault="001552D7" w:rsidP="001552D7">
      <w:pPr>
        <w:spacing w:line="360" w:lineRule="auto"/>
        <w:jc w:val="center"/>
        <w:rPr>
          <w:rFonts w:ascii="Times New Roman" w:hAnsi="Times New Roman" w:cs="Times New Roman"/>
          <w:sz w:val="24"/>
          <w:szCs w:val="24"/>
        </w:rPr>
      </w:pPr>
    </w:p>
    <w:p w14:paraId="47717E3A" w14:textId="77777777" w:rsidR="001552D7" w:rsidRDefault="001552D7" w:rsidP="001552D7">
      <w:pPr>
        <w:spacing w:line="360" w:lineRule="auto"/>
        <w:jc w:val="center"/>
        <w:rPr>
          <w:rFonts w:ascii="Times New Roman" w:hAnsi="Times New Roman" w:cs="Times New Roman"/>
          <w:sz w:val="24"/>
          <w:szCs w:val="24"/>
        </w:rPr>
      </w:pPr>
    </w:p>
    <w:p w14:paraId="6804539B" w14:textId="1607E4B5" w:rsidR="001552D7" w:rsidRDefault="001552D7" w:rsidP="00AC0A62">
      <w:pPr>
        <w:pStyle w:val="Heading2"/>
        <w:rPr>
          <w:rFonts w:ascii="Times New Roman" w:hAnsi="Times New Roman" w:cs="Times New Roman"/>
          <w:b/>
          <w:bCs/>
          <w:i/>
          <w:iCs/>
          <w:color w:val="000000" w:themeColor="text1"/>
          <w:sz w:val="24"/>
          <w:szCs w:val="24"/>
        </w:rPr>
      </w:pPr>
      <w:bookmarkStart w:id="61" w:name="_Toc99966802"/>
      <w:r w:rsidRPr="00AC0A62">
        <w:rPr>
          <w:rFonts w:ascii="Times New Roman" w:hAnsi="Times New Roman" w:cs="Times New Roman"/>
          <w:b/>
          <w:bCs/>
          <w:i/>
          <w:iCs/>
          <w:color w:val="000000" w:themeColor="text1"/>
          <w:sz w:val="24"/>
          <w:szCs w:val="24"/>
        </w:rPr>
        <w:lastRenderedPageBreak/>
        <w:t>6.5 Appendix E: Extraversion Scale</w:t>
      </w:r>
      <w:bookmarkEnd w:id="61"/>
      <w:r w:rsidRPr="00AC0A62">
        <w:rPr>
          <w:rFonts w:ascii="Times New Roman" w:hAnsi="Times New Roman" w:cs="Times New Roman"/>
          <w:b/>
          <w:bCs/>
          <w:i/>
          <w:iCs/>
          <w:color w:val="000000" w:themeColor="text1"/>
          <w:sz w:val="24"/>
          <w:szCs w:val="24"/>
        </w:rPr>
        <w:t xml:space="preserve"> </w:t>
      </w:r>
    </w:p>
    <w:p w14:paraId="47DDA38F" w14:textId="77777777" w:rsidR="00AC0A62" w:rsidRPr="00AC0A62" w:rsidRDefault="00AC0A62" w:rsidP="00AC0A62"/>
    <w:p w14:paraId="090847AA"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3151D38C" wp14:editId="2B2D6CDD">
            <wp:extent cx="5509506" cy="4337050"/>
            <wp:effectExtent l="0" t="0" r="0" b="6350"/>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rotWithShape="1">
                    <a:blip r:embed="rId63"/>
                    <a:srcRect l="20607" t="20386" r="20563" b="5513"/>
                    <a:stretch/>
                  </pic:blipFill>
                  <pic:spPr bwMode="auto">
                    <a:xfrm>
                      <a:off x="0" y="0"/>
                      <a:ext cx="5549999" cy="436892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B62D4F" wp14:editId="4FF4ED11">
            <wp:extent cx="5525770" cy="2908300"/>
            <wp:effectExtent l="0" t="0" r="0" b="6350"/>
            <wp:docPr id="92" name="Picture 9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rotWithShape="1">
                    <a:blip r:embed="rId64"/>
                    <a:srcRect l="20496" t="19501" r="20563" b="30862"/>
                    <a:stretch/>
                  </pic:blipFill>
                  <pic:spPr bwMode="auto">
                    <a:xfrm>
                      <a:off x="0" y="0"/>
                      <a:ext cx="5534613" cy="2912954"/>
                    </a:xfrm>
                    <a:prstGeom prst="rect">
                      <a:avLst/>
                    </a:prstGeom>
                    <a:ln>
                      <a:noFill/>
                    </a:ln>
                    <a:extLst>
                      <a:ext uri="{53640926-AAD7-44D8-BBD7-CCE9431645EC}">
                        <a14:shadowObscured xmlns:a14="http://schemas.microsoft.com/office/drawing/2010/main"/>
                      </a:ext>
                    </a:extLst>
                  </pic:spPr>
                </pic:pic>
              </a:graphicData>
            </a:graphic>
          </wp:inline>
        </w:drawing>
      </w:r>
    </w:p>
    <w:p w14:paraId="1DB1FCE2" w14:textId="77777777" w:rsidR="001552D7" w:rsidRDefault="001552D7" w:rsidP="001552D7">
      <w:pPr>
        <w:spacing w:line="360" w:lineRule="auto"/>
        <w:rPr>
          <w:rFonts w:ascii="Times New Roman" w:hAnsi="Times New Roman" w:cs="Times New Roman"/>
          <w:sz w:val="24"/>
          <w:szCs w:val="24"/>
        </w:rPr>
      </w:pPr>
    </w:p>
    <w:p w14:paraId="503F1F73" w14:textId="77777777" w:rsidR="001552D7" w:rsidRDefault="001552D7" w:rsidP="001552D7">
      <w:pPr>
        <w:spacing w:line="360" w:lineRule="auto"/>
        <w:rPr>
          <w:rFonts w:ascii="Times New Roman" w:hAnsi="Times New Roman" w:cs="Times New Roman"/>
          <w:sz w:val="24"/>
          <w:szCs w:val="24"/>
        </w:rPr>
      </w:pPr>
    </w:p>
    <w:p w14:paraId="20A66535" w14:textId="77777777" w:rsidR="001552D7" w:rsidRDefault="001552D7" w:rsidP="001552D7">
      <w:pPr>
        <w:spacing w:line="360" w:lineRule="auto"/>
        <w:rPr>
          <w:rFonts w:ascii="Times New Roman" w:hAnsi="Times New Roman" w:cs="Times New Roman"/>
          <w:sz w:val="24"/>
          <w:szCs w:val="24"/>
        </w:rPr>
      </w:pPr>
    </w:p>
    <w:p w14:paraId="37DE248E" w14:textId="77777777" w:rsidR="00AC0A62" w:rsidRDefault="001552D7" w:rsidP="00AC0A62">
      <w:pPr>
        <w:pStyle w:val="Heading2"/>
        <w:rPr>
          <w:rFonts w:ascii="Times New Roman" w:hAnsi="Times New Roman" w:cs="Times New Roman"/>
          <w:b/>
          <w:bCs/>
          <w:i/>
          <w:iCs/>
          <w:color w:val="000000" w:themeColor="text1"/>
          <w:sz w:val="24"/>
          <w:szCs w:val="24"/>
        </w:rPr>
      </w:pPr>
      <w:bookmarkStart w:id="62" w:name="_Toc99966803"/>
      <w:r w:rsidRPr="00AC0A62">
        <w:rPr>
          <w:rFonts w:ascii="Times New Roman" w:hAnsi="Times New Roman" w:cs="Times New Roman"/>
          <w:b/>
          <w:bCs/>
          <w:i/>
          <w:iCs/>
          <w:color w:val="000000" w:themeColor="text1"/>
          <w:sz w:val="24"/>
          <w:szCs w:val="24"/>
        </w:rPr>
        <w:t>6.6 Appendix F: Likability Scale</w:t>
      </w:r>
      <w:bookmarkEnd w:id="62"/>
    </w:p>
    <w:p w14:paraId="2A856158" w14:textId="1CD87A72" w:rsidR="001552D7" w:rsidRPr="00AC0A62" w:rsidRDefault="001552D7" w:rsidP="00AC0A62">
      <w:pPr>
        <w:pStyle w:val="Heading2"/>
        <w:rPr>
          <w:rFonts w:ascii="Times New Roman" w:hAnsi="Times New Roman" w:cs="Times New Roman"/>
          <w:b/>
          <w:bCs/>
          <w:i/>
          <w:iCs/>
          <w:color w:val="000000" w:themeColor="text1"/>
          <w:sz w:val="24"/>
          <w:szCs w:val="24"/>
        </w:rPr>
      </w:pPr>
      <w:r w:rsidRPr="00AC0A62">
        <w:rPr>
          <w:rFonts w:ascii="Times New Roman" w:hAnsi="Times New Roman" w:cs="Times New Roman"/>
          <w:b/>
          <w:bCs/>
          <w:i/>
          <w:iCs/>
          <w:color w:val="000000" w:themeColor="text1"/>
          <w:sz w:val="24"/>
          <w:szCs w:val="24"/>
        </w:rPr>
        <w:t xml:space="preserve"> </w:t>
      </w:r>
    </w:p>
    <w:p w14:paraId="59F4448F"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023775F4" wp14:editId="24B4BDC6">
            <wp:extent cx="5486338" cy="4254500"/>
            <wp:effectExtent l="0" t="0" r="635" b="0"/>
            <wp:docPr id="93" name="Picture 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rotWithShape="1">
                    <a:blip r:embed="rId65"/>
                    <a:srcRect l="20718" t="21982" r="20563" b="5159"/>
                    <a:stretch/>
                  </pic:blipFill>
                  <pic:spPr bwMode="auto">
                    <a:xfrm>
                      <a:off x="0" y="0"/>
                      <a:ext cx="5530447" cy="4288705"/>
                    </a:xfrm>
                    <a:prstGeom prst="rect">
                      <a:avLst/>
                    </a:prstGeom>
                    <a:ln>
                      <a:noFill/>
                    </a:ln>
                    <a:extLst>
                      <a:ext uri="{53640926-AAD7-44D8-BBD7-CCE9431645EC}">
                        <a14:shadowObscured xmlns:a14="http://schemas.microsoft.com/office/drawing/2010/main"/>
                      </a:ext>
                    </a:extLst>
                  </pic:spPr>
                </pic:pic>
              </a:graphicData>
            </a:graphic>
          </wp:inline>
        </w:drawing>
      </w:r>
    </w:p>
    <w:p w14:paraId="0AF708C1"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44E12E3F" wp14:editId="0DB80526">
            <wp:extent cx="5522400" cy="2641600"/>
            <wp:effectExtent l="0" t="0" r="2540" b="635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pic:nvPicPr>
                  <pic:blipFill rotWithShape="1">
                    <a:blip r:embed="rId66"/>
                    <a:srcRect l="20607" t="19322" r="20563" b="35650"/>
                    <a:stretch/>
                  </pic:blipFill>
                  <pic:spPr bwMode="auto">
                    <a:xfrm>
                      <a:off x="0" y="0"/>
                      <a:ext cx="5533001" cy="2646671"/>
                    </a:xfrm>
                    <a:prstGeom prst="rect">
                      <a:avLst/>
                    </a:prstGeom>
                    <a:ln>
                      <a:noFill/>
                    </a:ln>
                    <a:extLst>
                      <a:ext uri="{53640926-AAD7-44D8-BBD7-CCE9431645EC}">
                        <a14:shadowObscured xmlns:a14="http://schemas.microsoft.com/office/drawing/2010/main"/>
                      </a:ext>
                    </a:extLst>
                  </pic:spPr>
                </pic:pic>
              </a:graphicData>
            </a:graphic>
          </wp:inline>
        </w:drawing>
      </w:r>
    </w:p>
    <w:p w14:paraId="42178FAE" w14:textId="77777777" w:rsidR="001552D7" w:rsidRDefault="001552D7" w:rsidP="001552D7">
      <w:pPr>
        <w:spacing w:line="360" w:lineRule="auto"/>
        <w:rPr>
          <w:rFonts w:ascii="Times New Roman" w:hAnsi="Times New Roman" w:cs="Times New Roman"/>
          <w:sz w:val="24"/>
          <w:szCs w:val="24"/>
        </w:rPr>
      </w:pPr>
    </w:p>
    <w:p w14:paraId="3BC629A0" w14:textId="77777777" w:rsidR="001552D7" w:rsidRDefault="001552D7" w:rsidP="001552D7">
      <w:pPr>
        <w:spacing w:line="360" w:lineRule="auto"/>
        <w:rPr>
          <w:rFonts w:ascii="Times New Roman" w:hAnsi="Times New Roman" w:cs="Times New Roman"/>
          <w:sz w:val="24"/>
          <w:szCs w:val="24"/>
        </w:rPr>
      </w:pPr>
    </w:p>
    <w:p w14:paraId="3C37AF73" w14:textId="602D3DD1" w:rsidR="001552D7" w:rsidRDefault="001552D7" w:rsidP="00AC0A62">
      <w:pPr>
        <w:pStyle w:val="Heading2"/>
        <w:rPr>
          <w:rFonts w:ascii="Times New Roman" w:hAnsi="Times New Roman" w:cs="Times New Roman"/>
          <w:b/>
          <w:bCs/>
          <w:i/>
          <w:iCs/>
          <w:color w:val="000000" w:themeColor="text1"/>
          <w:sz w:val="24"/>
          <w:szCs w:val="24"/>
        </w:rPr>
      </w:pPr>
      <w:bookmarkStart w:id="63" w:name="_Toc99966804"/>
      <w:r w:rsidRPr="00AC0A62">
        <w:rPr>
          <w:rFonts w:ascii="Times New Roman" w:hAnsi="Times New Roman" w:cs="Times New Roman"/>
          <w:b/>
          <w:bCs/>
          <w:i/>
          <w:iCs/>
          <w:color w:val="000000" w:themeColor="text1"/>
          <w:sz w:val="24"/>
          <w:szCs w:val="24"/>
        </w:rPr>
        <w:lastRenderedPageBreak/>
        <w:t>6.7 Appendix G: Debrief Sheet</w:t>
      </w:r>
      <w:bookmarkEnd w:id="63"/>
    </w:p>
    <w:p w14:paraId="42A959C9" w14:textId="77777777" w:rsidR="00AC0A62" w:rsidRPr="00AC0A62" w:rsidRDefault="00AC0A62" w:rsidP="00AC0A62"/>
    <w:p w14:paraId="3F529DD4"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67AA499C" wp14:editId="0AD6D877">
            <wp:extent cx="5791200" cy="1662430"/>
            <wp:effectExtent l="0" t="0" r="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rotWithShape="1">
                    <a:blip r:embed="rId67"/>
                    <a:srcRect l="17062" t="27477" r="17018" b="28736"/>
                    <a:stretch/>
                  </pic:blipFill>
                  <pic:spPr bwMode="auto">
                    <a:xfrm>
                      <a:off x="0" y="0"/>
                      <a:ext cx="5793025" cy="166295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3B0B32" wp14:editId="47295F52">
            <wp:extent cx="5492750" cy="4150771"/>
            <wp:effectExtent l="0" t="0" r="0" b="2540"/>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rotWithShape="1">
                    <a:blip r:embed="rId68"/>
                    <a:srcRect l="20939" t="20386" r="20563" b="8882"/>
                    <a:stretch/>
                  </pic:blipFill>
                  <pic:spPr bwMode="auto">
                    <a:xfrm>
                      <a:off x="0" y="0"/>
                      <a:ext cx="5510031" cy="4163830"/>
                    </a:xfrm>
                    <a:prstGeom prst="rect">
                      <a:avLst/>
                    </a:prstGeom>
                    <a:ln>
                      <a:noFill/>
                    </a:ln>
                    <a:extLst>
                      <a:ext uri="{53640926-AAD7-44D8-BBD7-CCE9431645EC}">
                        <a14:shadowObscured xmlns:a14="http://schemas.microsoft.com/office/drawing/2010/main"/>
                      </a:ext>
                    </a:extLst>
                  </pic:spPr>
                </pic:pic>
              </a:graphicData>
            </a:graphic>
          </wp:inline>
        </w:drawing>
      </w:r>
    </w:p>
    <w:p w14:paraId="707E06AC" w14:textId="75E64C35"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193AA4D5" wp14:editId="79D24343">
            <wp:extent cx="5492704" cy="1981200"/>
            <wp:effectExtent l="0" t="0" r="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rotWithShape="1">
                    <a:blip r:embed="rId69"/>
                    <a:srcRect l="20701" t="55070" r="20694" b="12469"/>
                    <a:stretch/>
                  </pic:blipFill>
                  <pic:spPr bwMode="auto">
                    <a:xfrm>
                      <a:off x="0" y="0"/>
                      <a:ext cx="5511543" cy="1987995"/>
                    </a:xfrm>
                    <a:prstGeom prst="rect">
                      <a:avLst/>
                    </a:prstGeom>
                    <a:ln>
                      <a:noFill/>
                    </a:ln>
                    <a:extLst>
                      <a:ext uri="{53640926-AAD7-44D8-BBD7-CCE9431645EC}">
                        <a14:shadowObscured xmlns:a14="http://schemas.microsoft.com/office/drawing/2010/main"/>
                      </a:ext>
                    </a:extLst>
                  </pic:spPr>
                </pic:pic>
              </a:graphicData>
            </a:graphic>
          </wp:inline>
        </w:drawing>
      </w:r>
    </w:p>
    <w:p w14:paraId="2DD2D97D" w14:textId="4445BC70" w:rsidR="001552D7" w:rsidRDefault="001552D7" w:rsidP="00AC0A62">
      <w:pPr>
        <w:pStyle w:val="Heading2"/>
        <w:rPr>
          <w:rFonts w:ascii="Times New Roman" w:hAnsi="Times New Roman" w:cs="Times New Roman"/>
          <w:b/>
          <w:bCs/>
          <w:i/>
          <w:iCs/>
          <w:color w:val="000000" w:themeColor="text1"/>
          <w:sz w:val="24"/>
          <w:szCs w:val="24"/>
        </w:rPr>
      </w:pPr>
      <w:bookmarkStart w:id="64" w:name="_Toc99966805"/>
      <w:r w:rsidRPr="00AC0A62">
        <w:rPr>
          <w:rFonts w:ascii="Times New Roman" w:hAnsi="Times New Roman" w:cs="Times New Roman"/>
          <w:b/>
          <w:bCs/>
          <w:i/>
          <w:iCs/>
          <w:color w:val="000000" w:themeColor="text1"/>
          <w:sz w:val="24"/>
          <w:szCs w:val="24"/>
        </w:rPr>
        <w:lastRenderedPageBreak/>
        <w:t xml:space="preserve">6.8 Appendix H: </w:t>
      </w:r>
      <w:r w:rsidR="00AC0A62" w:rsidRPr="00AC0A62">
        <w:rPr>
          <w:rFonts w:ascii="Times New Roman" w:hAnsi="Times New Roman" w:cs="Times New Roman"/>
          <w:b/>
          <w:bCs/>
          <w:i/>
          <w:iCs/>
          <w:color w:val="000000" w:themeColor="text1"/>
          <w:sz w:val="24"/>
          <w:szCs w:val="24"/>
        </w:rPr>
        <w:t>TikTok</w:t>
      </w:r>
      <w:r w:rsidRPr="00AC0A62">
        <w:rPr>
          <w:rFonts w:ascii="Times New Roman" w:hAnsi="Times New Roman" w:cs="Times New Roman"/>
          <w:b/>
          <w:bCs/>
          <w:i/>
          <w:iCs/>
          <w:color w:val="000000" w:themeColor="text1"/>
          <w:sz w:val="24"/>
          <w:szCs w:val="24"/>
        </w:rPr>
        <w:t xml:space="preserve"> Videos</w:t>
      </w:r>
      <w:bookmarkEnd w:id="64"/>
    </w:p>
    <w:p w14:paraId="425AE131" w14:textId="77777777" w:rsidR="00AC0A62" w:rsidRPr="00AC0A62" w:rsidRDefault="00AC0A62" w:rsidP="00AC0A62"/>
    <w:p w14:paraId="0CEE648F" w14:textId="77777777" w:rsidR="001552D7" w:rsidRDefault="001552D7" w:rsidP="001552D7">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Videos can be accessed via the YouTube link provided here (Note, these videos are privatized and can only be accessed using this link): </w:t>
      </w:r>
      <w:hyperlink r:id="rId70" w:history="1">
        <w:r w:rsidRPr="00073A20">
          <w:rPr>
            <w:rStyle w:val="Hyperlink"/>
            <w:rFonts w:ascii="Times New Roman" w:hAnsi="Times New Roman" w:cs="Times New Roman"/>
            <w:sz w:val="24"/>
            <w:szCs w:val="24"/>
          </w:rPr>
          <w:t>https://youtu.be/vqMIVYNM5OU</w:t>
        </w:r>
      </w:hyperlink>
    </w:p>
    <w:p w14:paraId="309474C0" w14:textId="77777777" w:rsidR="001552D7" w:rsidRDefault="001552D7" w:rsidP="001552D7">
      <w:pPr>
        <w:spacing w:line="360" w:lineRule="auto"/>
        <w:ind w:firstLine="720"/>
        <w:rPr>
          <w:rFonts w:ascii="Times New Roman" w:hAnsi="Times New Roman" w:cs="Times New Roman"/>
          <w:sz w:val="24"/>
          <w:szCs w:val="24"/>
        </w:rPr>
      </w:pPr>
      <w:r>
        <w:rPr>
          <w:noProof/>
        </w:rPr>
        <w:drawing>
          <wp:inline distT="0" distB="0" distL="0" distR="0" wp14:anchorId="126B50E9" wp14:editId="3A0BBFF4">
            <wp:extent cx="5642334" cy="4578350"/>
            <wp:effectExtent l="0" t="0" r="0" b="0"/>
            <wp:docPr id="94" name="Picture 9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rotWithShape="1">
                    <a:blip r:embed="rId71"/>
                    <a:srcRect l="20939" t="19500" r="20895" b="4981"/>
                    <a:stretch/>
                  </pic:blipFill>
                  <pic:spPr bwMode="auto">
                    <a:xfrm>
                      <a:off x="0" y="0"/>
                      <a:ext cx="5672392" cy="4602740"/>
                    </a:xfrm>
                    <a:prstGeom prst="rect">
                      <a:avLst/>
                    </a:prstGeom>
                    <a:ln>
                      <a:noFill/>
                    </a:ln>
                    <a:extLst>
                      <a:ext uri="{53640926-AAD7-44D8-BBD7-CCE9431645EC}">
                        <a14:shadowObscured xmlns:a14="http://schemas.microsoft.com/office/drawing/2010/main"/>
                      </a:ext>
                    </a:extLst>
                  </pic:spPr>
                </pic:pic>
              </a:graphicData>
            </a:graphic>
          </wp:inline>
        </w:drawing>
      </w:r>
    </w:p>
    <w:p w14:paraId="4A4FC96F" w14:textId="77777777" w:rsidR="001552D7" w:rsidRPr="001D53C5" w:rsidRDefault="001552D7" w:rsidP="001552D7">
      <w:pPr>
        <w:spacing w:line="360" w:lineRule="auto"/>
        <w:jc w:val="center"/>
        <w:rPr>
          <w:rFonts w:ascii="Times New Roman" w:hAnsi="Times New Roman" w:cs="Times New Roman"/>
          <w:sz w:val="24"/>
          <w:szCs w:val="24"/>
        </w:rPr>
      </w:pPr>
      <w:r w:rsidRPr="00492C1D">
        <w:rPr>
          <w:noProof/>
        </w:rPr>
        <w:lastRenderedPageBreak/>
        <w:drawing>
          <wp:inline distT="0" distB="0" distL="0" distR="0" wp14:anchorId="6FCFCE27" wp14:editId="12249832">
            <wp:extent cx="5731510" cy="3644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4490"/>
                    </a:xfrm>
                    <a:prstGeom prst="rect">
                      <a:avLst/>
                    </a:prstGeom>
                    <a:noFill/>
                    <a:ln>
                      <a:noFill/>
                    </a:ln>
                  </pic:spPr>
                </pic:pic>
              </a:graphicData>
            </a:graphic>
          </wp:inline>
        </w:drawing>
      </w:r>
      <w:r w:rsidRPr="001D53C5">
        <w:rPr>
          <w:rFonts w:ascii="Times New Roman" w:hAnsi="Times New Roman" w:cs="Times New Roman"/>
          <w:noProof/>
          <w:sz w:val="24"/>
          <w:szCs w:val="24"/>
        </w:rPr>
        <w:drawing>
          <wp:inline distT="0" distB="0" distL="0" distR="0" wp14:anchorId="20EF6A8B" wp14:editId="1BD708B3">
            <wp:extent cx="3575050" cy="7356239"/>
            <wp:effectExtent l="0" t="0" r="6350" b="0"/>
            <wp:docPr id="95" name="Picture 9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6473" cy="7379743"/>
                    </a:xfrm>
                    <a:prstGeom prst="rect">
                      <a:avLst/>
                    </a:prstGeom>
                    <a:noFill/>
                    <a:ln>
                      <a:noFill/>
                    </a:ln>
                  </pic:spPr>
                </pic:pic>
              </a:graphicData>
            </a:graphic>
          </wp:inline>
        </w:drawing>
      </w:r>
    </w:p>
    <w:p w14:paraId="71EF7F70" w14:textId="77777777" w:rsidR="001552D7" w:rsidRPr="001D53C5" w:rsidRDefault="001552D7" w:rsidP="001552D7">
      <w:pPr>
        <w:spacing w:line="360" w:lineRule="auto"/>
        <w:jc w:val="center"/>
        <w:rPr>
          <w:rFonts w:ascii="Times New Roman" w:hAnsi="Times New Roman" w:cs="Times New Roman"/>
          <w:sz w:val="24"/>
          <w:szCs w:val="24"/>
        </w:rPr>
      </w:pPr>
      <w:r w:rsidRPr="00492C1D">
        <w:rPr>
          <w:noProof/>
        </w:rPr>
        <w:lastRenderedPageBreak/>
        <w:drawing>
          <wp:inline distT="0" distB="0" distL="0" distR="0" wp14:anchorId="23758954" wp14:editId="6F222E3C">
            <wp:extent cx="5731510" cy="3644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64490"/>
                    </a:xfrm>
                    <a:prstGeom prst="rect">
                      <a:avLst/>
                    </a:prstGeom>
                    <a:noFill/>
                    <a:ln>
                      <a:noFill/>
                    </a:ln>
                  </pic:spPr>
                </pic:pic>
              </a:graphicData>
            </a:graphic>
          </wp:inline>
        </w:drawing>
      </w:r>
      <w:r w:rsidRPr="001D53C5">
        <w:rPr>
          <w:rFonts w:ascii="Times New Roman" w:hAnsi="Times New Roman" w:cs="Times New Roman"/>
          <w:noProof/>
          <w:sz w:val="24"/>
          <w:szCs w:val="24"/>
        </w:rPr>
        <w:drawing>
          <wp:inline distT="0" distB="0" distL="0" distR="0" wp14:anchorId="0D54A205" wp14:editId="02D854CA">
            <wp:extent cx="2786380" cy="5736590"/>
            <wp:effectExtent l="0" t="0" r="0" b="0"/>
            <wp:docPr id="45" name="Picture 4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6380" cy="5736590"/>
                    </a:xfrm>
                    <a:prstGeom prst="rect">
                      <a:avLst/>
                    </a:prstGeom>
                    <a:noFill/>
                  </pic:spPr>
                </pic:pic>
              </a:graphicData>
            </a:graphic>
          </wp:inline>
        </w:drawing>
      </w:r>
      <w:r w:rsidRPr="001D53C5">
        <w:rPr>
          <w:rFonts w:ascii="Times New Roman" w:hAnsi="Times New Roman" w:cs="Times New Roman"/>
          <w:noProof/>
          <w:sz w:val="24"/>
          <w:szCs w:val="24"/>
        </w:rPr>
        <w:lastRenderedPageBreak/>
        <w:drawing>
          <wp:inline distT="0" distB="0" distL="0" distR="0" wp14:anchorId="40397AFC" wp14:editId="782FF8D3">
            <wp:extent cx="2788285" cy="5737343"/>
            <wp:effectExtent l="0" t="0" r="0" b="0"/>
            <wp:docPr id="96" name="Picture 9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285" cy="5737343"/>
                    </a:xfrm>
                    <a:prstGeom prst="rect">
                      <a:avLst/>
                    </a:prstGeom>
                    <a:noFill/>
                    <a:ln>
                      <a:noFill/>
                    </a:ln>
                  </pic:spPr>
                </pic:pic>
              </a:graphicData>
            </a:graphic>
          </wp:inline>
        </w:drawing>
      </w:r>
    </w:p>
    <w:p w14:paraId="0BF8DCE8" w14:textId="77777777" w:rsidR="001552D7" w:rsidRPr="001D53C5" w:rsidRDefault="001552D7" w:rsidP="001552D7">
      <w:pPr>
        <w:spacing w:line="360" w:lineRule="auto"/>
        <w:rPr>
          <w:rFonts w:ascii="Times New Roman" w:hAnsi="Times New Roman" w:cs="Times New Roman"/>
          <w:b/>
          <w:bCs/>
          <w:i/>
          <w:iCs/>
          <w:sz w:val="24"/>
          <w:szCs w:val="24"/>
        </w:rPr>
      </w:pPr>
    </w:p>
    <w:p w14:paraId="653F7570" w14:textId="77777777" w:rsidR="001552D7" w:rsidRPr="001D53C5" w:rsidRDefault="001552D7" w:rsidP="001552D7">
      <w:pPr>
        <w:spacing w:line="360" w:lineRule="auto"/>
        <w:jc w:val="center"/>
        <w:rPr>
          <w:rFonts w:ascii="Times New Roman" w:hAnsi="Times New Roman" w:cs="Times New Roman"/>
          <w:sz w:val="24"/>
          <w:szCs w:val="24"/>
        </w:rPr>
      </w:pPr>
      <w:r w:rsidRPr="00492C1D">
        <w:rPr>
          <w:noProof/>
        </w:rPr>
        <w:lastRenderedPageBreak/>
        <w:drawing>
          <wp:inline distT="0" distB="0" distL="0" distR="0" wp14:anchorId="6369C158" wp14:editId="6B2B2F33">
            <wp:extent cx="5731510" cy="62814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281420"/>
                    </a:xfrm>
                    <a:prstGeom prst="rect">
                      <a:avLst/>
                    </a:prstGeom>
                    <a:noFill/>
                    <a:ln>
                      <a:noFill/>
                    </a:ln>
                  </pic:spPr>
                </pic:pic>
              </a:graphicData>
            </a:graphic>
          </wp:inline>
        </w:drawing>
      </w:r>
    </w:p>
    <w:p w14:paraId="4E893CA0" w14:textId="77777777" w:rsidR="001552D7" w:rsidRPr="00EC22A9" w:rsidRDefault="001552D7" w:rsidP="001552D7">
      <w:pPr>
        <w:spacing w:line="360" w:lineRule="auto"/>
        <w:rPr>
          <w:rFonts w:ascii="Times New Roman" w:hAnsi="Times New Roman" w:cs="Times New Roman"/>
          <w:b/>
          <w:bCs/>
          <w:i/>
          <w:iCs/>
          <w:sz w:val="24"/>
          <w:szCs w:val="24"/>
        </w:rPr>
      </w:pPr>
      <w:r w:rsidRPr="00EC22A9">
        <w:rPr>
          <w:rFonts w:ascii="Times New Roman" w:hAnsi="Times New Roman" w:cs="Times New Roman"/>
          <w:b/>
          <w:bCs/>
          <w:i/>
          <w:iCs/>
          <w:sz w:val="24"/>
          <w:szCs w:val="24"/>
        </w:rPr>
        <w:t>Number Sequences</w:t>
      </w:r>
    </w:p>
    <w:p w14:paraId="01E7B865"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72BE9662" wp14:editId="149C2C4F">
            <wp:extent cx="5654675" cy="1816100"/>
            <wp:effectExtent l="0" t="0" r="3175" b="0"/>
            <wp:docPr id="73" name="Picture 7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chat or text message&#10;&#10;Description automatically generated"/>
                    <pic:cNvPicPr/>
                  </pic:nvPicPr>
                  <pic:blipFill rotWithShape="1">
                    <a:blip r:embed="rId72"/>
                    <a:srcRect l="41990" t="65946" r="27654" b="18454"/>
                    <a:stretch/>
                  </pic:blipFill>
                  <pic:spPr bwMode="auto">
                    <a:xfrm>
                      <a:off x="0" y="0"/>
                      <a:ext cx="5683324" cy="1825301"/>
                    </a:xfrm>
                    <a:prstGeom prst="rect">
                      <a:avLst/>
                    </a:prstGeom>
                    <a:ln>
                      <a:noFill/>
                    </a:ln>
                    <a:extLst>
                      <a:ext uri="{53640926-AAD7-44D8-BBD7-CCE9431645EC}">
                        <a14:shadowObscured xmlns:a14="http://schemas.microsoft.com/office/drawing/2010/main"/>
                      </a:ext>
                    </a:extLst>
                  </pic:spPr>
                </pic:pic>
              </a:graphicData>
            </a:graphic>
          </wp:inline>
        </w:drawing>
      </w:r>
    </w:p>
    <w:p w14:paraId="079C00B1" w14:textId="67047C19" w:rsidR="005E6C34" w:rsidRDefault="005E6C34" w:rsidP="00AC0A62">
      <w:pPr>
        <w:pStyle w:val="Heading2"/>
        <w:rPr>
          <w:rFonts w:ascii="Times New Roman" w:hAnsi="Times New Roman" w:cs="Times New Roman"/>
          <w:b/>
          <w:bCs/>
          <w:i/>
          <w:iCs/>
          <w:color w:val="000000" w:themeColor="text1"/>
          <w:sz w:val="24"/>
          <w:szCs w:val="24"/>
        </w:rPr>
      </w:pPr>
      <w:bookmarkStart w:id="65" w:name="_Toc99966806"/>
      <w:r>
        <w:rPr>
          <w:rFonts w:ascii="Times New Roman" w:hAnsi="Times New Roman" w:cs="Times New Roman"/>
          <w:b/>
          <w:bCs/>
          <w:i/>
          <w:iCs/>
          <w:color w:val="000000" w:themeColor="text1"/>
          <w:sz w:val="24"/>
          <w:szCs w:val="24"/>
        </w:rPr>
        <w:lastRenderedPageBreak/>
        <w:t>6.9 I: Demographic Information</w:t>
      </w:r>
      <w:bookmarkEnd w:id="65"/>
    </w:p>
    <w:p w14:paraId="6F2BC1AE" w14:textId="7CB21536" w:rsidR="005E6C34" w:rsidRDefault="005E6C34" w:rsidP="005E6C34"/>
    <w:p w14:paraId="56E4B320" w14:textId="19F9BF3A" w:rsidR="005E6C34" w:rsidRDefault="005E6CDD" w:rsidP="005E6C34">
      <w:r>
        <w:rPr>
          <w:noProof/>
        </w:rPr>
        <w:drawing>
          <wp:inline distT="0" distB="0" distL="0" distR="0" wp14:anchorId="4E1BA2B9" wp14:editId="55313988">
            <wp:extent cx="3962400" cy="1771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2400" cy="1771650"/>
                    </a:xfrm>
                    <a:prstGeom prst="rect">
                      <a:avLst/>
                    </a:prstGeom>
                    <a:noFill/>
                  </pic:spPr>
                </pic:pic>
              </a:graphicData>
            </a:graphic>
          </wp:inline>
        </w:drawing>
      </w:r>
    </w:p>
    <w:p w14:paraId="1D29E419" w14:textId="39127853" w:rsidR="005E6CDD" w:rsidRDefault="005E6CDD" w:rsidP="005E6C34">
      <w:r>
        <w:rPr>
          <w:noProof/>
        </w:rPr>
        <w:drawing>
          <wp:inline distT="0" distB="0" distL="0" distR="0" wp14:anchorId="0F4B1580" wp14:editId="45756621">
            <wp:extent cx="3457575" cy="2257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57575" cy="2257425"/>
                    </a:xfrm>
                    <a:prstGeom prst="rect">
                      <a:avLst/>
                    </a:prstGeom>
                    <a:noFill/>
                  </pic:spPr>
                </pic:pic>
              </a:graphicData>
            </a:graphic>
          </wp:inline>
        </w:drawing>
      </w:r>
    </w:p>
    <w:p w14:paraId="149EE6A4" w14:textId="24EED8F8" w:rsidR="005E6CDD" w:rsidRDefault="005E6CDD" w:rsidP="005E6C34">
      <w:r>
        <w:rPr>
          <w:noProof/>
        </w:rPr>
        <w:drawing>
          <wp:inline distT="0" distB="0" distL="0" distR="0" wp14:anchorId="5F26E1B5" wp14:editId="10469074">
            <wp:extent cx="3962400" cy="22002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2400" cy="2200275"/>
                    </a:xfrm>
                    <a:prstGeom prst="rect">
                      <a:avLst/>
                    </a:prstGeom>
                    <a:noFill/>
                  </pic:spPr>
                </pic:pic>
              </a:graphicData>
            </a:graphic>
          </wp:inline>
        </w:drawing>
      </w:r>
    </w:p>
    <w:p w14:paraId="7A067244" w14:textId="5016891C" w:rsidR="005E6CDD" w:rsidRDefault="005E6CDD" w:rsidP="005E6C34"/>
    <w:p w14:paraId="0B96CE9E" w14:textId="4017617E" w:rsidR="005E6CDD" w:rsidRDefault="005E6CDD" w:rsidP="005E6C34">
      <w:r>
        <w:rPr>
          <w:noProof/>
        </w:rPr>
        <w:lastRenderedPageBreak/>
        <w:drawing>
          <wp:inline distT="0" distB="0" distL="0" distR="0" wp14:anchorId="1E449DD2" wp14:editId="541B9B57">
            <wp:extent cx="3962400" cy="1562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2400" cy="1562100"/>
                    </a:xfrm>
                    <a:prstGeom prst="rect">
                      <a:avLst/>
                    </a:prstGeom>
                    <a:noFill/>
                  </pic:spPr>
                </pic:pic>
              </a:graphicData>
            </a:graphic>
          </wp:inline>
        </w:drawing>
      </w:r>
    </w:p>
    <w:p w14:paraId="5C040499" w14:textId="17400CEA" w:rsidR="005E6CDD" w:rsidRDefault="005E6CDD" w:rsidP="005E6C34"/>
    <w:p w14:paraId="0F3C3B63" w14:textId="1C161200" w:rsidR="005E6CDD" w:rsidRDefault="005E6CDD" w:rsidP="005E6C34">
      <w:r>
        <w:rPr>
          <w:noProof/>
        </w:rPr>
        <w:drawing>
          <wp:inline distT="0" distB="0" distL="0" distR="0" wp14:anchorId="1E1A91CC" wp14:editId="1B7CE895">
            <wp:extent cx="3962400" cy="17716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62400" cy="1771650"/>
                    </a:xfrm>
                    <a:prstGeom prst="rect">
                      <a:avLst/>
                    </a:prstGeom>
                    <a:noFill/>
                  </pic:spPr>
                </pic:pic>
              </a:graphicData>
            </a:graphic>
          </wp:inline>
        </w:drawing>
      </w:r>
    </w:p>
    <w:p w14:paraId="15BD535C" w14:textId="6F453D0B" w:rsidR="005E6CDD" w:rsidRDefault="005E6CDD" w:rsidP="005E6C34"/>
    <w:p w14:paraId="4E43C7A1" w14:textId="6F607F20" w:rsidR="005E6CDD" w:rsidRDefault="005E6CDD" w:rsidP="005E6C34">
      <w:r>
        <w:rPr>
          <w:noProof/>
        </w:rPr>
        <w:drawing>
          <wp:inline distT="0" distB="0" distL="0" distR="0" wp14:anchorId="6D55DBB3" wp14:editId="142781C3">
            <wp:extent cx="3962400" cy="19145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2400" cy="1914525"/>
                    </a:xfrm>
                    <a:prstGeom prst="rect">
                      <a:avLst/>
                    </a:prstGeom>
                    <a:noFill/>
                  </pic:spPr>
                </pic:pic>
              </a:graphicData>
            </a:graphic>
          </wp:inline>
        </w:drawing>
      </w:r>
    </w:p>
    <w:p w14:paraId="63F9E336" w14:textId="494F3CC6" w:rsidR="005E6CDD" w:rsidRDefault="005E6CDD" w:rsidP="005E6C34"/>
    <w:p w14:paraId="7FDB4314" w14:textId="062E17A3" w:rsidR="005E6CDD" w:rsidRDefault="005E6CDD" w:rsidP="005E6C34">
      <w:r>
        <w:rPr>
          <w:noProof/>
        </w:rPr>
        <w:lastRenderedPageBreak/>
        <w:drawing>
          <wp:inline distT="0" distB="0" distL="0" distR="0" wp14:anchorId="0CE3CA4F" wp14:editId="0A6AEEBF">
            <wp:extent cx="3962400" cy="3829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62400" cy="3829050"/>
                    </a:xfrm>
                    <a:prstGeom prst="rect">
                      <a:avLst/>
                    </a:prstGeom>
                    <a:noFill/>
                  </pic:spPr>
                </pic:pic>
              </a:graphicData>
            </a:graphic>
          </wp:inline>
        </w:drawing>
      </w:r>
    </w:p>
    <w:p w14:paraId="314D7732" w14:textId="77777777" w:rsidR="0065191B" w:rsidRDefault="0065191B" w:rsidP="005E6C34"/>
    <w:p w14:paraId="0D494F21" w14:textId="2A0D83C5" w:rsidR="005E6CDD" w:rsidRDefault="005E6CDD" w:rsidP="005E6C34"/>
    <w:p w14:paraId="6384E253" w14:textId="7A2B7D3D" w:rsidR="005E6CDD" w:rsidRDefault="005E6CDD" w:rsidP="005E6C34">
      <w:r>
        <w:rPr>
          <w:noProof/>
        </w:rPr>
        <w:drawing>
          <wp:inline distT="0" distB="0" distL="0" distR="0" wp14:anchorId="52078B51" wp14:editId="6573CF20">
            <wp:extent cx="3962400" cy="1352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2400" cy="1352550"/>
                    </a:xfrm>
                    <a:prstGeom prst="rect">
                      <a:avLst/>
                    </a:prstGeom>
                    <a:noFill/>
                  </pic:spPr>
                </pic:pic>
              </a:graphicData>
            </a:graphic>
          </wp:inline>
        </w:drawing>
      </w:r>
    </w:p>
    <w:p w14:paraId="71708F15" w14:textId="77777777" w:rsidR="0065191B" w:rsidRDefault="0065191B" w:rsidP="005E6C34"/>
    <w:p w14:paraId="552AFC86" w14:textId="7D1EBEC5" w:rsidR="005E6CDD" w:rsidRDefault="005E6CDD" w:rsidP="005E6C34">
      <w:r>
        <w:rPr>
          <w:noProof/>
        </w:rPr>
        <w:drawing>
          <wp:inline distT="0" distB="0" distL="0" distR="0" wp14:anchorId="084E9CE8" wp14:editId="3E287015">
            <wp:extent cx="3962400" cy="1352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2400" cy="1352550"/>
                    </a:xfrm>
                    <a:prstGeom prst="rect">
                      <a:avLst/>
                    </a:prstGeom>
                    <a:noFill/>
                  </pic:spPr>
                </pic:pic>
              </a:graphicData>
            </a:graphic>
          </wp:inline>
        </w:drawing>
      </w:r>
    </w:p>
    <w:p w14:paraId="1F8987CD" w14:textId="77777777" w:rsidR="0065191B" w:rsidRDefault="0065191B" w:rsidP="005E6C34"/>
    <w:p w14:paraId="26554C2E" w14:textId="03E28EBC" w:rsidR="005E6CDD" w:rsidRDefault="0065191B" w:rsidP="005E6C34">
      <w:r>
        <w:rPr>
          <w:noProof/>
        </w:rPr>
        <w:lastRenderedPageBreak/>
        <w:drawing>
          <wp:inline distT="0" distB="0" distL="0" distR="0" wp14:anchorId="758E9D9B" wp14:editId="09F507CA">
            <wp:extent cx="3733800" cy="12096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33800" cy="1209675"/>
                    </a:xfrm>
                    <a:prstGeom prst="rect">
                      <a:avLst/>
                    </a:prstGeom>
                    <a:noFill/>
                  </pic:spPr>
                </pic:pic>
              </a:graphicData>
            </a:graphic>
          </wp:inline>
        </w:drawing>
      </w:r>
    </w:p>
    <w:p w14:paraId="258A8669" w14:textId="77777777" w:rsidR="0065191B" w:rsidRDefault="0065191B" w:rsidP="005E6C34"/>
    <w:p w14:paraId="0AEA6FC0" w14:textId="34511577" w:rsidR="0065191B" w:rsidRDefault="0065191B" w:rsidP="005E6C34">
      <w:r>
        <w:rPr>
          <w:noProof/>
        </w:rPr>
        <w:drawing>
          <wp:inline distT="0" distB="0" distL="0" distR="0" wp14:anchorId="16C1EE86" wp14:editId="1BE3109E">
            <wp:extent cx="3962400" cy="13525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62400" cy="1352550"/>
                    </a:xfrm>
                    <a:prstGeom prst="rect">
                      <a:avLst/>
                    </a:prstGeom>
                    <a:noFill/>
                  </pic:spPr>
                </pic:pic>
              </a:graphicData>
            </a:graphic>
          </wp:inline>
        </w:drawing>
      </w:r>
    </w:p>
    <w:p w14:paraId="25B15192" w14:textId="77777777" w:rsidR="0065191B" w:rsidRDefault="0065191B" w:rsidP="005E6C34"/>
    <w:p w14:paraId="35850813" w14:textId="4AC7E9BC" w:rsidR="0065191B" w:rsidRPr="005E6C34" w:rsidRDefault="0065191B" w:rsidP="005E6C34">
      <w:r>
        <w:rPr>
          <w:noProof/>
        </w:rPr>
        <w:drawing>
          <wp:inline distT="0" distB="0" distL="0" distR="0" wp14:anchorId="0EF80ED5" wp14:editId="662C4109">
            <wp:extent cx="3962400" cy="1352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62400" cy="1352550"/>
                    </a:xfrm>
                    <a:prstGeom prst="rect">
                      <a:avLst/>
                    </a:prstGeom>
                    <a:noFill/>
                  </pic:spPr>
                </pic:pic>
              </a:graphicData>
            </a:graphic>
          </wp:inline>
        </w:drawing>
      </w:r>
    </w:p>
    <w:p w14:paraId="6605B53F" w14:textId="0407109A" w:rsidR="0065191B" w:rsidRDefault="0065191B" w:rsidP="00AC0A62">
      <w:pPr>
        <w:pStyle w:val="Heading2"/>
        <w:rPr>
          <w:rFonts w:ascii="Times New Roman" w:hAnsi="Times New Roman" w:cs="Times New Roman"/>
          <w:b/>
          <w:bCs/>
          <w:i/>
          <w:iCs/>
          <w:color w:val="000000" w:themeColor="text1"/>
          <w:sz w:val="24"/>
          <w:szCs w:val="24"/>
        </w:rPr>
      </w:pPr>
    </w:p>
    <w:p w14:paraId="1E1487D7" w14:textId="14ABF6CF" w:rsidR="0065191B" w:rsidRDefault="0065191B" w:rsidP="0065191B"/>
    <w:p w14:paraId="2428236A" w14:textId="32E36689" w:rsidR="0065191B" w:rsidRDefault="0065191B" w:rsidP="0065191B"/>
    <w:p w14:paraId="58E1651E" w14:textId="59F11773" w:rsidR="0065191B" w:rsidRDefault="0065191B" w:rsidP="0065191B"/>
    <w:p w14:paraId="111D71AB" w14:textId="319E6D43" w:rsidR="0065191B" w:rsidRDefault="0065191B" w:rsidP="0065191B"/>
    <w:p w14:paraId="25D26966" w14:textId="14224187" w:rsidR="0065191B" w:rsidRDefault="0065191B" w:rsidP="0065191B"/>
    <w:p w14:paraId="013898DC" w14:textId="734CE7F7" w:rsidR="0065191B" w:rsidRDefault="0065191B" w:rsidP="0065191B"/>
    <w:p w14:paraId="686BE9D6" w14:textId="0EF6ACE8" w:rsidR="0065191B" w:rsidRDefault="0065191B" w:rsidP="0065191B"/>
    <w:p w14:paraId="285404EB" w14:textId="3A4D6D89" w:rsidR="0065191B" w:rsidRDefault="0065191B" w:rsidP="0065191B"/>
    <w:p w14:paraId="476FE328" w14:textId="2A6A4CD3" w:rsidR="0065191B" w:rsidRDefault="0065191B" w:rsidP="0065191B"/>
    <w:p w14:paraId="4B120595" w14:textId="0D6CF12F" w:rsidR="0065191B" w:rsidRDefault="0065191B" w:rsidP="0065191B"/>
    <w:p w14:paraId="276D5990" w14:textId="2911B9B6" w:rsidR="0065191B" w:rsidRDefault="0065191B" w:rsidP="0065191B"/>
    <w:p w14:paraId="280E5123" w14:textId="77777777" w:rsidR="0065191B" w:rsidRPr="0065191B" w:rsidRDefault="0065191B" w:rsidP="0065191B"/>
    <w:p w14:paraId="3199AE3E" w14:textId="0A7C84F7" w:rsidR="001552D7" w:rsidRDefault="001552D7" w:rsidP="00AC0A62">
      <w:pPr>
        <w:pStyle w:val="Heading2"/>
        <w:rPr>
          <w:rFonts w:ascii="Times New Roman" w:hAnsi="Times New Roman" w:cs="Times New Roman"/>
          <w:b/>
          <w:bCs/>
          <w:i/>
          <w:iCs/>
          <w:color w:val="000000" w:themeColor="text1"/>
          <w:sz w:val="24"/>
          <w:szCs w:val="24"/>
        </w:rPr>
      </w:pPr>
      <w:bookmarkStart w:id="66" w:name="_Toc99966807"/>
      <w:r w:rsidRPr="00AC0A62">
        <w:rPr>
          <w:rFonts w:ascii="Times New Roman" w:hAnsi="Times New Roman" w:cs="Times New Roman"/>
          <w:b/>
          <w:bCs/>
          <w:i/>
          <w:iCs/>
          <w:color w:val="000000" w:themeColor="text1"/>
          <w:sz w:val="24"/>
          <w:szCs w:val="24"/>
        </w:rPr>
        <w:lastRenderedPageBreak/>
        <w:t>6.</w:t>
      </w:r>
      <w:r w:rsidR="005E6C34">
        <w:rPr>
          <w:rFonts w:ascii="Times New Roman" w:hAnsi="Times New Roman" w:cs="Times New Roman"/>
          <w:b/>
          <w:bCs/>
          <w:i/>
          <w:iCs/>
          <w:color w:val="000000" w:themeColor="text1"/>
          <w:sz w:val="24"/>
          <w:szCs w:val="24"/>
        </w:rPr>
        <w:t>10</w:t>
      </w:r>
      <w:r w:rsidRPr="00AC0A62">
        <w:rPr>
          <w:rFonts w:ascii="Times New Roman" w:hAnsi="Times New Roman" w:cs="Times New Roman"/>
          <w:b/>
          <w:bCs/>
          <w:i/>
          <w:iCs/>
          <w:color w:val="000000" w:themeColor="text1"/>
          <w:sz w:val="24"/>
          <w:szCs w:val="24"/>
        </w:rPr>
        <w:t xml:space="preserve"> Appendix </w:t>
      </w:r>
      <w:r w:rsidR="005E6C34">
        <w:rPr>
          <w:rFonts w:ascii="Times New Roman" w:hAnsi="Times New Roman" w:cs="Times New Roman"/>
          <w:b/>
          <w:bCs/>
          <w:i/>
          <w:iCs/>
          <w:color w:val="000000" w:themeColor="text1"/>
          <w:sz w:val="24"/>
          <w:szCs w:val="24"/>
        </w:rPr>
        <w:t>J</w:t>
      </w:r>
      <w:r w:rsidRPr="00AC0A62">
        <w:rPr>
          <w:rFonts w:ascii="Times New Roman" w:hAnsi="Times New Roman" w:cs="Times New Roman"/>
          <w:b/>
          <w:bCs/>
          <w:i/>
          <w:iCs/>
          <w:color w:val="000000" w:themeColor="text1"/>
          <w:sz w:val="24"/>
          <w:szCs w:val="24"/>
        </w:rPr>
        <w:t>: Cronbach Alpha values for Communal Narcissism Inventory, Extraversion, and Likability</w:t>
      </w:r>
      <w:bookmarkEnd w:id="66"/>
    </w:p>
    <w:p w14:paraId="7E16DF54" w14:textId="77777777" w:rsidR="00AC0A62" w:rsidRPr="00AC0A62" w:rsidRDefault="00AC0A62" w:rsidP="00AC0A62"/>
    <w:p w14:paraId="6FBE592A" w14:textId="62B87B3D" w:rsidR="001552D7" w:rsidRPr="00216D22" w:rsidRDefault="00210B18" w:rsidP="001552D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A9162" wp14:editId="5137BF73">
            <wp:extent cx="2647950" cy="1581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47950" cy="1581150"/>
                    </a:xfrm>
                    <a:prstGeom prst="rect">
                      <a:avLst/>
                    </a:prstGeom>
                    <a:noFill/>
                  </pic:spPr>
                </pic:pic>
              </a:graphicData>
            </a:graphic>
          </wp:inline>
        </w:drawing>
      </w:r>
    </w:p>
    <w:p w14:paraId="57CD824C" w14:textId="020C8251" w:rsidR="00210B18" w:rsidRDefault="001552D7"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5C8C2B" wp14:editId="677A33AC">
            <wp:extent cx="1752600" cy="933450"/>
            <wp:effectExtent l="0" t="0" r="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52600" cy="933450"/>
                    </a:xfrm>
                    <a:prstGeom prst="rect">
                      <a:avLst/>
                    </a:prstGeom>
                    <a:noFill/>
                  </pic:spPr>
                </pic:pic>
              </a:graphicData>
            </a:graphic>
          </wp:inline>
        </w:drawing>
      </w:r>
    </w:p>
    <w:p w14:paraId="27ABFDC9" w14:textId="7A1E62A2" w:rsidR="00210B18" w:rsidRDefault="00210B18"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2040C" wp14:editId="5DCF7091">
            <wp:extent cx="3480391" cy="566756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17343" cy="5727742"/>
                    </a:xfrm>
                    <a:prstGeom prst="rect">
                      <a:avLst/>
                    </a:prstGeom>
                    <a:noFill/>
                  </pic:spPr>
                </pic:pic>
              </a:graphicData>
            </a:graphic>
          </wp:inline>
        </w:drawing>
      </w:r>
    </w:p>
    <w:p w14:paraId="7ABAD9A2" w14:textId="36367006" w:rsidR="00210B18" w:rsidRDefault="00210B18"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1343F3" wp14:editId="31538F09">
            <wp:extent cx="6099175" cy="6505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9175" cy="6505575"/>
                    </a:xfrm>
                    <a:prstGeom prst="rect">
                      <a:avLst/>
                    </a:prstGeom>
                    <a:noFill/>
                  </pic:spPr>
                </pic:pic>
              </a:graphicData>
            </a:graphic>
          </wp:inline>
        </w:drawing>
      </w:r>
    </w:p>
    <w:p w14:paraId="668D569A" w14:textId="77777777" w:rsidR="00210B18" w:rsidRDefault="00210B18" w:rsidP="001552D7">
      <w:pPr>
        <w:autoSpaceDE w:val="0"/>
        <w:autoSpaceDN w:val="0"/>
        <w:adjustRightInd w:val="0"/>
        <w:spacing w:after="0" w:line="400" w:lineRule="atLeast"/>
        <w:rPr>
          <w:rFonts w:ascii="Times New Roman" w:hAnsi="Times New Roman" w:cs="Times New Roman"/>
          <w:sz w:val="24"/>
          <w:szCs w:val="24"/>
        </w:rPr>
      </w:pPr>
    </w:p>
    <w:p w14:paraId="61746D2B" w14:textId="3D6BAB09" w:rsidR="00210B18" w:rsidRDefault="00210B18"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261CD6" wp14:editId="36EC8DD2">
            <wp:extent cx="3009900" cy="7905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9900" cy="790575"/>
                    </a:xfrm>
                    <a:prstGeom prst="rect">
                      <a:avLst/>
                    </a:prstGeom>
                    <a:noFill/>
                  </pic:spPr>
                </pic:pic>
              </a:graphicData>
            </a:graphic>
          </wp:inline>
        </w:drawing>
      </w:r>
    </w:p>
    <w:p w14:paraId="37ADF8D0" w14:textId="77777777" w:rsidR="00210B18" w:rsidRDefault="00210B18" w:rsidP="001552D7">
      <w:pPr>
        <w:autoSpaceDE w:val="0"/>
        <w:autoSpaceDN w:val="0"/>
        <w:adjustRightInd w:val="0"/>
        <w:spacing w:after="0" w:line="400" w:lineRule="atLeast"/>
        <w:rPr>
          <w:rFonts w:ascii="Times New Roman" w:hAnsi="Times New Roman" w:cs="Times New Roman"/>
          <w:sz w:val="24"/>
          <w:szCs w:val="24"/>
        </w:rPr>
      </w:pPr>
    </w:p>
    <w:p w14:paraId="793D40BF" w14:textId="77777777" w:rsidR="00C27381" w:rsidRDefault="00C27381" w:rsidP="001552D7">
      <w:pPr>
        <w:autoSpaceDE w:val="0"/>
        <w:autoSpaceDN w:val="0"/>
        <w:adjustRightInd w:val="0"/>
        <w:spacing w:after="0" w:line="400" w:lineRule="atLeast"/>
        <w:rPr>
          <w:rFonts w:ascii="Times New Roman" w:hAnsi="Times New Roman" w:cs="Times New Roman"/>
          <w:sz w:val="24"/>
          <w:szCs w:val="24"/>
        </w:rPr>
      </w:pPr>
    </w:p>
    <w:p w14:paraId="0B42B998" w14:textId="3580740B" w:rsidR="00C27381" w:rsidRDefault="00C27381"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DCF44F" wp14:editId="3E49EFC7">
            <wp:extent cx="2647950" cy="1581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47950" cy="1581150"/>
                    </a:xfrm>
                    <a:prstGeom prst="rect">
                      <a:avLst/>
                    </a:prstGeom>
                    <a:noFill/>
                  </pic:spPr>
                </pic:pic>
              </a:graphicData>
            </a:graphic>
          </wp:inline>
        </w:drawing>
      </w:r>
    </w:p>
    <w:p w14:paraId="766F0303" w14:textId="77777777" w:rsidR="001552D7" w:rsidRDefault="001552D7" w:rsidP="001552D7">
      <w:pPr>
        <w:autoSpaceDE w:val="0"/>
        <w:autoSpaceDN w:val="0"/>
        <w:adjustRightInd w:val="0"/>
        <w:spacing w:after="0" w:line="400" w:lineRule="atLeast"/>
        <w:rPr>
          <w:rFonts w:ascii="Times New Roman" w:hAnsi="Times New Roman" w:cs="Times New Roman"/>
          <w:sz w:val="24"/>
          <w:szCs w:val="24"/>
        </w:rPr>
      </w:pPr>
    </w:p>
    <w:p w14:paraId="1BD3808E" w14:textId="34F015B3" w:rsidR="001552D7" w:rsidRDefault="001552D7"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1D3675" wp14:editId="39BF12B3">
            <wp:extent cx="2667000" cy="1362075"/>
            <wp:effectExtent l="0" t="0" r="0" b="9525"/>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0" cy="1362075"/>
                    </a:xfrm>
                    <a:prstGeom prst="rect">
                      <a:avLst/>
                    </a:prstGeom>
                    <a:noFill/>
                  </pic:spPr>
                </pic:pic>
              </a:graphicData>
            </a:graphic>
          </wp:inline>
        </w:drawing>
      </w:r>
    </w:p>
    <w:p w14:paraId="797D3750" w14:textId="77777777" w:rsidR="00210B18" w:rsidRDefault="00210B18" w:rsidP="001552D7">
      <w:pPr>
        <w:autoSpaceDE w:val="0"/>
        <w:autoSpaceDN w:val="0"/>
        <w:adjustRightInd w:val="0"/>
        <w:spacing w:after="0" w:line="400" w:lineRule="atLeast"/>
        <w:rPr>
          <w:rFonts w:ascii="Times New Roman" w:hAnsi="Times New Roman" w:cs="Times New Roman"/>
          <w:sz w:val="24"/>
          <w:szCs w:val="24"/>
        </w:rPr>
      </w:pPr>
    </w:p>
    <w:p w14:paraId="051DC562" w14:textId="2A362C41" w:rsidR="00C27381" w:rsidRDefault="00EF58CB" w:rsidP="00C2738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ECB6A5" wp14:editId="70CCA029">
            <wp:extent cx="3819525" cy="33909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9525" cy="3390900"/>
                    </a:xfrm>
                    <a:prstGeom prst="rect">
                      <a:avLst/>
                    </a:prstGeom>
                    <a:noFill/>
                  </pic:spPr>
                </pic:pic>
              </a:graphicData>
            </a:graphic>
          </wp:inline>
        </w:drawing>
      </w:r>
    </w:p>
    <w:p w14:paraId="7F294D90" w14:textId="7A86BEEF" w:rsidR="00C27381" w:rsidRPr="00496120" w:rsidRDefault="00C27381" w:rsidP="0049612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CDA1BB" wp14:editId="71522E0C">
            <wp:extent cx="6181725" cy="3676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81725" cy="3676650"/>
                    </a:xfrm>
                    <a:prstGeom prst="rect">
                      <a:avLst/>
                    </a:prstGeom>
                    <a:noFill/>
                  </pic:spPr>
                </pic:pic>
              </a:graphicData>
            </a:graphic>
          </wp:inline>
        </w:drawing>
      </w:r>
    </w:p>
    <w:p w14:paraId="509695F1" w14:textId="77777777" w:rsidR="00496120" w:rsidRPr="00496120" w:rsidRDefault="00496120" w:rsidP="00496120">
      <w:pPr>
        <w:autoSpaceDE w:val="0"/>
        <w:autoSpaceDN w:val="0"/>
        <w:adjustRightInd w:val="0"/>
        <w:spacing w:after="0" w:line="400" w:lineRule="atLeast"/>
        <w:rPr>
          <w:rFonts w:ascii="Times New Roman" w:hAnsi="Times New Roman" w:cs="Times New Roman"/>
          <w:sz w:val="24"/>
          <w:szCs w:val="24"/>
        </w:rPr>
      </w:pPr>
    </w:p>
    <w:p w14:paraId="605022FF" w14:textId="77777777" w:rsidR="00EF58CB" w:rsidRDefault="00EF58CB" w:rsidP="001552D7">
      <w:pPr>
        <w:autoSpaceDE w:val="0"/>
        <w:autoSpaceDN w:val="0"/>
        <w:adjustRightInd w:val="0"/>
        <w:spacing w:after="0" w:line="400" w:lineRule="atLeast"/>
        <w:rPr>
          <w:rFonts w:ascii="Times New Roman" w:hAnsi="Times New Roman" w:cs="Times New Roman"/>
          <w:noProof/>
          <w:sz w:val="24"/>
          <w:szCs w:val="24"/>
        </w:rPr>
      </w:pPr>
    </w:p>
    <w:p w14:paraId="6B51D5D8" w14:textId="77777777" w:rsidR="00496120" w:rsidRPr="00496120" w:rsidRDefault="00496120" w:rsidP="00496120">
      <w:pPr>
        <w:autoSpaceDE w:val="0"/>
        <w:autoSpaceDN w:val="0"/>
        <w:adjustRightInd w:val="0"/>
        <w:spacing w:after="0" w:line="240" w:lineRule="auto"/>
        <w:rPr>
          <w:rFonts w:ascii="Times New Roman" w:hAnsi="Times New Roman" w:cs="Times New Roman"/>
          <w:sz w:val="24"/>
          <w:szCs w:val="24"/>
        </w:rPr>
      </w:pPr>
    </w:p>
    <w:p w14:paraId="7F180919" w14:textId="656BD560" w:rsidR="00496120" w:rsidRDefault="00C27381" w:rsidP="00496120">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CB2BDE" wp14:editId="6F10752B">
            <wp:extent cx="3009900" cy="790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9900" cy="790575"/>
                    </a:xfrm>
                    <a:prstGeom prst="rect">
                      <a:avLst/>
                    </a:prstGeom>
                    <a:noFill/>
                  </pic:spPr>
                </pic:pic>
              </a:graphicData>
            </a:graphic>
          </wp:inline>
        </w:drawing>
      </w:r>
    </w:p>
    <w:p w14:paraId="185EDD74" w14:textId="77777777" w:rsidR="00C27381" w:rsidRPr="00496120" w:rsidRDefault="00C27381" w:rsidP="00496120">
      <w:pPr>
        <w:autoSpaceDE w:val="0"/>
        <w:autoSpaceDN w:val="0"/>
        <w:adjustRightInd w:val="0"/>
        <w:spacing w:after="0" w:line="400" w:lineRule="atLeast"/>
        <w:rPr>
          <w:rFonts w:ascii="Times New Roman" w:hAnsi="Times New Roman" w:cs="Times New Roman"/>
          <w:sz w:val="24"/>
          <w:szCs w:val="24"/>
        </w:rPr>
      </w:pPr>
    </w:p>
    <w:p w14:paraId="3B496B5E" w14:textId="27ACA21F" w:rsidR="00EF58CB" w:rsidRDefault="00210B18" w:rsidP="001552D7">
      <w:pPr>
        <w:autoSpaceDE w:val="0"/>
        <w:autoSpaceDN w:val="0"/>
        <w:adjustRightInd w:val="0"/>
        <w:spacing w:after="0" w:line="400" w:lineRule="atLeast"/>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6824BFB" wp14:editId="6CDE4FE9">
            <wp:extent cx="2647950" cy="1581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47950" cy="1581150"/>
                    </a:xfrm>
                    <a:prstGeom prst="rect">
                      <a:avLst/>
                    </a:prstGeom>
                    <a:noFill/>
                  </pic:spPr>
                </pic:pic>
              </a:graphicData>
            </a:graphic>
          </wp:inline>
        </w:drawing>
      </w:r>
    </w:p>
    <w:p w14:paraId="06CF2BF8" w14:textId="77777777" w:rsidR="00EF58CB" w:rsidRDefault="00EF58CB" w:rsidP="001552D7">
      <w:pPr>
        <w:autoSpaceDE w:val="0"/>
        <w:autoSpaceDN w:val="0"/>
        <w:adjustRightInd w:val="0"/>
        <w:spacing w:after="0" w:line="400" w:lineRule="atLeast"/>
        <w:rPr>
          <w:rFonts w:ascii="Times New Roman" w:hAnsi="Times New Roman" w:cs="Times New Roman"/>
          <w:noProof/>
          <w:sz w:val="24"/>
          <w:szCs w:val="24"/>
        </w:rPr>
      </w:pPr>
    </w:p>
    <w:p w14:paraId="013B9AD9" w14:textId="0AA8BFB5" w:rsidR="001552D7" w:rsidRDefault="001552D7"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3D41F4" wp14:editId="3318212E">
            <wp:extent cx="2667000" cy="1362075"/>
            <wp:effectExtent l="0" t="0" r="0" b="9525"/>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7000" cy="1362075"/>
                    </a:xfrm>
                    <a:prstGeom prst="rect">
                      <a:avLst/>
                    </a:prstGeom>
                    <a:noFill/>
                  </pic:spPr>
                </pic:pic>
              </a:graphicData>
            </a:graphic>
          </wp:inline>
        </w:drawing>
      </w:r>
    </w:p>
    <w:p w14:paraId="33532C92" w14:textId="18E1A0B4" w:rsidR="00EF58CB" w:rsidRDefault="00EF58CB" w:rsidP="001552D7">
      <w:pPr>
        <w:autoSpaceDE w:val="0"/>
        <w:autoSpaceDN w:val="0"/>
        <w:adjustRightInd w:val="0"/>
        <w:spacing w:after="0" w:line="400" w:lineRule="atLeast"/>
        <w:rPr>
          <w:rFonts w:ascii="Times New Roman" w:hAnsi="Times New Roman" w:cs="Times New Roman"/>
          <w:sz w:val="24"/>
          <w:szCs w:val="24"/>
        </w:rPr>
      </w:pPr>
    </w:p>
    <w:p w14:paraId="66B03698" w14:textId="1E24664C" w:rsidR="001552D7" w:rsidRDefault="009C14F1"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9EF773" wp14:editId="6151E754">
            <wp:extent cx="3571875" cy="2886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71875" cy="2886075"/>
                    </a:xfrm>
                    <a:prstGeom prst="rect">
                      <a:avLst/>
                    </a:prstGeom>
                    <a:noFill/>
                  </pic:spPr>
                </pic:pic>
              </a:graphicData>
            </a:graphic>
          </wp:inline>
        </w:drawing>
      </w:r>
    </w:p>
    <w:p w14:paraId="13DE2AC0" w14:textId="77777777" w:rsidR="001552D7" w:rsidRDefault="001552D7" w:rsidP="001552D7">
      <w:pPr>
        <w:autoSpaceDE w:val="0"/>
        <w:autoSpaceDN w:val="0"/>
        <w:adjustRightInd w:val="0"/>
        <w:spacing w:after="0" w:line="400" w:lineRule="atLeast"/>
        <w:rPr>
          <w:rFonts w:ascii="Times New Roman" w:hAnsi="Times New Roman" w:cs="Times New Roman"/>
          <w:sz w:val="24"/>
          <w:szCs w:val="24"/>
        </w:rPr>
      </w:pPr>
    </w:p>
    <w:p w14:paraId="4D1ACB1C" w14:textId="53BFED40" w:rsidR="001552D7" w:rsidRDefault="009C14F1"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88B8E2" wp14:editId="678F9530">
            <wp:extent cx="5972175" cy="3171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2175" cy="3171825"/>
                    </a:xfrm>
                    <a:prstGeom prst="rect">
                      <a:avLst/>
                    </a:prstGeom>
                    <a:noFill/>
                  </pic:spPr>
                </pic:pic>
              </a:graphicData>
            </a:graphic>
          </wp:inline>
        </w:drawing>
      </w:r>
    </w:p>
    <w:p w14:paraId="04FD8D64" w14:textId="77777777" w:rsidR="00210B18" w:rsidRDefault="00210B18" w:rsidP="001552D7">
      <w:pPr>
        <w:autoSpaceDE w:val="0"/>
        <w:autoSpaceDN w:val="0"/>
        <w:adjustRightInd w:val="0"/>
        <w:spacing w:after="0" w:line="400" w:lineRule="atLeast"/>
        <w:rPr>
          <w:rFonts w:ascii="Times New Roman" w:hAnsi="Times New Roman" w:cs="Times New Roman"/>
          <w:sz w:val="24"/>
          <w:szCs w:val="24"/>
        </w:rPr>
      </w:pPr>
    </w:p>
    <w:p w14:paraId="17EED654" w14:textId="258D2B48" w:rsidR="001552D7" w:rsidRDefault="009C14F1"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227A17" wp14:editId="3BF79EA0">
            <wp:extent cx="3009900" cy="790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09900" cy="790575"/>
                    </a:xfrm>
                    <a:prstGeom prst="rect">
                      <a:avLst/>
                    </a:prstGeom>
                    <a:noFill/>
                  </pic:spPr>
                </pic:pic>
              </a:graphicData>
            </a:graphic>
          </wp:inline>
        </w:drawing>
      </w:r>
    </w:p>
    <w:p w14:paraId="40A1103C" w14:textId="77777777" w:rsidR="001552D7" w:rsidRDefault="001552D7" w:rsidP="001552D7">
      <w:pPr>
        <w:autoSpaceDE w:val="0"/>
        <w:autoSpaceDN w:val="0"/>
        <w:adjustRightInd w:val="0"/>
        <w:spacing w:after="0" w:line="400" w:lineRule="atLeast"/>
        <w:rPr>
          <w:rFonts w:ascii="Times New Roman" w:hAnsi="Times New Roman" w:cs="Times New Roman"/>
          <w:sz w:val="24"/>
          <w:szCs w:val="24"/>
        </w:rPr>
      </w:pPr>
    </w:p>
    <w:p w14:paraId="7DF89EB7" w14:textId="77777777" w:rsidR="001552D7" w:rsidRDefault="001552D7" w:rsidP="001552D7">
      <w:pPr>
        <w:autoSpaceDE w:val="0"/>
        <w:autoSpaceDN w:val="0"/>
        <w:adjustRightInd w:val="0"/>
        <w:spacing w:after="0" w:line="400" w:lineRule="atLeast"/>
        <w:rPr>
          <w:rFonts w:ascii="Times New Roman" w:hAnsi="Times New Roman" w:cs="Times New Roman"/>
          <w:sz w:val="24"/>
          <w:szCs w:val="24"/>
        </w:rPr>
      </w:pPr>
    </w:p>
    <w:p w14:paraId="6B2A0CC0" w14:textId="0E25E057" w:rsidR="001552D7" w:rsidRDefault="001552D7" w:rsidP="001552D7">
      <w:pPr>
        <w:autoSpaceDE w:val="0"/>
        <w:autoSpaceDN w:val="0"/>
        <w:adjustRightInd w:val="0"/>
        <w:spacing w:after="0" w:line="400" w:lineRule="atLeast"/>
        <w:rPr>
          <w:rFonts w:ascii="Times New Roman" w:hAnsi="Times New Roman" w:cs="Times New Roman"/>
          <w:sz w:val="24"/>
          <w:szCs w:val="24"/>
        </w:rPr>
      </w:pPr>
    </w:p>
    <w:p w14:paraId="4FE650B6" w14:textId="77777777" w:rsidR="00210B18" w:rsidRDefault="00210B18" w:rsidP="001552D7">
      <w:pPr>
        <w:autoSpaceDE w:val="0"/>
        <w:autoSpaceDN w:val="0"/>
        <w:adjustRightInd w:val="0"/>
        <w:spacing w:after="0" w:line="400" w:lineRule="atLeast"/>
        <w:rPr>
          <w:rFonts w:ascii="Times New Roman" w:hAnsi="Times New Roman" w:cs="Times New Roman"/>
          <w:sz w:val="24"/>
          <w:szCs w:val="24"/>
        </w:rPr>
      </w:pPr>
    </w:p>
    <w:p w14:paraId="4738113E" w14:textId="1EEE08BF" w:rsidR="001552D7" w:rsidRPr="00AC0A62" w:rsidRDefault="001552D7" w:rsidP="00AC0A62">
      <w:pPr>
        <w:pStyle w:val="Heading1"/>
        <w:rPr>
          <w:rFonts w:ascii="Times New Roman" w:hAnsi="Times New Roman" w:cs="Times New Roman"/>
          <w:b/>
          <w:bCs/>
          <w:i/>
          <w:iCs/>
          <w:color w:val="000000" w:themeColor="text1"/>
          <w:sz w:val="24"/>
          <w:szCs w:val="24"/>
        </w:rPr>
      </w:pPr>
      <w:bookmarkStart w:id="67" w:name="_Toc99966808"/>
      <w:r w:rsidRPr="00AC0A62">
        <w:rPr>
          <w:rFonts w:ascii="Times New Roman" w:hAnsi="Times New Roman" w:cs="Times New Roman"/>
          <w:b/>
          <w:bCs/>
          <w:i/>
          <w:iCs/>
          <w:color w:val="000000" w:themeColor="text1"/>
          <w:sz w:val="24"/>
          <w:szCs w:val="24"/>
        </w:rPr>
        <w:lastRenderedPageBreak/>
        <w:t>6.1</w:t>
      </w:r>
      <w:r w:rsidR="005E6C34">
        <w:rPr>
          <w:rFonts w:ascii="Times New Roman" w:hAnsi="Times New Roman" w:cs="Times New Roman"/>
          <w:b/>
          <w:bCs/>
          <w:i/>
          <w:iCs/>
          <w:color w:val="000000" w:themeColor="text1"/>
          <w:sz w:val="24"/>
          <w:szCs w:val="24"/>
        </w:rPr>
        <w:t>1</w:t>
      </w:r>
      <w:r w:rsidRPr="00AC0A62">
        <w:rPr>
          <w:rFonts w:ascii="Times New Roman" w:hAnsi="Times New Roman" w:cs="Times New Roman"/>
          <w:b/>
          <w:bCs/>
          <w:i/>
          <w:iCs/>
          <w:color w:val="000000" w:themeColor="text1"/>
          <w:sz w:val="24"/>
          <w:szCs w:val="24"/>
        </w:rPr>
        <w:t xml:space="preserve"> Appendix </w:t>
      </w:r>
      <w:r w:rsidR="005E6C34">
        <w:rPr>
          <w:rFonts w:ascii="Times New Roman" w:hAnsi="Times New Roman" w:cs="Times New Roman"/>
          <w:b/>
          <w:bCs/>
          <w:i/>
          <w:iCs/>
          <w:color w:val="000000" w:themeColor="text1"/>
          <w:sz w:val="24"/>
          <w:szCs w:val="24"/>
        </w:rPr>
        <w:t>K</w:t>
      </w:r>
      <w:r w:rsidRPr="00AC0A62">
        <w:rPr>
          <w:rFonts w:ascii="Times New Roman" w:hAnsi="Times New Roman" w:cs="Times New Roman"/>
          <w:b/>
          <w:bCs/>
          <w:i/>
          <w:iCs/>
          <w:color w:val="000000" w:themeColor="text1"/>
          <w:sz w:val="24"/>
          <w:szCs w:val="24"/>
        </w:rPr>
        <w:t>: SPSS Output</w:t>
      </w:r>
      <w:bookmarkEnd w:id="67"/>
    </w:p>
    <w:p w14:paraId="4CFA5C27" w14:textId="77777777" w:rsidR="001552D7" w:rsidRPr="00DD7590" w:rsidRDefault="001552D7" w:rsidP="001552D7">
      <w:pPr>
        <w:autoSpaceDE w:val="0"/>
        <w:autoSpaceDN w:val="0"/>
        <w:adjustRightInd w:val="0"/>
        <w:spacing w:after="0" w:line="400" w:lineRule="atLeast"/>
        <w:rPr>
          <w:rFonts w:ascii="Times New Roman" w:hAnsi="Times New Roman" w:cs="Times New Roman"/>
          <w:b/>
          <w:bCs/>
          <w:sz w:val="24"/>
          <w:szCs w:val="24"/>
        </w:rPr>
      </w:pPr>
    </w:p>
    <w:p w14:paraId="3BAE1BD6" w14:textId="198D71EC" w:rsidR="001552D7" w:rsidRPr="00AC0A62" w:rsidRDefault="001552D7" w:rsidP="00AC0A62">
      <w:pPr>
        <w:pStyle w:val="Heading2"/>
        <w:rPr>
          <w:rFonts w:ascii="Times New Roman" w:hAnsi="Times New Roman" w:cs="Times New Roman"/>
          <w:b/>
          <w:bCs/>
          <w:i/>
          <w:iCs/>
          <w:color w:val="000000" w:themeColor="text1"/>
          <w:sz w:val="24"/>
          <w:szCs w:val="24"/>
        </w:rPr>
      </w:pPr>
      <w:bookmarkStart w:id="68" w:name="_Toc99966809"/>
      <w:r w:rsidRPr="00AC0A62">
        <w:rPr>
          <w:rFonts w:ascii="Times New Roman" w:hAnsi="Times New Roman" w:cs="Times New Roman"/>
          <w:b/>
          <w:bCs/>
          <w:i/>
          <w:iCs/>
          <w:color w:val="000000" w:themeColor="text1"/>
          <w:sz w:val="24"/>
          <w:szCs w:val="24"/>
        </w:rPr>
        <w:t>6.1</w:t>
      </w:r>
      <w:r w:rsidR="005E6C34">
        <w:rPr>
          <w:rFonts w:ascii="Times New Roman" w:hAnsi="Times New Roman" w:cs="Times New Roman"/>
          <w:b/>
          <w:bCs/>
          <w:i/>
          <w:iCs/>
          <w:color w:val="000000" w:themeColor="text1"/>
          <w:sz w:val="24"/>
          <w:szCs w:val="24"/>
        </w:rPr>
        <w:t>1</w:t>
      </w:r>
      <w:r w:rsidRPr="00AC0A62">
        <w:rPr>
          <w:rFonts w:ascii="Times New Roman" w:hAnsi="Times New Roman" w:cs="Times New Roman"/>
          <w:b/>
          <w:bCs/>
          <w:i/>
          <w:iCs/>
          <w:color w:val="000000" w:themeColor="text1"/>
          <w:sz w:val="24"/>
          <w:szCs w:val="24"/>
        </w:rPr>
        <w:t>.1: Standardized Output</w:t>
      </w:r>
      <w:bookmarkEnd w:id="68"/>
    </w:p>
    <w:p w14:paraId="216EA827" w14:textId="77777777" w:rsidR="001552D7" w:rsidRPr="00DD7590" w:rsidRDefault="001552D7" w:rsidP="001552D7">
      <w:pPr>
        <w:autoSpaceDE w:val="0"/>
        <w:autoSpaceDN w:val="0"/>
        <w:adjustRightInd w:val="0"/>
        <w:spacing w:after="0" w:line="400" w:lineRule="atLeast"/>
        <w:rPr>
          <w:rFonts w:ascii="Times New Roman" w:hAnsi="Times New Roman" w:cs="Times New Roman"/>
          <w:b/>
          <w:bCs/>
          <w:sz w:val="24"/>
          <w:szCs w:val="24"/>
        </w:rPr>
      </w:pPr>
    </w:p>
    <w:p w14:paraId="2D35979E" w14:textId="77777777" w:rsidR="001552D7" w:rsidRDefault="001552D7" w:rsidP="001552D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BDBF26" wp14:editId="6D5ADBAF">
            <wp:extent cx="3819525" cy="1352550"/>
            <wp:effectExtent l="0" t="0" r="9525"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9525" cy="1352550"/>
                    </a:xfrm>
                    <a:prstGeom prst="rect">
                      <a:avLst/>
                    </a:prstGeom>
                    <a:noFill/>
                  </pic:spPr>
                </pic:pic>
              </a:graphicData>
            </a:graphic>
          </wp:inline>
        </w:drawing>
      </w:r>
    </w:p>
    <w:p w14:paraId="7C064BC1" w14:textId="77777777" w:rsidR="001552D7" w:rsidRDefault="001552D7" w:rsidP="001552D7">
      <w:pPr>
        <w:autoSpaceDE w:val="0"/>
        <w:autoSpaceDN w:val="0"/>
        <w:adjustRightInd w:val="0"/>
        <w:spacing w:after="0" w:line="400" w:lineRule="atLeast"/>
        <w:rPr>
          <w:rFonts w:ascii="Times New Roman" w:hAnsi="Times New Roman" w:cs="Times New Roman"/>
          <w:sz w:val="24"/>
          <w:szCs w:val="24"/>
        </w:rPr>
      </w:pPr>
    </w:p>
    <w:p w14:paraId="189536A2" w14:textId="77777777" w:rsidR="001552D7" w:rsidRPr="00216D22" w:rsidRDefault="001552D7" w:rsidP="001552D7">
      <w:pPr>
        <w:autoSpaceDE w:val="0"/>
        <w:autoSpaceDN w:val="0"/>
        <w:adjustRightInd w:val="0"/>
        <w:spacing w:after="0" w:line="400" w:lineRule="atLeast"/>
        <w:rPr>
          <w:rFonts w:ascii="Times New Roman" w:hAnsi="Times New Roman" w:cs="Times New Roman"/>
          <w:sz w:val="24"/>
          <w:szCs w:val="24"/>
        </w:rPr>
      </w:pPr>
    </w:p>
    <w:p w14:paraId="2F5DA0B8"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AAC255" wp14:editId="1EEE172A">
            <wp:extent cx="5629275" cy="3181350"/>
            <wp:effectExtent l="0" t="0" r="9525"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29275" cy="3181350"/>
                    </a:xfrm>
                    <a:prstGeom prst="rect">
                      <a:avLst/>
                    </a:prstGeom>
                    <a:noFill/>
                  </pic:spPr>
                </pic:pic>
              </a:graphicData>
            </a:graphic>
          </wp:inline>
        </w:drawing>
      </w:r>
    </w:p>
    <w:p w14:paraId="35EB91B4"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FB6965" wp14:editId="7E0717F0">
            <wp:extent cx="3762375" cy="1533525"/>
            <wp:effectExtent l="0" t="0" r="9525" b="9525"/>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62375" cy="1533525"/>
                    </a:xfrm>
                    <a:prstGeom prst="rect">
                      <a:avLst/>
                    </a:prstGeom>
                    <a:noFill/>
                  </pic:spPr>
                </pic:pic>
              </a:graphicData>
            </a:graphic>
          </wp:inline>
        </w:drawing>
      </w:r>
    </w:p>
    <w:p w14:paraId="29417E95" w14:textId="77777777" w:rsidR="001552D7" w:rsidRDefault="001552D7" w:rsidP="001552D7">
      <w:pPr>
        <w:spacing w:line="360" w:lineRule="auto"/>
        <w:rPr>
          <w:rFonts w:ascii="Times New Roman" w:hAnsi="Times New Roman" w:cs="Times New Roman"/>
          <w:sz w:val="24"/>
          <w:szCs w:val="24"/>
        </w:rPr>
      </w:pPr>
    </w:p>
    <w:p w14:paraId="50A1EBF3"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2E40A1" wp14:editId="167256CE">
            <wp:extent cx="5086350" cy="1809750"/>
            <wp:effectExtent l="0" t="0" r="0" b="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86350" cy="1809750"/>
                    </a:xfrm>
                    <a:prstGeom prst="rect">
                      <a:avLst/>
                    </a:prstGeom>
                    <a:noFill/>
                  </pic:spPr>
                </pic:pic>
              </a:graphicData>
            </a:graphic>
          </wp:inline>
        </w:drawing>
      </w:r>
    </w:p>
    <w:p w14:paraId="6EE5B09A"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78C91F" wp14:editId="3388EA0E">
            <wp:extent cx="6188710" cy="1962021"/>
            <wp:effectExtent l="0" t="0" r="2540" b="635"/>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50858" cy="1981724"/>
                    </a:xfrm>
                    <a:prstGeom prst="rect">
                      <a:avLst/>
                    </a:prstGeom>
                    <a:noFill/>
                  </pic:spPr>
                </pic:pic>
              </a:graphicData>
            </a:graphic>
          </wp:inline>
        </w:drawing>
      </w:r>
    </w:p>
    <w:p w14:paraId="7CB4F04A"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C3762E" wp14:editId="1799B9B3">
            <wp:extent cx="5619750" cy="1924050"/>
            <wp:effectExtent l="0" t="0" r="0" b="0"/>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9750" cy="1924050"/>
                    </a:xfrm>
                    <a:prstGeom prst="rect">
                      <a:avLst/>
                    </a:prstGeom>
                    <a:noFill/>
                  </pic:spPr>
                </pic:pic>
              </a:graphicData>
            </a:graphic>
          </wp:inline>
        </w:drawing>
      </w:r>
    </w:p>
    <w:p w14:paraId="447339E6" w14:textId="77777777" w:rsidR="001552D7" w:rsidRDefault="001552D7" w:rsidP="001552D7">
      <w:pPr>
        <w:spacing w:line="360" w:lineRule="auto"/>
        <w:rPr>
          <w:rFonts w:ascii="Times New Roman" w:hAnsi="Times New Roman" w:cs="Times New Roman"/>
          <w:sz w:val="24"/>
          <w:szCs w:val="24"/>
        </w:rPr>
      </w:pPr>
    </w:p>
    <w:p w14:paraId="1380FF81"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75CC95" wp14:editId="6536780C">
            <wp:extent cx="5172075" cy="3467100"/>
            <wp:effectExtent l="0" t="0" r="9525"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72075" cy="3467100"/>
                    </a:xfrm>
                    <a:prstGeom prst="rect">
                      <a:avLst/>
                    </a:prstGeom>
                    <a:noFill/>
                  </pic:spPr>
                </pic:pic>
              </a:graphicData>
            </a:graphic>
          </wp:inline>
        </w:drawing>
      </w:r>
    </w:p>
    <w:p w14:paraId="56D6AE43"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A85161" wp14:editId="02CB4E49">
            <wp:extent cx="6427035" cy="4025900"/>
            <wp:effectExtent l="0" t="0" r="0" b="0"/>
            <wp:docPr id="59" name="Picture 59"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line chart, scatter chart&#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50605" cy="4040664"/>
                    </a:xfrm>
                    <a:prstGeom prst="rect">
                      <a:avLst/>
                    </a:prstGeom>
                    <a:noFill/>
                  </pic:spPr>
                </pic:pic>
              </a:graphicData>
            </a:graphic>
          </wp:inline>
        </w:drawing>
      </w:r>
    </w:p>
    <w:p w14:paraId="04E8153D" w14:textId="77777777" w:rsidR="001552D7" w:rsidRDefault="001552D7" w:rsidP="001552D7">
      <w:pPr>
        <w:spacing w:line="360" w:lineRule="auto"/>
        <w:rPr>
          <w:rFonts w:ascii="Times New Roman" w:hAnsi="Times New Roman" w:cs="Times New Roman"/>
          <w:sz w:val="24"/>
          <w:szCs w:val="24"/>
        </w:rPr>
      </w:pPr>
    </w:p>
    <w:p w14:paraId="568370EB" w14:textId="77777777" w:rsidR="001552D7" w:rsidRDefault="001552D7" w:rsidP="001552D7">
      <w:pPr>
        <w:spacing w:line="360" w:lineRule="auto"/>
        <w:rPr>
          <w:rFonts w:ascii="Times New Roman" w:hAnsi="Times New Roman" w:cs="Times New Roman"/>
          <w:sz w:val="24"/>
          <w:szCs w:val="24"/>
        </w:rPr>
      </w:pPr>
    </w:p>
    <w:p w14:paraId="0B8FC436"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4FEE14" wp14:editId="4D738F64">
            <wp:extent cx="6021543" cy="3771900"/>
            <wp:effectExtent l="0" t="0" r="0" b="0"/>
            <wp:docPr id="60" name="Picture 6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scatter char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35827" cy="3780848"/>
                    </a:xfrm>
                    <a:prstGeom prst="rect">
                      <a:avLst/>
                    </a:prstGeom>
                    <a:noFill/>
                  </pic:spPr>
                </pic:pic>
              </a:graphicData>
            </a:graphic>
          </wp:inline>
        </w:drawing>
      </w:r>
    </w:p>
    <w:p w14:paraId="2567011E" w14:textId="002B3399" w:rsidR="001552D7" w:rsidRDefault="001552D7" w:rsidP="0065191B">
      <w:pPr>
        <w:pStyle w:val="Heading2"/>
        <w:rPr>
          <w:rFonts w:ascii="Times New Roman" w:hAnsi="Times New Roman" w:cs="Times New Roman"/>
          <w:b/>
          <w:bCs/>
          <w:i/>
          <w:iCs/>
          <w:color w:val="000000" w:themeColor="text1"/>
          <w:sz w:val="24"/>
          <w:szCs w:val="24"/>
        </w:rPr>
      </w:pPr>
      <w:bookmarkStart w:id="69" w:name="_Toc99966810"/>
      <w:r w:rsidRPr="0065191B">
        <w:rPr>
          <w:rFonts w:ascii="Times New Roman" w:hAnsi="Times New Roman" w:cs="Times New Roman"/>
          <w:b/>
          <w:bCs/>
          <w:i/>
          <w:iCs/>
          <w:color w:val="000000" w:themeColor="text1"/>
          <w:sz w:val="24"/>
          <w:szCs w:val="24"/>
        </w:rPr>
        <w:t>6.1</w:t>
      </w:r>
      <w:r w:rsidR="005E6C34" w:rsidRPr="0065191B">
        <w:rPr>
          <w:rFonts w:ascii="Times New Roman" w:hAnsi="Times New Roman" w:cs="Times New Roman"/>
          <w:b/>
          <w:bCs/>
          <w:i/>
          <w:iCs/>
          <w:color w:val="000000" w:themeColor="text1"/>
          <w:sz w:val="24"/>
          <w:szCs w:val="24"/>
        </w:rPr>
        <w:t>1</w:t>
      </w:r>
      <w:r w:rsidRPr="0065191B">
        <w:rPr>
          <w:rFonts w:ascii="Times New Roman" w:hAnsi="Times New Roman" w:cs="Times New Roman"/>
          <w:b/>
          <w:bCs/>
          <w:i/>
          <w:iCs/>
          <w:color w:val="000000" w:themeColor="text1"/>
          <w:sz w:val="24"/>
          <w:szCs w:val="24"/>
        </w:rPr>
        <w:t>.2: Hierarchical Output</w:t>
      </w:r>
      <w:bookmarkEnd w:id="69"/>
    </w:p>
    <w:p w14:paraId="14671C4C" w14:textId="77777777" w:rsidR="0065191B" w:rsidRPr="0065191B" w:rsidRDefault="0065191B" w:rsidP="0065191B"/>
    <w:p w14:paraId="7BA2A9E5"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F9CD95" wp14:editId="7E5086AC">
            <wp:extent cx="3819525" cy="3028950"/>
            <wp:effectExtent l="0" t="0" r="9525" b="0"/>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9525" cy="3028950"/>
                    </a:xfrm>
                    <a:prstGeom prst="rect">
                      <a:avLst/>
                    </a:prstGeom>
                    <a:noFill/>
                  </pic:spPr>
                </pic:pic>
              </a:graphicData>
            </a:graphic>
          </wp:inline>
        </w:drawing>
      </w:r>
    </w:p>
    <w:p w14:paraId="2A5CB9C4"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4B6181" wp14:editId="21516BD0">
            <wp:extent cx="6056630" cy="6343363"/>
            <wp:effectExtent l="0" t="0" r="1270" b="635"/>
            <wp:docPr id="62" name="Picture 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5830" cy="6384419"/>
                    </a:xfrm>
                    <a:prstGeom prst="rect">
                      <a:avLst/>
                    </a:prstGeom>
                    <a:noFill/>
                  </pic:spPr>
                </pic:pic>
              </a:graphicData>
            </a:graphic>
          </wp:inline>
        </w:drawing>
      </w:r>
    </w:p>
    <w:p w14:paraId="424F6C8B" w14:textId="77777777" w:rsidR="001552D7" w:rsidRDefault="001552D7" w:rsidP="001552D7">
      <w:pPr>
        <w:spacing w:line="360" w:lineRule="auto"/>
        <w:rPr>
          <w:rFonts w:ascii="Times New Roman" w:hAnsi="Times New Roman" w:cs="Times New Roman"/>
          <w:sz w:val="24"/>
          <w:szCs w:val="24"/>
        </w:rPr>
      </w:pPr>
    </w:p>
    <w:p w14:paraId="7C03F040"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221700" wp14:editId="29C9AF45">
            <wp:extent cx="6062345" cy="1904933"/>
            <wp:effectExtent l="0" t="0" r="0" b="635"/>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88232" cy="1944490"/>
                    </a:xfrm>
                    <a:prstGeom prst="rect">
                      <a:avLst/>
                    </a:prstGeom>
                    <a:noFill/>
                  </pic:spPr>
                </pic:pic>
              </a:graphicData>
            </a:graphic>
          </wp:inline>
        </w:drawing>
      </w:r>
    </w:p>
    <w:p w14:paraId="3E24CCB3"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9CBE05" wp14:editId="3A3286F8">
            <wp:extent cx="5086350" cy="2952750"/>
            <wp:effectExtent l="0" t="0" r="0" b="0"/>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86350" cy="2952750"/>
                    </a:xfrm>
                    <a:prstGeom prst="rect">
                      <a:avLst/>
                    </a:prstGeom>
                    <a:noFill/>
                  </pic:spPr>
                </pic:pic>
              </a:graphicData>
            </a:graphic>
          </wp:inline>
        </w:drawing>
      </w:r>
    </w:p>
    <w:p w14:paraId="24CDB5D6"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709C51" wp14:editId="0F0B0DDE">
            <wp:extent cx="6103620" cy="5130464"/>
            <wp:effectExtent l="0" t="0" r="0" b="0"/>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2202" cy="5137677"/>
                    </a:xfrm>
                    <a:prstGeom prst="rect">
                      <a:avLst/>
                    </a:prstGeom>
                    <a:noFill/>
                  </pic:spPr>
                </pic:pic>
              </a:graphicData>
            </a:graphic>
          </wp:inline>
        </w:drawing>
      </w:r>
    </w:p>
    <w:p w14:paraId="02C59F2C"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A5CF00" wp14:editId="4584F3F7">
            <wp:extent cx="6068695" cy="2596963"/>
            <wp:effectExtent l="0" t="0" r="8255" b="0"/>
            <wp:docPr id="66" name="Picture 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01487" cy="2610995"/>
                    </a:xfrm>
                    <a:prstGeom prst="rect">
                      <a:avLst/>
                    </a:prstGeom>
                    <a:noFill/>
                  </pic:spPr>
                </pic:pic>
              </a:graphicData>
            </a:graphic>
          </wp:inline>
        </w:drawing>
      </w:r>
    </w:p>
    <w:p w14:paraId="727818F3"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B02E1E" wp14:editId="369F6B81">
            <wp:extent cx="6139180" cy="5359400"/>
            <wp:effectExtent l="0" t="0" r="0" b="0"/>
            <wp:docPr id="67" name="Picture 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able&#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87361" cy="5401461"/>
                    </a:xfrm>
                    <a:prstGeom prst="rect">
                      <a:avLst/>
                    </a:prstGeom>
                    <a:noFill/>
                  </pic:spPr>
                </pic:pic>
              </a:graphicData>
            </a:graphic>
          </wp:inline>
        </w:drawing>
      </w:r>
    </w:p>
    <w:p w14:paraId="04620471"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6F0143" wp14:editId="0090272F">
            <wp:extent cx="5172075" cy="3467100"/>
            <wp:effectExtent l="0" t="0" r="9525" b="0"/>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72075" cy="3467100"/>
                    </a:xfrm>
                    <a:prstGeom prst="rect">
                      <a:avLst/>
                    </a:prstGeom>
                    <a:noFill/>
                  </pic:spPr>
                </pic:pic>
              </a:graphicData>
            </a:graphic>
          </wp:inline>
        </w:drawing>
      </w:r>
    </w:p>
    <w:p w14:paraId="3F51054B"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3BE043" wp14:editId="551727EE">
            <wp:extent cx="6883211" cy="4311650"/>
            <wp:effectExtent l="0" t="0" r="0" b="0"/>
            <wp:docPr id="69" name="Picture 69"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line chart, scatter char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86200" cy="4313522"/>
                    </a:xfrm>
                    <a:prstGeom prst="rect">
                      <a:avLst/>
                    </a:prstGeom>
                    <a:noFill/>
                  </pic:spPr>
                </pic:pic>
              </a:graphicData>
            </a:graphic>
          </wp:inline>
        </w:drawing>
      </w:r>
    </w:p>
    <w:p w14:paraId="2244E876" w14:textId="77777777" w:rsidR="001552D7" w:rsidRDefault="001552D7" w:rsidP="001552D7">
      <w:pPr>
        <w:spacing w:line="360" w:lineRule="auto"/>
        <w:rPr>
          <w:rFonts w:ascii="Times New Roman" w:hAnsi="Times New Roman" w:cs="Times New Roman"/>
          <w:sz w:val="24"/>
          <w:szCs w:val="24"/>
        </w:rPr>
      </w:pPr>
    </w:p>
    <w:p w14:paraId="4896C504" w14:textId="77777777" w:rsidR="001552D7" w:rsidRDefault="001552D7" w:rsidP="001552D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63C6A3" wp14:editId="32C85666">
            <wp:extent cx="5953125" cy="3729043"/>
            <wp:effectExtent l="0" t="0" r="0" b="5080"/>
            <wp:docPr id="70" name="Picture 7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scatter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56827" cy="3731362"/>
                    </a:xfrm>
                    <a:prstGeom prst="rect">
                      <a:avLst/>
                    </a:prstGeom>
                    <a:noFill/>
                  </pic:spPr>
                </pic:pic>
              </a:graphicData>
            </a:graphic>
          </wp:inline>
        </w:drawing>
      </w:r>
    </w:p>
    <w:p w14:paraId="5B111599" w14:textId="77777777" w:rsidR="001552D7" w:rsidRDefault="001552D7" w:rsidP="001552D7">
      <w:pPr>
        <w:spacing w:line="360" w:lineRule="auto"/>
        <w:rPr>
          <w:rFonts w:ascii="Times New Roman" w:hAnsi="Times New Roman" w:cs="Times New Roman"/>
          <w:sz w:val="24"/>
          <w:szCs w:val="24"/>
        </w:rPr>
      </w:pPr>
    </w:p>
    <w:p w14:paraId="3976850B" w14:textId="77777777" w:rsidR="001552D7" w:rsidRDefault="001552D7" w:rsidP="001552D7">
      <w:pPr>
        <w:spacing w:line="360" w:lineRule="auto"/>
        <w:rPr>
          <w:rFonts w:ascii="Times New Roman" w:hAnsi="Times New Roman" w:cs="Times New Roman"/>
          <w:sz w:val="24"/>
          <w:szCs w:val="24"/>
        </w:rPr>
      </w:pPr>
    </w:p>
    <w:p w14:paraId="12DAD782" w14:textId="77777777" w:rsidR="001552D7" w:rsidRDefault="001552D7" w:rsidP="001552D7">
      <w:pPr>
        <w:spacing w:line="360" w:lineRule="auto"/>
        <w:rPr>
          <w:rFonts w:ascii="Times New Roman" w:hAnsi="Times New Roman" w:cs="Times New Roman"/>
          <w:sz w:val="24"/>
          <w:szCs w:val="24"/>
        </w:rPr>
      </w:pPr>
    </w:p>
    <w:p w14:paraId="708A47E7" w14:textId="77777777" w:rsidR="001552D7" w:rsidRDefault="001552D7" w:rsidP="001552D7">
      <w:pPr>
        <w:spacing w:line="360" w:lineRule="auto"/>
        <w:rPr>
          <w:rFonts w:ascii="Times New Roman" w:hAnsi="Times New Roman" w:cs="Times New Roman"/>
          <w:sz w:val="24"/>
          <w:szCs w:val="24"/>
        </w:rPr>
      </w:pPr>
    </w:p>
    <w:p w14:paraId="03F5532C" w14:textId="77777777" w:rsidR="001552D7" w:rsidRDefault="001552D7" w:rsidP="001552D7">
      <w:pPr>
        <w:spacing w:line="360" w:lineRule="auto"/>
        <w:rPr>
          <w:rFonts w:ascii="Times New Roman" w:hAnsi="Times New Roman" w:cs="Times New Roman"/>
          <w:sz w:val="24"/>
          <w:szCs w:val="24"/>
        </w:rPr>
      </w:pPr>
    </w:p>
    <w:p w14:paraId="758461F9" w14:textId="77777777" w:rsidR="001552D7" w:rsidRDefault="001552D7" w:rsidP="001552D7">
      <w:pPr>
        <w:spacing w:line="360" w:lineRule="auto"/>
        <w:rPr>
          <w:rFonts w:ascii="Times New Roman" w:hAnsi="Times New Roman" w:cs="Times New Roman"/>
          <w:sz w:val="24"/>
          <w:szCs w:val="24"/>
        </w:rPr>
      </w:pPr>
    </w:p>
    <w:p w14:paraId="72AF86FD" w14:textId="77777777" w:rsidR="001552D7" w:rsidRDefault="001552D7" w:rsidP="001552D7">
      <w:pPr>
        <w:spacing w:line="360" w:lineRule="auto"/>
        <w:rPr>
          <w:rFonts w:ascii="Times New Roman" w:hAnsi="Times New Roman" w:cs="Times New Roman"/>
          <w:sz w:val="24"/>
          <w:szCs w:val="24"/>
        </w:rPr>
      </w:pPr>
    </w:p>
    <w:p w14:paraId="52DA89BA" w14:textId="77777777" w:rsidR="001552D7" w:rsidRDefault="001552D7" w:rsidP="001552D7">
      <w:pPr>
        <w:spacing w:line="360" w:lineRule="auto"/>
        <w:rPr>
          <w:rFonts w:ascii="Times New Roman" w:hAnsi="Times New Roman" w:cs="Times New Roman"/>
          <w:sz w:val="24"/>
          <w:szCs w:val="24"/>
        </w:rPr>
      </w:pPr>
    </w:p>
    <w:p w14:paraId="24E27B1D" w14:textId="77777777" w:rsidR="001552D7" w:rsidRDefault="001552D7" w:rsidP="001552D7">
      <w:pPr>
        <w:spacing w:line="360" w:lineRule="auto"/>
        <w:rPr>
          <w:rFonts w:ascii="Times New Roman" w:hAnsi="Times New Roman" w:cs="Times New Roman"/>
          <w:sz w:val="24"/>
          <w:szCs w:val="24"/>
        </w:rPr>
      </w:pPr>
    </w:p>
    <w:p w14:paraId="1F99D982" w14:textId="77777777" w:rsidR="001552D7" w:rsidRDefault="001552D7" w:rsidP="001552D7">
      <w:pPr>
        <w:spacing w:line="360" w:lineRule="auto"/>
        <w:rPr>
          <w:rFonts w:ascii="Times New Roman" w:hAnsi="Times New Roman" w:cs="Times New Roman"/>
          <w:sz w:val="24"/>
          <w:szCs w:val="24"/>
        </w:rPr>
      </w:pPr>
    </w:p>
    <w:p w14:paraId="6C3A1F20" w14:textId="77777777" w:rsidR="001552D7" w:rsidRDefault="001552D7" w:rsidP="001552D7">
      <w:pPr>
        <w:spacing w:line="360" w:lineRule="auto"/>
        <w:rPr>
          <w:rFonts w:ascii="Times New Roman" w:hAnsi="Times New Roman" w:cs="Times New Roman"/>
          <w:sz w:val="24"/>
          <w:szCs w:val="24"/>
        </w:rPr>
      </w:pPr>
    </w:p>
    <w:p w14:paraId="0CC8F2BC" w14:textId="77777777" w:rsidR="001552D7" w:rsidRDefault="001552D7" w:rsidP="001552D7">
      <w:pPr>
        <w:spacing w:line="360" w:lineRule="auto"/>
        <w:rPr>
          <w:rFonts w:ascii="Times New Roman" w:hAnsi="Times New Roman" w:cs="Times New Roman"/>
          <w:sz w:val="24"/>
          <w:szCs w:val="24"/>
        </w:rPr>
      </w:pPr>
    </w:p>
    <w:p w14:paraId="1414BD30" w14:textId="77777777" w:rsidR="001552D7" w:rsidRDefault="001552D7" w:rsidP="001552D7">
      <w:pPr>
        <w:spacing w:line="360" w:lineRule="auto"/>
        <w:rPr>
          <w:rFonts w:ascii="Times New Roman" w:hAnsi="Times New Roman" w:cs="Times New Roman"/>
          <w:sz w:val="24"/>
          <w:szCs w:val="24"/>
        </w:rPr>
      </w:pPr>
    </w:p>
    <w:p w14:paraId="7AAA9853" w14:textId="77777777" w:rsidR="001552D7" w:rsidRDefault="001552D7" w:rsidP="001552D7">
      <w:pPr>
        <w:spacing w:line="360" w:lineRule="auto"/>
        <w:rPr>
          <w:rFonts w:ascii="Times New Roman" w:hAnsi="Times New Roman" w:cs="Times New Roman"/>
          <w:sz w:val="24"/>
          <w:szCs w:val="24"/>
        </w:rPr>
      </w:pPr>
    </w:p>
    <w:p w14:paraId="7DA2A9B3" w14:textId="04B7610B" w:rsidR="001552D7" w:rsidRDefault="001552D7" w:rsidP="00AC0A62">
      <w:pPr>
        <w:pStyle w:val="Heading1"/>
        <w:rPr>
          <w:rFonts w:ascii="Times New Roman" w:hAnsi="Times New Roman" w:cs="Times New Roman"/>
          <w:b/>
          <w:bCs/>
          <w:i/>
          <w:iCs/>
          <w:color w:val="000000" w:themeColor="text1"/>
          <w:sz w:val="24"/>
          <w:szCs w:val="24"/>
        </w:rPr>
      </w:pPr>
      <w:bookmarkStart w:id="70" w:name="_Toc99966811"/>
      <w:r w:rsidRPr="00AC0A62">
        <w:rPr>
          <w:rFonts w:ascii="Times New Roman" w:hAnsi="Times New Roman" w:cs="Times New Roman"/>
          <w:b/>
          <w:bCs/>
          <w:i/>
          <w:iCs/>
          <w:color w:val="000000" w:themeColor="text1"/>
          <w:sz w:val="24"/>
          <w:szCs w:val="24"/>
        </w:rPr>
        <w:lastRenderedPageBreak/>
        <w:t>6.1</w:t>
      </w:r>
      <w:r w:rsidR="005E6C34">
        <w:rPr>
          <w:rFonts w:ascii="Times New Roman" w:hAnsi="Times New Roman" w:cs="Times New Roman"/>
          <w:b/>
          <w:bCs/>
          <w:i/>
          <w:iCs/>
          <w:color w:val="000000" w:themeColor="text1"/>
          <w:sz w:val="24"/>
          <w:szCs w:val="24"/>
        </w:rPr>
        <w:t>2</w:t>
      </w:r>
      <w:r w:rsidRPr="00AC0A62">
        <w:rPr>
          <w:rFonts w:ascii="Times New Roman" w:hAnsi="Times New Roman" w:cs="Times New Roman"/>
          <w:b/>
          <w:bCs/>
          <w:i/>
          <w:iCs/>
          <w:color w:val="000000" w:themeColor="text1"/>
          <w:sz w:val="24"/>
          <w:szCs w:val="24"/>
        </w:rPr>
        <w:t xml:space="preserve"> Appendix </w:t>
      </w:r>
      <w:r w:rsidR="005E6C34">
        <w:rPr>
          <w:rFonts w:ascii="Times New Roman" w:hAnsi="Times New Roman" w:cs="Times New Roman"/>
          <w:b/>
          <w:bCs/>
          <w:i/>
          <w:iCs/>
          <w:color w:val="000000" w:themeColor="text1"/>
          <w:sz w:val="24"/>
          <w:szCs w:val="24"/>
        </w:rPr>
        <w:t>L</w:t>
      </w:r>
      <w:r w:rsidRPr="00AC0A62">
        <w:rPr>
          <w:rFonts w:ascii="Times New Roman" w:hAnsi="Times New Roman" w:cs="Times New Roman"/>
          <w:b/>
          <w:bCs/>
          <w:i/>
          <w:iCs/>
          <w:color w:val="000000" w:themeColor="text1"/>
          <w:sz w:val="24"/>
          <w:szCs w:val="24"/>
        </w:rPr>
        <w:t>: Amber Route Ethical Form and Approval Sheet</w:t>
      </w:r>
      <w:bookmarkEnd w:id="70"/>
    </w:p>
    <w:p w14:paraId="03139C63" w14:textId="77777777" w:rsidR="00AC0A62" w:rsidRPr="00AC0A62" w:rsidRDefault="00AC0A62" w:rsidP="00AC0A62"/>
    <w:p w14:paraId="64553A7A"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4AA75235" wp14:editId="10099C37">
            <wp:extent cx="5287967" cy="6527800"/>
            <wp:effectExtent l="0" t="0" r="8255" b="6350"/>
            <wp:docPr id="1" name="Picture 1" descr="Graphical user interface, tex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ord&#10;&#10;Description automatically generated"/>
                    <pic:cNvPicPr/>
                  </pic:nvPicPr>
                  <pic:blipFill rotWithShape="1">
                    <a:blip r:embed="rId117"/>
                    <a:srcRect l="29802" t="14004" r="30977" b="8527"/>
                    <a:stretch/>
                  </pic:blipFill>
                  <pic:spPr bwMode="auto">
                    <a:xfrm>
                      <a:off x="0" y="0"/>
                      <a:ext cx="5301653" cy="6544695"/>
                    </a:xfrm>
                    <a:prstGeom prst="rect">
                      <a:avLst/>
                    </a:prstGeom>
                    <a:ln>
                      <a:noFill/>
                    </a:ln>
                    <a:extLst>
                      <a:ext uri="{53640926-AAD7-44D8-BBD7-CCE9431645EC}">
                        <a14:shadowObscured xmlns:a14="http://schemas.microsoft.com/office/drawing/2010/main"/>
                      </a:ext>
                    </a:extLst>
                  </pic:spPr>
                </pic:pic>
              </a:graphicData>
            </a:graphic>
          </wp:inline>
        </w:drawing>
      </w:r>
    </w:p>
    <w:p w14:paraId="34B13D4D" w14:textId="77777777" w:rsidR="001552D7" w:rsidRDefault="001552D7" w:rsidP="001552D7">
      <w:pPr>
        <w:spacing w:line="360" w:lineRule="auto"/>
        <w:rPr>
          <w:rFonts w:ascii="Times New Roman" w:hAnsi="Times New Roman" w:cs="Times New Roman"/>
          <w:sz w:val="24"/>
          <w:szCs w:val="24"/>
        </w:rPr>
      </w:pPr>
    </w:p>
    <w:p w14:paraId="0E898ACB" w14:textId="77777777" w:rsidR="001552D7" w:rsidRDefault="001552D7" w:rsidP="001552D7">
      <w:pPr>
        <w:spacing w:line="360" w:lineRule="auto"/>
        <w:rPr>
          <w:rFonts w:ascii="Times New Roman" w:hAnsi="Times New Roman" w:cs="Times New Roman"/>
          <w:sz w:val="24"/>
          <w:szCs w:val="24"/>
        </w:rPr>
      </w:pPr>
    </w:p>
    <w:p w14:paraId="4D9E3CBA" w14:textId="77777777" w:rsidR="001552D7" w:rsidRDefault="001552D7" w:rsidP="001552D7">
      <w:pPr>
        <w:spacing w:line="360" w:lineRule="auto"/>
        <w:rPr>
          <w:rFonts w:ascii="Times New Roman" w:hAnsi="Times New Roman" w:cs="Times New Roman"/>
          <w:sz w:val="24"/>
          <w:szCs w:val="24"/>
        </w:rPr>
      </w:pPr>
    </w:p>
    <w:p w14:paraId="4A8C8123" w14:textId="77777777" w:rsidR="001552D7" w:rsidRDefault="001552D7" w:rsidP="001552D7">
      <w:pPr>
        <w:spacing w:line="360" w:lineRule="auto"/>
        <w:rPr>
          <w:rFonts w:ascii="Times New Roman" w:hAnsi="Times New Roman" w:cs="Times New Roman"/>
          <w:sz w:val="24"/>
          <w:szCs w:val="24"/>
        </w:rPr>
      </w:pPr>
    </w:p>
    <w:p w14:paraId="0B430631" w14:textId="77777777" w:rsidR="001552D7" w:rsidRDefault="001552D7" w:rsidP="001552D7">
      <w:pPr>
        <w:spacing w:line="360" w:lineRule="auto"/>
        <w:rPr>
          <w:rFonts w:ascii="Times New Roman" w:hAnsi="Times New Roman" w:cs="Times New Roman"/>
          <w:sz w:val="24"/>
          <w:szCs w:val="24"/>
        </w:rPr>
      </w:pPr>
    </w:p>
    <w:p w14:paraId="25513D8D" w14:textId="77777777" w:rsidR="001552D7" w:rsidRDefault="001552D7" w:rsidP="001552D7">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Name </w:t>
      </w:r>
      <w:r w:rsidRPr="00B6052F">
        <w:rPr>
          <w:rFonts w:ascii="Times New Roman" w:hAnsi="Times New Roman" w:cs="Times New Roman"/>
          <w:sz w:val="24"/>
          <w:szCs w:val="24"/>
          <w:highlight w:val="yellow"/>
        </w:rPr>
        <w:t>highlighted</w:t>
      </w:r>
      <w:r>
        <w:rPr>
          <w:rFonts w:ascii="Times New Roman" w:hAnsi="Times New Roman" w:cs="Times New Roman"/>
          <w:sz w:val="24"/>
          <w:szCs w:val="24"/>
        </w:rPr>
        <w:t xml:space="preserve"> in </w:t>
      </w:r>
      <w:r w:rsidRPr="00B6052F">
        <w:rPr>
          <w:rFonts w:ascii="Times New Roman" w:hAnsi="Times New Roman" w:cs="Times New Roman"/>
          <w:b/>
          <w:bCs/>
          <w:sz w:val="24"/>
          <w:szCs w:val="24"/>
        </w:rPr>
        <w:t>Bold</w:t>
      </w:r>
    </w:p>
    <w:p w14:paraId="38B30318" w14:textId="77777777" w:rsidR="001552D7" w:rsidRDefault="001552D7" w:rsidP="001552D7">
      <w:pPr>
        <w:spacing w:line="360" w:lineRule="auto"/>
        <w:rPr>
          <w:rFonts w:ascii="Times New Roman" w:hAnsi="Times New Roman" w:cs="Times New Roman"/>
          <w:sz w:val="24"/>
          <w:szCs w:val="24"/>
        </w:rPr>
      </w:pPr>
      <w:r>
        <w:rPr>
          <w:noProof/>
        </w:rPr>
        <w:drawing>
          <wp:inline distT="0" distB="0" distL="0" distR="0" wp14:anchorId="5BBA9F1A" wp14:editId="2176A055">
            <wp:extent cx="4953000" cy="6417508"/>
            <wp:effectExtent l="0" t="0" r="0" b="254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pic:nvPicPr>
                  <pic:blipFill rotWithShape="1">
                    <a:blip r:embed="rId118"/>
                    <a:srcRect l="15511" t="22512" r="51141" b="8350"/>
                    <a:stretch/>
                  </pic:blipFill>
                  <pic:spPr bwMode="auto">
                    <a:xfrm>
                      <a:off x="0" y="0"/>
                      <a:ext cx="4957750" cy="6423662"/>
                    </a:xfrm>
                    <a:prstGeom prst="rect">
                      <a:avLst/>
                    </a:prstGeom>
                    <a:ln>
                      <a:noFill/>
                    </a:ln>
                    <a:extLst>
                      <a:ext uri="{53640926-AAD7-44D8-BBD7-CCE9431645EC}">
                        <a14:shadowObscured xmlns:a14="http://schemas.microsoft.com/office/drawing/2010/main"/>
                      </a:ext>
                    </a:extLst>
                  </pic:spPr>
                </pic:pic>
              </a:graphicData>
            </a:graphic>
          </wp:inline>
        </w:drawing>
      </w:r>
    </w:p>
    <w:p w14:paraId="07F942E5" w14:textId="77777777" w:rsidR="001552D7" w:rsidRPr="001D53C5" w:rsidRDefault="001552D7" w:rsidP="001552D7">
      <w:pPr>
        <w:spacing w:line="360" w:lineRule="auto"/>
        <w:rPr>
          <w:rFonts w:ascii="Times New Roman" w:hAnsi="Times New Roman" w:cs="Times New Roman"/>
          <w:sz w:val="24"/>
          <w:szCs w:val="24"/>
        </w:rPr>
      </w:pPr>
    </w:p>
    <w:sectPr w:rsidR="001552D7" w:rsidRPr="001D53C5" w:rsidSect="001C4DF1">
      <w:footerReference w:type="default" r:id="rId119"/>
      <w:footerReference w:type="first" r:id="rId120"/>
      <w:type w:val="continuous"/>
      <w:pgSz w:w="11906" w:h="16838"/>
      <w:pgMar w:top="1440" w:right="1440" w:bottom="1440" w:left="215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8102F" w14:textId="77777777" w:rsidR="00675D7B" w:rsidRDefault="00675D7B" w:rsidP="00675D7B">
      <w:pPr>
        <w:spacing w:after="0" w:line="240" w:lineRule="auto"/>
      </w:pPr>
      <w:r>
        <w:separator/>
      </w:r>
    </w:p>
  </w:endnote>
  <w:endnote w:type="continuationSeparator" w:id="0">
    <w:p w14:paraId="65436403" w14:textId="77777777" w:rsidR="00675D7B" w:rsidRDefault="00675D7B" w:rsidP="0067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786954"/>
      <w:docPartObj>
        <w:docPartGallery w:val="Page Numbers (Bottom of Page)"/>
        <w:docPartUnique/>
      </w:docPartObj>
    </w:sdtPr>
    <w:sdtEndPr>
      <w:rPr>
        <w:noProof/>
      </w:rPr>
    </w:sdtEndPr>
    <w:sdtContent>
      <w:p w14:paraId="344A78D6" w14:textId="338C9DA7" w:rsidR="00337B16" w:rsidRDefault="00337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069E13" w14:textId="77777777" w:rsidR="001D0B1F" w:rsidRDefault="001D0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282820"/>
      <w:docPartObj>
        <w:docPartGallery w:val="Page Numbers (Bottom of Page)"/>
        <w:docPartUnique/>
      </w:docPartObj>
    </w:sdtPr>
    <w:sdtEndPr>
      <w:rPr>
        <w:noProof/>
      </w:rPr>
    </w:sdtEndPr>
    <w:sdtContent>
      <w:p w14:paraId="43FCBB1B" w14:textId="705443FF" w:rsidR="00337B16" w:rsidRDefault="00337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EEB3AD" w14:textId="77777777" w:rsidR="00337B16" w:rsidRDefault="00337B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895857"/>
      <w:docPartObj>
        <w:docPartGallery w:val="Page Numbers (Bottom of Page)"/>
        <w:docPartUnique/>
      </w:docPartObj>
    </w:sdtPr>
    <w:sdtEndPr>
      <w:rPr>
        <w:noProof/>
      </w:rPr>
    </w:sdtEndPr>
    <w:sdtContent>
      <w:p w14:paraId="69AC25B9" w14:textId="77777777" w:rsidR="00337B16" w:rsidRDefault="00337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300C4B" w14:textId="77777777" w:rsidR="00337B16" w:rsidRDefault="00337B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357141"/>
      <w:docPartObj>
        <w:docPartGallery w:val="Page Numbers (Bottom of Page)"/>
        <w:docPartUnique/>
      </w:docPartObj>
    </w:sdtPr>
    <w:sdtEndPr>
      <w:rPr>
        <w:noProof/>
      </w:rPr>
    </w:sdtEndPr>
    <w:sdtContent>
      <w:p w14:paraId="5AB1CAA7" w14:textId="472C6C42" w:rsidR="00493FD2" w:rsidRDefault="00493F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28CA99" w14:textId="77777777" w:rsidR="00493FD2" w:rsidRDefault="00493F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844918"/>
      <w:docPartObj>
        <w:docPartGallery w:val="Page Numbers (Bottom of Page)"/>
        <w:docPartUnique/>
      </w:docPartObj>
    </w:sdtPr>
    <w:sdtEndPr>
      <w:rPr>
        <w:noProof/>
      </w:rPr>
    </w:sdtEndPr>
    <w:sdtContent>
      <w:p w14:paraId="5A5937FE" w14:textId="647FDDD9" w:rsidR="00493FD2" w:rsidRDefault="00493F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F1151A" w14:textId="77777777" w:rsidR="00493FD2" w:rsidRDefault="00493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833C1" w14:textId="77777777" w:rsidR="00675D7B" w:rsidRDefault="00675D7B" w:rsidP="00675D7B">
      <w:pPr>
        <w:spacing w:after="0" w:line="240" w:lineRule="auto"/>
      </w:pPr>
      <w:r>
        <w:separator/>
      </w:r>
    </w:p>
  </w:footnote>
  <w:footnote w:type="continuationSeparator" w:id="0">
    <w:p w14:paraId="03BA8DB7" w14:textId="77777777" w:rsidR="00675D7B" w:rsidRDefault="00675D7B" w:rsidP="00675D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FC5BCE"/>
    <w:multiLevelType w:val="hybridMultilevel"/>
    <w:tmpl w:val="13420E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3C5"/>
    <w:rsid w:val="000201F1"/>
    <w:rsid w:val="0003134B"/>
    <w:rsid w:val="00071671"/>
    <w:rsid w:val="000A2489"/>
    <w:rsid w:val="000B5E1A"/>
    <w:rsid w:val="000F5286"/>
    <w:rsid w:val="001318F5"/>
    <w:rsid w:val="001552D7"/>
    <w:rsid w:val="001633F8"/>
    <w:rsid w:val="001B6D25"/>
    <w:rsid w:val="001C4DF1"/>
    <w:rsid w:val="001C7FF4"/>
    <w:rsid w:val="001D0B1F"/>
    <w:rsid w:val="001D53C5"/>
    <w:rsid w:val="00207919"/>
    <w:rsid w:val="00210B18"/>
    <w:rsid w:val="002137C4"/>
    <w:rsid w:val="00256E53"/>
    <w:rsid w:val="002A4CFA"/>
    <w:rsid w:val="002C6B46"/>
    <w:rsid w:val="002F12C6"/>
    <w:rsid w:val="002F2C97"/>
    <w:rsid w:val="003269A8"/>
    <w:rsid w:val="00337B16"/>
    <w:rsid w:val="00343CF3"/>
    <w:rsid w:val="00345FD8"/>
    <w:rsid w:val="003572AB"/>
    <w:rsid w:val="0039672A"/>
    <w:rsid w:val="003B59A5"/>
    <w:rsid w:val="003C6921"/>
    <w:rsid w:val="00444011"/>
    <w:rsid w:val="00451200"/>
    <w:rsid w:val="00492C1D"/>
    <w:rsid w:val="00493FD2"/>
    <w:rsid w:val="00496120"/>
    <w:rsid w:val="004B6CC6"/>
    <w:rsid w:val="00501D71"/>
    <w:rsid w:val="00546E2F"/>
    <w:rsid w:val="00573D15"/>
    <w:rsid w:val="005E6C34"/>
    <w:rsid w:val="005E6CDD"/>
    <w:rsid w:val="00613781"/>
    <w:rsid w:val="00620B29"/>
    <w:rsid w:val="006302DD"/>
    <w:rsid w:val="00647CBF"/>
    <w:rsid w:val="0065191B"/>
    <w:rsid w:val="00670162"/>
    <w:rsid w:val="00675D7B"/>
    <w:rsid w:val="007005EF"/>
    <w:rsid w:val="007439AC"/>
    <w:rsid w:val="00782B6D"/>
    <w:rsid w:val="00796B95"/>
    <w:rsid w:val="007C2E07"/>
    <w:rsid w:val="007D4C75"/>
    <w:rsid w:val="007F1892"/>
    <w:rsid w:val="008573CE"/>
    <w:rsid w:val="0086401E"/>
    <w:rsid w:val="00872DAD"/>
    <w:rsid w:val="008973CF"/>
    <w:rsid w:val="008E1C16"/>
    <w:rsid w:val="008F7B1C"/>
    <w:rsid w:val="009040DB"/>
    <w:rsid w:val="0090566F"/>
    <w:rsid w:val="009230FF"/>
    <w:rsid w:val="0092406A"/>
    <w:rsid w:val="00967BA5"/>
    <w:rsid w:val="009C14F1"/>
    <w:rsid w:val="009F3085"/>
    <w:rsid w:val="00A54390"/>
    <w:rsid w:val="00A71480"/>
    <w:rsid w:val="00A92733"/>
    <w:rsid w:val="00AC0A62"/>
    <w:rsid w:val="00B0289F"/>
    <w:rsid w:val="00B14222"/>
    <w:rsid w:val="00B1696A"/>
    <w:rsid w:val="00B223D7"/>
    <w:rsid w:val="00B30A4C"/>
    <w:rsid w:val="00B8328B"/>
    <w:rsid w:val="00B93D05"/>
    <w:rsid w:val="00B96F08"/>
    <w:rsid w:val="00BE1E84"/>
    <w:rsid w:val="00C27381"/>
    <w:rsid w:val="00C723C8"/>
    <w:rsid w:val="00C77291"/>
    <w:rsid w:val="00C77BCA"/>
    <w:rsid w:val="00C867E8"/>
    <w:rsid w:val="00CD4AAC"/>
    <w:rsid w:val="00D01A49"/>
    <w:rsid w:val="00D32992"/>
    <w:rsid w:val="00D76465"/>
    <w:rsid w:val="00D818EE"/>
    <w:rsid w:val="00D819CD"/>
    <w:rsid w:val="00D904A3"/>
    <w:rsid w:val="00DA4CA7"/>
    <w:rsid w:val="00E06E61"/>
    <w:rsid w:val="00E4747F"/>
    <w:rsid w:val="00E66840"/>
    <w:rsid w:val="00E82B77"/>
    <w:rsid w:val="00EB00C5"/>
    <w:rsid w:val="00EC44BF"/>
    <w:rsid w:val="00ED31C4"/>
    <w:rsid w:val="00EF58CB"/>
    <w:rsid w:val="00F142E6"/>
    <w:rsid w:val="00F618B6"/>
    <w:rsid w:val="00F90B76"/>
    <w:rsid w:val="00F91030"/>
    <w:rsid w:val="00FB5518"/>
    <w:rsid w:val="00FC10F9"/>
    <w:rsid w:val="00FF51A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631A2"/>
  <w15:chartTrackingRefBased/>
  <w15:docId w15:val="{058A7B79-3253-4AE4-8703-8BB66C130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3C5"/>
  </w:style>
  <w:style w:type="paragraph" w:styleId="Heading1">
    <w:name w:val="heading 1"/>
    <w:basedOn w:val="Normal"/>
    <w:next w:val="Normal"/>
    <w:link w:val="Heading1Char"/>
    <w:uiPriority w:val="9"/>
    <w:qFormat/>
    <w:rsid w:val="00B93D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D4A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4A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3C5"/>
    <w:pPr>
      <w:ind w:left="720"/>
      <w:contextualSpacing/>
    </w:pPr>
  </w:style>
  <w:style w:type="table" w:styleId="TableGrid">
    <w:name w:val="Table Grid"/>
    <w:basedOn w:val="TableNormal"/>
    <w:uiPriority w:val="39"/>
    <w:rsid w:val="001D5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52D7"/>
    <w:rPr>
      <w:color w:val="0563C1" w:themeColor="hyperlink"/>
      <w:u w:val="single"/>
    </w:rPr>
  </w:style>
  <w:style w:type="character" w:styleId="FollowedHyperlink">
    <w:name w:val="FollowedHyperlink"/>
    <w:basedOn w:val="DefaultParagraphFont"/>
    <w:uiPriority w:val="99"/>
    <w:semiHidden/>
    <w:unhideWhenUsed/>
    <w:rsid w:val="001552D7"/>
    <w:rPr>
      <w:color w:val="954F72" w:themeColor="followedHyperlink"/>
      <w:u w:val="single"/>
    </w:rPr>
  </w:style>
  <w:style w:type="character" w:customStyle="1" w:styleId="Heading1Char">
    <w:name w:val="Heading 1 Char"/>
    <w:basedOn w:val="DefaultParagraphFont"/>
    <w:link w:val="Heading1"/>
    <w:uiPriority w:val="9"/>
    <w:rsid w:val="00B93D0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93D05"/>
    <w:pPr>
      <w:outlineLvl w:val="9"/>
    </w:pPr>
    <w:rPr>
      <w:lang w:val="en-US"/>
    </w:rPr>
  </w:style>
  <w:style w:type="paragraph" w:styleId="TOC1">
    <w:name w:val="toc 1"/>
    <w:basedOn w:val="Normal"/>
    <w:next w:val="Normal"/>
    <w:autoRedefine/>
    <w:uiPriority w:val="39"/>
    <w:unhideWhenUsed/>
    <w:rsid w:val="00CD4AAC"/>
    <w:pPr>
      <w:spacing w:after="100"/>
    </w:pPr>
  </w:style>
  <w:style w:type="character" w:customStyle="1" w:styleId="Heading2Char">
    <w:name w:val="Heading 2 Char"/>
    <w:basedOn w:val="DefaultParagraphFont"/>
    <w:link w:val="Heading2"/>
    <w:uiPriority w:val="9"/>
    <w:semiHidden/>
    <w:rsid w:val="00CD4AA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D4AAC"/>
    <w:pPr>
      <w:spacing w:after="100"/>
      <w:ind w:left="220"/>
    </w:pPr>
  </w:style>
  <w:style w:type="character" w:customStyle="1" w:styleId="Heading3Char">
    <w:name w:val="Heading 3 Char"/>
    <w:basedOn w:val="DefaultParagraphFont"/>
    <w:link w:val="Heading3"/>
    <w:uiPriority w:val="9"/>
    <w:semiHidden/>
    <w:rsid w:val="00CD4AAC"/>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D4AAC"/>
    <w:pPr>
      <w:spacing w:after="100"/>
      <w:ind w:left="440"/>
    </w:pPr>
  </w:style>
  <w:style w:type="paragraph" w:styleId="Header">
    <w:name w:val="header"/>
    <w:basedOn w:val="Normal"/>
    <w:link w:val="HeaderChar"/>
    <w:uiPriority w:val="99"/>
    <w:unhideWhenUsed/>
    <w:rsid w:val="00675D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D7B"/>
  </w:style>
  <w:style w:type="paragraph" w:styleId="Footer">
    <w:name w:val="footer"/>
    <w:basedOn w:val="Normal"/>
    <w:link w:val="FooterChar"/>
    <w:uiPriority w:val="99"/>
    <w:unhideWhenUsed/>
    <w:rsid w:val="00675D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D7B"/>
  </w:style>
  <w:style w:type="character" w:styleId="UnresolvedMention">
    <w:name w:val="Unresolved Mention"/>
    <w:basedOn w:val="DefaultParagraphFont"/>
    <w:uiPriority w:val="99"/>
    <w:semiHidden/>
    <w:unhideWhenUsed/>
    <w:rsid w:val="001C4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87.png"/><Relationship Id="rId21" Type="http://schemas.openxmlformats.org/officeDocument/2006/relationships/image" Target="media/image11.emf"/><Relationship Id="rId42" Type="http://schemas.openxmlformats.org/officeDocument/2006/relationships/hyperlink" Target="https://doi.org/10.1037/0022-3514.87.3.400" TargetMode="External"/><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82.png"/><Relationship Id="rId16" Type="http://schemas.openxmlformats.org/officeDocument/2006/relationships/image" Target="media/image6.emf"/><Relationship Id="rId107" Type="http://schemas.openxmlformats.org/officeDocument/2006/relationships/image" Target="media/image77.png"/><Relationship Id="rId11" Type="http://schemas.openxmlformats.org/officeDocument/2006/relationships/footer" Target="footer3.xml"/><Relationship Id="rId32" Type="http://schemas.openxmlformats.org/officeDocument/2006/relationships/hyperlink" Target="https://doi.org/10.1177%2F0146167216666265" TargetMode="External"/><Relationship Id="rId37" Type="http://schemas.openxmlformats.org/officeDocument/2006/relationships/hyperlink" Target="https://doi.apa.org/doi/10.1037/ppm0000137"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www.appannie.com/en/insights/market-data/a-look-back-at-the-top-apps-games-of-the-decade//" TargetMode="External"/><Relationship Id="rId30" Type="http://schemas.openxmlformats.org/officeDocument/2006/relationships/hyperlink" Target="https://doi.org/10.20319/pijss.2017.31.188198" TargetMode="External"/><Relationship Id="rId35" Type="http://schemas.openxmlformats.org/officeDocument/2006/relationships/hyperlink" Target="https://doi.org/10.1016/j.chb.2015.05.010" TargetMode="External"/><Relationship Id="rId43" Type="http://schemas.openxmlformats.org/officeDocument/2006/relationships/hyperlink" Target="https://doi.org/10.1016/j.chb.2016.09.036" TargetMode="Externa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image" Target="media/image83.png"/><Relationship Id="rId118" Type="http://schemas.openxmlformats.org/officeDocument/2006/relationships/image" Target="media/image88.png"/><Relationship Id="rId8" Type="http://schemas.openxmlformats.org/officeDocument/2006/relationships/image" Target="media/image1.emf"/><Relationship Id="rId51" Type="http://schemas.openxmlformats.org/officeDocument/2006/relationships/image" Target="media/image22.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hyperlink" Target="https://doi.org/10.15219/em74.1351" TargetMode="External"/><Relationship Id="rId38" Type="http://schemas.openxmlformats.org/officeDocument/2006/relationships/hyperlink" Target="https://doi.org/10.1111/j.1467-6494.2010.00711.x"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6.png"/><Relationship Id="rId20" Type="http://schemas.openxmlformats.org/officeDocument/2006/relationships/image" Target="media/image10.jpeg"/><Relationship Id="rId41" Type="http://schemas.openxmlformats.org/officeDocument/2006/relationships/hyperlink" Target="http://dx.doi.org/10.1016/S0191-8869(01)00162-3"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yperlink" Target="https://youtu.be/vqMIVYNM5OU" TargetMode="External"/><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psycnet.apa.org/doi/10.1037/ppm0000164" TargetMode="External"/><Relationship Id="rId36" Type="http://schemas.openxmlformats.org/officeDocument/2006/relationships/hyperlink" Target="https://doi.org/10.1177/001316449205200128" TargetMode="External"/><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image" Target="media/image76.png"/><Relationship Id="rId114" Type="http://schemas.openxmlformats.org/officeDocument/2006/relationships/image" Target="media/image84.png"/><Relationship Id="rId119" Type="http://schemas.openxmlformats.org/officeDocument/2006/relationships/footer" Target="footer4.xml"/><Relationship Id="rId10" Type="http://schemas.openxmlformats.org/officeDocument/2006/relationships/footer" Target="footer2.xml"/><Relationship Id="rId31" Type="http://schemas.openxmlformats.org/officeDocument/2006/relationships/hyperlink" Target="https://doi.org/10.1016/j.jrp.2014.02.004" TargetMode="External"/><Relationship Id="rId44" Type="http://schemas.openxmlformats.org/officeDocument/2006/relationships/hyperlink" Target="https://doi.org/10.1207/s15327752jpa6101_4"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hyperlink" Target="https://doi.org/10.1016/j.paid.2016.05.042" TargetMode="External"/><Relationship Id="rId109" Type="http://schemas.openxmlformats.org/officeDocument/2006/relationships/image" Target="media/image79.png"/><Relationship Id="rId34" Type="http://schemas.openxmlformats.org/officeDocument/2006/relationships/hyperlink" Target="https://wallaroomedia.com/blog/social-media/tiktok-statistics/"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https://doi.org/10.1016/j.paid.2014.12.056" TargetMode="External"/><Relationship Id="rId24" Type="http://schemas.openxmlformats.org/officeDocument/2006/relationships/image" Target="media/image14.emf"/><Relationship Id="rId40" Type="http://schemas.openxmlformats.org/officeDocument/2006/relationships/hyperlink" Target="https://doi.org/10.1037/0022-3514.74.5.1197" TargetMode="External"/><Relationship Id="rId45" Type="http://schemas.openxmlformats.org/officeDocument/2006/relationships/hyperlink" Target="https://doi.org/10.1080/0144929X.2020.1829709" TargetMode="External"/><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71C0C-A542-436E-8153-E415A1342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77</Pages>
  <Words>8372</Words>
  <Characters>47726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conlon</dc:creator>
  <cp:keywords/>
  <dc:description/>
  <cp:lastModifiedBy>peter conlon</cp:lastModifiedBy>
  <cp:revision>4</cp:revision>
  <dcterms:created xsi:type="dcterms:W3CDTF">2022-04-04T10:45:00Z</dcterms:created>
  <dcterms:modified xsi:type="dcterms:W3CDTF">2022-04-04T11:12:00Z</dcterms:modified>
</cp:coreProperties>
</file>