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D3E78" w14:textId="1834E873" w:rsidR="00096497" w:rsidRPr="00A24496" w:rsidRDefault="00A40BD9" w:rsidP="002179DF">
      <w:pPr>
        <w:spacing w:line="360" w:lineRule="auto"/>
        <w:jc w:val="center"/>
        <w:rPr>
          <w:rFonts w:cstheme="minorHAnsi"/>
          <w:b/>
          <w:bCs/>
          <w:sz w:val="32"/>
          <w:szCs w:val="32"/>
        </w:rPr>
      </w:pPr>
      <w:r>
        <w:rPr>
          <w:rFonts w:cstheme="minorHAnsi"/>
          <w:b/>
          <w:bCs/>
          <w:sz w:val="32"/>
          <w:szCs w:val="32"/>
        </w:rPr>
        <w:t>Purpose, Coherence, Mattering, and Life Crafting</w:t>
      </w:r>
      <w:r w:rsidR="00BD4AB7" w:rsidRPr="00A24496">
        <w:rPr>
          <w:rFonts w:cstheme="minorHAnsi"/>
          <w:b/>
          <w:bCs/>
          <w:sz w:val="32"/>
          <w:szCs w:val="32"/>
        </w:rPr>
        <w:t>: The Development and Validation of a Novel Meaning-Making Intervention</w:t>
      </w:r>
    </w:p>
    <w:p w14:paraId="3F02A8AF" w14:textId="3D872944" w:rsidR="007639BD" w:rsidRPr="00A24496" w:rsidRDefault="007639BD" w:rsidP="00907D20">
      <w:pPr>
        <w:spacing w:line="360" w:lineRule="auto"/>
        <w:rPr>
          <w:rFonts w:cstheme="minorHAnsi"/>
          <w:sz w:val="24"/>
          <w:szCs w:val="24"/>
        </w:rPr>
      </w:pPr>
    </w:p>
    <w:p w14:paraId="0751767E" w14:textId="40C64E55" w:rsidR="002179DF" w:rsidRDefault="002179DF" w:rsidP="00BD4AB7">
      <w:pPr>
        <w:spacing w:line="360" w:lineRule="auto"/>
        <w:jc w:val="center"/>
        <w:rPr>
          <w:rFonts w:cstheme="minorHAnsi"/>
          <w:sz w:val="24"/>
          <w:szCs w:val="24"/>
        </w:rPr>
      </w:pPr>
    </w:p>
    <w:p w14:paraId="12B7E275" w14:textId="77777777" w:rsidR="00443705" w:rsidRPr="00A24496" w:rsidRDefault="00443705" w:rsidP="00BD4AB7">
      <w:pPr>
        <w:spacing w:line="360" w:lineRule="auto"/>
        <w:jc w:val="center"/>
        <w:rPr>
          <w:rFonts w:cstheme="minorHAnsi"/>
          <w:sz w:val="24"/>
          <w:szCs w:val="24"/>
        </w:rPr>
      </w:pPr>
    </w:p>
    <w:p w14:paraId="210CA0BF" w14:textId="44C9F06A" w:rsidR="002179DF" w:rsidRPr="000A6CE5" w:rsidRDefault="00096497" w:rsidP="00BD4AB7">
      <w:pPr>
        <w:spacing w:line="360" w:lineRule="auto"/>
        <w:jc w:val="center"/>
        <w:rPr>
          <w:rFonts w:cstheme="minorHAnsi"/>
          <w:b/>
          <w:bCs/>
          <w:sz w:val="28"/>
          <w:szCs w:val="28"/>
        </w:rPr>
      </w:pPr>
      <w:r w:rsidRPr="000A6CE5">
        <w:rPr>
          <w:rFonts w:cstheme="minorHAnsi"/>
          <w:b/>
          <w:bCs/>
          <w:sz w:val="28"/>
          <w:szCs w:val="28"/>
        </w:rPr>
        <w:t>Jack Wells</w:t>
      </w:r>
    </w:p>
    <w:p w14:paraId="4477B360" w14:textId="63621E3E" w:rsidR="002179DF" w:rsidRPr="000A6CE5" w:rsidRDefault="002179DF" w:rsidP="002179DF">
      <w:pPr>
        <w:spacing w:line="360" w:lineRule="auto"/>
        <w:jc w:val="center"/>
        <w:rPr>
          <w:rFonts w:cstheme="minorHAnsi"/>
          <w:sz w:val="28"/>
          <w:szCs w:val="28"/>
        </w:rPr>
      </w:pPr>
      <w:r w:rsidRPr="000A6CE5">
        <w:rPr>
          <w:rFonts w:cstheme="minorHAnsi"/>
          <w:sz w:val="28"/>
          <w:szCs w:val="28"/>
        </w:rPr>
        <w:t>N00191803</w:t>
      </w:r>
    </w:p>
    <w:p w14:paraId="53139EA0" w14:textId="71E8E851" w:rsidR="00BD4AB7" w:rsidRPr="000A6CE5" w:rsidRDefault="00096497" w:rsidP="007639BD">
      <w:pPr>
        <w:spacing w:line="360" w:lineRule="auto"/>
        <w:jc w:val="center"/>
        <w:rPr>
          <w:rFonts w:cstheme="minorHAnsi"/>
          <w:b/>
          <w:bCs/>
          <w:sz w:val="28"/>
          <w:szCs w:val="28"/>
        </w:rPr>
      </w:pPr>
      <w:r w:rsidRPr="000A6CE5">
        <w:rPr>
          <w:rFonts w:cstheme="minorHAnsi"/>
          <w:b/>
          <w:bCs/>
          <w:sz w:val="28"/>
          <w:szCs w:val="28"/>
        </w:rPr>
        <w:t xml:space="preserve">Research </w:t>
      </w:r>
      <w:r w:rsidR="00BD4AB7" w:rsidRPr="000A6CE5">
        <w:rPr>
          <w:rFonts w:cstheme="minorHAnsi"/>
          <w:b/>
          <w:bCs/>
          <w:sz w:val="28"/>
          <w:szCs w:val="28"/>
        </w:rPr>
        <w:t>Supervis</w:t>
      </w:r>
      <w:r w:rsidRPr="000A6CE5">
        <w:rPr>
          <w:rFonts w:cstheme="minorHAnsi"/>
          <w:b/>
          <w:bCs/>
          <w:sz w:val="28"/>
          <w:szCs w:val="28"/>
        </w:rPr>
        <w:t>or:</w:t>
      </w:r>
      <w:r w:rsidR="00BD4AB7" w:rsidRPr="000A6CE5">
        <w:rPr>
          <w:rFonts w:cstheme="minorHAnsi"/>
          <w:b/>
          <w:bCs/>
          <w:sz w:val="28"/>
          <w:szCs w:val="28"/>
        </w:rPr>
        <w:t xml:space="preserve"> John Greaney</w:t>
      </w:r>
    </w:p>
    <w:p w14:paraId="0ACB7E0C" w14:textId="2555B6AC" w:rsidR="00BD4AB7" w:rsidRPr="00A24496" w:rsidRDefault="00BD4AB7" w:rsidP="00BD4AB7">
      <w:pPr>
        <w:spacing w:line="360" w:lineRule="auto"/>
        <w:jc w:val="center"/>
        <w:rPr>
          <w:rFonts w:cstheme="minorHAnsi"/>
          <w:b/>
          <w:bCs/>
          <w:sz w:val="24"/>
          <w:szCs w:val="24"/>
        </w:rPr>
      </w:pPr>
    </w:p>
    <w:p w14:paraId="6A48EE38" w14:textId="5FD64EA3" w:rsidR="00A76802" w:rsidRPr="00A24496" w:rsidRDefault="00A76802" w:rsidP="00157B77">
      <w:pPr>
        <w:spacing w:line="360" w:lineRule="auto"/>
        <w:jc w:val="center"/>
        <w:rPr>
          <w:rFonts w:cstheme="minorHAnsi"/>
          <w:b/>
          <w:bCs/>
          <w:sz w:val="24"/>
          <w:szCs w:val="24"/>
        </w:rPr>
      </w:pPr>
    </w:p>
    <w:p w14:paraId="1A32BEF6" w14:textId="6730D707" w:rsidR="002179DF" w:rsidRPr="00A24496" w:rsidRDefault="002179DF" w:rsidP="00096497">
      <w:pPr>
        <w:spacing w:line="360" w:lineRule="auto"/>
        <w:rPr>
          <w:rFonts w:cstheme="minorHAnsi"/>
          <w:b/>
          <w:bCs/>
          <w:sz w:val="24"/>
          <w:szCs w:val="24"/>
        </w:rPr>
      </w:pPr>
    </w:p>
    <w:p w14:paraId="60940CC6" w14:textId="4E0361F9" w:rsidR="002179DF" w:rsidRDefault="001C0C1E" w:rsidP="00096497">
      <w:pPr>
        <w:spacing w:line="360" w:lineRule="auto"/>
        <w:rPr>
          <w:rFonts w:cstheme="minorHAnsi"/>
          <w:b/>
          <w:bCs/>
          <w:sz w:val="24"/>
          <w:szCs w:val="24"/>
        </w:rPr>
      </w:pPr>
      <w:r w:rsidRPr="00A24496">
        <w:rPr>
          <w:rFonts w:cstheme="minorHAnsi"/>
          <w:noProof/>
          <w:sz w:val="24"/>
          <w:szCs w:val="24"/>
        </w:rPr>
        <w:drawing>
          <wp:anchor distT="0" distB="0" distL="114300" distR="114300" simplePos="0" relativeHeight="251683840" behindDoc="0" locked="0" layoutInCell="1" allowOverlap="1" wp14:anchorId="67B53F38" wp14:editId="0B4C21C5">
            <wp:simplePos x="0" y="0"/>
            <wp:positionH relativeFrom="margin">
              <wp:posOffset>2277745</wp:posOffset>
            </wp:positionH>
            <wp:positionV relativeFrom="paragraph">
              <wp:posOffset>6985</wp:posOffset>
            </wp:positionV>
            <wp:extent cx="1659890" cy="1007745"/>
            <wp:effectExtent l="0" t="0" r="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989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FBF00" w14:textId="218031CE" w:rsidR="00907D20" w:rsidRPr="00A24496" w:rsidRDefault="00907D20" w:rsidP="00096497">
      <w:pPr>
        <w:spacing w:line="360" w:lineRule="auto"/>
        <w:rPr>
          <w:rFonts w:cstheme="minorHAnsi"/>
          <w:b/>
          <w:bCs/>
          <w:sz w:val="24"/>
          <w:szCs w:val="24"/>
        </w:rPr>
      </w:pPr>
    </w:p>
    <w:p w14:paraId="2E2E689C" w14:textId="42154962" w:rsidR="002179DF" w:rsidRPr="00A24496" w:rsidRDefault="002179DF" w:rsidP="00096497">
      <w:pPr>
        <w:spacing w:line="360" w:lineRule="auto"/>
        <w:rPr>
          <w:rFonts w:cstheme="minorHAnsi"/>
          <w:b/>
          <w:bCs/>
          <w:sz w:val="24"/>
          <w:szCs w:val="24"/>
        </w:rPr>
      </w:pPr>
    </w:p>
    <w:p w14:paraId="72A1E9D7" w14:textId="0CAEF917" w:rsidR="002179DF" w:rsidRPr="00A24496" w:rsidRDefault="002179DF" w:rsidP="00096497">
      <w:pPr>
        <w:spacing w:line="360" w:lineRule="auto"/>
        <w:rPr>
          <w:rFonts w:cstheme="minorHAnsi"/>
          <w:b/>
          <w:bCs/>
          <w:sz w:val="24"/>
          <w:szCs w:val="24"/>
        </w:rPr>
      </w:pPr>
    </w:p>
    <w:p w14:paraId="106B635A" w14:textId="4E4C5104" w:rsidR="002179DF" w:rsidRPr="00A24496" w:rsidRDefault="002179DF" w:rsidP="00096497">
      <w:pPr>
        <w:spacing w:line="360" w:lineRule="auto"/>
        <w:rPr>
          <w:rFonts w:cstheme="minorHAnsi"/>
          <w:b/>
          <w:bCs/>
          <w:sz w:val="24"/>
          <w:szCs w:val="24"/>
        </w:rPr>
      </w:pPr>
    </w:p>
    <w:p w14:paraId="5FA8B9F5" w14:textId="003DC9DF" w:rsidR="002179DF" w:rsidRPr="00A24496" w:rsidRDefault="002179DF" w:rsidP="00096497">
      <w:pPr>
        <w:spacing w:line="360" w:lineRule="auto"/>
        <w:rPr>
          <w:rFonts w:cstheme="minorHAnsi"/>
          <w:b/>
          <w:bCs/>
          <w:sz w:val="24"/>
          <w:szCs w:val="24"/>
        </w:rPr>
      </w:pPr>
    </w:p>
    <w:p w14:paraId="0CDE9E27" w14:textId="5A51BE81" w:rsidR="002179DF" w:rsidRPr="00A24496" w:rsidRDefault="002179DF" w:rsidP="00096497">
      <w:pPr>
        <w:spacing w:line="360" w:lineRule="auto"/>
        <w:rPr>
          <w:rFonts w:cstheme="minorHAnsi"/>
          <w:b/>
          <w:bCs/>
          <w:sz w:val="24"/>
          <w:szCs w:val="24"/>
        </w:rPr>
      </w:pPr>
    </w:p>
    <w:p w14:paraId="09DFCE03" w14:textId="6F71ECDE" w:rsidR="002179DF" w:rsidRPr="00A24496" w:rsidRDefault="002179DF" w:rsidP="00096497">
      <w:pPr>
        <w:spacing w:line="360" w:lineRule="auto"/>
        <w:rPr>
          <w:rFonts w:cstheme="minorHAnsi"/>
          <w:b/>
          <w:bCs/>
          <w:sz w:val="24"/>
          <w:szCs w:val="24"/>
        </w:rPr>
      </w:pPr>
    </w:p>
    <w:p w14:paraId="24288A2B" w14:textId="06FA7FFF" w:rsidR="002179DF" w:rsidRPr="00A24496" w:rsidRDefault="002179DF" w:rsidP="00096497">
      <w:pPr>
        <w:spacing w:line="360" w:lineRule="auto"/>
        <w:rPr>
          <w:rFonts w:cstheme="minorHAnsi"/>
          <w:b/>
          <w:bCs/>
          <w:sz w:val="24"/>
          <w:szCs w:val="24"/>
        </w:rPr>
      </w:pPr>
    </w:p>
    <w:p w14:paraId="1EECAB93" w14:textId="622DC603" w:rsidR="00096497" w:rsidRPr="00A24496" w:rsidRDefault="00096497" w:rsidP="00096497">
      <w:pPr>
        <w:spacing w:line="360" w:lineRule="auto"/>
        <w:rPr>
          <w:rFonts w:cstheme="minorHAnsi"/>
          <w:sz w:val="24"/>
          <w:szCs w:val="24"/>
        </w:rPr>
      </w:pPr>
    </w:p>
    <w:p w14:paraId="5412AF40" w14:textId="683C63DB" w:rsidR="00096497" w:rsidRPr="00A24496" w:rsidRDefault="00096497" w:rsidP="00096497">
      <w:pPr>
        <w:spacing w:line="360" w:lineRule="auto"/>
        <w:jc w:val="center"/>
        <w:rPr>
          <w:rFonts w:cstheme="minorHAnsi"/>
          <w:sz w:val="24"/>
          <w:szCs w:val="24"/>
        </w:rPr>
      </w:pPr>
      <w:r w:rsidRPr="00A24496">
        <w:rPr>
          <w:rFonts w:cstheme="minorHAnsi"/>
          <w:sz w:val="24"/>
          <w:szCs w:val="24"/>
        </w:rPr>
        <w:t xml:space="preserve">Thesis submitted </w:t>
      </w:r>
      <w:r w:rsidR="000A6CE5" w:rsidRPr="000A6CE5">
        <w:rPr>
          <w:rFonts w:cstheme="minorHAnsi"/>
          <w:sz w:val="24"/>
          <w:szCs w:val="24"/>
          <w:u w:val="single"/>
        </w:rPr>
        <w:t>27/03/23</w:t>
      </w:r>
      <w:r w:rsidR="000A6CE5">
        <w:rPr>
          <w:rFonts w:cstheme="minorHAnsi"/>
          <w:sz w:val="24"/>
          <w:szCs w:val="24"/>
        </w:rPr>
        <w:t xml:space="preserve"> </w:t>
      </w:r>
      <w:r w:rsidRPr="00A24496">
        <w:rPr>
          <w:rFonts w:cstheme="minorHAnsi"/>
          <w:sz w:val="24"/>
          <w:szCs w:val="24"/>
        </w:rPr>
        <w:t>as a requirement for the BSc (Hons) Applied Psychology</w:t>
      </w:r>
    </w:p>
    <w:p w14:paraId="3EE48233" w14:textId="0F44F5DE" w:rsidR="00D17B4F" w:rsidRPr="00D17B4F" w:rsidRDefault="00096497" w:rsidP="00D17B4F">
      <w:pPr>
        <w:spacing w:line="360" w:lineRule="auto"/>
        <w:jc w:val="center"/>
        <w:rPr>
          <w:rFonts w:cstheme="minorHAnsi"/>
          <w:sz w:val="24"/>
          <w:szCs w:val="24"/>
        </w:rPr>
      </w:pPr>
      <w:proofErr w:type="spellStart"/>
      <w:r w:rsidRPr="00A24496">
        <w:rPr>
          <w:rFonts w:cstheme="minorHAnsi"/>
          <w:sz w:val="24"/>
          <w:szCs w:val="24"/>
        </w:rPr>
        <w:t>D</w:t>
      </w:r>
      <w:r w:rsidR="002179DF" w:rsidRPr="00A24496">
        <w:rPr>
          <w:rFonts w:cstheme="minorHAnsi"/>
          <w:sz w:val="24"/>
          <w:szCs w:val="24"/>
        </w:rPr>
        <w:t>ú</w:t>
      </w:r>
      <w:r w:rsidRPr="00A24496">
        <w:rPr>
          <w:rFonts w:cstheme="minorHAnsi"/>
          <w:sz w:val="24"/>
          <w:szCs w:val="24"/>
        </w:rPr>
        <w:t>n</w:t>
      </w:r>
      <w:proofErr w:type="spellEnd"/>
      <w:r w:rsidRPr="00A24496">
        <w:rPr>
          <w:rFonts w:cstheme="minorHAnsi"/>
          <w:sz w:val="24"/>
          <w:szCs w:val="24"/>
        </w:rPr>
        <w:t xml:space="preserve"> Laoghaire Institute of Art, Design and Technology</w:t>
      </w:r>
    </w:p>
    <w:p w14:paraId="7DE4FA71" w14:textId="70BDD2E8" w:rsidR="00D17B4F" w:rsidRPr="00D17B4F" w:rsidRDefault="00D17B4F" w:rsidP="00D17B4F">
      <w:pPr>
        <w:spacing w:line="360" w:lineRule="auto"/>
        <w:jc w:val="center"/>
        <w:rPr>
          <w:b/>
          <w:bCs/>
          <w:sz w:val="24"/>
          <w:szCs w:val="24"/>
        </w:rPr>
      </w:pPr>
      <w:r w:rsidRPr="00D17B4F">
        <w:rPr>
          <w:b/>
          <w:bCs/>
          <w:sz w:val="24"/>
          <w:szCs w:val="24"/>
        </w:rPr>
        <w:lastRenderedPageBreak/>
        <w:t>Declaration</w:t>
      </w:r>
    </w:p>
    <w:p w14:paraId="53A0D20A" w14:textId="446C9707" w:rsidR="007E603C" w:rsidRDefault="00D17B4F" w:rsidP="00D17B4F">
      <w:pPr>
        <w:spacing w:line="360" w:lineRule="auto"/>
        <w:rPr>
          <w:sz w:val="24"/>
          <w:szCs w:val="24"/>
        </w:rPr>
      </w:pPr>
      <w:r w:rsidRPr="00D17B4F">
        <w:rPr>
          <w:sz w:val="24"/>
          <w:szCs w:val="24"/>
        </w:rPr>
        <w:t>I have read the IADT Plagiarism Policy and declare</w:t>
      </w:r>
      <w:r w:rsidRPr="00DF2398">
        <w:rPr>
          <w:sz w:val="24"/>
          <w:szCs w:val="24"/>
        </w:rPr>
        <w:t xml:space="preserve"> that this submission is my </w:t>
      </w:r>
      <w:r>
        <w:rPr>
          <w:sz w:val="24"/>
          <w:szCs w:val="24"/>
        </w:rPr>
        <w:t xml:space="preserve">own original </w:t>
      </w:r>
      <w:r w:rsidRPr="00DF2398">
        <w:rPr>
          <w:sz w:val="24"/>
          <w:szCs w:val="24"/>
        </w:rPr>
        <w:t xml:space="preserve">work. Where I have read, consulted, and used the work of others I have acknowledged </w:t>
      </w:r>
      <w:r>
        <w:rPr>
          <w:sz w:val="24"/>
          <w:szCs w:val="24"/>
        </w:rPr>
        <w:t>in-text and in the References section</w:t>
      </w:r>
      <w:r w:rsidRPr="00DF2398">
        <w:rPr>
          <w:sz w:val="24"/>
          <w:szCs w:val="24"/>
        </w:rPr>
        <w:t>.</w:t>
      </w:r>
    </w:p>
    <w:p w14:paraId="14EAC50E" w14:textId="3B5ECFFF" w:rsidR="00C66356" w:rsidRDefault="00C66356" w:rsidP="00D17B4F">
      <w:pPr>
        <w:spacing w:line="360" w:lineRule="auto"/>
        <w:rPr>
          <w:sz w:val="24"/>
          <w:szCs w:val="24"/>
        </w:rPr>
      </w:pPr>
      <w:r>
        <w:rPr>
          <w:sz w:val="24"/>
          <w:szCs w:val="24"/>
        </w:rPr>
        <w:t xml:space="preserve">Word count: </w:t>
      </w:r>
      <w:r w:rsidR="00E018FF">
        <w:rPr>
          <w:sz w:val="24"/>
          <w:szCs w:val="24"/>
        </w:rPr>
        <w:t>5000</w:t>
      </w:r>
    </w:p>
    <w:p w14:paraId="71514847" w14:textId="77777777" w:rsidR="007E603C" w:rsidRPr="00DF2398" w:rsidRDefault="007E603C" w:rsidP="00D17B4F">
      <w:pPr>
        <w:spacing w:line="360" w:lineRule="auto"/>
        <w:rPr>
          <w:sz w:val="24"/>
          <w:szCs w:val="24"/>
        </w:rPr>
      </w:pPr>
    </w:p>
    <w:p w14:paraId="40A64BEA" w14:textId="733F80BC" w:rsidR="00D17B4F" w:rsidRPr="00DF2398" w:rsidRDefault="00D17B4F" w:rsidP="00D17B4F">
      <w:pPr>
        <w:spacing w:line="360" w:lineRule="auto"/>
        <w:rPr>
          <w:sz w:val="24"/>
          <w:szCs w:val="24"/>
        </w:rPr>
      </w:pPr>
      <w:r w:rsidRPr="00DF2398">
        <w:rPr>
          <w:noProof/>
          <w:sz w:val="24"/>
          <w:szCs w:val="24"/>
        </w:rPr>
        <mc:AlternateContent>
          <mc:Choice Requires="wpi">
            <w:drawing>
              <wp:anchor distT="0" distB="0" distL="114300" distR="114300" simplePos="0" relativeHeight="251698176" behindDoc="0" locked="0" layoutInCell="1" allowOverlap="1" wp14:anchorId="726DC548" wp14:editId="3757274D">
                <wp:simplePos x="0" y="0"/>
                <wp:positionH relativeFrom="column">
                  <wp:posOffset>490599</wp:posOffset>
                </wp:positionH>
                <wp:positionV relativeFrom="paragraph">
                  <wp:posOffset>-198120</wp:posOffset>
                </wp:positionV>
                <wp:extent cx="1298910" cy="504190"/>
                <wp:effectExtent l="57150" t="57150" r="34925" b="48260"/>
                <wp:wrapNone/>
                <wp:docPr id="52" name="Ink 52"/>
                <wp:cNvGraphicFramePr/>
                <a:graphic xmlns:a="http://schemas.openxmlformats.org/drawingml/2006/main">
                  <a:graphicData uri="http://schemas.microsoft.com/office/word/2010/wordprocessingInk">
                    <w14:contentPart bwMode="auto" r:id="rId9">
                      <w14:nvContentPartPr>
                        <w14:cNvContentPartPr/>
                      </w14:nvContentPartPr>
                      <w14:xfrm>
                        <a:off x="0" y="0"/>
                        <a:ext cx="1298910" cy="504190"/>
                      </w14:xfrm>
                    </w14:contentPart>
                  </a:graphicData>
                </a:graphic>
              </wp:anchor>
            </w:drawing>
          </mc:Choice>
          <mc:Fallback>
            <w:pict>
              <v:shapetype w14:anchorId="12349A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 o:spid="_x0000_s1026" type="#_x0000_t75" style="position:absolute;margin-left:37.95pt;margin-top:-16.3pt;width:103.7pt;height:41.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">
                <v:imagedata r:id="rId10" o:title=""/>
              </v:shape>
            </w:pict>
          </mc:Fallback>
        </mc:AlternateContent>
      </w:r>
      <w:r w:rsidRPr="00DF2398">
        <w:rPr>
          <w:sz w:val="24"/>
          <w:szCs w:val="24"/>
        </w:rPr>
        <w:t xml:space="preserve">Signed: </w:t>
      </w:r>
      <w:r>
        <w:rPr>
          <w:sz w:val="24"/>
          <w:szCs w:val="24"/>
        </w:rPr>
        <w:t>__________________</w:t>
      </w:r>
      <w:r>
        <w:rPr>
          <w:sz w:val="24"/>
          <w:szCs w:val="24"/>
        </w:rPr>
        <w:tab/>
      </w:r>
      <w:r>
        <w:rPr>
          <w:sz w:val="24"/>
          <w:szCs w:val="24"/>
        </w:rPr>
        <w:tab/>
      </w:r>
      <w:r>
        <w:rPr>
          <w:sz w:val="24"/>
          <w:szCs w:val="24"/>
        </w:rPr>
        <w:tab/>
      </w:r>
      <w:r>
        <w:rPr>
          <w:sz w:val="24"/>
          <w:szCs w:val="24"/>
        </w:rPr>
        <w:tab/>
      </w:r>
      <w:r>
        <w:rPr>
          <w:sz w:val="24"/>
          <w:szCs w:val="24"/>
        </w:rPr>
        <w:tab/>
      </w:r>
      <w:r w:rsidRPr="00DF2398">
        <w:rPr>
          <w:noProof/>
          <w:sz w:val="24"/>
          <w:szCs w:val="24"/>
        </w:rPr>
        <mc:AlternateContent>
          <mc:Choice Requires="wpi">
            <w:drawing>
              <wp:anchor distT="0" distB="0" distL="114300" distR="114300" simplePos="0" relativeHeight="251700224" behindDoc="0" locked="0" layoutInCell="1" allowOverlap="1" wp14:anchorId="164F6F5A" wp14:editId="006F7EFB">
                <wp:simplePos x="0" y="0"/>
                <wp:positionH relativeFrom="column">
                  <wp:posOffset>490599</wp:posOffset>
                </wp:positionH>
                <wp:positionV relativeFrom="paragraph">
                  <wp:posOffset>-198120</wp:posOffset>
                </wp:positionV>
                <wp:extent cx="1298910" cy="504190"/>
                <wp:effectExtent l="57150" t="57150" r="34925" b="48260"/>
                <wp:wrapNone/>
                <wp:docPr id="56" name="Ink 56"/>
                <wp:cNvGraphicFramePr/>
                <a:graphic xmlns:a="http://schemas.openxmlformats.org/drawingml/2006/main">
                  <a:graphicData uri="http://schemas.microsoft.com/office/word/2010/wordprocessingInk">
                    <w14:contentPart bwMode="auto" r:id="rId11">
                      <w14:nvContentPartPr>
                        <w14:cNvContentPartPr/>
                      </w14:nvContentPartPr>
                      <w14:xfrm>
                        <a:off x="0" y="0"/>
                        <a:ext cx="1298910" cy="504190"/>
                      </w14:xfrm>
                    </w14:contentPart>
                  </a:graphicData>
                </a:graphic>
              </wp:anchor>
            </w:drawing>
          </mc:Choice>
          <mc:Fallback>
            <w:pict>
              <v:shape w14:anchorId="2E5B4DC4" id="Ink 56" o:spid="_x0000_s1026" type="#_x0000_t75" style="position:absolute;margin-left:37.95pt;margin-top:-16.3pt;width:103.7pt;height:41.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">
                <v:imagedata r:id="rId10" o:title=""/>
              </v:shape>
            </w:pict>
          </mc:Fallback>
        </mc:AlternateContent>
      </w:r>
      <w:r>
        <w:rPr>
          <w:sz w:val="24"/>
          <w:szCs w:val="24"/>
        </w:rPr>
        <w:t>Date</w:t>
      </w:r>
      <w:r w:rsidRPr="00DF2398">
        <w:rPr>
          <w:sz w:val="24"/>
          <w:szCs w:val="24"/>
        </w:rPr>
        <w:t>:</w:t>
      </w:r>
      <w:r>
        <w:rPr>
          <w:sz w:val="24"/>
          <w:szCs w:val="24"/>
        </w:rPr>
        <w:t xml:space="preserve"> </w:t>
      </w:r>
      <w:r w:rsidRPr="00D17B4F">
        <w:rPr>
          <w:sz w:val="24"/>
          <w:szCs w:val="24"/>
          <w:u w:val="single"/>
        </w:rPr>
        <w:t>27/03/23</w:t>
      </w:r>
    </w:p>
    <w:p w14:paraId="2C3B1A54" w14:textId="46BB30E4" w:rsidR="00D17B4F" w:rsidRPr="00DF2398" w:rsidRDefault="00D17B4F" w:rsidP="00D17B4F">
      <w:pPr>
        <w:spacing w:line="360" w:lineRule="auto"/>
        <w:rPr>
          <w:sz w:val="24"/>
          <w:szCs w:val="24"/>
        </w:rPr>
      </w:pPr>
    </w:p>
    <w:p w14:paraId="3A075D67" w14:textId="77777777" w:rsidR="00D17B4F" w:rsidRDefault="00D17B4F" w:rsidP="001323DF">
      <w:pPr>
        <w:spacing w:line="360" w:lineRule="auto"/>
        <w:jc w:val="center"/>
        <w:rPr>
          <w:rFonts w:cstheme="minorHAnsi"/>
          <w:b/>
          <w:bCs/>
          <w:sz w:val="24"/>
          <w:szCs w:val="24"/>
        </w:rPr>
      </w:pPr>
    </w:p>
    <w:p w14:paraId="0AD21213" w14:textId="77777777" w:rsidR="00D17B4F" w:rsidRDefault="00D17B4F">
      <w:pPr>
        <w:rPr>
          <w:rFonts w:cstheme="minorHAnsi"/>
          <w:b/>
          <w:bCs/>
          <w:sz w:val="24"/>
          <w:szCs w:val="24"/>
        </w:rPr>
      </w:pPr>
      <w:r>
        <w:rPr>
          <w:rFonts w:cstheme="minorHAnsi"/>
          <w:b/>
          <w:bCs/>
          <w:sz w:val="24"/>
          <w:szCs w:val="24"/>
        </w:rPr>
        <w:br w:type="page"/>
      </w:r>
    </w:p>
    <w:p w14:paraId="59FA66B5" w14:textId="47971A20" w:rsidR="001323DF" w:rsidRDefault="00096497" w:rsidP="001323DF">
      <w:pPr>
        <w:spacing w:line="360" w:lineRule="auto"/>
        <w:jc w:val="center"/>
        <w:rPr>
          <w:rFonts w:cstheme="minorHAnsi"/>
          <w:b/>
          <w:bCs/>
          <w:sz w:val="24"/>
          <w:szCs w:val="24"/>
        </w:rPr>
      </w:pPr>
      <w:r w:rsidRPr="00A24496">
        <w:rPr>
          <w:rFonts w:cstheme="minorHAnsi"/>
          <w:b/>
          <w:bCs/>
          <w:sz w:val="24"/>
          <w:szCs w:val="24"/>
        </w:rPr>
        <w:lastRenderedPageBreak/>
        <w:t>Acknowledgements</w:t>
      </w:r>
    </w:p>
    <w:p w14:paraId="748FDA81" w14:textId="69F95621" w:rsidR="00834117" w:rsidRDefault="001323DF" w:rsidP="001323DF">
      <w:pPr>
        <w:spacing w:line="360" w:lineRule="auto"/>
        <w:rPr>
          <w:sz w:val="24"/>
          <w:szCs w:val="24"/>
          <w:lang w:val="en-IE"/>
        </w:rPr>
      </w:pPr>
      <w:r>
        <w:rPr>
          <w:sz w:val="24"/>
          <w:szCs w:val="24"/>
          <w:lang w:val="en-IE"/>
        </w:rPr>
        <w:t xml:space="preserve">To study meaning in life while surrounded by so many bright and inspiring people who have </w:t>
      </w:r>
      <w:r w:rsidR="00834117">
        <w:rPr>
          <w:sz w:val="24"/>
          <w:szCs w:val="24"/>
          <w:lang w:val="en-IE"/>
        </w:rPr>
        <w:t>enriched the</w:t>
      </w:r>
      <w:r>
        <w:rPr>
          <w:sz w:val="24"/>
          <w:szCs w:val="24"/>
          <w:lang w:val="en-IE"/>
        </w:rPr>
        <w:t xml:space="preserve"> meaning o</w:t>
      </w:r>
      <w:r w:rsidR="00834117">
        <w:rPr>
          <w:sz w:val="24"/>
          <w:szCs w:val="24"/>
          <w:lang w:val="en-IE"/>
        </w:rPr>
        <w:t>f</w:t>
      </w:r>
      <w:r>
        <w:rPr>
          <w:sz w:val="24"/>
          <w:szCs w:val="24"/>
          <w:lang w:val="en-IE"/>
        </w:rPr>
        <w:t xml:space="preserve"> mine has been a</w:t>
      </w:r>
      <w:r w:rsidR="002B279F">
        <w:rPr>
          <w:sz w:val="24"/>
          <w:szCs w:val="24"/>
          <w:lang w:val="en-IE"/>
        </w:rPr>
        <w:t xml:space="preserve"> </w:t>
      </w:r>
      <w:r>
        <w:rPr>
          <w:sz w:val="24"/>
          <w:szCs w:val="24"/>
          <w:lang w:val="en-IE"/>
        </w:rPr>
        <w:t>privilege.</w:t>
      </w:r>
      <w:r>
        <w:rPr>
          <w:rFonts w:cstheme="minorHAnsi"/>
          <w:b/>
          <w:bCs/>
          <w:sz w:val="24"/>
          <w:szCs w:val="24"/>
        </w:rPr>
        <w:t xml:space="preserve"> </w:t>
      </w:r>
      <w:r w:rsidR="00932335" w:rsidRPr="00B527DF">
        <w:rPr>
          <w:sz w:val="24"/>
          <w:szCs w:val="24"/>
          <w:lang w:val="en-IE"/>
        </w:rPr>
        <w:t xml:space="preserve">I would like to give </w:t>
      </w:r>
      <w:r w:rsidR="00D54E7B">
        <w:rPr>
          <w:sz w:val="24"/>
          <w:szCs w:val="24"/>
          <w:lang w:val="en-IE"/>
        </w:rPr>
        <w:t xml:space="preserve">sincere </w:t>
      </w:r>
      <w:r w:rsidR="00932335" w:rsidRPr="00B527DF">
        <w:rPr>
          <w:sz w:val="24"/>
          <w:szCs w:val="24"/>
          <w:lang w:val="en-IE"/>
        </w:rPr>
        <w:t>thanks to</w:t>
      </w:r>
      <w:r w:rsidR="00BF3E3B" w:rsidRPr="00B527DF">
        <w:rPr>
          <w:sz w:val="24"/>
          <w:szCs w:val="24"/>
          <w:lang w:val="en-IE"/>
        </w:rPr>
        <w:t xml:space="preserve"> my supervisor and positive psychology lecturer</w:t>
      </w:r>
      <w:r w:rsidR="00932335" w:rsidRPr="00B527DF">
        <w:rPr>
          <w:sz w:val="24"/>
          <w:szCs w:val="24"/>
          <w:lang w:val="en-IE"/>
        </w:rPr>
        <w:t xml:space="preserve"> Dr John Greaney for his pivotal guidance and </w:t>
      </w:r>
      <w:r w:rsidR="00BF3E3B" w:rsidRPr="00B527DF">
        <w:rPr>
          <w:sz w:val="24"/>
          <w:szCs w:val="24"/>
          <w:lang w:val="en-IE"/>
        </w:rPr>
        <w:t xml:space="preserve">consistent </w:t>
      </w:r>
      <w:r w:rsidR="00932335" w:rsidRPr="00B527DF">
        <w:rPr>
          <w:sz w:val="24"/>
          <w:szCs w:val="24"/>
          <w:lang w:val="en-IE"/>
        </w:rPr>
        <w:t>encouragement</w:t>
      </w:r>
      <w:r w:rsidR="00BF3E3B" w:rsidRPr="00B527DF">
        <w:rPr>
          <w:sz w:val="24"/>
          <w:szCs w:val="24"/>
          <w:lang w:val="en-IE"/>
        </w:rPr>
        <w:t>. To my advanced research methods lecturer Dr Gr</w:t>
      </w:r>
      <w:r w:rsidR="00150BC2">
        <w:rPr>
          <w:sz w:val="24"/>
          <w:szCs w:val="24"/>
          <w:lang w:val="en-IE"/>
        </w:rPr>
        <w:t>á</w:t>
      </w:r>
      <w:r w:rsidR="00BF3E3B" w:rsidRPr="00B527DF">
        <w:rPr>
          <w:sz w:val="24"/>
          <w:szCs w:val="24"/>
          <w:lang w:val="en-IE"/>
        </w:rPr>
        <w:t xml:space="preserve">inne Kirwan for arming </w:t>
      </w:r>
      <w:r w:rsidR="00001846" w:rsidRPr="00B527DF">
        <w:rPr>
          <w:sz w:val="24"/>
          <w:szCs w:val="24"/>
          <w:lang w:val="en-IE"/>
        </w:rPr>
        <w:t>me</w:t>
      </w:r>
      <w:r w:rsidR="00BF3E3B" w:rsidRPr="00B527DF">
        <w:rPr>
          <w:sz w:val="24"/>
          <w:szCs w:val="24"/>
          <w:lang w:val="en-IE"/>
        </w:rPr>
        <w:t xml:space="preserve"> with the right tools for the empirical job, and always doing so in </w:t>
      </w:r>
      <w:r>
        <w:rPr>
          <w:sz w:val="24"/>
          <w:szCs w:val="24"/>
          <w:lang w:val="en-IE"/>
        </w:rPr>
        <w:t xml:space="preserve">such </w:t>
      </w:r>
      <w:r w:rsidR="00BF3E3B" w:rsidRPr="00B527DF">
        <w:rPr>
          <w:sz w:val="24"/>
          <w:szCs w:val="24"/>
          <w:lang w:val="en-IE"/>
        </w:rPr>
        <w:t xml:space="preserve">excellent humour. </w:t>
      </w:r>
      <w:r w:rsidR="00001846" w:rsidRPr="00B527DF">
        <w:rPr>
          <w:sz w:val="24"/>
          <w:szCs w:val="24"/>
          <w:lang w:val="en-IE"/>
        </w:rPr>
        <w:t>To my statistics lecturer Dr Christine Horn for her piercing</w:t>
      </w:r>
      <w:r w:rsidR="00D54E7B">
        <w:rPr>
          <w:sz w:val="24"/>
          <w:szCs w:val="24"/>
          <w:lang w:val="en-IE"/>
        </w:rPr>
        <w:t xml:space="preserve"> analytical</w:t>
      </w:r>
      <w:r w:rsidR="00001846" w:rsidRPr="00B527DF">
        <w:rPr>
          <w:sz w:val="24"/>
          <w:szCs w:val="24"/>
          <w:lang w:val="en-IE"/>
        </w:rPr>
        <w:t xml:space="preserve"> insight whenever the nitty got gritty. </w:t>
      </w:r>
      <w:r w:rsidR="00932335" w:rsidRPr="00B527DF">
        <w:rPr>
          <w:sz w:val="24"/>
          <w:szCs w:val="24"/>
          <w:lang w:val="en-IE"/>
        </w:rPr>
        <w:t>To</w:t>
      </w:r>
      <w:r w:rsidR="00680FA8">
        <w:rPr>
          <w:sz w:val="24"/>
          <w:szCs w:val="24"/>
          <w:lang w:val="en-IE"/>
        </w:rPr>
        <w:t xml:space="preserve"> </w:t>
      </w:r>
      <w:r w:rsidR="00932335" w:rsidRPr="00B527DF">
        <w:rPr>
          <w:sz w:val="24"/>
          <w:szCs w:val="24"/>
          <w:lang w:val="en-IE"/>
        </w:rPr>
        <w:t xml:space="preserve">my </w:t>
      </w:r>
      <w:r w:rsidR="00B527DF">
        <w:rPr>
          <w:sz w:val="24"/>
          <w:szCs w:val="24"/>
          <w:lang w:val="en-IE"/>
        </w:rPr>
        <w:t xml:space="preserve">invaluable </w:t>
      </w:r>
      <w:r w:rsidR="00BF3E3B" w:rsidRPr="00B527DF">
        <w:rPr>
          <w:sz w:val="24"/>
          <w:szCs w:val="24"/>
          <w:lang w:val="en-IE"/>
        </w:rPr>
        <w:t xml:space="preserve">friends and </w:t>
      </w:r>
      <w:r w:rsidR="00932335" w:rsidRPr="00B527DF">
        <w:rPr>
          <w:sz w:val="24"/>
          <w:szCs w:val="24"/>
          <w:lang w:val="en-IE"/>
        </w:rPr>
        <w:t xml:space="preserve">colleagues who made sure I </w:t>
      </w:r>
      <w:r w:rsidR="00BF3E3B" w:rsidRPr="00B527DF">
        <w:rPr>
          <w:sz w:val="24"/>
          <w:szCs w:val="24"/>
          <w:lang w:val="en-IE"/>
        </w:rPr>
        <w:t>never left the library without a smile</w:t>
      </w:r>
      <w:r w:rsidR="00A078FE">
        <w:rPr>
          <w:sz w:val="24"/>
          <w:szCs w:val="24"/>
          <w:lang w:val="en-IE"/>
        </w:rPr>
        <w:t xml:space="preserve"> on my face</w:t>
      </w:r>
      <w:r w:rsidR="00BF3E3B" w:rsidRPr="00B527DF">
        <w:rPr>
          <w:sz w:val="24"/>
          <w:szCs w:val="24"/>
          <w:lang w:val="en-IE"/>
        </w:rPr>
        <w:t>. To Nick</w:t>
      </w:r>
      <w:r w:rsidR="00B527DF">
        <w:rPr>
          <w:sz w:val="24"/>
          <w:szCs w:val="24"/>
          <w:lang w:val="en-IE"/>
        </w:rPr>
        <w:t xml:space="preserve"> </w:t>
      </w:r>
      <w:r w:rsidR="00001846" w:rsidRPr="00B527DF">
        <w:rPr>
          <w:sz w:val="24"/>
          <w:szCs w:val="24"/>
          <w:lang w:val="en-IE"/>
        </w:rPr>
        <w:t>for more than a single sentence will ever do justice</w:t>
      </w:r>
      <w:r w:rsidR="00B527DF">
        <w:rPr>
          <w:sz w:val="24"/>
          <w:szCs w:val="24"/>
          <w:lang w:val="en-IE"/>
        </w:rPr>
        <w:t xml:space="preserve"> and</w:t>
      </w:r>
      <w:r w:rsidR="00001846" w:rsidRPr="00B527DF">
        <w:rPr>
          <w:sz w:val="24"/>
          <w:szCs w:val="24"/>
          <w:lang w:val="en-IE"/>
        </w:rPr>
        <w:t xml:space="preserve"> </w:t>
      </w:r>
      <w:r w:rsidR="00B527DF">
        <w:rPr>
          <w:sz w:val="24"/>
          <w:szCs w:val="24"/>
          <w:lang w:val="en-IE"/>
        </w:rPr>
        <w:t>t</w:t>
      </w:r>
      <w:r w:rsidR="00001846" w:rsidRPr="00B527DF">
        <w:rPr>
          <w:sz w:val="24"/>
          <w:szCs w:val="24"/>
          <w:lang w:val="en-IE"/>
        </w:rPr>
        <w:t xml:space="preserve">o the </w:t>
      </w:r>
      <w:r w:rsidR="00B527DF">
        <w:rPr>
          <w:sz w:val="24"/>
          <w:szCs w:val="24"/>
          <w:lang w:val="en-IE"/>
        </w:rPr>
        <w:t xml:space="preserve">rest of </w:t>
      </w:r>
      <w:r>
        <w:rPr>
          <w:sz w:val="24"/>
          <w:szCs w:val="24"/>
          <w:lang w:val="en-IE"/>
        </w:rPr>
        <w:t>his</w:t>
      </w:r>
      <w:r w:rsidR="00B527DF">
        <w:rPr>
          <w:sz w:val="24"/>
          <w:szCs w:val="24"/>
          <w:lang w:val="en-IE"/>
        </w:rPr>
        <w:t xml:space="preserve"> </w:t>
      </w:r>
      <w:r>
        <w:rPr>
          <w:sz w:val="24"/>
          <w:szCs w:val="24"/>
          <w:lang w:val="en-IE"/>
        </w:rPr>
        <w:t>fantastic</w:t>
      </w:r>
      <w:r w:rsidR="00001846" w:rsidRPr="00B527DF">
        <w:rPr>
          <w:sz w:val="24"/>
          <w:szCs w:val="24"/>
          <w:lang w:val="en-IE"/>
        </w:rPr>
        <w:t xml:space="preserve"> family </w:t>
      </w:r>
      <w:r w:rsidR="00BF3E3B" w:rsidRPr="00B527DF">
        <w:rPr>
          <w:sz w:val="24"/>
          <w:szCs w:val="24"/>
          <w:lang w:val="en-IE"/>
        </w:rPr>
        <w:t xml:space="preserve">for </w:t>
      </w:r>
      <w:r w:rsidR="00001846" w:rsidRPr="00B527DF">
        <w:rPr>
          <w:sz w:val="24"/>
          <w:szCs w:val="24"/>
          <w:lang w:val="en-IE"/>
        </w:rPr>
        <w:t>inviting me into their</w:t>
      </w:r>
      <w:r w:rsidR="00B527DF">
        <w:rPr>
          <w:sz w:val="24"/>
          <w:szCs w:val="24"/>
          <w:lang w:val="en-IE"/>
        </w:rPr>
        <w:t xml:space="preserve"> home</w:t>
      </w:r>
      <w:r w:rsidR="00D54E7B">
        <w:rPr>
          <w:sz w:val="24"/>
          <w:szCs w:val="24"/>
          <w:lang w:val="en-IE"/>
        </w:rPr>
        <w:t xml:space="preserve"> in </w:t>
      </w:r>
      <w:proofErr w:type="spellStart"/>
      <w:r w:rsidR="00D54E7B">
        <w:rPr>
          <w:sz w:val="24"/>
          <w:szCs w:val="24"/>
          <w:lang w:val="en-IE"/>
        </w:rPr>
        <w:t>Dún</w:t>
      </w:r>
      <w:proofErr w:type="spellEnd"/>
      <w:r w:rsidR="00D54E7B">
        <w:rPr>
          <w:sz w:val="24"/>
          <w:szCs w:val="24"/>
          <w:lang w:val="en-IE"/>
        </w:rPr>
        <w:t xml:space="preserve"> Laoghaire</w:t>
      </w:r>
      <w:r w:rsidR="00001846" w:rsidRPr="00B527DF">
        <w:rPr>
          <w:sz w:val="24"/>
          <w:szCs w:val="24"/>
          <w:lang w:val="en-IE"/>
        </w:rPr>
        <w:t>.</w:t>
      </w:r>
      <w:r w:rsidR="00B527DF">
        <w:rPr>
          <w:sz w:val="24"/>
          <w:szCs w:val="24"/>
          <w:lang w:val="en-IE"/>
        </w:rPr>
        <w:t xml:space="preserve"> </w:t>
      </w:r>
      <w:r w:rsidR="00001846" w:rsidRPr="00B527DF">
        <w:rPr>
          <w:sz w:val="24"/>
          <w:szCs w:val="24"/>
          <w:lang w:val="en-IE"/>
        </w:rPr>
        <w:t xml:space="preserve">To Graeme </w:t>
      </w:r>
      <w:r w:rsidR="00B527DF">
        <w:rPr>
          <w:sz w:val="24"/>
          <w:szCs w:val="24"/>
          <w:lang w:val="en-IE"/>
        </w:rPr>
        <w:t xml:space="preserve">and Max </w:t>
      </w:r>
      <w:r w:rsidR="00001846" w:rsidRPr="00B527DF">
        <w:rPr>
          <w:sz w:val="24"/>
          <w:szCs w:val="24"/>
          <w:lang w:val="en-IE"/>
        </w:rPr>
        <w:t xml:space="preserve">for </w:t>
      </w:r>
      <w:r w:rsidR="00F53FB4">
        <w:rPr>
          <w:sz w:val="24"/>
          <w:szCs w:val="24"/>
          <w:lang w:val="en-IE"/>
        </w:rPr>
        <w:t xml:space="preserve">supporting and </w:t>
      </w:r>
      <w:r w:rsidR="00001846" w:rsidRPr="00B527DF">
        <w:rPr>
          <w:sz w:val="24"/>
          <w:szCs w:val="24"/>
          <w:lang w:val="en-IE"/>
        </w:rPr>
        <w:t xml:space="preserve">always </w:t>
      </w:r>
      <w:r w:rsidR="00B527DF">
        <w:rPr>
          <w:sz w:val="24"/>
          <w:szCs w:val="24"/>
          <w:lang w:val="en-IE"/>
        </w:rPr>
        <w:t>bringing out</w:t>
      </w:r>
      <w:r w:rsidR="00001846" w:rsidRPr="00B527DF">
        <w:rPr>
          <w:sz w:val="24"/>
          <w:szCs w:val="24"/>
          <w:lang w:val="en-IE"/>
        </w:rPr>
        <w:t xml:space="preserve"> the best in me</w:t>
      </w:r>
      <w:r w:rsidR="00B527DF">
        <w:rPr>
          <w:sz w:val="24"/>
          <w:szCs w:val="24"/>
          <w:lang w:val="en-IE"/>
        </w:rPr>
        <w:t xml:space="preserve">. And to the wonderful Mago, who </w:t>
      </w:r>
      <w:r w:rsidR="00834117">
        <w:rPr>
          <w:sz w:val="24"/>
          <w:szCs w:val="24"/>
          <w:lang w:val="en-IE"/>
        </w:rPr>
        <w:t xml:space="preserve">was and </w:t>
      </w:r>
      <w:r w:rsidR="00B527DF">
        <w:rPr>
          <w:sz w:val="24"/>
          <w:szCs w:val="24"/>
          <w:lang w:val="en-IE"/>
        </w:rPr>
        <w:t xml:space="preserve">always will be </w:t>
      </w:r>
      <w:r w:rsidR="003217E4">
        <w:rPr>
          <w:sz w:val="24"/>
          <w:szCs w:val="24"/>
          <w:lang w:val="en-IE"/>
        </w:rPr>
        <w:t xml:space="preserve">one of life’s incredible </w:t>
      </w:r>
      <w:r w:rsidR="00834117">
        <w:rPr>
          <w:sz w:val="24"/>
          <w:szCs w:val="24"/>
          <w:lang w:val="en-IE"/>
        </w:rPr>
        <w:t>why</w:t>
      </w:r>
      <w:r w:rsidR="003217E4">
        <w:rPr>
          <w:sz w:val="24"/>
          <w:szCs w:val="24"/>
          <w:lang w:val="en-IE"/>
        </w:rPr>
        <w:t>s</w:t>
      </w:r>
      <w:r w:rsidR="00834117">
        <w:rPr>
          <w:sz w:val="24"/>
          <w:szCs w:val="24"/>
          <w:lang w:val="en-IE"/>
        </w:rPr>
        <w:t xml:space="preserve"> that </w:t>
      </w:r>
      <w:r w:rsidR="003217E4">
        <w:rPr>
          <w:sz w:val="24"/>
          <w:szCs w:val="24"/>
          <w:lang w:val="en-IE"/>
        </w:rPr>
        <w:t>convince</w:t>
      </w:r>
      <w:r w:rsidR="00A078FE">
        <w:rPr>
          <w:sz w:val="24"/>
          <w:szCs w:val="24"/>
          <w:lang w:val="en-IE"/>
        </w:rPr>
        <w:t xml:space="preserve"> us we </w:t>
      </w:r>
      <w:r w:rsidR="003217E4">
        <w:rPr>
          <w:sz w:val="24"/>
          <w:szCs w:val="24"/>
          <w:lang w:val="en-IE"/>
        </w:rPr>
        <w:t>can</w:t>
      </w:r>
      <w:r w:rsidR="00834117">
        <w:rPr>
          <w:sz w:val="24"/>
          <w:szCs w:val="24"/>
          <w:lang w:val="en-IE"/>
        </w:rPr>
        <w:t xml:space="preserve"> bear with almost any how.</w:t>
      </w:r>
    </w:p>
    <w:p w14:paraId="74296B96" w14:textId="063A96BB" w:rsidR="00DF2398" w:rsidRDefault="00DF2398" w:rsidP="001323DF">
      <w:pPr>
        <w:spacing w:line="360" w:lineRule="auto"/>
        <w:rPr>
          <w:sz w:val="24"/>
          <w:szCs w:val="24"/>
          <w:lang w:val="en-IE"/>
        </w:rPr>
      </w:pPr>
    </w:p>
    <w:p w14:paraId="10B5262E" w14:textId="77777777" w:rsidR="00A078FE" w:rsidRDefault="00A078FE" w:rsidP="001323DF">
      <w:pPr>
        <w:spacing w:line="360" w:lineRule="auto"/>
        <w:rPr>
          <w:sz w:val="24"/>
          <w:szCs w:val="24"/>
          <w:lang w:val="en-IE"/>
        </w:rPr>
      </w:pPr>
    </w:p>
    <w:p w14:paraId="5CF131E2" w14:textId="2C1399C6" w:rsidR="00DF2398" w:rsidRDefault="00DF2398" w:rsidP="001323DF">
      <w:pPr>
        <w:spacing w:line="360" w:lineRule="auto"/>
        <w:rPr>
          <w:sz w:val="24"/>
          <w:szCs w:val="24"/>
          <w:lang w:val="en-IE"/>
        </w:rPr>
      </w:pPr>
    </w:p>
    <w:p w14:paraId="06FEFF46" w14:textId="7F93D8B3" w:rsidR="00DF2398" w:rsidRDefault="00DF2398" w:rsidP="001323DF">
      <w:pPr>
        <w:spacing w:line="360" w:lineRule="auto"/>
        <w:rPr>
          <w:sz w:val="24"/>
          <w:szCs w:val="24"/>
          <w:lang w:val="en-IE"/>
        </w:rPr>
      </w:pPr>
    </w:p>
    <w:p w14:paraId="65ED34AD" w14:textId="580AAF2E" w:rsidR="00DF2398" w:rsidRDefault="00DF2398" w:rsidP="001323DF">
      <w:pPr>
        <w:spacing w:line="360" w:lineRule="auto"/>
        <w:rPr>
          <w:sz w:val="24"/>
          <w:szCs w:val="24"/>
          <w:lang w:val="en-IE"/>
        </w:rPr>
      </w:pPr>
    </w:p>
    <w:p w14:paraId="2CEF6BDA" w14:textId="7809527F" w:rsidR="00DF2398" w:rsidRDefault="00DF2398" w:rsidP="001323DF">
      <w:pPr>
        <w:spacing w:line="360" w:lineRule="auto"/>
        <w:rPr>
          <w:sz w:val="24"/>
          <w:szCs w:val="24"/>
          <w:lang w:val="en-IE"/>
        </w:rPr>
      </w:pPr>
    </w:p>
    <w:p w14:paraId="18AEDD35" w14:textId="0768F287" w:rsidR="00DF2398" w:rsidRDefault="00DF2398" w:rsidP="001323DF">
      <w:pPr>
        <w:spacing w:line="360" w:lineRule="auto"/>
        <w:rPr>
          <w:sz w:val="24"/>
          <w:szCs w:val="24"/>
          <w:lang w:val="en-IE"/>
        </w:rPr>
      </w:pPr>
    </w:p>
    <w:p w14:paraId="602CE854" w14:textId="77777777" w:rsidR="00DF2398" w:rsidRDefault="00DF2398" w:rsidP="001323DF">
      <w:pPr>
        <w:spacing w:line="360" w:lineRule="auto"/>
        <w:rPr>
          <w:sz w:val="24"/>
          <w:szCs w:val="24"/>
          <w:lang w:val="en-IE"/>
        </w:rPr>
      </w:pPr>
    </w:p>
    <w:p w14:paraId="236B3343" w14:textId="77777777" w:rsidR="00BF3E3B" w:rsidRDefault="00BF3E3B" w:rsidP="00BF3E3B">
      <w:pPr>
        <w:spacing w:line="360" w:lineRule="auto"/>
        <w:rPr>
          <w:lang w:val="en-IE"/>
        </w:rPr>
      </w:pPr>
    </w:p>
    <w:p w14:paraId="2A0C4B35" w14:textId="5F051DA9" w:rsidR="00096497" w:rsidRDefault="00096497">
      <w:pPr>
        <w:rPr>
          <w:rFonts w:cstheme="minorHAnsi"/>
          <w:sz w:val="24"/>
          <w:szCs w:val="24"/>
        </w:rPr>
      </w:pPr>
    </w:p>
    <w:p w14:paraId="624FD2EE" w14:textId="2B5BDBF0" w:rsidR="00932335" w:rsidRDefault="00932335">
      <w:pPr>
        <w:rPr>
          <w:rFonts w:cstheme="minorHAnsi"/>
          <w:sz w:val="24"/>
          <w:szCs w:val="24"/>
        </w:rPr>
      </w:pPr>
    </w:p>
    <w:p w14:paraId="7E115A1B" w14:textId="3A0BCE28" w:rsidR="00932335" w:rsidRDefault="00932335">
      <w:pPr>
        <w:rPr>
          <w:rFonts w:cstheme="minorHAnsi"/>
          <w:sz w:val="24"/>
          <w:szCs w:val="24"/>
        </w:rPr>
      </w:pPr>
    </w:p>
    <w:p w14:paraId="71F09BC9" w14:textId="77777777" w:rsidR="00AA3B32" w:rsidRDefault="00AA3B32">
      <w:pPr>
        <w:rPr>
          <w:rFonts w:cstheme="minorHAnsi"/>
          <w:sz w:val="24"/>
          <w:szCs w:val="24"/>
        </w:rPr>
      </w:pPr>
    </w:p>
    <w:p w14:paraId="604057DD" w14:textId="77777777" w:rsidR="000C6238" w:rsidRPr="00A24496" w:rsidRDefault="000C6238" w:rsidP="00757FA1">
      <w:pPr>
        <w:spacing w:line="360" w:lineRule="auto"/>
        <w:rPr>
          <w:rFonts w:cstheme="minorHAnsi"/>
          <w:i/>
          <w:iCs/>
          <w:sz w:val="24"/>
          <w:szCs w:val="24"/>
        </w:rPr>
      </w:pPr>
    </w:p>
    <w:p w14:paraId="695E0AF8" w14:textId="77777777" w:rsidR="003825D6" w:rsidRDefault="0049145E" w:rsidP="00AF4651">
      <w:pPr>
        <w:pStyle w:val="Heading1"/>
        <w:rPr>
          <w:noProof/>
        </w:rPr>
      </w:pPr>
      <w:bookmarkStart w:id="0" w:name="_Toc130653112"/>
      <w:bookmarkStart w:id="1" w:name="_Toc130677477"/>
      <w:bookmarkStart w:id="2" w:name="_Toc130816075"/>
      <w:bookmarkStart w:id="3" w:name="_Toc130817983"/>
      <w:bookmarkStart w:id="4" w:name="_Toc130826123"/>
      <w:bookmarkStart w:id="5" w:name="_Toc130828631"/>
      <w:r w:rsidRPr="00A24496">
        <w:rPr>
          <w:lang w:val="en-GB"/>
        </w:rPr>
        <w:lastRenderedPageBreak/>
        <w:t>Contents</w:t>
      </w:r>
      <w:bookmarkEnd w:id="0"/>
      <w:bookmarkEnd w:id="1"/>
      <w:bookmarkEnd w:id="2"/>
      <w:bookmarkEnd w:id="3"/>
      <w:bookmarkEnd w:id="4"/>
      <w:bookmarkEnd w:id="5"/>
      <w:r w:rsidRPr="00A24496">
        <w:rPr>
          <w:rFonts w:cstheme="minorHAnsi"/>
          <w:lang w:val="en-GB"/>
        </w:rPr>
        <w:fldChar w:fldCharType="begin"/>
      </w:r>
      <w:r w:rsidRPr="00A24496">
        <w:rPr>
          <w:lang w:val="en-GB"/>
        </w:rPr>
        <w:instrText xml:space="preserve"> TOC \o "1-3" \h \z \u </w:instrText>
      </w:r>
      <w:r w:rsidRPr="00A24496">
        <w:rPr>
          <w:rFonts w:cstheme="minorHAnsi"/>
          <w:lang w:val="en-GB"/>
        </w:rPr>
        <w:fldChar w:fldCharType="separate"/>
      </w:r>
    </w:p>
    <w:p w14:paraId="0ACA0540" w14:textId="646A7AD2" w:rsidR="003825D6" w:rsidRDefault="00000000">
      <w:pPr>
        <w:pStyle w:val="TOC1"/>
        <w:tabs>
          <w:tab w:val="right" w:leader="dot" w:pos="9016"/>
        </w:tabs>
        <w:rPr>
          <w:rFonts w:eastAsiaTheme="minorEastAsia"/>
          <w:noProof/>
          <w:lang w:val="en-IE" w:eastAsia="en-IE"/>
        </w:rPr>
      </w:pPr>
      <w:hyperlink w:anchor="_Toc130828632" w:history="1">
        <w:r w:rsidR="003825D6" w:rsidRPr="00CF5C90">
          <w:rPr>
            <w:rStyle w:val="Hyperlink"/>
            <w:noProof/>
          </w:rPr>
          <w:t>Abstract</w:t>
        </w:r>
        <w:r w:rsidR="003825D6">
          <w:rPr>
            <w:noProof/>
            <w:webHidden/>
          </w:rPr>
          <w:tab/>
        </w:r>
        <w:r w:rsidR="003825D6">
          <w:rPr>
            <w:noProof/>
            <w:webHidden/>
          </w:rPr>
          <w:fldChar w:fldCharType="begin"/>
        </w:r>
        <w:r w:rsidR="003825D6">
          <w:rPr>
            <w:noProof/>
            <w:webHidden/>
          </w:rPr>
          <w:instrText xml:space="preserve"> PAGEREF _Toc130828632 \h </w:instrText>
        </w:r>
        <w:r w:rsidR="003825D6">
          <w:rPr>
            <w:noProof/>
            <w:webHidden/>
          </w:rPr>
        </w:r>
        <w:r w:rsidR="003825D6">
          <w:rPr>
            <w:noProof/>
            <w:webHidden/>
          </w:rPr>
          <w:fldChar w:fldCharType="separate"/>
        </w:r>
        <w:r w:rsidR="00443705">
          <w:rPr>
            <w:noProof/>
            <w:webHidden/>
          </w:rPr>
          <w:t>1</w:t>
        </w:r>
        <w:r w:rsidR="003825D6">
          <w:rPr>
            <w:noProof/>
            <w:webHidden/>
          </w:rPr>
          <w:fldChar w:fldCharType="end"/>
        </w:r>
      </w:hyperlink>
    </w:p>
    <w:p w14:paraId="03380DA5" w14:textId="0BC08C99" w:rsidR="003825D6" w:rsidRDefault="00000000">
      <w:pPr>
        <w:pStyle w:val="TOC1"/>
        <w:tabs>
          <w:tab w:val="right" w:leader="dot" w:pos="9016"/>
        </w:tabs>
        <w:rPr>
          <w:rFonts w:eastAsiaTheme="minorEastAsia"/>
          <w:noProof/>
          <w:lang w:val="en-IE" w:eastAsia="en-IE"/>
        </w:rPr>
      </w:pPr>
      <w:hyperlink w:anchor="_Toc130828633" w:history="1">
        <w:r w:rsidR="003825D6" w:rsidRPr="00CF5C90">
          <w:rPr>
            <w:rStyle w:val="Hyperlink"/>
            <w:noProof/>
          </w:rPr>
          <w:t>Introduction</w:t>
        </w:r>
        <w:r w:rsidR="003825D6">
          <w:rPr>
            <w:noProof/>
            <w:webHidden/>
          </w:rPr>
          <w:tab/>
        </w:r>
        <w:r w:rsidR="003825D6">
          <w:rPr>
            <w:noProof/>
            <w:webHidden/>
          </w:rPr>
          <w:fldChar w:fldCharType="begin"/>
        </w:r>
        <w:r w:rsidR="003825D6">
          <w:rPr>
            <w:noProof/>
            <w:webHidden/>
          </w:rPr>
          <w:instrText xml:space="preserve"> PAGEREF _Toc130828633 \h </w:instrText>
        </w:r>
        <w:r w:rsidR="003825D6">
          <w:rPr>
            <w:noProof/>
            <w:webHidden/>
          </w:rPr>
        </w:r>
        <w:r w:rsidR="003825D6">
          <w:rPr>
            <w:noProof/>
            <w:webHidden/>
          </w:rPr>
          <w:fldChar w:fldCharType="separate"/>
        </w:r>
        <w:r w:rsidR="00443705">
          <w:rPr>
            <w:noProof/>
            <w:webHidden/>
          </w:rPr>
          <w:t>2</w:t>
        </w:r>
        <w:r w:rsidR="003825D6">
          <w:rPr>
            <w:noProof/>
            <w:webHidden/>
          </w:rPr>
          <w:fldChar w:fldCharType="end"/>
        </w:r>
      </w:hyperlink>
    </w:p>
    <w:p w14:paraId="1870188F" w14:textId="17AF8BC5" w:rsidR="003825D6" w:rsidRDefault="00000000">
      <w:pPr>
        <w:pStyle w:val="TOC2"/>
        <w:tabs>
          <w:tab w:val="right" w:leader="dot" w:pos="9016"/>
        </w:tabs>
        <w:rPr>
          <w:rFonts w:eastAsiaTheme="minorEastAsia"/>
          <w:noProof/>
          <w:lang w:val="en-IE" w:eastAsia="en-IE"/>
        </w:rPr>
      </w:pPr>
      <w:hyperlink w:anchor="_Toc130828634" w:history="1">
        <w:r w:rsidR="003825D6" w:rsidRPr="00CF5C90">
          <w:rPr>
            <w:rStyle w:val="Hyperlink"/>
            <w:noProof/>
          </w:rPr>
          <w:t>Meaning in Life: An Overview</w:t>
        </w:r>
        <w:r w:rsidR="003825D6">
          <w:rPr>
            <w:noProof/>
            <w:webHidden/>
          </w:rPr>
          <w:tab/>
        </w:r>
        <w:r w:rsidR="003825D6">
          <w:rPr>
            <w:noProof/>
            <w:webHidden/>
          </w:rPr>
          <w:fldChar w:fldCharType="begin"/>
        </w:r>
        <w:r w:rsidR="003825D6">
          <w:rPr>
            <w:noProof/>
            <w:webHidden/>
          </w:rPr>
          <w:instrText xml:space="preserve"> PAGEREF _Toc130828634 \h </w:instrText>
        </w:r>
        <w:r w:rsidR="003825D6">
          <w:rPr>
            <w:noProof/>
            <w:webHidden/>
          </w:rPr>
        </w:r>
        <w:r w:rsidR="003825D6">
          <w:rPr>
            <w:noProof/>
            <w:webHidden/>
          </w:rPr>
          <w:fldChar w:fldCharType="separate"/>
        </w:r>
        <w:r w:rsidR="00443705">
          <w:rPr>
            <w:noProof/>
            <w:webHidden/>
          </w:rPr>
          <w:t>2</w:t>
        </w:r>
        <w:r w:rsidR="003825D6">
          <w:rPr>
            <w:noProof/>
            <w:webHidden/>
          </w:rPr>
          <w:fldChar w:fldCharType="end"/>
        </w:r>
      </w:hyperlink>
    </w:p>
    <w:p w14:paraId="1F6AE079" w14:textId="25B00B46" w:rsidR="003825D6" w:rsidRDefault="00000000">
      <w:pPr>
        <w:pStyle w:val="TOC2"/>
        <w:tabs>
          <w:tab w:val="right" w:leader="dot" w:pos="9016"/>
        </w:tabs>
        <w:rPr>
          <w:rFonts w:eastAsiaTheme="minorEastAsia"/>
          <w:noProof/>
          <w:lang w:val="en-IE" w:eastAsia="en-IE"/>
        </w:rPr>
      </w:pPr>
      <w:hyperlink w:anchor="_Toc130828635" w:history="1">
        <w:r w:rsidR="003825D6" w:rsidRPr="00CF5C90">
          <w:rPr>
            <w:rStyle w:val="Hyperlink"/>
            <w:noProof/>
          </w:rPr>
          <w:t>The Benefits of Meaning</w:t>
        </w:r>
        <w:r w:rsidR="003825D6">
          <w:rPr>
            <w:noProof/>
            <w:webHidden/>
          </w:rPr>
          <w:tab/>
        </w:r>
        <w:r w:rsidR="003825D6">
          <w:rPr>
            <w:noProof/>
            <w:webHidden/>
          </w:rPr>
          <w:fldChar w:fldCharType="begin"/>
        </w:r>
        <w:r w:rsidR="003825D6">
          <w:rPr>
            <w:noProof/>
            <w:webHidden/>
          </w:rPr>
          <w:instrText xml:space="preserve"> PAGEREF _Toc130828635 \h </w:instrText>
        </w:r>
        <w:r w:rsidR="003825D6">
          <w:rPr>
            <w:noProof/>
            <w:webHidden/>
          </w:rPr>
        </w:r>
        <w:r w:rsidR="003825D6">
          <w:rPr>
            <w:noProof/>
            <w:webHidden/>
          </w:rPr>
          <w:fldChar w:fldCharType="separate"/>
        </w:r>
        <w:r w:rsidR="00443705">
          <w:rPr>
            <w:noProof/>
            <w:webHidden/>
          </w:rPr>
          <w:t>2</w:t>
        </w:r>
        <w:r w:rsidR="003825D6">
          <w:rPr>
            <w:noProof/>
            <w:webHidden/>
          </w:rPr>
          <w:fldChar w:fldCharType="end"/>
        </w:r>
      </w:hyperlink>
    </w:p>
    <w:p w14:paraId="6232471D" w14:textId="2A0212B6" w:rsidR="003825D6" w:rsidRDefault="00000000">
      <w:pPr>
        <w:pStyle w:val="TOC2"/>
        <w:tabs>
          <w:tab w:val="right" w:leader="dot" w:pos="9016"/>
        </w:tabs>
        <w:rPr>
          <w:rFonts w:eastAsiaTheme="minorEastAsia"/>
          <w:noProof/>
          <w:lang w:val="en-IE" w:eastAsia="en-IE"/>
        </w:rPr>
      </w:pPr>
      <w:hyperlink w:anchor="_Toc130828636" w:history="1">
        <w:r w:rsidR="003825D6" w:rsidRPr="00CF5C90">
          <w:rPr>
            <w:rStyle w:val="Hyperlink"/>
            <w:noProof/>
          </w:rPr>
          <w:t>Measuring Meaning in Life</w:t>
        </w:r>
        <w:r w:rsidR="003825D6">
          <w:rPr>
            <w:noProof/>
            <w:webHidden/>
          </w:rPr>
          <w:tab/>
        </w:r>
        <w:r w:rsidR="003825D6">
          <w:rPr>
            <w:noProof/>
            <w:webHidden/>
          </w:rPr>
          <w:fldChar w:fldCharType="begin"/>
        </w:r>
        <w:r w:rsidR="003825D6">
          <w:rPr>
            <w:noProof/>
            <w:webHidden/>
          </w:rPr>
          <w:instrText xml:space="preserve"> PAGEREF _Toc130828636 \h </w:instrText>
        </w:r>
        <w:r w:rsidR="003825D6">
          <w:rPr>
            <w:noProof/>
            <w:webHidden/>
          </w:rPr>
        </w:r>
        <w:r w:rsidR="003825D6">
          <w:rPr>
            <w:noProof/>
            <w:webHidden/>
          </w:rPr>
          <w:fldChar w:fldCharType="separate"/>
        </w:r>
        <w:r w:rsidR="00443705">
          <w:rPr>
            <w:noProof/>
            <w:webHidden/>
          </w:rPr>
          <w:t>3</w:t>
        </w:r>
        <w:r w:rsidR="003825D6">
          <w:rPr>
            <w:noProof/>
            <w:webHidden/>
          </w:rPr>
          <w:fldChar w:fldCharType="end"/>
        </w:r>
      </w:hyperlink>
    </w:p>
    <w:p w14:paraId="3DDF167A" w14:textId="5B800DBF" w:rsidR="003825D6" w:rsidRDefault="00000000">
      <w:pPr>
        <w:pStyle w:val="TOC2"/>
        <w:tabs>
          <w:tab w:val="right" w:leader="dot" w:pos="9016"/>
        </w:tabs>
        <w:rPr>
          <w:rFonts w:eastAsiaTheme="minorEastAsia"/>
          <w:noProof/>
          <w:lang w:val="en-IE" w:eastAsia="en-IE"/>
        </w:rPr>
      </w:pPr>
      <w:hyperlink w:anchor="_Toc130828637" w:history="1">
        <w:r w:rsidR="003825D6" w:rsidRPr="00CF5C90">
          <w:rPr>
            <w:rStyle w:val="Hyperlink"/>
            <w:noProof/>
          </w:rPr>
          <w:t>Meaning as Purpose, Coherence, and Mattering</w:t>
        </w:r>
        <w:r w:rsidR="003825D6">
          <w:rPr>
            <w:noProof/>
            <w:webHidden/>
          </w:rPr>
          <w:tab/>
        </w:r>
        <w:r w:rsidR="003825D6">
          <w:rPr>
            <w:noProof/>
            <w:webHidden/>
          </w:rPr>
          <w:fldChar w:fldCharType="begin"/>
        </w:r>
        <w:r w:rsidR="003825D6">
          <w:rPr>
            <w:noProof/>
            <w:webHidden/>
          </w:rPr>
          <w:instrText xml:space="preserve"> PAGEREF _Toc130828637 \h </w:instrText>
        </w:r>
        <w:r w:rsidR="003825D6">
          <w:rPr>
            <w:noProof/>
            <w:webHidden/>
          </w:rPr>
        </w:r>
        <w:r w:rsidR="003825D6">
          <w:rPr>
            <w:noProof/>
            <w:webHidden/>
          </w:rPr>
          <w:fldChar w:fldCharType="separate"/>
        </w:r>
        <w:r w:rsidR="00443705">
          <w:rPr>
            <w:noProof/>
            <w:webHidden/>
          </w:rPr>
          <w:t>3</w:t>
        </w:r>
        <w:r w:rsidR="003825D6">
          <w:rPr>
            <w:noProof/>
            <w:webHidden/>
          </w:rPr>
          <w:fldChar w:fldCharType="end"/>
        </w:r>
      </w:hyperlink>
    </w:p>
    <w:p w14:paraId="326E1239" w14:textId="38DD431A" w:rsidR="003825D6" w:rsidRDefault="00000000">
      <w:pPr>
        <w:pStyle w:val="TOC2"/>
        <w:tabs>
          <w:tab w:val="right" w:leader="dot" w:pos="9016"/>
        </w:tabs>
        <w:rPr>
          <w:rFonts w:eastAsiaTheme="minorEastAsia"/>
          <w:noProof/>
          <w:lang w:val="en-IE" w:eastAsia="en-IE"/>
        </w:rPr>
      </w:pPr>
      <w:hyperlink w:anchor="_Toc130828638" w:history="1">
        <w:r w:rsidR="003825D6" w:rsidRPr="00CF5C90">
          <w:rPr>
            <w:rStyle w:val="Hyperlink"/>
            <w:noProof/>
          </w:rPr>
          <w:t>Obstacles in Meaning Seeking</w:t>
        </w:r>
        <w:r w:rsidR="003825D6">
          <w:rPr>
            <w:noProof/>
            <w:webHidden/>
          </w:rPr>
          <w:tab/>
        </w:r>
        <w:r w:rsidR="003825D6">
          <w:rPr>
            <w:noProof/>
            <w:webHidden/>
          </w:rPr>
          <w:fldChar w:fldCharType="begin"/>
        </w:r>
        <w:r w:rsidR="003825D6">
          <w:rPr>
            <w:noProof/>
            <w:webHidden/>
          </w:rPr>
          <w:instrText xml:space="preserve"> PAGEREF _Toc130828638 \h </w:instrText>
        </w:r>
        <w:r w:rsidR="003825D6">
          <w:rPr>
            <w:noProof/>
            <w:webHidden/>
          </w:rPr>
        </w:r>
        <w:r w:rsidR="003825D6">
          <w:rPr>
            <w:noProof/>
            <w:webHidden/>
          </w:rPr>
          <w:fldChar w:fldCharType="separate"/>
        </w:r>
        <w:r w:rsidR="00443705">
          <w:rPr>
            <w:noProof/>
            <w:webHidden/>
          </w:rPr>
          <w:t>4</w:t>
        </w:r>
        <w:r w:rsidR="003825D6">
          <w:rPr>
            <w:noProof/>
            <w:webHidden/>
          </w:rPr>
          <w:fldChar w:fldCharType="end"/>
        </w:r>
      </w:hyperlink>
    </w:p>
    <w:p w14:paraId="43BDEE9F" w14:textId="66426806" w:rsidR="003825D6" w:rsidRDefault="00000000">
      <w:pPr>
        <w:pStyle w:val="TOC2"/>
        <w:tabs>
          <w:tab w:val="right" w:leader="dot" w:pos="9016"/>
        </w:tabs>
        <w:rPr>
          <w:rFonts w:eastAsiaTheme="minorEastAsia"/>
          <w:noProof/>
          <w:lang w:val="en-IE" w:eastAsia="en-IE"/>
        </w:rPr>
      </w:pPr>
      <w:hyperlink w:anchor="_Toc130828639" w:history="1">
        <w:r w:rsidR="003825D6" w:rsidRPr="00CF5C90">
          <w:rPr>
            <w:rStyle w:val="Hyperlink"/>
            <w:noProof/>
          </w:rPr>
          <w:t>Meaning-Making and Life Crafting</w:t>
        </w:r>
        <w:r w:rsidR="003825D6">
          <w:rPr>
            <w:noProof/>
            <w:webHidden/>
          </w:rPr>
          <w:tab/>
        </w:r>
        <w:r w:rsidR="003825D6">
          <w:rPr>
            <w:noProof/>
            <w:webHidden/>
          </w:rPr>
          <w:fldChar w:fldCharType="begin"/>
        </w:r>
        <w:r w:rsidR="003825D6">
          <w:rPr>
            <w:noProof/>
            <w:webHidden/>
          </w:rPr>
          <w:instrText xml:space="preserve"> PAGEREF _Toc130828639 \h </w:instrText>
        </w:r>
        <w:r w:rsidR="003825D6">
          <w:rPr>
            <w:noProof/>
            <w:webHidden/>
          </w:rPr>
        </w:r>
        <w:r w:rsidR="003825D6">
          <w:rPr>
            <w:noProof/>
            <w:webHidden/>
          </w:rPr>
          <w:fldChar w:fldCharType="separate"/>
        </w:r>
        <w:r w:rsidR="00443705">
          <w:rPr>
            <w:noProof/>
            <w:webHidden/>
          </w:rPr>
          <w:t>5</w:t>
        </w:r>
        <w:r w:rsidR="003825D6">
          <w:rPr>
            <w:noProof/>
            <w:webHidden/>
          </w:rPr>
          <w:fldChar w:fldCharType="end"/>
        </w:r>
      </w:hyperlink>
    </w:p>
    <w:p w14:paraId="68782266" w14:textId="62E53492" w:rsidR="003825D6" w:rsidRDefault="00000000">
      <w:pPr>
        <w:pStyle w:val="TOC2"/>
        <w:tabs>
          <w:tab w:val="right" w:leader="dot" w:pos="9016"/>
        </w:tabs>
        <w:rPr>
          <w:rFonts w:eastAsiaTheme="minorEastAsia"/>
          <w:noProof/>
          <w:lang w:val="en-IE" w:eastAsia="en-IE"/>
        </w:rPr>
      </w:pPr>
      <w:hyperlink w:anchor="_Toc130828640" w:history="1">
        <w:r w:rsidR="003825D6" w:rsidRPr="00CF5C90">
          <w:rPr>
            <w:rStyle w:val="Hyperlink"/>
            <w:noProof/>
          </w:rPr>
          <w:t>Expressive Writing and Meaning in Life Crafting</w:t>
        </w:r>
        <w:r w:rsidR="003825D6">
          <w:rPr>
            <w:noProof/>
            <w:webHidden/>
          </w:rPr>
          <w:tab/>
        </w:r>
        <w:r w:rsidR="003825D6">
          <w:rPr>
            <w:noProof/>
            <w:webHidden/>
          </w:rPr>
          <w:fldChar w:fldCharType="begin"/>
        </w:r>
        <w:r w:rsidR="003825D6">
          <w:rPr>
            <w:noProof/>
            <w:webHidden/>
          </w:rPr>
          <w:instrText xml:space="preserve"> PAGEREF _Toc130828640 \h </w:instrText>
        </w:r>
        <w:r w:rsidR="003825D6">
          <w:rPr>
            <w:noProof/>
            <w:webHidden/>
          </w:rPr>
        </w:r>
        <w:r w:rsidR="003825D6">
          <w:rPr>
            <w:noProof/>
            <w:webHidden/>
          </w:rPr>
          <w:fldChar w:fldCharType="separate"/>
        </w:r>
        <w:r w:rsidR="00443705">
          <w:rPr>
            <w:noProof/>
            <w:webHidden/>
          </w:rPr>
          <w:t>5</w:t>
        </w:r>
        <w:r w:rsidR="003825D6">
          <w:rPr>
            <w:noProof/>
            <w:webHidden/>
          </w:rPr>
          <w:fldChar w:fldCharType="end"/>
        </w:r>
      </w:hyperlink>
    </w:p>
    <w:p w14:paraId="63CC9EAF" w14:textId="4CF7B367" w:rsidR="003825D6" w:rsidRDefault="00000000">
      <w:pPr>
        <w:pStyle w:val="TOC2"/>
        <w:tabs>
          <w:tab w:val="right" w:leader="dot" w:pos="9016"/>
        </w:tabs>
        <w:rPr>
          <w:rFonts w:eastAsiaTheme="minorEastAsia"/>
          <w:noProof/>
          <w:lang w:val="en-IE" w:eastAsia="en-IE"/>
        </w:rPr>
      </w:pPr>
      <w:hyperlink w:anchor="_Toc130828641" w:history="1">
        <w:r w:rsidR="003825D6" w:rsidRPr="00CF5C90">
          <w:rPr>
            <w:rStyle w:val="Hyperlink"/>
            <w:noProof/>
          </w:rPr>
          <w:t>The Present Study</w:t>
        </w:r>
        <w:r w:rsidR="003825D6">
          <w:rPr>
            <w:noProof/>
            <w:webHidden/>
          </w:rPr>
          <w:tab/>
        </w:r>
        <w:r w:rsidR="003825D6">
          <w:rPr>
            <w:noProof/>
            <w:webHidden/>
          </w:rPr>
          <w:fldChar w:fldCharType="begin"/>
        </w:r>
        <w:r w:rsidR="003825D6">
          <w:rPr>
            <w:noProof/>
            <w:webHidden/>
          </w:rPr>
          <w:instrText xml:space="preserve"> PAGEREF _Toc130828641 \h </w:instrText>
        </w:r>
        <w:r w:rsidR="003825D6">
          <w:rPr>
            <w:noProof/>
            <w:webHidden/>
          </w:rPr>
        </w:r>
        <w:r w:rsidR="003825D6">
          <w:rPr>
            <w:noProof/>
            <w:webHidden/>
          </w:rPr>
          <w:fldChar w:fldCharType="separate"/>
        </w:r>
        <w:r w:rsidR="00443705">
          <w:rPr>
            <w:noProof/>
            <w:webHidden/>
          </w:rPr>
          <w:t>6</w:t>
        </w:r>
        <w:r w:rsidR="003825D6">
          <w:rPr>
            <w:noProof/>
            <w:webHidden/>
          </w:rPr>
          <w:fldChar w:fldCharType="end"/>
        </w:r>
      </w:hyperlink>
    </w:p>
    <w:p w14:paraId="3BF0948A" w14:textId="02AA7C15" w:rsidR="003825D6" w:rsidRDefault="00000000">
      <w:pPr>
        <w:pStyle w:val="TOC2"/>
        <w:tabs>
          <w:tab w:val="right" w:leader="dot" w:pos="9016"/>
        </w:tabs>
        <w:rPr>
          <w:rFonts w:eastAsiaTheme="minorEastAsia"/>
          <w:noProof/>
          <w:lang w:val="en-IE" w:eastAsia="en-IE"/>
        </w:rPr>
      </w:pPr>
      <w:hyperlink w:anchor="_Toc130828642" w:history="1">
        <w:r w:rsidR="003825D6" w:rsidRPr="00CF5C90">
          <w:rPr>
            <w:rStyle w:val="Hyperlink"/>
            <w:noProof/>
          </w:rPr>
          <w:t>Research Questions</w:t>
        </w:r>
        <w:r w:rsidR="003825D6">
          <w:rPr>
            <w:noProof/>
            <w:webHidden/>
          </w:rPr>
          <w:tab/>
        </w:r>
        <w:r w:rsidR="003825D6">
          <w:rPr>
            <w:noProof/>
            <w:webHidden/>
          </w:rPr>
          <w:fldChar w:fldCharType="begin"/>
        </w:r>
        <w:r w:rsidR="003825D6">
          <w:rPr>
            <w:noProof/>
            <w:webHidden/>
          </w:rPr>
          <w:instrText xml:space="preserve"> PAGEREF _Toc130828642 \h </w:instrText>
        </w:r>
        <w:r w:rsidR="003825D6">
          <w:rPr>
            <w:noProof/>
            <w:webHidden/>
          </w:rPr>
        </w:r>
        <w:r w:rsidR="003825D6">
          <w:rPr>
            <w:noProof/>
            <w:webHidden/>
          </w:rPr>
          <w:fldChar w:fldCharType="separate"/>
        </w:r>
        <w:r w:rsidR="00443705">
          <w:rPr>
            <w:noProof/>
            <w:webHidden/>
          </w:rPr>
          <w:t>7</w:t>
        </w:r>
        <w:r w:rsidR="003825D6">
          <w:rPr>
            <w:noProof/>
            <w:webHidden/>
          </w:rPr>
          <w:fldChar w:fldCharType="end"/>
        </w:r>
      </w:hyperlink>
    </w:p>
    <w:p w14:paraId="177F3A5E" w14:textId="43A98BE5" w:rsidR="003825D6" w:rsidRDefault="00000000">
      <w:pPr>
        <w:pStyle w:val="TOC2"/>
        <w:tabs>
          <w:tab w:val="right" w:leader="dot" w:pos="9016"/>
        </w:tabs>
        <w:rPr>
          <w:rFonts w:eastAsiaTheme="minorEastAsia"/>
          <w:noProof/>
          <w:lang w:val="en-IE" w:eastAsia="en-IE"/>
        </w:rPr>
      </w:pPr>
      <w:hyperlink w:anchor="_Toc130828643" w:history="1">
        <w:r w:rsidR="003825D6" w:rsidRPr="00CF5C90">
          <w:rPr>
            <w:rStyle w:val="Hyperlink"/>
            <w:noProof/>
          </w:rPr>
          <w:t>Hypotheses</w:t>
        </w:r>
        <w:r w:rsidR="003825D6">
          <w:rPr>
            <w:noProof/>
            <w:webHidden/>
          </w:rPr>
          <w:tab/>
        </w:r>
        <w:r w:rsidR="003825D6">
          <w:rPr>
            <w:noProof/>
            <w:webHidden/>
          </w:rPr>
          <w:fldChar w:fldCharType="begin"/>
        </w:r>
        <w:r w:rsidR="003825D6">
          <w:rPr>
            <w:noProof/>
            <w:webHidden/>
          </w:rPr>
          <w:instrText xml:space="preserve"> PAGEREF _Toc130828643 \h </w:instrText>
        </w:r>
        <w:r w:rsidR="003825D6">
          <w:rPr>
            <w:noProof/>
            <w:webHidden/>
          </w:rPr>
        </w:r>
        <w:r w:rsidR="003825D6">
          <w:rPr>
            <w:noProof/>
            <w:webHidden/>
          </w:rPr>
          <w:fldChar w:fldCharType="separate"/>
        </w:r>
        <w:r w:rsidR="00443705">
          <w:rPr>
            <w:noProof/>
            <w:webHidden/>
          </w:rPr>
          <w:t>7</w:t>
        </w:r>
        <w:r w:rsidR="003825D6">
          <w:rPr>
            <w:noProof/>
            <w:webHidden/>
          </w:rPr>
          <w:fldChar w:fldCharType="end"/>
        </w:r>
      </w:hyperlink>
    </w:p>
    <w:p w14:paraId="06EEDF86" w14:textId="7ED6897A" w:rsidR="003825D6" w:rsidRDefault="00000000">
      <w:pPr>
        <w:pStyle w:val="TOC3"/>
        <w:tabs>
          <w:tab w:val="right" w:leader="dot" w:pos="9016"/>
        </w:tabs>
        <w:rPr>
          <w:rFonts w:eastAsiaTheme="minorEastAsia"/>
          <w:noProof/>
          <w:lang w:val="en-IE" w:eastAsia="en-IE"/>
        </w:rPr>
      </w:pPr>
      <w:hyperlink w:anchor="_Toc130828644" w:history="1">
        <w:r w:rsidR="003825D6" w:rsidRPr="00CF5C90">
          <w:rPr>
            <w:rStyle w:val="Hyperlink"/>
            <w:noProof/>
          </w:rPr>
          <w:t>Hypotheses Related to Meaning in Life</w:t>
        </w:r>
        <w:r w:rsidR="003825D6">
          <w:rPr>
            <w:noProof/>
            <w:webHidden/>
          </w:rPr>
          <w:tab/>
        </w:r>
        <w:r w:rsidR="003825D6">
          <w:rPr>
            <w:noProof/>
            <w:webHidden/>
          </w:rPr>
          <w:fldChar w:fldCharType="begin"/>
        </w:r>
        <w:r w:rsidR="003825D6">
          <w:rPr>
            <w:noProof/>
            <w:webHidden/>
          </w:rPr>
          <w:instrText xml:space="preserve"> PAGEREF _Toc130828644 \h </w:instrText>
        </w:r>
        <w:r w:rsidR="003825D6">
          <w:rPr>
            <w:noProof/>
            <w:webHidden/>
          </w:rPr>
        </w:r>
        <w:r w:rsidR="003825D6">
          <w:rPr>
            <w:noProof/>
            <w:webHidden/>
          </w:rPr>
          <w:fldChar w:fldCharType="separate"/>
        </w:r>
        <w:r w:rsidR="00443705">
          <w:rPr>
            <w:noProof/>
            <w:webHidden/>
          </w:rPr>
          <w:t>7</w:t>
        </w:r>
        <w:r w:rsidR="003825D6">
          <w:rPr>
            <w:noProof/>
            <w:webHidden/>
          </w:rPr>
          <w:fldChar w:fldCharType="end"/>
        </w:r>
      </w:hyperlink>
    </w:p>
    <w:p w14:paraId="1501D413" w14:textId="49B94B87" w:rsidR="003825D6" w:rsidRDefault="00000000">
      <w:pPr>
        <w:pStyle w:val="TOC3"/>
        <w:tabs>
          <w:tab w:val="right" w:leader="dot" w:pos="9016"/>
        </w:tabs>
        <w:rPr>
          <w:rFonts w:eastAsiaTheme="minorEastAsia"/>
          <w:noProof/>
          <w:lang w:val="en-IE" w:eastAsia="en-IE"/>
        </w:rPr>
      </w:pPr>
      <w:hyperlink w:anchor="_Toc130828645" w:history="1">
        <w:r w:rsidR="003825D6" w:rsidRPr="00CF5C90">
          <w:rPr>
            <w:rStyle w:val="Hyperlink"/>
            <w:noProof/>
          </w:rPr>
          <w:t>Hypotheses Related to Year of Study and Life Crafting</w:t>
        </w:r>
        <w:r w:rsidR="003825D6">
          <w:rPr>
            <w:noProof/>
            <w:webHidden/>
          </w:rPr>
          <w:tab/>
        </w:r>
        <w:r w:rsidR="003825D6">
          <w:rPr>
            <w:noProof/>
            <w:webHidden/>
          </w:rPr>
          <w:fldChar w:fldCharType="begin"/>
        </w:r>
        <w:r w:rsidR="003825D6">
          <w:rPr>
            <w:noProof/>
            <w:webHidden/>
          </w:rPr>
          <w:instrText xml:space="preserve"> PAGEREF _Toc130828645 \h </w:instrText>
        </w:r>
        <w:r w:rsidR="003825D6">
          <w:rPr>
            <w:noProof/>
            <w:webHidden/>
          </w:rPr>
        </w:r>
        <w:r w:rsidR="003825D6">
          <w:rPr>
            <w:noProof/>
            <w:webHidden/>
          </w:rPr>
          <w:fldChar w:fldCharType="separate"/>
        </w:r>
        <w:r w:rsidR="00443705">
          <w:rPr>
            <w:noProof/>
            <w:webHidden/>
          </w:rPr>
          <w:t>7</w:t>
        </w:r>
        <w:r w:rsidR="003825D6">
          <w:rPr>
            <w:noProof/>
            <w:webHidden/>
          </w:rPr>
          <w:fldChar w:fldCharType="end"/>
        </w:r>
      </w:hyperlink>
    </w:p>
    <w:p w14:paraId="02319FD1" w14:textId="04FCE025" w:rsidR="003825D6" w:rsidRDefault="00000000">
      <w:pPr>
        <w:pStyle w:val="TOC1"/>
        <w:tabs>
          <w:tab w:val="right" w:leader="dot" w:pos="9016"/>
        </w:tabs>
        <w:rPr>
          <w:rFonts w:eastAsiaTheme="minorEastAsia"/>
          <w:noProof/>
          <w:lang w:val="en-IE" w:eastAsia="en-IE"/>
        </w:rPr>
      </w:pPr>
      <w:hyperlink w:anchor="_Toc130828646" w:history="1">
        <w:r w:rsidR="003825D6" w:rsidRPr="00CF5C90">
          <w:rPr>
            <w:rStyle w:val="Hyperlink"/>
            <w:noProof/>
          </w:rPr>
          <w:t>Method</w:t>
        </w:r>
        <w:r w:rsidR="003825D6">
          <w:rPr>
            <w:noProof/>
            <w:webHidden/>
          </w:rPr>
          <w:tab/>
        </w:r>
        <w:r w:rsidR="003825D6">
          <w:rPr>
            <w:noProof/>
            <w:webHidden/>
          </w:rPr>
          <w:fldChar w:fldCharType="begin"/>
        </w:r>
        <w:r w:rsidR="003825D6">
          <w:rPr>
            <w:noProof/>
            <w:webHidden/>
          </w:rPr>
          <w:instrText xml:space="preserve"> PAGEREF _Toc130828646 \h </w:instrText>
        </w:r>
        <w:r w:rsidR="003825D6">
          <w:rPr>
            <w:noProof/>
            <w:webHidden/>
          </w:rPr>
        </w:r>
        <w:r w:rsidR="003825D6">
          <w:rPr>
            <w:noProof/>
            <w:webHidden/>
          </w:rPr>
          <w:fldChar w:fldCharType="separate"/>
        </w:r>
        <w:r w:rsidR="00443705">
          <w:rPr>
            <w:noProof/>
            <w:webHidden/>
          </w:rPr>
          <w:t>8</w:t>
        </w:r>
        <w:r w:rsidR="003825D6">
          <w:rPr>
            <w:noProof/>
            <w:webHidden/>
          </w:rPr>
          <w:fldChar w:fldCharType="end"/>
        </w:r>
      </w:hyperlink>
    </w:p>
    <w:p w14:paraId="44CCD045" w14:textId="6307427F" w:rsidR="003825D6" w:rsidRDefault="00000000">
      <w:pPr>
        <w:pStyle w:val="TOC2"/>
        <w:tabs>
          <w:tab w:val="right" w:leader="dot" w:pos="9016"/>
        </w:tabs>
        <w:rPr>
          <w:rFonts w:eastAsiaTheme="minorEastAsia"/>
          <w:noProof/>
          <w:lang w:val="en-IE" w:eastAsia="en-IE"/>
        </w:rPr>
      </w:pPr>
      <w:hyperlink w:anchor="_Toc130828647" w:history="1">
        <w:r w:rsidR="003825D6" w:rsidRPr="00CF5C90">
          <w:rPr>
            <w:rStyle w:val="Hyperlink"/>
            <w:noProof/>
          </w:rPr>
          <w:t>Design</w:t>
        </w:r>
        <w:r w:rsidR="003825D6">
          <w:rPr>
            <w:noProof/>
            <w:webHidden/>
          </w:rPr>
          <w:tab/>
        </w:r>
        <w:r w:rsidR="003825D6">
          <w:rPr>
            <w:noProof/>
            <w:webHidden/>
          </w:rPr>
          <w:fldChar w:fldCharType="begin"/>
        </w:r>
        <w:r w:rsidR="003825D6">
          <w:rPr>
            <w:noProof/>
            <w:webHidden/>
          </w:rPr>
          <w:instrText xml:space="preserve"> PAGEREF _Toc130828647 \h </w:instrText>
        </w:r>
        <w:r w:rsidR="003825D6">
          <w:rPr>
            <w:noProof/>
            <w:webHidden/>
          </w:rPr>
        </w:r>
        <w:r w:rsidR="003825D6">
          <w:rPr>
            <w:noProof/>
            <w:webHidden/>
          </w:rPr>
          <w:fldChar w:fldCharType="separate"/>
        </w:r>
        <w:r w:rsidR="00443705">
          <w:rPr>
            <w:noProof/>
            <w:webHidden/>
          </w:rPr>
          <w:t>8</w:t>
        </w:r>
        <w:r w:rsidR="003825D6">
          <w:rPr>
            <w:noProof/>
            <w:webHidden/>
          </w:rPr>
          <w:fldChar w:fldCharType="end"/>
        </w:r>
      </w:hyperlink>
    </w:p>
    <w:p w14:paraId="005EBB84" w14:textId="0EE131BB" w:rsidR="003825D6" w:rsidRDefault="00000000">
      <w:pPr>
        <w:pStyle w:val="TOC2"/>
        <w:tabs>
          <w:tab w:val="right" w:leader="dot" w:pos="9016"/>
        </w:tabs>
        <w:rPr>
          <w:rFonts w:eastAsiaTheme="minorEastAsia"/>
          <w:noProof/>
          <w:lang w:val="en-IE" w:eastAsia="en-IE"/>
        </w:rPr>
      </w:pPr>
      <w:hyperlink w:anchor="_Toc130828648" w:history="1">
        <w:r w:rsidR="003825D6" w:rsidRPr="00CF5C90">
          <w:rPr>
            <w:rStyle w:val="Hyperlink"/>
            <w:noProof/>
          </w:rPr>
          <w:t>Participants</w:t>
        </w:r>
        <w:r w:rsidR="003825D6">
          <w:rPr>
            <w:noProof/>
            <w:webHidden/>
          </w:rPr>
          <w:tab/>
        </w:r>
        <w:r w:rsidR="003825D6">
          <w:rPr>
            <w:noProof/>
            <w:webHidden/>
          </w:rPr>
          <w:fldChar w:fldCharType="begin"/>
        </w:r>
        <w:r w:rsidR="003825D6">
          <w:rPr>
            <w:noProof/>
            <w:webHidden/>
          </w:rPr>
          <w:instrText xml:space="preserve"> PAGEREF _Toc130828648 \h </w:instrText>
        </w:r>
        <w:r w:rsidR="003825D6">
          <w:rPr>
            <w:noProof/>
            <w:webHidden/>
          </w:rPr>
        </w:r>
        <w:r w:rsidR="003825D6">
          <w:rPr>
            <w:noProof/>
            <w:webHidden/>
          </w:rPr>
          <w:fldChar w:fldCharType="separate"/>
        </w:r>
        <w:r w:rsidR="00443705">
          <w:rPr>
            <w:noProof/>
            <w:webHidden/>
          </w:rPr>
          <w:t>8</w:t>
        </w:r>
        <w:r w:rsidR="003825D6">
          <w:rPr>
            <w:noProof/>
            <w:webHidden/>
          </w:rPr>
          <w:fldChar w:fldCharType="end"/>
        </w:r>
      </w:hyperlink>
    </w:p>
    <w:p w14:paraId="4D4C7644" w14:textId="06EC52B2" w:rsidR="003825D6" w:rsidRDefault="00000000">
      <w:pPr>
        <w:pStyle w:val="TOC3"/>
        <w:tabs>
          <w:tab w:val="right" w:leader="dot" w:pos="9016"/>
        </w:tabs>
        <w:rPr>
          <w:rFonts w:eastAsiaTheme="minorEastAsia"/>
          <w:noProof/>
          <w:lang w:val="en-IE" w:eastAsia="en-IE"/>
        </w:rPr>
      </w:pPr>
      <w:hyperlink w:anchor="_Toc130828649" w:history="1">
        <w:r w:rsidR="003825D6" w:rsidRPr="00CF5C90">
          <w:rPr>
            <w:rStyle w:val="Hyperlink"/>
            <w:noProof/>
          </w:rPr>
          <w:t>Exclusion Criteria</w:t>
        </w:r>
        <w:r w:rsidR="003825D6">
          <w:rPr>
            <w:noProof/>
            <w:webHidden/>
          </w:rPr>
          <w:tab/>
        </w:r>
        <w:r w:rsidR="003825D6">
          <w:rPr>
            <w:noProof/>
            <w:webHidden/>
          </w:rPr>
          <w:fldChar w:fldCharType="begin"/>
        </w:r>
        <w:r w:rsidR="003825D6">
          <w:rPr>
            <w:noProof/>
            <w:webHidden/>
          </w:rPr>
          <w:instrText xml:space="preserve"> PAGEREF _Toc130828649 \h </w:instrText>
        </w:r>
        <w:r w:rsidR="003825D6">
          <w:rPr>
            <w:noProof/>
            <w:webHidden/>
          </w:rPr>
        </w:r>
        <w:r w:rsidR="003825D6">
          <w:rPr>
            <w:noProof/>
            <w:webHidden/>
          </w:rPr>
          <w:fldChar w:fldCharType="separate"/>
        </w:r>
        <w:r w:rsidR="00443705">
          <w:rPr>
            <w:noProof/>
            <w:webHidden/>
          </w:rPr>
          <w:t>9</w:t>
        </w:r>
        <w:r w:rsidR="003825D6">
          <w:rPr>
            <w:noProof/>
            <w:webHidden/>
          </w:rPr>
          <w:fldChar w:fldCharType="end"/>
        </w:r>
      </w:hyperlink>
    </w:p>
    <w:p w14:paraId="0961FB34" w14:textId="65B98421" w:rsidR="003825D6" w:rsidRDefault="00000000">
      <w:pPr>
        <w:pStyle w:val="TOC2"/>
        <w:tabs>
          <w:tab w:val="right" w:leader="dot" w:pos="9016"/>
        </w:tabs>
        <w:rPr>
          <w:rFonts w:eastAsiaTheme="minorEastAsia"/>
          <w:noProof/>
          <w:lang w:val="en-IE" w:eastAsia="en-IE"/>
        </w:rPr>
      </w:pPr>
      <w:hyperlink w:anchor="_Toc130828650" w:history="1">
        <w:r w:rsidR="003825D6" w:rsidRPr="00CF5C90">
          <w:rPr>
            <w:rStyle w:val="Hyperlink"/>
            <w:noProof/>
          </w:rPr>
          <w:t>Materials</w:t>
        </w:r>
        <w:r w:rsidR="003825D6">
          <w:rPr>
            <w:noProof/>
            <w:webHidden/>
          </w:rPr>
          <w:tab/>
        </w:r>
        <w:r w:rsidR="003825D6">
          <w:rPr>
            <w:noProof/>
            <w:webHidden/>
          </w:rPr>
          <w:fldChar w:fldCharType="begin"/>
        </w:r>
        <w:r w:rsidR="003825D6">
          <w:rPr>
            <w:noProof/>
            <w:webHidden/>
          </w:rPr>
          <w:instrText xml:space="preserve"> PAGEREF _Toc130828650 \h </w:instrText>
        </w:r>
        <w:r w:rsidR="003825D6">
          <w:rPr>
            <w:noProof/>
            <w:webHidden/>
          </w:rPr>
        </w:r>
        <w:r w:rsidR="003825D6">
          <w:rPr>
            <w:noProof/>
            <w:webHidden/>
          </w:rPr>
          <w:fldChar w:fldCharType="separate"/>
        </w:r>
        <w:r w:rsidR="00443705">
          <w:rPr>
            <w:noProof/>
            <w:webHidden/>
          </w:rPr>
          <w:t>9</w:t>
        </w:r>
        <w:r w:rsidR="003825D6">
          <w:rPr>
            <w:noProof/>
            <w:webHidden/>
          </w:rPr>
          <w:fldChar w:fldCharType="end"/>
        </w:r>
      </w:hyperlink>
    </w:p>
    <w:p w14:paraId="0EEEBC5B" w14:textId="686B9C75" w:rsidR="003825D6" w:rsidRDefault="00000000">
      <w:pPr>
        <w:pStyle w:val="TOC3"/>
        <w:tabs>
          <w:tab w:val="right" w:leader="dot" w:pos="9016"/>
        </w:tabs>
        <w:rPr>
          <w:rFonts w:eastAsiaTheme="minorEastAsia"/>
          <w:noProof/>
          <w:lang w:val="en-IE" w:eastAsia="en-IE"/>
        </w:rPr>
      </w:pPr>
      <w:hyperlink w:anchor="_Toc130828651" w:history="1">
        <w:r w:rsidR="003825D6" w:rsidRPr="00CF5C90">
          <w:rPr>
            <w:rStyle w:val="Hyperlink"/>
            <w:noProof/>
          </w:rPr>
          <w:t>Data Sheet</w:t>
        </w:r>
        <w:r w:rsidR="003825D6">
          <w:rPr>
            <w:noProof/>
            <w:webHidden/>
          </w:rPr>
          <w:tab/>
        </w:r>
        <w:r w:rsidR="003825D6">
          <w:rPr>
            <w:noProof/>
            <w:webHidden/>
          </w:rPr>
          <w:fldChar w:fldCharType="begin"/>
        </w:r>
        <w:r w:rsidR="003825D6">
          <w:rPr>
            <w:noProof/>
            <w:webHidden/>
          </w:rPr>
          <w:instrText xml:space="preserve"> PAGEREF _Toc130828651 \h </w:instrText>
        </w:r>
        <w:r w:rsidR="003825D6">
          <w:rPr>
            <w:noProof/>
            <w:webHidden/>
          </w:rPr>
        </w:r>
        <w:r w:rsidR="003825D6">
          <w:rPr>
            <w:noProof/>
            <w:webHidden/>
          </w:rPr>
          <w:fldChar w:fldCharType="separate"/>
        </w:r>
        <w:r w:rsidR="00443705">
          <w:rPr>
            <w:noProof/>
            <w:webHidden/>
          </w:rPr>
          <w:t>9</w:t>
        </w:r>
        <w:r w:rsidR="003825D6">
          <w:rPr>
            <w:noProof/>
            <w:webHidden/>
          </w:rPr>
          <w:fldChar w:fldCharType="end"/>
        </w:r>
      </w:hyperlink>
    </w:p>
    <w:p w14:paraId="77BCA6F4" w14:textId="4E6F6891" w:rsidR="003825D6" w:rsidRDefault="00000000">
      <w:pPr>
        <w:pStyle w:val="TOC3"/>
        <w:tabs>
          <w:tab w:val="right" w:leader="dot" w:pos="9016"/>
        </w:tabs>
        <w:rPr>
          <w:rFonts w:eastAsiaTheme="minorEastAsia"/>
          <w:noProof/>
          <w:lang w:val="en-IE" w:eastAsia="en-IE"/>
        </w:rPr>
      </w:pPr>
      <w:hyperlink w:anchor="_Toc130828652" w:history="1">
        <w:r w:rsidR="003825D6" w:rsidRPr="00CF5C90">
          <w:rPr>
            <w:rStyle w:val="Hyperlink"/>
            <w:noProof/>
          </w:rPr>
          <w:t>The Multidimensional Existential Meaning Scale</w:t>
        </w:r>
        <w:r w:rsidR="003825D6">
          <w:rPr>
            <w:noProof/>
            <w:webHidden/>
          </w:rPr>
          <w:tab/>
        </w:r>
        <w:r w:rsidR="003825D6">
          <w:rPr>
            <w:noProof/>
            <w:webHidden/>
          </w:rPr>
          <w:fldChar w:fldCharType="begin"/>
        </w:r>
        <w:r w:rsidR="003825D6">
          <w:rPr>
            <w:noProof/>
            <w:webHidden/>
          </w:rPr>
          <w:instrText xml:space="preserve"> PAGEREF _Toc130828652 \h </w:instrText>
        </w:r>
        <w:r w:rsidR="003825D6">
          <w:rPr>
            <w:noProof/>
            <w:webHidden/>
          </w:rPr>
        </w:r>
        <w:r w:rsidR="003825D6">
          <w:rPr>
            <w:noProof/>
            <w:webHidden/>
          </w:rPr>
          <w:fldChar w:fldCharType="separate"/>
        </w:r>
        <w:r w:rsidR="00443705">
          <w:rPr>
            <w:noProof/>
            <w:webHidden/>
          </w:rPr>
          <w:t>9</w:t>
        </w:r>
        <w:r w:rsidR="003825D6">
          <w:rPr>
            <w:noProof/>
            <w:webHidden/>
          </w:rPr>
          <w:fldChar w:fldCharType="end"/>
        </w:r>
      </w:hyperlink>
    </w:p>
    <w:p w14:paraId="1B5DCBD0" w14:textId="05424D21" w:rsidR="003825D6" w:rsidRDefault="00000000">
      <w:pPr>
        <w:pStyle w:val="TOC3"/>
        <w:tabs>
          <w:tab w:val="right" w:leader="dot" w:pos="9016"/>
        </w:tabs>
        <w:rPr>
          <w:rFonts w:eastAsiaTheme="minorEastAsia"/>
          <w:noProof/>
          <w:lang w:val="en-IE" w:eastAsia="en-IE"/>
        </w:rPr>
      </w:pPr>
      <w:hyperlink w:anchor="_Toc130828653" w:history="1">
        <w:r w:rsidR="003825D6" w:rsidRPr="00CF5C90">
          <w:rPr>
            <w:rStyle w:val="Hyperlink"/>
            <w:noProof/>
          </w:rPr>
          <w:t>The Life Crafting Scale</w:t>
        </w:r>
        <w:r w:rsidR="003825D6">
          <w:rPr>
            <w:noProof/>
            <w:webHidden/>
          </w:rPr>
          <w:tab/>
        </w:r>
        <w:r w:rsidR="003825D6">
          <w:rPr>
            <w:noProof/>
            <w:webHidden/>
          </w:rPr>
          <w:fldChar w:fldCharType="begin"/>
        </w:r>
        <w:r w:rsidR="003825D6">
          <w:rPr>
            <w:noProof/>
            <w:webHidden/>
          </w:rPr>
          <w:instrText xml:space="preserve"> PAGEREF _Toc130828653 \h </w:instrText>
        </w:r>
        <w:r w:rsidR="003825D6">
          <w:rPr>
            <w:noProof/>
            <w:webHidden/>
          </w:rPr>
        </w:r>
        <w:r w:rsidR="003825D6">
          <w:rPr>
            <w:noProof/>
            <w:webHidden/>
          </w:rPr>
          <w:fldChar w:fldCharType="separate"/>
        </w:r>
        <w:r w:rsidR="00443705">
          <w:rPr>
            <w:noProof/>
            <w:webHidden/>
          </w:rPr>
          <w:t>10</w:t>
        </w:r>
        <w:r w:rsidR="003825D6">
          <w:rPr>
            <w:noProof/>
            <w:webHidden/>
          </w:rPr>
          <w:fldChar w:fldCharType="end"/>
        </w:r>
      </w:hyperlink>
    </w:p>
    <w:p w14:paraId="7860B710" w14:textId="172EFE6C" w:rsidR="003825D6" w:rsidRDefault="00000000">
      <w:pPr>
        <w:pStyle w:val="TOC3"/>
        <w:tabs>
          <w:tab w:val="right" w:leader="dot" w:pos="9016"/>
        </w:tabs>
        <w:rPr>
          <w:rFonts w:eastAsiaTheme="minorEastAsia"/>
          <w:noProof/>
          <w:lang w:val="en-IE" w:eastAsia="en-IE"/>
        </w:rPr>
      </w:pPr>
      <w:hyperlink w:anchor="_Toc130828654" w:history="1">
        <w:r w:rsidR="003825D6" w:rsidRPr="00CF5C90">
          <w:rPr>
            <w:rStyle w:val="Hyperlink"/>
            <w:noProof/>
          </w:rPr>
          <w:t>Experimental Booklets</w:t>
        </w:r>
        <w:r w:rsidR="003825D6">
          <w:rPr>
            <w:noProof/>
            <w:webHidden/>
          </w:rPr>
          <w:tab/>
        </w:r>
        <w:r w:rsidR="003825D6">
          <w:rPr>
            <w:noProof/>
            <w:webHidden/>
          </w:rPr>
          <w:fldChar w:fldCharType="begin"/>
        </w:r>
        <w:r w:rsidR="003825D6">
          <w:rPr>
            <w:noProof/>
            <w:webHidden/>
          </w:rPr>
          <w:instrText xml:space="preserve"> PAGEREF _Toc130828654 \h </w:instrText>
        </w:r>
        <w:r w:rsidR="003825D6">
          <w:rPr>
            <w:noProof/>
            <w:webHidden/>
          </w:rPr>
        </w:r>
        <w:r w:rsidR="003825D6">
          <w:rPr>
            <w:noProof/>
            <w:webHidden/>
          </w:rPr>
          <w:fldChar w:fldCharType="separate"/>
        </w:r>
        <w:r w:rsidR="00443705">
          <w:rPr>
            <w:noProof/>
            <w:webHidden/>
          </w:rPr>
          <w:t>10</w:t>
        </w:r>
        <w:r w:rsidR="003825D6">
          <w:rPr>
            <w:noProof/>
            <w:webHidden/>
          </w:rPr>
          <w:fldChar w:fldCharType="end"/>
        </w:r>
      </w:hyperlink>
    </w:p>
    <w:p w14:paraId="315BCC1C" w14:textId="255E62A3" w:rsidR="003825D6" w:rsidRDefault="00000000">
      <w:pPr>
        <w:pStyle w:val="TOC3"/>
        <w:tabs>
          <w:tab w:val="right" w:leader="dot" w:pos="9016"/>
        </w:tabs>
        <w:rPr>
          <w:rFonts w:eastAsiaTheme="minorEastAsia"/>
          <w:noProof/>
          <w:lang w:val="en-IE" w:eastAsia="en-IE"/>
        </w:rPr>
      </w:pPr>
      <w:hyperlink w:anchor="_Toc130828655" w:history="1">
        <w:r w:rsidR="003825D6" w:rsidRPr="00CF5C90">
          <w:rPr>
            <w:rStyle w:val="Hyperlink"/>
            <w:noProof/>
          </w:rPr>
          <w:t>PowerPoint Presentation</w:t>
        </w:r>
        <w:r w:rsidR="003825D6">
          <w:rPr>
            <w:noProof/>
            <w:webHidden/>
          </w:rPr>
          <w:tab/>
        </w:r>
        <w:r w:rsidR="003825D6">
          <w:rPr>
            <w:noProof/>
            <w:webHidden/>
          </w:rPr>
          <w:fldChar w:fldCharType="begin"/>
        </w:r>
        <w:r w:rsidR="003825D6">
          <w:rPr>
            <w:noProof/>
            <w:webHidden/>
          </w:rPr>
          <w:instrText xml:space="preserve"> PAGEREF _Toc130828655 \h </w:instrText>
        </w:r>
        <w:r w:rsidR="003825D6">
          <w:rPr>
            <w:noProof/>
            <w:webHidden/>
          </w:rPr>
        </w:r>
        <w:r w:rsidR="003825D6">
          <w:rPr>
            <w:noProof/>
            <w:webHidden/>
          </w:rPr>
          <w:fldChar w:fldCharType="separate"/>
        </w:r>
        <w:r w:rsidR="00443705">
          <w:rPr>
            <w:noProof/>
            <w:webHidden/>
          </w:rPr>
          <w:t>10</w:t>
        </w:r>
        <w:r w:rsidR="003825D6">
          <w:rPr>
            <w:noProof/>
            <w:webHidden/>
          </w:rPr>
          <w:fldChar w:fldCharType="end"/>
        </w:r>
      </w:hyperlink>
    </w:p>
    <w:p w14:paraId="29B22C35" w14:textId="1FDE5E33" w:rsidR="003825D6" w:rsidRDefault="00000000">
      <w:pPr>
        <w:pStyle w:val="TOC2"/>
        <w:tabs>
          <w:tab w:val="right" w:leader="dot" w:pos="9016"/>
        </w:tabs>
        <w:rPr>
          <w:rFonts w:eastAsiaTheme="minorEastAsia"/>
          <w:noProof/>
          <w:lang w:val="en-IE" w:eastAsia="en-IE"/>
        </w:rPr>
      </w:pPr>
      <w:hyperlink w:anchor="_Toc130828656" w:history="1">
        <w:r w:rsidR="003825D6" w:rsidRPr="00CF5C90">
          <w:rPr>
            <w:rStyle w:val="Hyperlink"/>
            <w:noProof/>
          </w:rPr>
          <w:t>Procedure</w:t>
        </w:r>
        <w:r w:rsidR="003825D6">
          <w:rPr>
            <w:noProof/>
            <w:webHidden/>
          </w:rPr>
          <w:tab/>
        </w:r>
        <w:r w:rsidR="003825D6">
          <w:rPr>
            <w:noProof/>
            <w:webHidden/>
          </w:rPr>
          <w:fldChar w:fldCharType="begin"/>
        </w:r>
        <w:r w:rsidR="003825D6">
          <w:rPr>
            <w:noProof/>
            <w:webHidden/>
          </w:rPr>
          <w:instrText xml:space="preserve"> PAGEREF _Toc130828656 \h </w:instrText>
        </w:r>
        <w:r w:rsidR="003825D6">
          <w:rPr>
            <w:noProof/>
            <w:webHidden/>
          </w:rPr>
        </w:r>
        <w:r w:rsidR="003825D6">
          <w:rPr>
            <w:noProof/>
            <w:webHidden/>
          </w:rPr>
          <w:fldChar w:fldCharType="separate"/>
        </w:r>
        <w:r w:rsidR="00443705">
          <w:rPr>
            <w:noProof/>
            <w:webHidden/>
          </w:rPr>
          <w:t>10</w:t>
        </w:r>
        <w:r w:rsidR="003825D6">
          <w:rPr>
            <w:noProof/>
            <w:webHidden/>
          </w:rPr>
          <w:fldChar w:fldCharType="end"/>
        </w:r>
      </w:hyperlink>
    </w:p>
    <w:p w14:paraId="3356C585" w14:textId="49B10BC6" w:rsidR="003825D6" w:rsidRDefault="00000000">
      <w:pPr>
        <w:pStyle w:val="TOC1"/>
        <w:tabs>
          <w:tab w:val="right" w:leader="dot" w:pos="9016"/>
        </w:tabs>
        <w:rPr>
          <w:rFonts w:eastAsiaTheme="minorEastAsia"/>
          <w:noProof/>
          <w:lang w:val="en-IE" w:eastAsia="en-IE"/>
        </w:rPr>
      </w:pPr>
      <w:hyperlink w:anchor="_Toc130828657" w:history="1">
        <w:r w:rsidR="003825D6" w:rsidRPr="00CF5C90">
          <w:rPr>
            <w:rStyle w:val="Hyperlink"/>
            <w:noProof/>
          </w:rPr>
          <w:t>Results</w:t>
        </w:r>
        <w:r w:rsidR="003825D6">
          <w:rPr>
            <w:noProof/>
            <w:webHidden/>
          </w:rPr>
          <w:tab/>
        </w:r>
        <w:r w:rsidR="003825D6">
          <w:rPr>
            <w:noProof/>
            <w:webHidden/>
          </w:rPr>
          <w:fldChar w:fldCharType="begin"/>
        </w:r>
        <w:r w:rsidR="003825D6">
          <w:rPr>
            <w:noProof/>
            <w:webHidden/>
          </w:rPr>
          <w:instrText xml:space="preserve"> PAGEREF _Toc130828657 \h </w:instrText>
        </w:r>
        <w:r w:rsidR="003825D6">
          <w:rPr>
            <w:noProof/>
            <w:webHidden/>
          </w:rPr>
        </w:r>
        <w:r w:rsidR="003825D6">
          <w:rPr>
            <w:noProof/>
            <w:webHidden/>
          </w:rPr>
          <w:fldChar w:fldCharType="separate"/>
        </w:r>
        <w:r w:rsidR="00443705">
          <w:rPr>
            <w:noProof/>
            <w:webHidden/>
          </w:rPr>
          <w:t>12</w:t>
        </w:r>
        <w:r w:rsidR="003825D6">
          <w:rPr>
            <w:noProof/>
            <w:webHidden/>
          </w:rPr>
          <w:fldChar w:fldCharType="end"/>
        </w:r>
      </w:hyperlink>
    </w:p>
    <w:p w14:paraId="22E4581C" w14:textId="0D3AF535" w:rsidR="003825D6" w:rsidRDefault="00000000">
      <w:pPr>
        <w:pStyle w:val="TOC2"/>
        <w:tabs>
          <w:tab w:val="right" w:leader="dot" w:pos="9016"/>
        </w:tabs>
        <w:rPr>
          <w:rFonts w:eastAsiaTheme="minorEastAsia"/>
          <w:noProof/>
          <w:lang w:val="en-IE" w:eastAsia="en-IE"/>
        </w:rPr>
      </w:pPr>
      <w:hyperlink w:anchor="_Toc130828658" w:history="1">
        <w:r w:rsidR="003825D6" w:rsidRPr="00CF5C90">
          <w:rPr>
            <w:rStyle w:val="Hyperlink"/>
            <w:noProof/>
          </w:rPr>
          <w:t>Descriptive Statistics</w:t>
        </w:r>
        <w:r w:rsidR="003825D6">
          <w:rPr>
            <w:noProof/>
            <w:webHidden/>
          </w:rPr>
          <w:tab/>
        </w:r>
        <w:r w:rsidR="003825D6">
          <w:rPr>
            <w:noProof/>
            <w:webHidden/>
          </w:rPr>
          <w:fldChar w:fldCharType="begin"/>
        </w:r>
        <w:r w:rsidR="003825D6">
          <w:rPr>
            <w:noProof/>
            <w:webHidden/>
          </w:rPr>
          <w:instrText xml:space="preserve"> PAGEREF _Toc130828658 \h </w:instrText>
        </w:r>
        <w:r w:rsidR="003825D6">
          <w:rPr>
            <w:noProof/>
            <w:webHidden/>
          </w:rPr>
        </w:r>
        <w:r w:rsidR="003825D6">
          <w:rPr>
            <w:noProof/>
            <w:webHidden/>
          </w:rPr>
          <w:fldChar w:fldCharType="separate"/>
        </w:r>
        <w:r w:rsidR="00443705">
          <w:rPr>
            <w:noProof/>
            <w:webHidden/>
          </w:rPr>
          <w:t>12</w:t>
        </w:r>
        <w:r w:rsidR="003825D6">
          <w:rPr>
            <w:noProof/>
            <w:webHidden/>
          </w:rPr>
          <w:fldChar w:fldCharType="end"/>
        </w:r>
      </w:hyperlink>
    </w:p>
    <w:p w14:paraId="2D14E704" w14:textId="3AB81FBD" w:rsidR="003825D6" w:rsidRDefault="00000000">
      <w:pPr>
        <w:pStyle w:val="TOC2"/>
        <w:tabs>
          <w:tab w:val="right" w:leader="dot" w:pos="9016"/>
        </w:tabs>
        <w:rPr>
          <w:rFonts w:eastAsiaTheme="minorEastAsia"/>
          <w:noProof/>
          <w:lang w:val="en-IE" w:eastAsia="en-IE"/>
        </w:rPr>
      </w:pPr>
      <w:hyperlink w:anchor="_Toc130828659" w:history="1">
        <w:r w:rsidR="003825D6" w:rsidRPr="00CF5C90">
          <w:rPr>
            <w:rStyle w:val="Hyperlink"/>
            <w:noProof/>
          </w:rPr>
          <w:t>Inferential Statistics</w:t>
        </w:r>
        <w:r w:rsidR="003825D6">
          <w:rPr>
            <w:noProof/>
            <w:webHidden/>
          </w:rPr>
          <w:tab/>
        </w:r>
        <w:r w:rsidR="003825D6">
          <w:rPr>
            <w:noProof/>
            <w:webHidden/>
          </w:rPr>
          <w:fldChar w:fldCharType="begin"/>
        </w:r>
        <w:r w:rsidR="003825D6">
          <w:rPr>
            <w:noProof/>
            <w:webHidden/>
          </w:rPr>
          <w:instrText xml:space="preserve"> PAGEREF _Toc130828659 \h </w:instrText>
        </w:r>
        <w:r w:rsidR="003825D6">
          <w:rPr>
            <w:noProof/>
            <w:webHidden/>
          </w:rPr>
        </w:r>
        <w:r w:rsidR="003825D6">
          <w:rPr>
            <w:noProof/>
            <w:webHidden/>
          </w:rPr>
          <w:fldChar w:fldCharType="separate"/>
        </w:r>
        <w:r w:rsidR="00443705">
          <w:rPr>
            <w:noProof/>
            <w:webHidden/>
          </w:rPr>
          <w:t>13</w:t>
        </w:r>
        <w:r w:rsidR="003825D6">
          <w:rPr>
            <w:noProof/>
            <w:webHidden/>
          </w:rPr>
          <w:fldChar w:fldCharType="end"/>
        </w:r>
      </w:hyperlink>
    </w:p>
    <w:p w14:paraId="15EF4AD0" w14:textId="404F9054" w:rsidR="003825D6" w:rsidRDefault="00000000">
      <w:pPr>
        <w:pStyle w:val="TOC3"/>
        <w:tabs>
          <w:tab w:val="right" w:leader="dot" w:pos="9016"/>
        </w:tabs>
        <w:rPr>
          <w:rFonts w:eastAsiaTheme="minorEastAsia"/>
          <w:noProof/>
          <w:lang w:val="en-IE" w:eastAsia="en-IE"/>
        </w:rPr>
      </w:pPr>
      <w:hyperlink w:anchor="_Toc130828660" w:history="1">
        <w:r w:rsidR="003825D6" w:rsidRPr="00CF5C90">
          <w:rPr>
            <w:rStyle w:val="Hyperlink"/>
            <w:noProof/>
          </w:rPr>
          <w:t>The Influence of Experimental Grouping on Purpose, Coherence, and Mattering</w:t>
        </w:r>
        <w:r w:rsidR="003825D6">
          <w:rPr>
            <w:noProof/>
            <w:webHidden/>
          </w:rPr>
          <w:tab/>
        </w:r>
        <w:r w:rsidR="003825D6">
          <w:rPr>
            <w:noProof/>
            <w:webHidden/>
          </w:rPr>
          <w:fldChar w:fldCharType="begin"/>
        </w:r>
        <w:r w:rsidR="003825D6">
          <w:rPr>
            <w:noProof/>
            <w:webHidden/>
          </w:rPr>
          <w:instrText xml:space="preserve"> PAGEREF _Toc130828660 \h </w:instrText>
        </w:r>
        <w:r w:rsidR="003825D6">
          <w:rPr>
            <w:noProof/>
            <w:webHidden/>
          </w:rPr>
        </w:r>
        <w:r w:rsidR="003825D6">
          <w:rPr>
            <w:noProof/>
            <w:webHidden/>
          </w:rPr>
          <w:fldChar w:fldCharType="separate"/>
        </w:r>
        <w:r w:rsidR="00443705">
          <w:rPr>
            <w:noProof/>
            <w:webHidden/>
          </w:rPr>
          <w:t>13</w:t>
        </w:r>
        <w:r w:rsidR="003825D6">
          <w:rPr>
            <w:noProof/>
            <w:webHidden/>
          </w:rPr>
          <w:fldChar w:fldCharType="end"/>
        </w:r>
      </w:hyperlink>
    </w:p>
    <w:p w14:paraId="1815D68C" w14:textId="63984D8F" w:rsidR="003825D6" w:rsidRDefault="00000000">
      <w:pPr>
        <w:pStyle w:val="TOC3"/>
        <w:tabs>
          <w:tab w:val="right" w:leader="dot" w:pos="9016"/>
        </w:tabs>
        <w:rPr>
          <w:rFonts w:eastAsiaTheme="minorEastAsia"/>
          <w:noProof/>
          <w:lang w:val="en-IE" w:eastAsia="en-IE"/>
        </w:rPr>
      </w:pPr>
      <w:hyperlink w:anchor="_Toc130828661" w:history="1">
        <w:r w:rsidR="003825D6" w:rsidRPr="00CF5C90">
          <w:rPr>
            <w:rStyle w:val="Hyperlink"/>
            <w:noProof/>
          </w:rPr>
          <w:t>The Influence of Experimental Grouping and Year of Study on Life Crafting</w:t>
        </w:r>
        <w:r w:rsidR="003825D6">
          <w:rPr>
            <w:noProof/>
            <w:webHidden/>
          </w:rPr>
          <w:tab/>
        </w:r>
        <w:r w:rsidR="003825D6">
          <w:rPr>
            <w:noProof/>
            <w:webHidden/>
          </w:rPr>
          <w:fldChar w:fldCharType="begin"/>
        </w:r>
        <w:r w:rsidR="003825D6">
          <w:rPr>
            <w:noProof/>
            <w:webHidden/>
          </w:rPr>
          <w:instrText xml:space="preserve"> PAGEREF _Toc130828661 \h </w:instrText>
        </w:r>
        <w:r w:rsidR="003825D6">
          <w:rPr>
            <w:noProof/>
            <w:webHidden/>
          </w:rPr>
        </w:r>
        <w:r w:rsidR="003825D6">
          <w:rPr>
            <w:noProof/>
            <w:webHidden/>
          </w:rPr>
          <w:fldChar w:fldCharType="separate"/>
        </w:r>
        <w:r w:rsidR="00443705">
          <w:rPr>
            <w:noProof/>
            <w:webHidden/>
          </w:rPr>
          <w:t>14</w:t>
        </w:r>
        <w:r w:rsidR="003825D6">
          <w:rPr>
            <w:noProof/>
            <w:webHidden/>
          </w:rPr>
          <w:fldChar w:fldCharType="end"/>
        </w:r>
      </w:hyperlink>
    </w:p>
    <w:p w14:paraId="18D46931" w14:textId="271CEE73" w:rsidR="003825D6" w:rsidRDefault="00000000">
      <w:pPr>
        <w:pStyle w:val="TOC2"/>
        <w:tabs>
          <w:tab w:val="right" w:leader="dot" w:pos="9016"/>
        </w:tabs>
        <w:rPr>
          <w:rFonts w:eastAsiaTheme="minorEastAsia"/>
          <w:noProof/>
          <w:lang w:val="en-IE" w:eastAsia="en-IE"/>
        </w:rPr>
      </w:pPr>
      <w:hyperlink w:anchor="_Toc130828662" w:history="1">
        <w:r w:rsidR="003825D6" w:rsidRPr="00CF5C90">
          <w:rPr>
            <w:rStyle w:val="Hyperlink"/>
            <w:noProof/>
          </w:rPr>
          <w:t>Exploratory Analysis</w:t>
        </w:r>
        <w:r w:rsidR="003825D6">
          <w:rPr>
            <w:noProof/>
            <w:webHidden/>
          </w:rPr>
          <w:tab/>
        </w:r>
        <w:r w:rsidR="003825D6">
          <w:rPr>
            <w:noProof/>
            <w:webHidden/>
          </w:rPr>
          <w:fldChar w:fldCharType="begin"/>
        </w:r>
        <w:r w:rsidR="003825D6">
          <w:rPr>
            <w:noProof/>
            <w:webHidden/>
          </w:rPr>
          <w:instrText xml:space="preserve"> PAGEREF _Toc130828662 \h </w:instrText>
        </w:r>
        <w:r w:rsidR="003825D6">
          <w:rPr>
            <w:noProof/>
            <w:webHidden/>
          </w:rPr>
        </w:r>
        <w:r w:rsidR="003825D6">
          <w:rPr>
            <w:noProof/>
            <w:webHidden/>
          </w:rPr>
          <w:fldChar w:fldCharType="separate"/>
        </w:r>
        <w:r w:rsidR="00443705">
          <w:rPr>
            <w:noProof/>
            <w:webHidden/>
          </w:rPr>
          <w:t>15</w:t>
        </w:r>
        <w:r w:rsidR="003825D6">
          <w:rPr>
            <w:noProof/>
            <w:webHidden/>
          </w:rPr>
          <w:fldChar w:fldCharType="end"/>
        </w:r>
      </w:hyperlink>
    </w:p>
    <w:p w14:paraId="27D43659" w14:textId="0B58AF38" w:rsidR="003825D6" w:rsidRDefault="00000000">
      <w:pPr>
        <w:pStyle w:val="TOC3"/>
        <w:tabs>
          <w:tab w:val="right" w:leader="dot" w:pos="9016"/>
        </w:tabs>
        <w:rPr>
          <w:rFonts w:eastAsiaTheme="minorEastAsia"/>
          <w:noProof/>
          <w:lang w:val="en-IE" w:eastAsia="en-IE"/>
        </w:rPr>
      </w:pPr>
      <w:hyperlink w:anchor="_Toc130828663" w:history="1">
        <w:r w:rsidR="003825D6" w:rsidRPr="00CF5C90">
          <w:rPr>
            <w:rStyle w:val="Hyperlink"/>
            <w:noProof/>
          </w:rPr>
          <w:t>Life Domains in Students’ Writing About the Future</w:t>
        </w:r>
        <w:r w:rsidR="003825D6">
          <w:rPr>
            <w:noProof/>
            <w:webHidden/>
          </w:rPr>
          <w:tab/>
        </w:r>
        <w:r w:rsidR="003825D6">
          <w:rPr>
            <w:noProof/>
            <w:webHidden/>
          </w:rPr>
          <w:fldChar w:fldCharType="begin"/>
        </w:r>
        <w:r w:rsidR="003825D6">
          <w:rPr>
            <w:noProof/>
            <w:webHidden/>
          </w:rPr>
          <w:instrText xml:space="preserve"> PAGEREF _Toc130828663 \h </w:instrText>
        </w:r>
        <w:r w:rsidR="003825D6">
          <w:rPr>
            <w:noProof/>
            <w:webHidden/>
          </w:rPr>
        </w:r>
        <w:r w:rsidR="003825D6">
          <w:rPr>
            <w:noProof/>
            <w:webHidden/>
          </w:rPr>
          <w:fldChar w:fldCharType="separate"/>
        </w:r>
        <w:r w:rsidR="00443705">
          <w:rPr>
            <w:noProof/>
            <w:webHidden/>
          </w:rPr>
          <w:t>15</w:t>
        </w:r>
        <w:r w:rsidR="003825D6">
          <w:rPr>
            <w:noProof/>
            <w:webHidden/>
          </w:rPr>
          <w:fldChar w:fldCharType="end"/>
        </w:r>
      </w:hyperlink>
    </w:p>
    <w:p w14:paraId="1335BAFE" w14:textId="04FA58A4" w:rsidR="003825D6" w:rsidRDefault="00000000">
      <w:pPr>
        <w:pStyle w:val="TOC1"/>
        <w:tabs>
          <w:tab w:val="right" w:leader="dot" w:pos="9016"/>
        </w:tabs>
        <w:rPr>
          <w:rFonts w:eastAsiaTheme="minorEastAsia"/>
          <w:noProof/>
          <w:lang w:val="en-IE" w:eastAsia="en-IE"/>
        </w:rPr>
      </w:pPr>
      <w:hyperlink w:anchor="_Toc130828664" w:history="1">
        <w:r w:rsidR="003825D6" w:rsidRPr="00CF5C90">
          <w:rPr>
            <w:rStyle w:val="Hyperlink"/>
            <w:noProof/>
          </w:rPr>
          <w:t>Discussion</w:t>
        </w:r>
        <w:r w:rsidR="003825D6">
          <w:rPr>
            <w:noProof/>
            <w:webHidden/>
          </w:rPr>
          <w:tab/>
        </w:r>
        <w:r w:rsidR="003825D6">
          <w:rPr>
            <w:noProof/>
            <w:webHidden/>
          </w:rPr>
          <w:fldChar w:fldCharType="begin"/>
        </w:r>
        <w:r w:rsidR="003825D6">
          <w:rPr>
            <w:noProof/>
            <w:webHidden/>
          </w:rPr>
          <w:instrText xml:space="preserve"> PAGEREF _Toc130828664 \h </w:instrText>
        </w:r>
        <w:r w:rsidR="003825D6">
          <w:rPr>
            <w:noProof/>
            <w:webHidden/>
          </w:rPr>
        </w:r>
        <w:r w:rsidR="003825D6">
          <w:rPr>
            <w:noProof/>
            <w:webHidden/>
          </w:rPr>
          <w:fldChar w:fldCharType="separate"/>
        </w:r>
        <w:r w:rsidR="00443705">
          <w:rPr>
            <w:noProof/>
            <w:webHidden/>
          </w:rPr>
          <w:t>17</w:t>
        </w:r>
        <w:r w:rsidR="003825D6">
          <w:rPr>
            <w:noProof/>
            <w:webHidden/>
          </w:rPr>
          <w:fldChar w:fldCharType="end"/>
        </w:r>
      </w:hyperlink>
    </w:p>
    <w:p w14:paraId="0F5360C4" w14:textId="60E1EDD4" w:rsidR="003825D6" w:rsidRDefault="00000000">
      <w:pPr>
        <w:pStyle w:val="TOC2"/>
        <w:tabs>
          <w:tab w:val="right" w:leader="dot" w:pos="9016"/>
        </w:tabs>
        <w:rPr>
          <w:rFonts w:eastAsiaTheme="minorEastAsia"/>
          <w:noProof/>
          <w:lang w:val="en-IE" w:eastAsia="en-IE"/>
        </w:rPr>
      </w:pPr>
      <w:hyperlink w:anchor="_Toc130828665" w:history="1">
        <w:r w:rsidR="003825D6" w:rsidRPr="00CF5C90">
          <w:rPr>
            <w:rStyle w:val="Hyperlink"/>
            <w:noProof/>
          </w:rPr>
          <w:t>Support for Hypotheses</w:t>
        </w:r>
        <w:r w:rsidR="003825D6">
          <w:rPr>
            <w:noProof/>
            <w:webHidden/>
          </w:rPr>
          <w:tab/>
        </w:r>
        <w:r w:rsidR="003825D6">
          <w:rPr>
            <w:noProof/>
            <w:webHidden/>
          </w:rPr>
          <w:fldChar w:fldCharType="begin"/>
        </w:r>
        <w:r w:rsidR="003825D6">
          <w:rPr>
            <w:noProof/>
            <w:webHidden/>
          </w:rPr>
          <w:instrText xml:space="preserve"> PAGEREF _Toc130828665 \h </w:instrText>
        </w:r>
        <w:r w:rsidR="003825D6">
          <w:rPr>
            <w:noProof/>
            <w:webHidden/>
          </w:rPr>
        </w:r>
        <w:r w:rsidR="003825D6">
          <w:rPr>
            <w:noProof/>
            <w:webHidden/>
          </w:rPr>
          <w:fldChar w:fldCharType="separate"/>
        </w:r>
        <w:r w:rsidR="00443705">
          <w:rPr>
            <w:noProof/>
            <w:webHidden/>
          </w:rPr>
          <w:t>17</w:t>
        </w:r>
        <w:r w:rsidR="003825D6">
          <w:rPr>
            <w:noProof/>
            <w:webHidden/>
          </w:rPr>
          <w:fldChar w:fldCharType="end"/>
        </w:r>
      </w:hyperlink>
    </w:p>
    <w:p w14:paraId="0CB4056A" w14:textId="4DD0B496" w:rsidR="003825D6" w:rsidRDefault="00000000">
      <w:pPr>
        <w:pStyle w:val="TOC2"/>
        <w:tabs>
          <w:tab w:val="right" w:leader="dot" w:pos="9016"/>
        </w:tabs>
        <w:rPr>
          <w:rFonts w:eastAsiaTheme="minorEastAsia"/>
          <w:noProof/>
          <w:lang w:val="en-IE" w:eastAsia="en-IE"/>
        </w:rPr>
      </w:pPr>
      <w:hyperlink w:anchor="_Toc130828666" w:history="1">
        <w:r w:rsidR="003825D6" w:rsidRPr="00CF5C90">
          <w:rPr>
            <w:rStyle w:val="Hyperlink"/>
            <w:noProof/>
          </w:rPr>
          <w:t>Frequency of Life Domains Written about by the Experimental Group</w:t>
        </w:r>
        <w:r w:rsidR="003825D6">
          <w:rPr>
            <w:noProof/>
            <w:webHidden/>
          </w:rPr>
          <w:tab/>
        </w:r>
        <w:r w:rsidR="003825D6">
          <w:rPr>
            <w:noProof/>
            <w:webHidden/>
          </w:rPr>
          <w:fldChar w:fldCharType="begin"/>
        </w:r>
        <w:r w:rsidR="003825D6">
          <w:rPr>
            <w:noProof/>
            <w:webHidden/>
          </w:rPr>
          <w:instrText xml:space="preserve"> PAGEREF _Toc130828666 \h </w:instrText>
        </w:r>
        <w:r w:rsidR="003825D6">
          <w:rPr>
            <w:noProof/>
            <w:webHidden/>
          </w:rPr>
        </w:r>
        <w:r w:rsidR="003825D6">
          <w:rPr>
            <w:noProof/>
            <w:webHidden/>
          </w:rPr>
          <w:fldChar w:fldCharType="separate"/>
        </w:r>
        <w:r w:rsidR="00443705">
          <w:rPr>
            <w:noProof/>
            <w:webHidden/>
          </w:rPr>
          <w:t>17</w:t>
        </w:r>
        <w:r w:rsidR="003825D6">
          <w:rPr>
            <w:noProof/>
            <w:webHidden/>
          </w:rPr>
          <w:fldChar w:fldCharType="end"/>
        </w:r>
      </w:hyperlink>
    </w:p>
    <w:p w14:paraId="71406E8C" w14:textId="3172CC2B" w:rsidR="003825D6" w:rsidRDefault="00000000">
      <w:pPr>
        <w:pStyle w:val="TOC2"/>
        <w:tabs>
          <w:tab w:val="right" w:leader="dot" w:pos="9016"/>
        </w:tabs>
        <w:rPr>
          <w:rFonts w:eastAsiaTheme="minorEastAsia"/>
          <w:noProof/>
          <w:lang w:val="en-IE" w:eastAsia="en-IE"/>
        </w:rPr>
      </w:pPr>
      <w:hyperlink w:anchor="_Toc130828667" w:history="1">
        <w:r w:rsidR="003825D6" w:rsidRPr="00CF5C90">
          <w:rPr>
            <w:rStyle w:val="Hyperlink"/>
            <w:noProof/>
          </w:rPr>
          <w:t>Similarity to Other Works</w:t>
        </w:r>
        <w:r w:rsidR="003825D6">
          <w:rPr>
            <w:noProof/>
            <w:webHidden/>
          </w:rPr>
          <w:tab/>
        </w:r>
        <w:r w:rsidR="003825D6">
          <w:rPr>
            <w:noProof/>
            <w:webHidden/>
          </w:rPr>
          <w:fldChar w:fldCharType="begin"/>
        </w:r>
        <w:r w:rsidR="003825D6">
          <w:rPr>
            <w:noProof/>
            <w:webHidden/>
          </w:rPr>
          <w:instrText xml:space="preserve"> PAGEREF _Toc130828667 \h </w:instrText>
        </w:r>
        <w:r w:rsidR="003825D6">
          <w:rPr>
            <w:noProof/>
            <w:webHidden/>
          </w:rPr>
        </w:r>
        <w:r w:rsidR="003825D6">
          <w:rPr>
            <w:noProof/>
            <w:webHidden/>
          </w:rPr>
          <w:fldChar w:fldCharType="separate"/>
        </w:r>
        <w:r w:rsidR="00443705">
          <w:rPr>
            <w:noProof/>
            <w:webHidden/>
          </w:rPr>
          <w:t>17</w:t>
        </w:r>
        <w:r w:rsidR="003825D6">
          <w:rPr>
            <w:noProof/>
            <w:webHidden/>
          </w:rPr>
          <w:fldChar w:fldCharType="end"/>
        </w:r>
      </w:hyperlink>
    </w:p>
    <w:p w14:paraId="4FDDF628" w14:textId="166E26A1" w:rsidR="003825D6" w:rsidRDefault="00000000">
      <w:pPr>
        <w:pStyle w:val="TOC3"/>
        <w:tabs>
          <w:tab w:val="right" w:leader="dot" w:pos="9016"/>
        </w:tabs>
        <w:rPr>
          <w:rFonts w:eastAsiaTheme="minorEastAsia"/>
          <w:noProof/>
          <w:lang w:val="en-IE" w:eastAsia="en-IE"/>
        </w:rPr>
      </w:pPr>
      <w:hyperlink w:anchor="_Toc130828668" w:history="1">
        <w:r w:rsidR="003825D6" w:rsidRPr="00CF5C90">
          <w:rPr>
            <w:rStyle w:val="Hyperlink"/>
            <w:noProof/>
          </w:rPr>
          <w:t>Meaning-Focused Life Reframing</w:t>
        </w:r>
        <w:r w:rsidR="003825D6">
          <w:rPr>
            <w:noProof/>
            <w:webHidden/>
          </w:rPr>
          <w:tab/>
        </w:r>
        <w:r w:rsidR="003825D6">
          <w:rPr>
            <w:noProof/>
            <w:webHidden/>
          </w:rPr>
          <w:fldChar w:fldCharType="begin"/>
        </w:r>
        <w:r w:rsidR="003825D6">
          <w:rPr>
            <w:noProof/>
            <w:webHidden/>
          </w:rPr>
          <w:instrText xml:space="preserve"> PAGEREF _Toc130828668 \h </w:instrText>
        </w:r>
        <w:r w:rsidR="003825D6">
          <w:rPr>
            <w:noProof/>
            <w:webHidden/>
          </w:rPr>
        </w:r>
        <w:r w:rsidR="003825D6">
          <w:rPr>
            <w:noProof/>
            <w:webHidden/>
          </w:rPr>
          <w:fldChar w:fldCharType="separate"/>
        </w:r>
        <w:r w:rsidR="00443705">
          <w:rPr>
            <w:noProof/>
            <w:webHidden/>
          </w:rPr>
          <w:t>17</w:t>
        </w:r>
        <w:r w:rsidR="003825D6">
          <w:rPr>
            <w:noProof/>
            <w:webHidden/>
          </w:rPr>
          <w:fldChar w:fldCharType="end"/>
        </w:r>
      </w:hyperlink>
    </w:p>
    <w:p w14:paraId="11393BC5" w14:textId="36E4589C" w:rsidR="003825D6" w:rsidRDefault="00000000">
      <w:pPr>
        <w:pStyle w:val="TOC3"/>
        <w:tabs>
          <w:tab w:val="right" w:leader="dot" w:pos="9016"/>
        </w:tabs>
        <w:rPr>
          <w:rFonts w:eastAsiaTheme="minorEastAsia"/>
          <w:noProof/>
          <w:lang w:val="en-IE" w:eastAsia="en-IE"/>
        </w:rPr>
      </w:pPr>
      <w:hyperlink w:anchor="_Toc130828669" w:history="1">
        <w:r w:rsidR="003825D6" w:rsidRPr="00CF5C90">
          <w:rPr>
            <w:rStyle w:val="Hyperlink"/>
            <w:noProof/>
          </w:rPr>
          <w:t>The Mechanics of Narrative Meaning-Making</w:t>
        </w:r>
        <w:r w:rsidR="003825D6">
          <w:rPr>
            <w:noProof/>
            <w:webHidden/>
          </w:rPr>
          <w:tab/>
        </w:r>
        <w:r w:rsidR="003825D6">
          <w:rPr>
            <w:noProof/>
            <w:webHidden/>
          </w:rPr>
          <w:fldChar w:fldCharType="begin"/>
        </w:r>
        <w:r w:rsidR="003825D6">
          <w:rPr>
            <w:noProof/>
            <w:webHidden/>
          </w:rPr>
          <w:instrText xml:space="preserve"> PAGEREF _Toc130828669 \h </w:instrText>
        </w:r>
        <w:r w:rsidR="003825D6">
          <w:rPr>
            <w:noProof/>
            <w:webHidden/>
          </w:rPr>
        </w:r>
        <w:r w:rsidR="003825D6">
          <w:rPr>
            <w:noProof/>
            <w:webHidden/>
          </w:rPr>
          <w:fldChar w:fldCharType="separate"/>
        </w:r>
        <w:r w:rsidR="00443705">
          <w:rPr>
            <w:noProof/>
            <w:webHidden/>
          </w:rPr>
          <w:t>18</w:t>
        </w:r>
        <w:r w:rsidR="003825D6">
          <w:rPr>
            <w:noProof/>
            <w:webHidden/>
          </w:rPr>
          <w:fldChar w:fldCharType="end"/>
        </w:r>
      </w:hyperlink>
    </w:p>
    <w:p w14:paraId="5BB6A2DF" w14:textId="2EFB53B1" w:rsidR="003825D6" w:rsidRDefault="00000000">
      <w:pPr>
        <w:pStyle w:val="TOC2"/>
        <w:tabs>
          <w:tab w:val="right" w:leader="dot" w:pos="9016"/>
        </w:tabs>
        <w:rPr>
          <w:rFonts w:eastAsiaTheme="minorEastAsia"/>
          <w:noProof/>
          <w:lang w:val="en-IE" w:eastAsia="en-IE"/>
        </w:rPr>
      </w:pPr>
      <w:hyperlink w:anchor="_Toc130828670" w:history="1">
        <w:r w:rsidR="003825D6" w:rsidRPr="00CF5C90">
          <w:rPr>
            <w:rStyle w:val="Hyperlink"/>
            <w:noProof/>
          </w:rPr>
          <w:t>Strengths, Limitations and Generalisability of Results</w:t>
        </w:r>
        <w:r w:rsidR="003825D6">
          <w:rPr>
            <w:noProof/>
            <w:webHidden/>
          </w:rPr>
          <w:tab/>
        </w:r>
        <w:r w:rsidR="003825D6">
          <w:rPr>
            <w:noProof/>
            <w:webHidden/>
          </w:rPr>
          <w:fldChar w:fldCharType="begin"/>
        </w:r>
        <w:r w:rsidR="003825D6">
          <w:rPr>
            <w:noProof/>
            <w:webHidden/>
          </w:rPr>
          <w:instrText xml:space="preserve"> PAGEREF _Toc130828670 \h </w:instrText>
        </w:r>
        <w:r w:rsidR="003825D6">
          <w:rPr>
            <w:noProof/>
            <w:webHidden/>
          </w:rPr>
        </w:r>
        <w:r w:rsidR="003825D6">
          <w:rPr>
            <w:noProof/>
            <w:webHidden/>
          </w:rPr>
          <w:fldChar w:fldCharType="separate"/>
        </w:r>
        <w:r w:rsidR="00443705">
          <w:rPr>
            <w:noProof/>
            <w:webHidden/>
          </w:rPr>
          <w:t>18</w:t>
        </w:r>
        <w:r w:rsidR="003825D6">
          <w:rPr>
            <w:noProof/>
            <w:webHidden/>
          </w:rPr>
          <w:fldChar w:fldCharType="end"/>
        </w:r>
      </w:hyperlink>
    </w:p>
    <w:p w14:paraId="08932898" w14:textId="2D74BF2A" w:rsidR="003825D6" w:rsidRDefault="00000000">
      <w:pPr>
        <w:pStyle w:val="TOC3"/>
        <w:tabs>
          <w:tab w:val="right" w:leader="dot" w:pos="9016"/>
        </w:tabs>
        <w:rPr>
          <w:rFonts w:eastAsiaTheme="minorEastAsia"/>
          <w:noProof/>
          <w:lang w:val="en-IE" w:eastAsia="en-IE"/>
        </w:rPr>
      </w:pPr>
      <w:hyperlink w:anchor="_Toc130828671" w:history="1">
        <w:r w:rsidR="003825D6" w:rsidRPr="00CF5C90">
          <w:rPr>
            <w:rStyle w:val="Hyperlink"/>
            <w:noProof/>
          </w:rPr>
          <w:t>Strengths</w:t>
        </w:r>
        <w:r w:rsidR="003825D6">
          <w:rPr>
            <w:noProof/>
            <w:webHidden/>
          </w:rPr>
          <w:tab/>
        </w:r>
        <w:r w:rsidR="003825D6">
          <w:rPr>
            <w:noProof/>
            <w:webHidden/>
          </w:rPr>
          <w:fldChar w:fldCharType="begin"/>
        </w:r>
        <w:r w:rsidR="003825D6">
          <w:rPr>
            <w:noProof/>
            <w:webHidden/>
          </w:rPr>
          <w:instrText xml:space="preserve"> PAGEREF _Toc130828671 \h </w:instrText>
        </w:r>
        <w:r w:rsidR="003825D6">
          <w:rPr>
            <w:noProof/>
            <w:webHidden/>
          </w:rPr>
        </w:r>
        <w:r w:rsidR="003825D6">
          <w:rPr>
            <w:noProof/>
            <w:webHidden/>
          </w:rPr>
          <w:fldChar w:fldCharType="separate"/>
        </w:r>
        <w:r w:rsidR="00443705">
          <w:rPr>
            <w:noProof/>
            <w:webHidden/>
          </w:rPr>
          <w:t>18</w:t>
        </w:r>
        <w:r w:rsidR="003825D6">
          <w:rPr>
            <w:noProof/>
            <w:webHidden/>
          </w:rPr>
          <w:fldChar w:fldCharType="end"/>
        </w:r>
      </w:hyperlink>
    </w:p>
    <w:p w14:paraId="1089120F" w14:textId="2A4A031A" w:rsidR="003825D6" w:rsidRDefault="00000000">
      <w:pPr>
        <w:pStyle w:val="TOC3"/>
        <w:tabs>
          <w:tab w:val="right" w:leader="dot" w:pos="9016"/>
        </w:tabs>
        <w:rPr>
          <w:rFonts w:eastAsiaTheme="minorEastAsia"/>
          <w:noProof/>
          <w:lang w:val="en-IE" w:eastAsia="en-IE"/>
        </w:rPr>
      </w:pPr>
      <w:hyperlink w:anchor="_Toc130828672" w:history="1">
        <w:r w:rsidR="003825D6" w:rsidRPr="00CF5C90">
          <w:rPr>
            <w:rStyle w:val="Hyperlink"/>
            <w:noProof/>
          </w:rPr>
          <w:t>Limitations</w:t>
        </w:r>
        <w:r w:rsidR="003825D6">
          <w:rPr>
            <w:noProof/>
            <w:webHidden/>
          </w:rPr>
          <w:tab/>
        </w:r>
        <w:r w:rsidR="003825D6">
          <w:rPr>
            <w:noProof/>
            <w:webHidden/>
          </w:rPr>
          <w:fldChar w:fldCharType="begin"/>
        </w:r>
        <w:r w:rsidR="003825D6">
          <w:rPr>
            <w:noProof/>
            <w:webHidden/>
          </w:rPr>
          <w:instrText xml:space="preserve"> PAGEREF _Toc130828672 \h </w:instrText>
        </w:r>
        <w:r w:rsidR="003825D6">
          <w:rPr>
            <w:noProof/>
            <w:webHidden/>
          </w:rPr>
        </w:r>
        <w:r w:rsidR="003825D6">
          <w:rPr>
            <w:noProof/>
            <w:webHidden/>
          </w:rPr>
          <w:fldChar w:fldCharType="separate"/>
        </w:r>
        <w:r w:rsidR="00443705">
          <w:rPr>
            <w:noProof/>
            <w:webHidden/>
          </w:rPr>
          <w:t>19</w:t>
        </w:r>
        <w:r w:rsidR="003825D6">
          <w:rPr>
            <w:noProof/>
            <w:webHidden/>
          </w:rPr>
          <w:fldChar w:fldCharType="end"/>
        </w:r>
      </w:hyperlink>
    </w:p>
    <w:p w14:paraId="75867DD2" w14:textId="7F791B9B" w:rsidR="003825D6" w:rsidRDefault="00000000">
      <w:pPr>
        <w:pStyle w:val="TOC3"/>
        <w:tabs>
          <w:tab w:val="right" w:leader="dot" w:pos="9016"/>
        </w:tabs>
        <w:rPr>
          <w:rFonts w:eastAsiaTheme="minorEastAsia"/>
          <w:noProof/>
          <w:lang w:val="en-IE" w:eastAsia="en-IE"/>
        </w:rPr>
      </w:pPr>
      <w:hyperlink w:anchor="_Toc130828673" w:history="1">
        <w:r w:rsidR="003825D6" w:rsidRPr="00CF5C90">
          <w:rPr>
            <w:rStyle w:val="Hyperlink"/>
            <w:noProof/>
          </w:rPr>
          <w:t>Generalisability of Results</w:t>
        </w:r>
        <w:r w:rsidR="003825D6">
          <w:rPr>
            <w:noProof/>
            <w:webHidden/>
          </w:rPr>
          <w:tab/>
        </w:r>
        <w:r w:rsidR="003825D6">
          <w:rPr>
            <w:noProof/>
            <w:webHidden/>
          </w:rPr>
          <w:fldChar w:fldCharType="begin"/>
        </w:r>
        <w:r w:rsidR="003825D6">
          <w:rPr>
            <w:noProof/>
            <w:webHidden/>
          </w:rPr>
          <w:instrText xml:space="preserve"> PAGEREF _Toc130828673 \h </w:instrText>
        </w:r>
        <w:r w:rsidR="003825D6">
          <w:rPr>
            <w:noProof/>
            <w:webHidden/>
          </w:rPr>
        </w:r>
        <w:r w:rsidR="003825D6">
          <w:rPr>
            <w:noProof/>
            <w:webHidden/>
          </w:rPr>
          <w:fldChar w:fldCharType="separate"/>
        </w:r>
        <w:r w:rsidR="00443705">
          <w:rPr>
            <w:noProof/>
            <w:webHidden/>
          </w:rPr>
          <w:t>19</w:t>
        </w:r>
        <w:r w:rsidR="003825D6">
          <w:rPr>
            <w:noProof/>
            <w:webHidden/>
          </w:rPr>
          <w:fldChar w:fldCharType="end"/>
        </w:r>
      </w:hyperlink>
    </w:p>
    <w:p w14:paraId="4395E038" w14:textId="7A91C7DA" w:rsidR="003825D6" w:rsidRDefault="00000000">
      <w:pPr>
        <w:pStyle w:val="TOC2"/>
        <w:tabs>
          <w:tab w:val="right" w:leader="dot" w:pos="9016"/>
        </w:tabs>
        <w:rPr>
          <w:rFonts w:eastAsiaTheme="minorEastAsia"/>
          <w:noProof/>
          <w:lang w:val="en-IE" w:eastAsia="en-IE"/>
        </w:rPr>
      </w:pPr>
      <w:hyperlink w:anchor="_Toc130828674" w:history="1">
        <w:r w:rsidR="003825D6" w:rsidRPr="00CF5C90">
          <w:rPr>
            <w:rStyle w:val="Hyperlink"/>
            <w:noProof/>
          </w:rPr>
          <w:t>Implications for future research</w:t>
        </w:r>
        <w:r w:rsidR="003825D6">
          <w:rPr>
            <w:noProof/>
            <w:webHidden/>
          </w:rPr>
          <w:tab/>
        </w:r>
        <w:r w:rsidR="003825D6">
          <w:rPr>
            <w:noProof/>
            <w:webHidden/>
          </w:rPr>
          <w:fldChar w:fldCharType="begin"/>
        </w:r>
        <w:r w:rsidR="003825D6">
          <w:rPr>
            <w:noProof/>
            <w:webHidden/>
          </w:rPr>
          <w:instrText xml:space="preserve"> PAGEREF _Toc130828674 \h </w:instrText>
        </w:r>
        <w:r w:rsidR="003825D6">
          <w:rPr>
            <w:noProof/>
            <w:webHidden/>
          </w:rPr>
        </w:r>
        <w:r w:rsidR="003825D6">
          <w:rPr>
            <w:noProof/>
            <w:webHidden/>
          </w:rPr>
          <w:fldChar w:fldCharType="separate"/>
        </w:r>
        <w:r w:rsidR="00443705">
          <w:rPr>
            <w:noProof/>
            <w:webHidden/>
          </w:rPr>
          <w:t>20</w:t>
        </w:r>
        <w:r w:rsidR="003825D6">
          <w:rPr>
            <w:noProof/>
            <w:webHidden/>
          </w:rPr>
          <w:fldChar w:fldCharType="end"/>
        </w:r>
      </w:hyperlink>
    </w:p>
    <w:p w14:paraId="67C792CB" w14:textId="17CE94DF" w:rsidR="003825D6" w:rsidRDefault="00000000">
      <w:pPr>
        <w:pStyle w:val="TOC2"/>
        <w:tabs>
          <w:tab w:val="right" w:leader="dot" w:pos="9016"/>
        </w:tabs>
        <w:rPr>
          <w:rFonts w:eastAsiaTheme="minorEastAsia"/>
          <w:noProof/>
          <w:lang w:val="en-IE" w:eastAsia="en-IE"/>
        </w:rPr>
      </w:pPr>
      <w:hyperlink w:anchor="_Toc130828675" w:history="1">
        <w:r w:rsidR="003825D6" w:rsidRPr="00CF5C90">
          <w:rPr>
            <w:rStyle w:val="Hyperlink"/>
            <w:noProof/>
          </w:rPr>
          <w:t>Conclusion</w:t>
        </w:r>
        <w:r w:rsidR="003825D6">
          <w:rPr>
            <w:noProof/>
            <w:webHidden/>
          </w:rPr>
          <w:tab/>
        </w:r>
        <w:r w:rsidR="003825D6">
          <w:rPr>
            <w:noProof/>
            <w:webHidden/>
          </w:rPr>
          <w:fldChar w:fldCharType="begin"/>
        </w:r>
        <w:r w:rsidR="003825D6">
          <w:rPr>
            <w:noProof/>
            <w:webHidden/>
          </w:rPr>
          <w:instrText xml:space="preserve"> PAGEREF _Toc130828675 \h </w:instrText>
        </w:r>
        <w:r w:rsidR="003825D6">
          <w:rPr>
            <w:noProof/>
            <w:webHidden/>
          </w:rPr>
        </w:r>
        <w:r w:rsidR="003825D6">
          <w:rPr>
            <w:noProof/>
            <w:webHidden/>
          </w:rPr>
          <w:fldChar w:fldCharType="separate"/>
        </w:r>
        <w:r w:rsidR="00443705">
          <w:rPr>
            <w:noProof/>
            <w:webHidden/>
          </w:rPr>
          <w:t>21</w:t>
        </w:r>
        <w:r w:rsidR="003825D6">
          <w:rPr>
            <w:noProof/>
            <w:webHidden/>
          </w:rPr>
          <w:fldChar w:fldCharType="end"/>
        </w:r>
      </w:hyperlink>
    </w:p>
    <w:p w14:paraId="6E575667" w14:textId="73EA45A8" w:rsidR="003825D6" w:rsidRDefault="00000000">
      <w:pPr>
        <w:pStyle w:val="TOC1"/>
        <w:tabs>
          <w:tab w:val="right" w:leader="dot" w:pos="9016"/>
        </w:tabs>
        <w:rPr>
          <w:rFonts w:eastAsiaTheme="minorEastAsia"/>
          <w:noProof/>
          <w:lang w:val="en-IE" w:eastAsia="en-IE"/>
        </w:rPr>
      </w:pPr>
      <w:hyperlink w:anchor="_Toc130828676" w:history="1">
        <w:r w:rsidR="003825D6" w:rsidRPr="00CF5C90">
          <w:rPr>
            <w:rStyle w:val="Hyperlink"/>
            <w:noProof/>
          </w:rPr>
          <w:t>References</w:t>
        </w:r>
        <w:r w:rsidR="003825D6">
          <w:rPr>
            <w:noProof/>
            <w:webHidden/>
          </w:rPr>
          <w:tab/>
        </w:r>
        <w:r w:rsidR="003825D6">
          <w:rPr>
            <w:noProof/>
            <w:webHidden/>
          </w:rPr>
          <w:fldChar w:fldCharType="begin"/>
        </w:r>
        <w:r w:rsidR="003825D6">
          <w:rPr>
            <w:noProof/>
            <w:webHidden/>
          </w:rPr>
          <w:instrText xml:space="preserve"> PAGEREF _Toc130828676 \h </w:instrText>
        </w:r>
        <w:r w:rsidR="003825D6">
          <w:rPr>
            <w:noProof/>
            <w:webHidden/>
          </w:rPr>
        </w:r>
        <w:r w:rsidR="003825D6">
          <w:rPr>
            <w:noProof/>
            <w:webHidden/>
          </w:rPr>
          <w:fldChar w:fldCharType="separate"/>
        </w:r>
        <w:r w:rsidR="00443705">
          <w:rPr>
            <w:noProof/>
            <w:webHidden/>
          </w:rPr>
          <w:t>22</w:t>
        </w:r>
        <w:r w:rsidR="003825D6">
          <w:rPr>
            <w:noProof/>
            <w:webHidden/>
          </w:rPr>
          <w:fldChar w:fldCharType="end"/>
        </w:r>
      </w:hyperlink>
    </w:p>
    <w:p w14:paraId="279A9366" w14:textId="1469A238" w:rsidR="003825D6" w:rsidRDefault="00000000">
      <w:pPr>
        <w:pStyle w:val="TOC1"/>
        <w:tabs>
          <w:tab w:val="right" w:leader="dot" w:pos="9016"/>
        </w:tabs>
        <w:rPr>
          <w:rFonts w:eastAsiaTheme="minorEastAsia"/>
          <w:noProof/>
          <w:lang w:val="en-IE" w:eastAsia="en-IE"/>
        </w:rPr>
      </w:pPr>
      <w:hyperlink w:anchor="_Toc130828677" w:history="1">
        <w:r w:rsidR="003825D6" w:rsidRPr="00CF5C90">
          <w:rPr>
            <w:rStyle w:val="Hyperlink"/>
            <w:noProof/>
          </w:rPr>
          <w:t>Appendix A</w:t>
        </w:r>
        <w:r w:rsidR="003825D6">
          <w:rPr>
            <w:noProof/>
            <w:webHidden/>
          </w:rPr>
          <w:tab/>
        </w:r>
        <w:r w:rsidR="003825D6">
          <w:rPr>
            <w:noProof/>
            <w:webHidden/>
          </w:rPr>
          <w:fldChar w:fldCharType="begin"/>
        </w:r>
        <w:r w:rsidR="003825D6">
          <w:rPr>
            <w:noProof/>
            <w:webHidden/>
          </w:rPr>
          <w:instrText xml:space="preserve"> PAGEREF _Toc130828677 \h </w:instrText>
        </w:r>
        <w:r w:rsidR="003825D6">
          <w:rPr>
            <w:noProof/>
            <w:webHidden/>
          </w:rPr>
        </w:r>
        <w:r w:rsidR="003825D6">
          <w:rPr>
            <w:noProof/>
            <w:webHidden/>
          </w:rPr>
          <w:fldChar w:fldCharType="separate"/>
        </w:r>
        <w:r w:rsidR="00443705">
          <w:rPr>
            <w:noProof/>
            <w:webHidden/>
          </w:rPr>
          <w:t>27</w:t>
        </w:r>
        <w:r w:rsidR="003825D6">
          <w:rPr>
            <w:noProof/>
            <w:webHidden/>
          </w:rPr>
          <w:fldChar w:fldCharType="end"/>
        </w:r>
      </w:hyperlink>
    </w:p>
    <w:p w14:paraId="70156BC5" w14:textId="78CEE8A9" w:rsidR="003825D6" w:rsidRDefault="00000000">
      <w:pPr>
        <w:pStyle w:val="TOC2"/>
        <w:tabs>
          <w:tab w:val="right" w:leader="dot" w:pos="9016"/>
        </w:tabs>
        <w:rPr>
          <w:rFonts w:eastAsiaTheme="minorEastAsia"/>
          <w:noProof/>
          <w:lang w:val="en-IE" w:eastAsia="en-IE"/>
        </w:rPr>
      </w:pPr>
      <w:hyperlink w:anchor="_Toc130828678" w:history="1">
        <w:r w:rsidR="003825D6" w:rsidRPr="00CF5C90">
          <w:rPr>
            <w:rStyle w:val="Hyperlink"/>
            <w:noProof/>
          </w:rPr>
          <w:t>Excluded Outliers</w:t>
        </w:r>
        <w:r w:rsidR="003825D6">
          <w:rPr>
            <w:noProof/>
            <w:webHidden/>
          </w:rPr>
          <w:tab/>
        </w:r>
        <w:r w:rsidR="003825D6">
          <w:rPr>
            <w:noProof/>
            <w:webHidden/>
          </w:rPr>
          <w:fldChar w:fldCharType="begin"/>
        </w:r>
        <w:r w:rsidR="003825D6">
          <w:rPr>
            <w:noProof/>
            <w:webHidden/>
          </w:rPr>
          <w:instrText xml:space="preserve"> PAGEREF _Toc130828678 \h </w:instrText>
        </w:r>
        <w:r w:rsidR="003825D6">
          <w:rPr>
            <w:noProof/>
            <w:webHidden/>
          </w:rPr>
        </w:r>
        <w:r w:rsidR="003825D6">
          <w:rPr>
            <w:noProof/>
            <w:webHidden/>
          </w:rPr>
          <w:fldChar w:fldCharType="separate"/>
        </w:r>
        <w:r w:rsidR="00443705">
          <w:rPr>
            <w:noProof/>
            <w:webHidden/>
          </w:rPr>
          <w:t>27</w:t>
        </w:r>
        <w:r w:rsidR="003825D6">
          <w:rPr>
            <w:noProof/>
            <w:webHidden/>
          </w:rPr>
          <w:fldChar w:fldCharType="end"/>
        </w:r>
      </w:hyperlink>
    </w:p>
    <w:p w14:paraId="00D45BDB" w14:textId="596C2D5E" w:rsidR="003825D6" w:rsidRDefault="00000000">
      <w:pPr>
        <w:pStyle w:val="TOC1"/>
        <w:tabs>
          <w:tab w:val="right" w:leader="dot" w:pos="9016"/>
        </w:tabs>
        <w:rPr>
          <w:rFonts w:eastAsiaTheme="minorEastAsia"/>
          <w:noProof/>
          <w:lang w:val="en-IE" w:eastAsia="en-IE"/>
        </w:rPr>
      </w:pPr>
      <w:hyperlink w:anchor="_Toc130828679" w:history="1">
        <w:r w:rsidR="003825D6" w:rsidRPr="00CF5C90">
          <w:rPr>
            <w:rStyle w:val="Hyperlink"/>
            <w:noProof/>
          </w:rPr>
          <w:t>Appendix B</w:t>
        </w:r>
        <w:r w:rsidR="003825D6">
          <w:rPr>
            <w:noProof/>
            <w:webHidden/>
          </w:rPr>
          <w:tab/>
        </w:r>
        <w:r w:rsidR="003825D6">
          <w:rPr>
            <w:noProof/>
            <w:webHidden/>
          </w:rPr>
          <w:fldChar w:fldCharType="begin"/>
        </w:r>
        <w:r w:rsidR="003825D6">
          <w:rPr>
            <w:noProof/>
            <w:webHidden/>
          </w:rPr>
          <w:instrText xml:space="preserve"> PAGEREF _Toc130828679 \h </w:instrText>
        </w:r>
        <w:r w:rsidR="003825D6">
          <w:rPr>
            <w:noProof/>
            <w:webHidden/>
          </w:rPr>
        </w:r>
        <w:r w:rsidR="003825D6">
          <w:rPr>
            <w:noProof/>
            <w:webHidden/>
          </w:rPr>
          <w:fldChar w:fldCharType="separate"/>
        </w:r>
        <w:r w:rsidR="00443705">
          <w:rPr>
            <w:noProof/>
            <w:webHidden/>
          </w:rPr>
          <w:t>28</w:t>
        </w:r>
        <w:r w:rsidR="003825D6">
          <w:rPr>
            <w:noProof/>
            <w:webHidden/>
          </w:rPr>
          <w:fldChar w:fldCharType="end"/>
        </w:r>
      </w:hyperlink>
    </w:p>
    <w:p w14:paraId="6DD49AA0" w14:textId="195606D1" w:rsidR="003825D6" w:rsidRDefault="00000000">
      <w:pPr>
        <w:pStyle w:val="TOC2"/>
        <w:tabs>
          <w:tab w:val="right" w:leader="dot" w:pos="9016"/>
        </w:tabs>
        <w:rPr>
          <w:rFonts w:eastAsiaTheme="minorEastAsia"/>
          <w:noProof/>
          <w:lang w:val="en-IE" w:eastAsia="en-IE"/>
        </w:rPr>
      </w:pPr>
      <w:hyperlink w:anchor="_Toc130828680" w:history="1">
        <w:r w:rsidR="003825D6" w:rsidRPr="00CF5C90">
          <w:rPr>
            <w:rStyle w:val="Hyperlink"/>
            <w:noProof/>
          </w:rPr>
          <w:t>Information Sheet</w:t>
        </w:r>
        <w:r w:rsidR="003825D6">
          <w:rPr>
            <w:noProof/>
            <w:webHidden/>
          </w:rPr>
          <w:tab/>
        </w:r>
        <w:r w:rsidR="003825D6">
          <w:rPr>
            <w:noProof/>
            <w:webHidden/>
          </w:rPr>
          <w:fldChar w:fldCharType="begin"/>
        </w:r>
        <w:r w:rsidR="003825D6">
          <w:rPr>
            <w:noProof/>
            <w:webHidden/>
          </w:rPr>
          <w:instrText xml:space="preserve"> PAGEREF _Toc130828680 \h </w:instrText>
        </w:r>
        <w:r w:rsidR="003825D6">
          <w:rPr>
            <w:noProof/>
            <w:webHidden/>
          </w:rPr>
        </w:r>
        <w:r w:rsidR="003825D6">
          <w:rPr>
            <w:noProof/>
            <w:webHidden/>
          </w:rPr>
          <w:fldChar w:fldCharType="separate"/>
        </w:r>
        <w:r w:rsidR="00443705">
          <w:rPr>
            <w:noProof/>
            <w:webHidden/>
          </w:rPr>
          <w:t>28</w:t>
        </w:r>
        <w:r w:rsidR="003825D6">
          <w:rPr>
            <w:noProof/>
            <w:webHidden/>
          </w:rPr>
          <w:fldChar w:fldCharType="end"/>
        </w:r>
      </w:hyperlink>
    </w:p>
    <w:p w14:paraId="103CE391" w14:textId="67B07B78" w:rsidR="003825D6" w:rsidRDefault="00000000">
      <w:pPr>
        <w:pStyle w:val="TOC1"/>
        <w:tabs>
          <w:tab w:val="right" w:leader="dot" w:pos="9016"/>
        </w:tabs>
        <w:rPr>
          <w:rFonts w:eastAsiaTheme="minorEastAsia"/>
          <w:noProof/>
          <w:lang w:val="en-IE" w:eastAsia="en-IE"/>
        </w:rPr>
      </w:pPr>
      <w:hyperlink w:anchor="_Toc130828681" w:history="1">
        <w:r w:rsidR="003825D6" w:rsidRPr="00CF5C90">
          <w:rPr>
            <w:rStyle w:val="Hyperlink"/>
            <w:noProof/>
          </w:rPr>
          <w:t>Appendix C</w:t>
        </w:r>
        <w:r w:rsidR="003825D6">
          <w:rPr>
            <w:noProof/>
            <w:webHidden/>
          </w:rPr>
          <w:tab/>
        </w:r>
        <w:r w:rsidR="003825D6">
          <w:rPr>
            <w:noProof/>
            <w:webHidden/>
          </w:rPr>
          <w:fldChar w:fldCharType="begin"/>
        </w:r>
        <w:r w:rsidR="003825D6">
          <w:rPr>
            <w:noProof/>
            <w:webHidden/>
          </w:rPr>
          <w:instrText xml:space="preserve"> PAGEREF _Toc130828681 \h </w:instrText>
        </w:r>
        <w:r w:rsidR="003825D6">
          <w:rPr>
            <w:noProof/>
            <w:webHidden/>
          </w:rPr>
        </w:r>
        <w:r w:rsidR="003825D6">
          <w:rPr>
            <w:noProof/>
            <w:webHidden/>
          </w:rPr>
          <w:fldChar w:fldCharType="separate"/>
        </w:r>
        <w:r w:rsidR="00443705">
          <w:rPr>
            <w:noProof/>
            <w:webHidden/>
          </w:rPr>
          <w:t>30</w:t>
        </w:r>
        <w:r w:rsidR="003825D6">
          <w:rPr>
            <w:noProof/>
            <w:webHidden/>
          </w:rPr>
          <w:fldChar w:fldCharType="end"/>
        </w:r>
      </w:hyperlink>
    </w:p>
    <w:p w14:paraId="0AF2DEDC" w14:textId="07A3CA92" w:rsidR="003825D6" w:rsidRDefault="00000000">
      <w:pPr>
        <w:pStyle w:val="TOC2"/>
        <w:tabs>
          <w:tab w:val="right" w:leader="dot" w:pos="9016"/>
        </w:tabs>
        <w:rPr>
          <w:rFonts w:eastAsiaTheme="minorEastAsia"/>
          <w:noProof/>
          <w:lang w:val="en-IE" w:eastAsia="en-IE"/>
        </w:rPr>
      </w:pPr>
      <w:hyperlink w:anchor="_Toc130828682" w:history="1">
        <w:r w:rsidR="003825D6" w:rsidRPr="00CF5C90">
          <w:rPr>
            <w:rStyle w:val="Hyperlink"/>
            <w:noProof/>
          </w:rPr>
          <w:t>Debrief Sheet</w:t>
        </w:r>
        <w:r w:rsidR="003825D6">
          <w:rPr>
            <w:noProof/>
            <w:webHidden/>
          </w:rPr>
          <w:tab/>
        </w:r>
        <w:r w:rsidR="003825D6">
          <w:rPr>
            <w:noProof/>
            <w:webHidden/>
          </w:rPr>
          <w:fldChar w:fldCharType="begin"/>
        </w:r>
        <w:r w:rsidR="003825D6">
          <w:rPr>
            <w:noProof/>
            <w:webHidden/>
          </w:rPr>
          <w:instrText xml:space="preserve"> PAGEREF _Toc130828682 \h </w:instrText>
        </w:r>
        <w:r w:rsidR="003825D6">
          <w:rPr>
            <w:noProof/>
            <w:webHidden/>
          </w:rPr>
        </w:r>
        <w:r w:rsidR="003825D6">
          <w:rPr>
            <w:noProof/>
            <w:webHidden/>
          </w:rPr>
          <w:fldChar w:fldCharType="separate"/>
        </w:r>
        <w:r w:rsidR="00443705">
          <w:rPr>
            <w:noProof/>
            <w:webHidden/>
          </w:rPr>
          <w:t>30</w:t>
        </w:r>
        <w:r w:rsidR="003825D6">
          <w:rPr>
            <w:noProof/>
            <w:webHidden/>
          </w:rPr>
          <w:fldChar w:fldCharType="end"/>
        </w:r>
      </w:hyperlink>
    </w:p>
    <w:p w14:paraId="225C65B5" w14:textId="3A3039F4" w:rsidR="003825D6" w:rsidRDefault="00000000">
      <w:pPr>
        <w:pStyle w:val="TOC1"/>
        <w:tabs>
          <w:tab w:val="right" w:leader="dot" w:pos="9016"/>
        </w:tabs>
        <w:rPr>
          <w:rFonts w:eastAsiaTheme="minorEastAsia"/>
          <w:noProof/>
          <w:lang w:val="en-IE" w:eastAsia="en-IE"/>
        </w:rPr>
      </w:pPr>
      <w:hyperlink w:anchor="_Toc130828683" w:history="1">
        <w:r w:rsidR="003825D6" w:rsidRPr="00CF5C90">
          <w:rPr>
            <w:rStyle w:val="Hyperlink"/>
            <w:noProof/>
          </w:rPr>
          <w:t>Appendix D</w:t>
        </w:r>
        <w:r w:rsidR="003825D6">
          <w:rPr>
            <w:noProof/>
            <w:webHidden/>
          </w:rPr>
          <w:tab/>
        </w:r>
        <w:r w:rsidR="003825D6">
          <w:rPr>
            <w:noProof/>
            <w:webHidden/>
          </w:rPr>
          <w:fldChar w:fldCharType="begin"/>
        </w:r>
        <w:r w:rsidR="003825D6">
          <w:rPr>
            <w:noProof/>
            <w:webHidden/>
          </w:rPr>
          <w:instrText xml:space="preserve"> PAGEREF _Toc130828683 \h </w:instrText>
        </w:r>
        <w:r w:rsidR="003825D6">
          <w:rPr>
            <w:noProof/>
            <w:webHidden/>
          </w:rPr>
        </w:r>
        <w:r w:rsidR="003825D6">
          <w:rPr>
            <w:noProof/>
            <w:webHidden/>
          </w:rPr>
          <w:fldChar w:fldCharType="separate"/>
        </w:r>
        <w:r w:rsidR="00443705">
          <w:rPr>
            <w:noProof/>
            <w:webHidden/>
          </w:rPr>
          <w:t>31</w:t>
        </w:r>
        <w:r w:rsidR="003825D6">
          <w:rPr>
            <w:noProof/>
            <w:webHidden/>
          </w:rPr>
          <w:fldChar w:fldCharType="end"/>
        </w:r>
      </w:hyperlink>
    </w:p>
    <w:p w14:paraId="4DB684AE" w14:textId="224D8888" w:rsidR="003825D6" w:rsidRDefault="00000000">
      <w:pPr>
        <w:pStyle w:val="TOC2"/>
        <w:tabs>
          <w:tab w:val="right" w:leader="dot" w:pos="9016"/>
        </w:tabs>
        <w:rPr>
          <w:rFonts w:eastAsiaTheme="minorEastAsia"/>
          <w:noProof/>
          <w:lang w:val="en-IE" w:eastAsia="en-IE"/>
        </w:rPr>
      </w:pPr>
      <w:hyperlink w:anchor="_Toc130828684" w:history="1">
        <w:r w:rsidR="003825D6" w:rsidRPr="00CF5C90">
          <w:rPr>
            <w:rStyle w:val="Hyperlink"/>
            <w:noProof/>
          </w:rPr>
          <w:t>PowerPoint Presentation Slides</w:t>
        </w:r>
        <w:r w:rsidR="003825D6">
          <w:rPr>
            <w:noProof/>
            <w:webHidden/>
          </w:rPr>
          <w:tab/>
        </w:r>
        <w:r w:rsidR="003825D6">
          <w:rPr>
            <w:noProof/>
            <w:webHidden/>
          </w:rPr>
          <w:fldChar w:fldCharType="begin"/>
        </w:r>
        <w:r w:rsidR="003825D6">
          <w:rPr>
            <w:noProof/>
            <w:webHidden/>
          </w:rPr>
          <w:instrText xml:space="preserve"> PAGEREF _Toc130828684 \h </w:instrText>
        </w:r>
        <w:r w:rsidR="003825D6">
          <w:rPr>
            <w:noProof/>
            <w:webHidden/>
          </w:rPr>
        </w:r>
        <w:r w:rsidR="003825D6">
          <w:rPr>
            <w:noProof/>
            <w:webHidden/>
          </w:rPr>
          <w:fldChar w:fldCharType="separate"/>
        </w:r>
        <w:r w:rsidR="00443705">
          <w:rPr>
            <w:noProof/>
            <w:webHidden/>
          </w:rPr>
          <w:t>31</w:t>
        </w:r>
        <w:r w:rsidR="003825D6">
          <w:rPr>
            <w:noProof/>
            <w:webHidden/>
          </w:rPr>
          <w:fldChar w:fldCharType="end"/>
        </w:r>
      </w:hyperlink>
    </w:p>
    <w:p w14:paraId="6E0CDC54" w14:textId="051668E5" w:rsidR="003825D6" w:rsidRDefault="00000000">
      <w:pPr>
        <w:pStyle w:val="TOC1"/>
        <w:tabs>
          <w:tab w:val="right" w:leader="dot" w:pos="9016"/>
        </w:tabs>
        <w:rPr>
          <w:rFonts w:eastAsiaTheme="minorEastAsia"/>
          <w:noProof/>
          <w:lang w:val="en-IE" w:eastAsia="en-IE"/>
        </w:rPr>
      </w:pPr>
      <w:hyperlink w:anchor="_Toc130828685" w:history="1">
        <w:r w:rsidR="003825D6" w:rsidRPr="00CF5C90">
          <w:rPr>
            <w:rStyle w:val="Hyperlink"/>
            <w:noProof/>
          </w:rPr>
          <w:t>Appendix E</w:t>
        </w:r>
        <w:r w:rsidR="003825D6">
          <w:rPr>
            <w:noProof/>
            <w:webHidden/>
          </w:rPr>
          <w:tab/>
        </w:r>
        <w:r w:rsidR="003825D6">
          <w:rPr>
            <w:noProof/>
            <w:webHidden/>
          </w:rPr>
          <w:fldChar w:fldCharType="begin"/>
        </w:r>
        <w:r w:rsidR="003825D6">
          <w:rPr>
            <w:noProof/>
            <w:webHidden/>
          </w:rPr>
          <w:instrText xml:space="preserve"> PAGEREF _Toc130828685 \h </w:instrText>
        </w:r>
        <w:r w:rsidR="003825D6">
          <w:rPr>
            <w:noProof/>
            <w:webHidden/>
          </w:rPr>
        </w:r>
        <w:r w:rsidR="003825D6">
          <w:rPr>
            <w:noProof/>
            <w:webHidden/>
          </w:rPr>
          <w:fldChar w:fldCharType="separate"/>
        </w:r>
        <w:r w:rsidR="00443705">
          <w:rPr>
            <w:noProof/>
            <w:webHidden/>
          </w:rPr>
          <w:t>36</w:t>
        </w:r>
        <w:r w:rsidR="003825D6">
          <w:rPr>
            <w:noProof/>
            <w:webHidden/>
          </w:rPr>
          <w:fldChar w:fldCharType="end"/>
        </w:r>
      </w:hyperlink>
    </w:p>
    <w:p w14:paraId="7E6D698A" w14:textId="18F2F99F" w:rsidR="003825D6" w:rsidRDefault="00000000">
      <w:pPr>
        <w:pStyle w:val="TOC2"/>
        <w:tabs>
          <w:tab w:val="right" w:leader="dot" w:pos="9016"/>
        </w:tabs>
        <w:rPr>
          <w:rFonts w:eastAsiaTheme="minorEastAsia"/>
          <w:noProof/>
          <w:lang w:val="en-IE" w:eastAsia="en-IE"/>
        </w:rPr>
      </w:pPr>
      <w:hyperlink w:anchor="_Toc130828686" w:history="1">
        <w:r w:rsidR="003825D6" w:rsidRPr="00CF5C90">
          <w:rPr>
            <w:rStyle w:val="Hyperlink"/>
            <w:noProof/>
          </w:rPr>
          <w:t>Data Sheet</w:t>
        </w:r>
        <w:r w:rsidR="003825D6">
          <w:rPr>
            <w:noProof/>
            <w:webHidden/>
          </w:rPr>
          <w:tab/>
        </w:r>
        <w:r w:rsidR="003825D6">
          <w:rPr>
            <w:noProof/>
            <w:webHidden/>
          </w:rPr>
          <w:fldChar w:fldCharType="begin"/>
        </w:r>
        <w:r w:rsidR="003825D6">
          <w:rPr>
            <w:noProof/>
            <w:webHidden/>
          </w:rPr>
          <w:instrText xml:space="preserve"> PAGEREF _Toc130828686 \h </w:instrText>
        </w:r>
        <w:r w:rsidR="003825D6">
          <w:rPr>
            <w:noProof/>
            <w:webHidden/>
          </w:rPr>
        </w:r>
        <w:r w:rsidR="003825D6">
          <w:rPr>
            <w:noProof/>
            <w:webHidden/>
          </w:rPr>
          <w:fldChar w:fldCharType="separate"/>
        </w:r>
        <w:r w:rsidR="00443705">
          <w:rPr>
            <w:noProof/>
            <w:webHidden/>
          </w:rPr>
          <w:t>36</w:t>
        </w:r>
        <w:r w:rsidR="003825D6">
          <w:rPr>
            <w:noProof/>
            <w:webHidden/>
          </w:rPr>
          <w:fldChar w:fldCharType="end"/>
        </w:r>
      </w:hyperlink>
    </w:p>
    <w:p w14:paraId="4676CA0B" w14:textId="2452B293" w:rsidR="003825D6" w:rsidRDefault="00000000">
      <w:pPr>
        <w:pStyle w:val="TOC1"/>
        <w:tabs>
          <w:tab w:val="right" w:leader="dot" w:pos="9016"/>
        </w:tabs>
        <w:rPr>
          <w:rFonts w:eastAsiaTheme="minorEastAsia"/>
          <w:noProof/>
          <w:lang w:val="en-IE" w:eastAsia="en-IE"/>
        </w:rPr>
      </w:pPr>
      <w:hyperlink w:anchor="_Toc130828687" w:history="1">
        <w:r w:rsidR="003825D6" w:rsidRPr="00CF5C90">
          <w:rPr>
            <w:rStyle w:val="Hyperlink"/>
            <w:noProof/>
          </w:rPr>
          <w:t>Appendix F</w:t>
        </w:r>
        <w:r w:rsidR="003825D6">
          <w:rPr>
            <w:noProof/>
            <w:webHidden/>
          </w:rPr>
          <w:tab/>
        </w:r>
        <w:r w:rsidR="003825D6">
          <w:rPr>
            <w:noProof/>
            <w:webHidden/>
          </w:rPr>
          <w:fldChar w:fldCharType="begin"/>
        </w:r>
        <w:r w:rsidR="003825D6">
          <w:rPr>
            <w:noProof/>
            <w:webHidden/>
          </w:rPr>
          <w:instrText xml:space="preserve"> PAGEREF _Toc130828687 \h </w:instrText>
        </w:r>
        <w:r w:rsidR="003825D6">
          <w:rPr>
            <w:noProof/>
            <w:webHidden/>
          </w:rPr>
        </w:r>
        <w:r w:rsidR="003825D6">
          <w:rPr>
            <w:noProof/>
            <w:webHidden/>
          </w:rPr>
          <w:fldChar w:fldCharType="separate"/>
        </w:r>
        <w:r w:rsidR="00443705">
          <w:rPr>
            <w:noProof/>
            <w:webHidden/>
          </w:rPr>
          <w:t>40</w:t>
        </w:r>
        <w:r w:rsidR="003825D6">
          <w:rPr>
            <w:noProof/>
            <w:webHidden/>
          </w:rPr>
          <w:fldChar w:fldCharType="end"/>
        </w:r>
      </w:hyperlink>
    </w:p>
    <w:p w14:paraId="5631EC06" w14:textId="008BC8B9" w:rsidR="003825D6" w:rsidRDefault="00000000">
      <w:pPr>
        <w:pStyle w:val="TOC2"/>
        <w:tabs>
          <w:tab w:val="right" w:leader="dot" w:pos="9016"/>
        </w:tabs>
        <w:rPr>
          <w:rFonts w:eastAsiaTheme="minorEastAsia"/>
          <w:noProof/>
          <w:lang w:val="en-IE" w:eastAsia="en-IE"/>
        </w:rPr>
      </w:pPr>
      <w:hyperlink w:anchor="_Toc130828688" w:history="1">
        <w:r w:rsidR="003825D6" w:rsidRPr="00CF5C90">
          <w:rPr>
            <w:rStyle w:val="Hyperlink"/>
            <w:noProof/>
          </w:rPr>
          <w:t>Booklet A</w:t>
        </w:r>
        <w:r w:rsidR="003825D6">
          <w:rPr>
            <w:noProof/>
            <w:webHidden/>
          </w:rPr>
          <w:tab/>
        </w:r>
        <w:r w:rsidR="003825D6">
          <w:rPr>
            <w:noProof/>
            <w:webHidden/>
          </w:rPr>
          <w:fldChar w:fldCharType="begin"/>
        </w:r>
        <w:r w:rsidR="003825D6">
          <w:rPr>
            <w:noProof/>
            <w:webHidden/>
          </w:rPr>
          <w:instrText xml:space="preserve"> PAGEREF _Toc130828688 \h </w:instrText>
        </w:r>
        <w:r w:rsidR="003825D6">
          <w:rPr>
            <w:noProof/>
            <w:webHidden/>
          </w:rPr>
        </w:r>
        <w:r w:rsidR="003825D6">
          <w:rPr>
            <w:noProof/>
            <w:webHidden/>
          </w:rPr>
          <w:fldChar w:fldCharType="separate"/>
        </w:r>
        <w:r w:rsidR="00443705">
          <w:rPr>
            <w:noProof/>
            <w:webHidden/>
          </w:rPr>
          <w:t>40</w:t>
        </w:r>
        <w:r w:rsidR="003825D6">
          <w:rPr>
            <w:noProof/>
            <w:webHidden/>
          </w:rPr>
          <w:fldChar w:fldCharType="end"/>
        </w:r>
      </w:hyperlink>
    </w:p>
    <w:p w14:paraId="54388ED3" w14:textId="50211C70" w:rsidR="003825D6" w:rsidRDefault="00000000">
      <w:pPr>
        <w:pStyle w:val="TOC1"/>
        <w:tabs>
          <w:tab w:val="right" w:leader="dot" w:pos="9016"/>
        </w:tabs>
        <w:rPr>
          <w:rFonts w:eastAsiaTheme="minorEastAsia"/>
          <w:noProof/>
          <w:lang w:val="en-IE" w:eastAsia="en-IE"/>
        </w:rPr>
      </w:pPr>
      <w:hyperlink w:anchor="_Toc130828689" w:history="1">
        <w:r w:rsidR="003825D6" w:rsidRPr="00CF5C90">
          <w:rPr>
            <w:rStyle w:val="Hyperlink"/>
            <w:noProof/>
          </w:rPr>
          <w:t>Appendix G</w:t>
        </w:r>
        <w:r w:rsidR="003825D6">
          <w:rPr>
            <w:noProof/>
            <w:webHidden/>
          </w:rPr>
          <w:tab/>
        </w:r>
        <w:r w:rsidR="003825D6">
          <w:rPr>
            <w:noProof/>
            <w:webHidden/>
          </w:rPr>
          <w:fldChar w:fldCharType="begin"/>
        </w:r>
        <w:r w:rsidR="003825D6">
          <w:rPr>
            <w:noProof/>
            <w:webHidden/>
          </w:rPr>
          <w:instrText xml:space="preserve"> PAGEREF _Toc130828689 \h </w:instrText>
        </w:r>
        <w:r w:rsidR="003825D6">
          <w:rPr>
            <w:noProof/>
            <w:webHidden/>
          </w:rPr>
        </w:r>
        <w:r w:rsidR="003825D6">
          <w:rPr>
            <w:noProof/>
            <w:webHidden/>
          </w:rPr>
          <w:fldChar w:fldCharType="separate"/>
        </w:r>
        <w:r w:rsidR="00443705">
          <w:rPr>
            <w:noProof/>
            <w:webHidden/>
          </w:rPr>
          <w:t>43</w:t>
        </w:r>
        <w:r w:rsidR="003825D6">
          <w:rPr>
            <w:noProof/>
            <w:webHidden/>
          </w:rPr>
          <w:fldChar w:fldCharType="end"/>
        </w:r>
      </w:hyperlink>
    </w:p>
    <w:p w14:paraId="18CC1D08" w14:textId="1C04A286" w:rsidR="003825D6" w:rsidRDefault="00000000">
      <w:pPr>
        <w:pStyle w:val="TOC2"/>
        <w:tabs>
          <w:tab w:val="right" w:leader="dot" w:pos="9016"/>
        </w:tabs>
        <w:rPr>
          <w:rFonts w:eastAsiaTheme="minorEastAsia"/>
          <w:noProof/>
          <w:lang w:val="en-IE" w:eastAsia="en-IE"/>
        </w:rPr>
      </w:pPr>
      <w:hyperlink w:anchor="_Toc130828690" w:history="1">
        <w:r w:rsidR="003825D6" w:rsidRPr="00CF5C90">
          <w:rPr>
            <w:rStyle w:val="Hyperlink"/>
            <w:noProof/>
          </w:rPr>
          <w:t>Booklet B</w:t>
        </w:r>
        <w:r w:rsidR="003825D6">
          <w:rPr>
            <w:noProof/>
            <w:webHidden/>
          </w:rPr>
          <w:tab/>
        </w:r>
        <w:r w:rsidR="003825D6">
          <w:rPr>
            <w:noProof/>
            <w:webHidden/>
          </w:rPr>
          <w:fldChar w:fldCharType="begin"/>
        </w:r>
        <w:r w:rsidR="003825D6">
          <w:rPr>
            <w:noProof/>
            <w:webHidden/>
          </w:rPr>
          <w:instrText xml:space="preserve"> PAGEREF _Toc130828690 \h </w:instrText>
        </w:r>
        <w:r w:rsidR="003825D6">
          <w:rPr>
            <w:noProof/>
            <w:webHidden/>
          </w:rPr>
        </w:r>
        <w:r w:rsidR="003825D6">
          <w:rPr>
            <w:noProof/>
            <w:webHidden/>
          </w:rPr>
          <w:fldChar w:fldCharType="separate"/>
        </w:r>
        <w:r w:rsidR="00443705">
          <w:rPr>
            <w:noProof/>
            <w:webHidden/>
          </w:rPr>
          <w:t>43</w:t>
        </w:r>
        <w:r w:rsidR="003825D6">
          <w:rPr>
            <w:noProof/>
            <w:webHidden/>
          </w:rPr>
          <w:fldChar w:fldCharType="end"/>
        </w:r>
      </w:hyperlink>
    </w:p>
    <w:p w14:paraId="6982705B" w14:textId="205842A2" w:rsidR="003825D6" w:rsidRDefault="00000000">
      <w:pPr>
        <w:pStyle w:val="TOC1"/>
        <w:tabs>
          <w:tab w:val="right" w:leader="dot" w:pos="9016"/>
        </w:tabs>
        <w:rPr>
          <w:rFonts w:eastAsiaTheme="minorEastAsia"/>
          <w:noProof/>
          <w:lang w:val="en-IE" w:eastAsia="en-IE"/>
        </w:rPr>
      </w:pPr>
      <w:hyperlink w:anchor="_Toc130828691" w:history="1">
        <w:r w:rsidR="003825D6" w:rsidRPr="00CF5C90">
          <w:rPr>
            <w:rStyle w:val="Hyperlink"/>
            <w:noProof/>
          </w:rPr>
          <w:t>Appendix H</w:t>
        </w:r>
        <w:r w:rsidR="003825D6">
          <w:rPr>
            <w:noProof/>
            <w:webHidden/>
          </w:rPr>
          <w:tab/>
        </w:r>
        <w:r w:rsidR="003825D6">
          <w:rPr>
            <w:noProof/>
            <w:webHidden/>
          </w:rPr>
          <w:fldChar w:fldCharType="begin"/>
        </w:r>
        <w:r w:rsidR="003825D6">
          <w:rPr>
            <w:noProof/>
            <w:webHidden/>
          </w:rPr>
          <w:instrText xml:space="preserve"> PAGEREF _Toc130828691 \h </w:instrText>
        </w:r>
        <w:r w:rsidR="003825D6">
          <w:rPr>
            <w:noProof/>
            <w:webHidden/>
          </w:rPr>
        </w:r>
        <w:r w:rsidR="003825D6">
          <w:rPr>
            <w:noProof/>
            <w:webHidden/>
          </w:rPr>
          <w:fldChar w:fldCharType="separate"/>
        </w:r>
        <w:r w:rsidR="00443705">
          <w:rPr>
            <w:noProof/>
            <w:webHidden/>
          </w:rPr>
          <w:t>46</w:t>
        </w:r>
        <w:r w:rsidR="003825D6">
          <w:rPr>
            <w:noProof/>
            <w:webHidden/>
          </w:rPr>
          <w:fldChar w:fldCharType="end"/>
        </w:r>
      </w:hyperlink>
    </w:p>
    <w:p w14:paraId="4C1D3297" w14:textId="4156846E" w:rsidR="003825D6" w:rsidRDefault="00000000">
      <w:pPr>
        <w:pStyle w:val="TOC2"/>
        <w:tabs>
          <w:tab w:val="right" w:leader="dot" w:pos="9016"/>
        </w:tabs>
        <w:rPr>
          <w:rFonts w:eastAsiaTheme="minorEastAsia"/>
          <w:noProof/>
          <w:lang w:val="en-IE" w:eastAsia="en-IE"/>
        </w:rPr>
      </w:pPr>
      <w:hyperlink w:anchor="_Toc130828692" w:history="1">
        <w:r w:rsidR="003825D6" w:rsidRPr="00CF5C90">
          <w:rPr>
            <w:rStyle w:val="Hyperlink"/>
            <w:noProof/>
          </w:rPr>
          <w:t>The Multidimensional Existential Meaning Scale</w:t>
        </w:r>
        <w:r w:rsidR="003825D6">
          <w:rPr>
            <w:noProof/>
            <w:webHidden/>
          </w:rPr>
          <w:tab/>
        </w:r>
        <w:r w:rsidR="003825D6">
          <w:rPr>
            <w:noProof/>
            <w:webHidden/>
          </w:rPr>
          <w:fldChar w:fldCharType="begin"/>
        </w:r>
        <w:r w:rsidR="003825D6">
          <w:rPr>
            <w:noProof/>
            <w:webHidden/>
          </w:rPr>
          <w:instrText xml:space="preserve"> PAGEREF _Toc130828692 \h </w:instrText>
        </w:r>
        <w:r w:rsidR="003825D6">
          <w:rPr>
            <w:noProof/>
            <w:webHidden/>
          </w:rPr>
        </w:r>
        <w:r w:rsidR="003825D6">
          <w:rPr>
            <w:noProof/>
            <w:webHidden/>
          </w:rPr>
          <w:fldChar w:fldCharType="separate"/>
        </w:r>
        <w:r w:rsidR="00443705">
          <w:rPr>
            <w:noProof/>
            <w:webHidden/>
          </w:rPr>
          <w:t>46</w:t>
        </w:r>
        <w:r w:rsidR="003825D6">
          <w:rPr>
            <w:noProof/>
            <w:webHidden/>
          </w:rPr>
          <w:fldChar w:fldCharType="end"/>
        </w:r>
      </w:hyperlink>
    </w:p>
    <w:p w14:paraId="172ABB67" w14:textId="75382D25" w:rsidR="003825D6" w:rsidRDefault="00000000">
      <w:pPr>
        <w:pStyle w:val="TOC1"/>
        <w:tabs>
          <w:tab w:val="right" w:leader="dot" w:pos="9016"/>
        </w:tabs>
        <w:rPr>
          <w:rFonts w:eastAsiaTheme="minorEastAsia"/>
          <w:noProof/>
          <w:lang w:val="en-IE" w:eastAsia="en-IE"/>
        </w:rPr>
      </w:pPr>
      <w:hyperlink w:anchor="_Toc130828693" w:history="1">
        <w:r w:rsidR="003825D6" w:rsidRPr="00CF5C90">
          <w:rPr>
            <w:rStyle w:val="Hyperlink"/>
            <w:noProof/>
          </w:rPr>
          <w:t>Appendix I</w:t>
        </w:r>
        <w:r w:rsidR="003825D6">
          <w:rPr>
            <w:noProof/>
            <w:webHidden/>
          </w:rPr>
          <w:tab/>
        </w:r>
        <w:r w:rsidR="003825D6">
          <w:rPr>
            <w:noProof/>
            <w:webHidden/>
          </w:rPr>
          <w:fldChar w:fldCharType="begin"/>
        </w:r>
        <w:r w:rsidR="003825D6">
          <w:rPr>
            <w:noProof/>
            <w:webHidden/>
          </w:rPr>
          <w:instrText xml:space="preserve"> PAGEREF _Toc130828693 \h </w:instrText>
        </w:r>
        <w:r w:rsidR="003825D6">
          <w:rPr>
            <w:noProof/>
            <w:webHidden/>
          </w:rPr>
        </w:r>
        <w:r w:rsidR="003825D6">
          <w:rPr>
            <w:noProof/>
            <w:webHidden/>
          </w:rPr>
          <w:fldChar w:fldCharType="separate"/>
        </w:r>
        <w:r w:rsidR="00443705">
          <w:rPr>
            <w:noProof/>
            <w:webHidden/>
          </w:rPr>
          <w:t>47</w:t>
        </w:r>
        <w:r w:rsidR="003825D6">
          <w:rPr>
            <w:noProof/>
            <w:webHidden/>
          </w:rPr>
          <w:fldChar w:fldCharType="end"/>
        </w:r>
      </w:hyperlink>
    </w:p>
    <w:p w14:paraId="5D640B26" w14:textId="465425A3" w:rsidR="003825D6" w:rsidRDefault="00000000">
      <w:pPr>
        <w:pStyle w:val="TOC2"/>
        <w:tabs>
          <w:tab w:val="right" w:leader="dot" w:pos="9016"/>
        </w:tabs>
        <w:rPr>
          <w:rFonts w:eastAsiaTheme="minorEastAsia"/>
          <w:noProof/>
          <w:lang w:val="en-IE" w:eastAsia="en-IE"/>
        </w:rPr>
      </w:pPr>
      <w:hyperlink w:anchor="_Toc130828694" w:history="1">
        <w:r w:rsidR="003825D6" w:rsidRPr="00CF5C90">
          <w:rPr>
            <w:rStyle w:val="Hyperlink"/>
            <w:noProof/>
          </w:rPr>
          <w:t>The Life Crafting Scale</w:t>
        </w:r>
        <w:r w:rsidR="003825D6">
          <w:rPr>
            <w:noProof/>
            <w:webHidden/>
          </w:rPr>
          <w:tab/>
        </w:r>
        <w:r w:rsidR="003825D6">
          <w:rPr>
            <w:noProof/>
            <w:webHidden/>
          </w:rPr>
          <w:fldChar w:fldCharType="begin"/>
        </w:r>
        <w:r w:rsidR="003825D6">
          <w:rPr>
            <w:noProof/>
            <w:webHidden/>
          </w:rPr>
          <w:instrText xml:space="preserve"> PAGEREF _Toc130828694 \h </w:instrText>
        </w:r>
        <w:r w:rsidR="003825D6">
          <w:rPr>
            <w:noProof/>
            <w:webHidden/>
          </w:rPr>
        </w:r>
        <w:r w:rsidR="003825D6">
          <w:rPr>
            <w:noProof/>
            <w:webHidden/>
          </w:rPr>
          <w:fldChar w:fldCharType="separate"/>
        </w:r>
        <w:r w:rsidR="00443705">
          <w:rPr>
            <w:noProof/>
            <w:webHidden/>
          </w:rPr>
          <w:t>47</w:t>
        </w:r>
        <w:r w:rsidR="003825D6">
          <w:rPr>
            <w:noProof/>
            <w:webHidden/>
          </w:rPr>
          <w:fldChar w:fldCharType="end"/>
        </w:r>
      </w:hyperlink>
    </w:p>
    <w:p w14:paraId="620C9B80" w14:textId="73299B62" w:rsidR="003825D6" w:rsidRDefault="00000000">
      <w:pPr>
        <w:pStyle w:val="TOC1"/>
        <w:tabs>
          <w:tab w:val="right" w:leader="dot" w:pos="9016"/>
        </w:tabs>
        <w:rPr>
          <w:rFonts w:eastAsiaTheme="minorEastAsia"/>
          <w:noProof/>
          <w:lang w:val="en-IE" w:eastAsia="en-IE"/>
        </w:rPr>
      </w:pPr>
      <w:hyperlink w:anchor="_Toc130828695" w:history="1">
        <w:r w:rsidR="003825D6" w:rsidRPr="00CF5C90">
          <w:rPr>
            <w:rStyle w:val="Hyperlink"/>
            <w:noProof/>
          </w:rPr>
          <w:t>Appendix J</w:t>
        </w:r>
        <w:r w:rsidR="003825D6">
          <w:rPr>
            <w:noProof/>
            <w:webHidden/>
          </w:rPr>
          <w:tab/>
        </w:r>
        <w:r w:rsidR="003825D6">
          <w:rPr>
            <w:noProof/>
            <w:webHidden/>
          </w:rPr>
          <w:fldChar w:fldCharType="begin"/>
        </w:r>
        <w:r w:rsidR="003825D6">
          <w:rPr>
            <w:noProof/>
            <w:webHidden/>
          </w:rPr>
          <w:instrText xml:space="preserve"> PAGEREF _Toc130828695 \h </w:instrText>
        </w:r>
        <w:r w:rsidR="003825D6">
          <w:rPr>
            <w:noProof/>
            <w:webHidden/>
          </w:rPr>
        </w:r>
        <w:r w:rsidR="003825D6">
          <w:rPr>
            <w:noProof/>
            <w:webHidden/>
          </w:rPr>
          <w:fldChar w:fldCharType="separate"/>
        </w:r>
        <w:r w:rsidR="00443705">
          <w:rPr>
            <w:noProof/>
            <w:webHidden/>
          </w:rPr>
          <w:t>48</w:t>
        </w:r>
        <w:r w:rsidR="003825D6">
          <w:rPr>
            <w:noProof/>
            <w:webHidden/>
          </w:rPr>
          <w:fldChar w:fldCharType="end"/>
        </w:r>
      </w:hyperlink>
    </w:p>
    <w:p w14:paraId="18B67085" w14:textId="57879F94" w:rsidR="003825D6" w:rsidRDefault="00000000">
      <w:pPr>
        <w:pStyle w:val="TOC2"/>
        <w:tabs>
          <w:tab w:val="right" w:leader="dot" w:pos="9016"/>
        </w:tabs>
        <w:rPr>
          <w:rFonts w:eastAsiaTheme="minorEastAsia"/>
          <w:noProof/>
          <w:lang w:val="en-IE" w:eastAsia="en-IE"/>
        </w:rPr>
      </w:pPr>
      <w:hyperlink w:anchor="_Toc130828696" w:history="1">
        <w:r w:rsidR="003825D6" w:rsidRPr="00CF5C90">
          <w:rPr>
            <w:rStyle w:val="Hyperlink"/>
            <w:noProof/>
          </w:rPr>
          <w:t>Participant UU225’s Large Influence in the Two-Way ANOVA</w:t>
        </w:r>
        <w:r w:rsidR="003825D6">
          <w:rPr>
            <w:noProof/>
            <w:webHidden/>
          </w:rPr>
          <w:tab/>
        </w:r>
        <w:r w:rsidR="003825D6">
          <w:rPr>
            <w:noProof/>
            <w:webHidden/>
          </w:rPr>
          <w:fldChar w:fldCharType="begin"/>
        </w:r>
        <w:r w:rsidR="003825D6">
          <w:rPr>
            <w:noProof/>
            <w:webHidden/>
          </w:rPr>
          <w:instrText xml:space="preserve"> PAGEREF _Toc130828696 \h </w:instrText>
        </w:r>
        <w:r w:rsidR="003825D6">
          <w:rPr>
            <w:noProof/>
            <w:webHidden/>
          </w:rPr>
        </w:r>
        <w:r w:rsidR="003825D6">
          <w:rPr>
            <w:noProof/>
            <w:webHidden/>
          </w:rPr>
          <w:fldChar w:fldCharType="separate"/>
        </w:r>
        <w:r w:rsidR="00443705">
          <w:rPr>
            <w:noProof/>
            <w:webHidden/>
          </w:rPr>
          <w:t>48</w:t>
        </w:r>
        <w:r w:rsidR="003825D6">
          <w:rPr>
            <w:noProof/>
            <w:webHidden/>
          </w:rPr>
          <w:fldChar w:fldCharType="end"/>
        </w:r>
      </w:hyperlink>
    </w:p>
    <w:p w14:paraId="2A074AD3" w14:textId="292A5B6A" w:rsidR="003825D6" w:rsidRDefault="00000000">
      <w:pPr>
        <w:pStyle w:val="TOC1"/>
        <w:tabs>
          <w:tab w:val="right" w:leader="dot" w:pos="9016"/>
        </w:tabs>
        <w:rPr>
          <w:rFonts w:eastAsiaTheme="minorEastAsia"/>
          <w:noProof/>
          <w:lang w:val="en-IE" w:eastAsia="en-IE"/>
        </w:rPr>
      </w:pPr>
      <w:hyperlink w:anchor="_Toc130828697" w:history="1">
        <w:r w:rsidR="003825D6" w:rsidRPr="00CF5C90">
          <w:rPr>
            <w:rStyle w:val="Hyperlink"/>
            <w:noProof/>
          </w:rPr>
          <w:t>Appendix K</w:t>
        </w:r>
        <w:r w:rsidR="003825D6">
          <w:rPr>
            <w:noProof/>
            <w:webHidden/>
          </w:rPr>
          <w:tab/>
        </w:r>
        <w:r w:rsidR="003825D6">
          <w:rPr>
            <w:noProof/>
            <w:webHidden/>
          </w:rPr>
          <w:fldChar w:fldCharType="begin"/>
        </w:r>
        <w:r w:rsidR="003825D6">
          <w:rPr>
            <w:noProof/>
            <w:webHidden/>
          </w:rPr>
          <w:instrText xml:space="preserve"> PAGEREF _Toc130828697 \h </w:instrText>
        </w:r>
        <w:r w:rsidR="003825D6">
          <w:rPr>
            <w:noProof/>
            <w:webHidden/>
          </w:rPr>
        </w:r>
        <w:r w:rsidR="003825D6">
          <w:rPr>
            <w:noProof/>
            <w:webHidden/>
          </w:rPr>
          <w:fldChar w:fldCharType="separate"/>
        </w:r>
        <w:r w:rsidR="00443705">
          <w:rPr>
            <w:noProof/>
            <w:webHidden/>
          </w:rPr>
          <w:t>49</w:t>
        </w:r>
        <w:r w:rsidR="003825D6">
          <w:rPr>
            <w:noProof/>
            <w:webHidden/>
          </w:rPr>
          <w:fldChar w:fldCharType="end"/>
        </w:r>
      </w:hyperlink>
    </w:p>
    <w:p w14:paraId="74CE5671" w14:textId="34CEC7E9" w:rsidR="003825D6" w:rsidRDefault="00000000">
      <w:pPr>
        <w:pStyle w:val="TOC2"/>
        <w:tabs>
          <w:tab w:val="right" w:leader="dot" w:pos="9016"/>
        </w:tabs>
        <w:rPr>
          <w:rFonts w:eastAsiaTheme="minorEastAsia"/>
          <w:noProof/>
          <w:lang w:val="en-IE" w:eastAsia="en-IE"/>
        </w:rPr>
      </w:pPr>
      <w:hyperlink w:anchor="_Toc130828698" w:history="1">
        <w:r w:rsidR="003825D6" w:rsidRPr="00CF5C90">
          <w:rPr>
            <w:rStyle w:val="Hyperlink"/>
            <w:noProof/>
          </w:rPr>
          <w:t>MANOVA Assumptions Testing Report</w:t>
        </w:r>
        <w:r w:rsidR="003825D6">
          <w:rPr>
            <w:noProof/>
            <w:webHidden/>
          </w:rPr>
          <w:tab/>
        </w:r>
        <w:r w:rsidR="003825D6">
          <w:rPr>
            <w:noProof/>
            <w:webHidden/>
          </w:rPr>
          <w:fldChar w:fldCharType="begin"/>
        </w:r>
        <w:r w:rsidR="003825D6">
          <w:rPr>
            <w:noProof/>
            <w:webHidden/>
          </w:rPr>
          <w:instrText xml:space="preserve"> PAGEREF _Toc130828698 \h </w:instrText>
        </w:r>
        <w:r w:rsidR="003825D6">
          <w:rPr>
            <w:noProof/>
            <w:webHidden/>
          </w:rPr>
        </w:r>
        <w:r w:rsidR="003825D6">
          <w:rPr>
            <w:noProof/>
            <w:webHidden/>
          </w:rPr>
          <w:fldChar w:fldCharType="separate"/>
        </w:r>
        <w:r w:rsidR="00443705">
          <w:rPr>
            <w:noProof/>
            <w:webHidden/>
          </w:rPr>
          <w:t>49</w:t>
        </w:r>
        <w:r w:rsidR="003825D6">
          <w:rPr>
            <w:noProof/>
            <w:webHidden/>
          </w:rPr>
          <w:fldChar w:fldCharType="end"/>
        </w:r>
      </w:hyperlink>
    </w:p>
    <w:p w14:paraId="2AD72C6E" w14:textId="29588AEC" w:rsidR="003825D6" w:rsidRDefault="00000000">
      <w:pPr>
        <w:pStyle w:val="TOC1"/>
        <w:tabs>
          <w:tab w:val="right" w:leader="dot" w:pos="9016"/>
        </w:tabs>
        <w:rPr>
          <w:rFonts w:eastAsiaTheme="minorEastAsia"/>
          <w:noProof/>
          <w:lang w:val="en-IE" w:eastAsia="en-IE"/>
        </w:rPr>
      </w:pPr>
      <w:hyperlink w:anchor="_Toc130828699" w:history="1">
        <w:r w:rsidR="003825D6" w:rsidRPr="00CF5C90">
          <w:rPr>
            <w:rStyle w:val="Hyperlink"/>
            <w:noProof/>
          </w:rPr>
          <w:t>Appendix L</w:t>
        </w:r>
        <w:r w:rsidR="003825D6">
          <w:rPr>
            <w:noProof/>
            <w:webHidden/>
          </w:rPr>
          <w:tab/>
        </w:r>
        <w:r w:rsidR="003825D6">
          <w:rPr>
            <w:noProof/>
            <w:webHidden/>
          </w:rPr>
          <w:fldChar w:fldCharType="begin"/>
        </w:r>
        <w:r w:rsidR="003825D6">
          <w:rPr>
            <w:noProof/>
            <w:webHidden/>
          </w:rPr>
          <w:instrText xml:space="preserve"> PAGEREF _Toc130828699 \h </w:instrText>
        </w:r>
        <w:r w:rsidR="003825D6">
          <w:rPr>
            <w:noProof/>
            <w:webHidden/>
          </w:rPr>
        </w:r>
        <w:r w:rsidR="003825D6">
          <w:rPr>
            <w:noProof/>
            <w:webHidden/>
          </w:rPr>
          <w:fldChar w:fldCharType="separate"/>
        </w:r>
        <w:r w:rsidR="00443705">
          <w:rPr>
            <w:noProof/>
            <w:webHidden/>
          </w:rPr>
          <w:t>53</w:t>
        </w:r>
        <w:r w:rsidR="003825D6">
          <w:rPr>
            <w:noProof/>
            <w:webHidden/>
          </w:rPr>
          <w:fldChar w:fldCharType="end"/>
        </w:r>
      </w:hyperlink>
    </w:p>
    <w:p w14:paraId="1BD049B6" w14:textId="6A0F9DEC" w:rsidR="003825D6" w:rsidRDefault="00000000">
      <w:pPr>
        <w:pStyle w:val="TOC2"/>
        <w:tabs>
          <w:tab w:val="right" w:leader="dot" w:pos="9016"/>
        </w:tabs>
        <w:rPr>
          <w:rFonts w:eastAsiaTheme="minorEastAsia"/>
          <w:noProof/>
          <w:lang w:val="en-IE" w:eastAsia="en-IE"/>
        </w:rPr>
      </w:pPr>
      <w:hyperlink w:anchor="_Toc130828700" w:history="1">
        <w:r w:rsidR="003825D6" w:rsidRPr="00CF5C90">
          <w:rPr>
            <w:rStyle w:val="Hyperlink"/>
            <w:noProof/>
          </w:rPr>
          <w:t>ANOVA Assumptions Testing Report</w:t>
        </w:r>
        <w:r w:rsidR="003825D6">
          <w:rPr>
            <w:noProof/>
            <w:webHidden/>
          </w:rPr>
          <w:tab/>
        </w:r>
        <w:r w:rsidR="003825D6">
          <w:rPr>
            <w:noProof/>
            <w:webHidden/>
          </w:rPr>
          <w:fldChar w:fldCharType="begin"/>
        </w:r>
        <w:r w:rsidR="003825D6">
          <w:rPr>
            <w:noProof/>
            <w:webHidden/>
          </w:rPr>
          <w:instrText xml:space="preserve"> PAGEREF _Toc130828700 \h </w:instrText>
        </w:r>
        <w:r w:rsidR="003825D6">
          <w:rPr>
            <w:noProof/>
            <w:webHidden/>
          </w:rPr>
        </w:r>
        <w:r w:rsidR="003825D6">
          <w:rPr>
            <w:noProof/>
            <w:webHidden/>
          </w:rPr>
          <w:fldChar w:fldCharType="separate"/>
        </w:r>
        <w:r w:rsidR="00443705">
          <w:rPr>
            <w:noProof/>
            <w:webHidden/>
          </w:rPr>
          <w:t>53</w:t>
        </w:r>
        <w:r w:rsidR="003825D6">
          <w:rPr>
            <w:noProof/>
            <w:webHidden/>
          </w:rPr>
          <w:fldChar w:fldCharType="end"/>
        </w:r>
      </w:hyperlink>
    </w:p>
    <w:p w14:paraId="7E4A3E07" w14:textId="77777777" w:rsidR="001818C3" w:rsidRDefault="0049145E">
      <w:pPr>
        <w:rPr>
          <w:color w:val="000000" w:themeColor="text1"/>
          <w:sz w:val="24"/>
          <w:szCs w:val="24"/>
        </w:rPr>
        <w:sectPr w:rsidR="001818C3" w:rsidSect="0027298F">
          <w:footerReference w:type="default" r:id="rId12"/>
          <w:footerReference w:type="first" r:id="rId13"/>
          <w:pgSz w:w="11906" w:h="16838"/>
          <w:pgMar w:top="1440" w:right="1440" w:bottom="1440" w:left="1440" w:header="708" w:footer="708" w:gutter="0"/>
          <w:cols w:space="708"/>
          <w:titlePg/>
          <w:docGrid w:linePitch="360"/>
        </w:sectPr>
      </w:pPr>
      <w:r w:rsidRPr="00A24496">
        <w:rPr>
          <w:color w:val="000000" w:themeColor="text1"/>
          <w:sz w:val="24"/>
          <w:szCs w:val="24"/>
        </w:rPr>
        <w:fldChar w:fldCharType="end"/>
      </w:r>
    </w:p>
    <w:p w14:paraId="754ADC24" w14:textId="77777777" w:rsidR="0027298F" w:rsidRPr="00A24496" w:rsidRDefault="0027298F" w:rsidP="003825D6">
      <w:pPr>
        <w:pStyle w:val="Heading1"/>
      </w:pPr>
      <w:bookmarkStart w:id="6" w:name="_Toc130828632"/>
      <w:r w:rsidRPr="00A24496">
        <w:lastRenderedPageBreak/>
        <w:t>Abstract</w:t>
      </w:r>
      <w:bookmarkEnd w:id="6"/>
    </w:p>
    <w:p w14:paraId="53EC47D7" w14:textId="014CFA63" w:rsidR="0027298F" w:rsidRPr="003474E6" w:rsidRDefault="0027298F" w:rsidP="0027298F">
      <w:pPr>
        <w:spacing w:line="360" w:lineRule="auto"/>
        <w:rPr>
          <w:color w:val="000000" w:themeColor="text1"/>
          <w:sz w:val="24"/>
          <w:szCs w:val="24"/>
        </w:rPr>
      </w:pPr>
      <w:r w:rsidRPr="00A24496">
        <w:rPr>
          <w:rFonts w:cstheme="minorHAnsi"/>
          <w:sz w:val="24"/>
          <w:szCs w:val="24"/>
        </w:rPr>
        <w:t xml:space="preserve">This study aimed to develop and validate a novel meaning-making intervention for young adults. </w:t>
      </w:r>
      <w:r>
        <w:rPr>
          <w:rFonts w:cstheme="minorHAnsi"/>
          <w:sz w:val="24"/>
          <w:szCs w:val="24"/>
        </w:rPr>
        <w:t>These efforts were underpinned</w:t>
      </w:r>
      <w:r w:rsidRPr="00A24496">
        <w:rPr>
          <w:rFonts w:cstheme="minorHAnsi"/>
          <w:sz w:val="24"/>
          <w:szCs w:val="24"/>
        </w:rPr>
        <w:t xml:space="preserve"> by recent developments in the conceptualisation and measurement of meaning-focused life crafting and multidimensional</w:t>
      </w:r>
      <w:r>
        <w:rPr>
          <w:rFonts w:cstheme="minorHAnsi"/>
          <w:sz w:val="24"/>
          <w:szCs w:val="24"/>
        </w:rPr>
        <w:t>-</w:t>
      </w:r>
      <w:r w:rsidRPr="00A24496">
        <w:rPr>
          <w:rFonts w:cstheme="minorHAnsi"/>
          <w:sz w:val="24"/>
          <w:szCs w:val="24"/>
        </w:rPr>
        <w:t>existential meaning</w:t>
      </w:r>
      <w:r>
        <w:rPr>
          <w:rFonts w:cstheme="minorHAnsi"/>
          <w:sz w:val="24"/>
          <w:szCs w:val="24"/>
        </w:rPr>
        <w:t xml:space="preserve">. </w:t>
      </w:r>
      <w:r w:rsidRPr="00A24496">
        <w:rPr>
          <w:rFonts w:cstheme="minorHAnsi"/>
          <w:sz w:val="24"/>
          <w:szCs w:val="24"/>
        </w:rPr>
        <w:t xml:space="preserve">It was hypothesised that a brief (16 min) intervention </w:t>
      </w:r>
      <w:r>
        <w:rPr>
          <w:rFonts w:cstheme="minorHAnsi"/>
          <w:sz w:val="24"/>
          <w:szCs w:val="24"/>
        </w:rPr>
        <w:t>prompting</w:t>
      </w:r>
      <w:r w:rsidRPr="00A24496">
        <w:rPr>
          <w:rFonts w:cstheme="minorHAnsi"/>
          <w:sz w:val="24"/>
          <w:szCs w:val="24"/>
        </w:rPr>
        <w:t xml:space="preserve"> expressive writing about</w:t>
      </w:r>
      <w:r>
        <w:rPr>
          <w:rFonts w:cstheme="minorHAnsi"/>
          <w:sz w:val="24"/>
          <w:szCs w:val="24"/>
        </w:rPr>
        <w:t xml:space="preserve"> </w:t>
      </w:r>
      <w:r w:rsidRPr="00A24496">
        <w:rPr>
          <w:rFonts w:cstheme="minorHAnsi"/>
          <w:sz w:val="24"/>
          <w:szCs w:val="24"/>
        </w:rPr>
        <w:t>values, passions</w:t>
      </w:r>
      <w:r>
        <w:rPr>
          <w:rFonts w:cstheme="minorHAnsi"/>
          <w:sz w:val="24"/>
          <w:szCs w:val="24"/>
        </w:rPr>
        <w:t>,</w:t>
      </w:r>
      <w:r w:rsidRPr="00A24496">
        <w:rPr>
          <w:rFonts w:cstheme="minorHAnsi"/>
          <w:sz w:val="24"/>
          <w:szCs w:val="24"/>
        </w:rPr>
        <w:t xml:space="preserve"> and</w:t>
      </w:r>
      <w:r>
        <w:rPr>
          <w:rFonts w:cstheme="minorHAnsi"/>
          <w:sz w:val="24"/>
          <w:szCs w:val="24"/>
        </w:rPr>
        <w:t xml:space="preserve"> </w:t>
      </w:r>
      <w:r w:rsidRPr="00A24496">
        <w:rPr>
          <w:rFonts w:cstheme="minorHAnsi"/>
          <w:sz w:val="24"/>
          <w:szCs w:val="24"/>
        </w:rPr>
        <w:t xml:space="preserve">actions that might bring about an ideal and less ideal future would increase perceptions of meaning in life. A quantitative (2x2) experimental design </w:t>
      </w:r>
      <w:r w:rsidR="00680FA8">
        <w:rPr>
          <w:rFonts w:cstheme="minorHAnsi"/>
          <w:sz w:val="24"/>
          <w:szCs w:val="24"/>
        </w:rPr>
        <w:t>examined</w:t>
      </w:r>
      <w:r w:rsidRPr="00A24496">
        <w:rPr>
          <w:rFonts w:cstheme="minorHAnsi"/>
          <w:sz w:val="24"/>
          <w:szCs w:val="24"/>
        </w:rPr>
        <w:t xml:space="preserve"> the influence of this intervention versus a control measure on </w:t>
      </w:r>
      <w:r>
        <w:rPr>
          <w:rFonts w:cstheme="minorHAnsi"/>
          <w:sz w:val="24"/>
          <w:szCs w:val="24"/>
        </w:rPr>
        <w:t xml:space="preserve">a </w:t>
      </w:r>
      <w:r w:rsidRPr="00A24496">
        <w:rPr>
          <w:rFonts w:cstheme="minorHAnsi"/>
          <w:sz w:val="24"/>
          <w:szCs w:val="24"/>
        </w:rPr>
        <w:t xml:space="preserve">sample of </w:t>
      </w:r>
      <w:r w:rsidR="00680FA8">
        <w:rPr>
          <w:rFonts w:cstheme="minorHAnsi"/>
          <w:sz w:val="24"/>
          <w:szCs w:val="24"/>
        </w:rPr>
        <w:t xml:space="preserve">fourth- and second-year </w:t>
      </w:r>
      <w:r w:rsidRPr="00A24496">
        <w:rPr>
          <w:rFonts w:cstheme="minorHAnsi"/>
          <w:sz w:val="24"/>
          <w:szCs w:val="24"/>
        </w:rPr>
        <w:t>undergraduate students</w:t>
      </w:r>
      <w:r w:rsidR="00680FA8">
        <w:rPr>
          <w:rFonts w:cstheme="minorHAnsi"/>
          <w:sz w:val="24"/>
          <w:szCs w:val="24"/>
        </w:rPr>
        <w:t xml:space="preserve"> </w:t>
      </w:r>
      <w:r w:rsidRPr="00A24496">
        <w:rPr>
          <w:rFonts w:cstheme="minorHAnsi"/>
          <w:sz w:val="24"/>
          <w:szCs w:val="24"/>
        </w:rPr>
        <w:t>(</w:t>
      </w:r>
      <w:r w:rsidRPr="00A24496">
        <w:rPr>
          <w:rFonts w:cstheme="minorHAnsi"/>
          <w:i/>
          <w:iCs/>
          <w:sz w:val="24"/>
          <w:szCs w:val="24"/>
        </w:rPr>
        <w:t>N</w:t>
      </w:r>
      <w:r w:rsidRPr="00A24496">
        <w:rPr>
          <w:rFonts w:cstheme="minorHAnsi"/>
          <w:sz w:val="24"/>
          <w:szCs w:val="24"/>
        </w:rPr>
        <w:t xml:space="preserve">=74; </w:t>
      </w:r>
      <w:r w:rsidRPr="00A24496">
        <w:rPr>
          <w:rFonts w:cstheme="minorHAnsi"/>
          <w:i/>
          <w:iCs/>
          <w:sz w:val="24"/>
          <w:szCs w:val="24"/>
        </w:rPr>
        <w:t>mean age</w:t>
      </w:r>
      <w:r w:rsidRPr="00A24496">
        <w:rPr>
          <w:rFonts w:cstheme="minorHAnsi"/>
          <w:sz w:val="24"/>
          <w:szCs w:val="24"/>
        </w:rPr>
        <w:t xml:space="preserve"> = 21.2, </w:t>
      </w:r>
      <w:r w:rsidRPr="00A24496">
        <w:rPr>
          <w:rFonts w:cstheme="minorHAnsi"/>
          <w:i/>
          <w:iCs/>
          <w:sz w:val="24"/>
          <w:szCs w:val="24"/>
        </w:rPr>
        <w:t>SD</w:t>
      </w:r>
      <w:r w:rsidRPr="00A24496">
        <w:rPr>
          <w:rFonts w:cstheme="minorHAnsi"/>
          <w:sz w:val="24"/>
          <w:szCs w:val="24"/>
        </w:rPr>
        <w:t xml:space="preserve"> = 1.87). Results indicated a moderate increase in </w:t>
      </w:r>
      <w:r w:rsidRPr="00A24496">
        <w:rPr>
          <w:rFonts w:cstheme="minorHAnsi"/>
          <w:i/>
          <w:iCs/>
          <w:sz w:val="24"/>
          <w:szCs w:val="24"/>
        </w:rPr>
        <w:t>purpose</w:t>
      </w:r>
      <w:r w:rsidRPr="00A24496">
        <w:rPr>
          <w:rFonts w:cstheme="minorHAnsi"/>
          <w:sz w:val="24"/>
          <w:szCs w:val="24"/>
        </w:rPr>
        <w:t xml:space="preserve"> (p=.003), </w:t>
      </w:r>
      <w:r w:rsidRPr="00A24496">
        <w:rPr>
          <w:rFonts w:cstheme="minorHAnsi"/>
          <w:i/>
          <w:iCs/>
          <w:sz w:val="24"/>
          <w:szCs w:val="24"/>
        </w:rPr>
        <w:t>coherence</w:t>
      </w:r>
      <w:r w:rsidRPr="00A24496">
        <w:rPr>
          <w:rFonts w:cstheme="minorHAnsi"/>
          <w:sz w:val="24"/>
          <w:szCs w:val="24"/>
        </w:rPr>
        <w:t xml:space="preserve"> (p=.006), and </w:t>
      </w:r>
      <w:r w:rsidRPr="00A24496">
        <w:rPr>
          <w:rFonts w:cstheme="minorHAnsi"/>
          <w:i/>
          <w:iCs/>
          <w:sz w:val="24"/>
          <w:szCs w:val="24"/>
        </w:rPr>
        <w:t>mattering</w:t>
      </w:r>
      <w:r w:rsidRPr="00A24496">
        <w:rPr>
          <w:rFonts w:cstheme="minorHAnsi"/>
          <w:sz w:val="24"/>
          <w:szCs w:val="24"/>
        </w:rPr>
        <w:t xml:space="preserve"> (p=.027) scores, as well as </w:t>
      </w:r>
      <w:r w:rsidRPr="00A24496">
        <w:rPr>
          <w:rFonts w:cstheme="minorHAnsi"/>
          <w:i/>
          <w:iCs/>
          <w:sz w:val="24"/>
          <w:szCs w:val="24"/>
        </w:rPr>
        <w:t>life crafting</w:t>
      </w:r>
      <w:r w:rsidRPr="00A24496">
        <w:rPr>
          <w:rFonts w:cstheme="minorHAnsi"/>
          <w:sz w:val="24"/>
          <w:szCs w:val="24"/>
        </w:rPr>
        <w:t xml:space="preserve"> scores (p=.030) for students who took part in the intervention. Furthermore, </w:t>
      </w:r>
      <w:r w:rsidRPr="00A24496">
        <w:rPr>
          <w:color w:val="000000" w:themeColor="text1"/>
          <w:sz w:val="24"/>
          <w:szCs w:val="24"/>
        </w:rPr>
        <w:t>second-year students scored moderately lower in global life</w:t>
      </w:r>
      <w:r w:rsidR="00656265">
        <w:rPr>
          <w:color w:val="000000" w:themeColor="text1"/>
          <w:sz w:val="24"/>
          <w:szCs w:val="24"/>
        </w:rPr>
        <w:t xml:space="preserve"> </w:t>
      </w:r>
      <w:r w:rsidRPr="00A24496">
        <w:rPr>
          <w:color w:val="000000" w:themeColor="text1"/>
          <w:sz w:val="24"/>
          <w:szCs w:val="24"/>
        </w:rPr>
        <w:t>crafting (p=.002)</w:t>
      </w:r>
      <w:r w:rsidR="002A6FCA">
        <w:rPr>
          <w:color w:val="000000" w:themeColor="text1"/>
          <w:sz w:val="24"/>
          <w:szCs w:val="24"/>
        </w:rPr>
        <w:t xml:space="preserve">, </w:t>
      </w:r>
      <w:r w:rsidRPr="00A24496">
        <w:rPr>
          <w:color w:val="000000" w:themeColor="text1"/>
          <w:sz w:val="24"/>
          <w:szCs w:val="24"/>
        </w:rPr>
        <w:t xml:space="preserve">suggesting that students might </w:t>
      </w:r>
      <w:r>
        <w:rPr>
          <w:color w:val="000000" w:themeColor="text1"/>
          <w:sz w:val="24"/>
          <w:szCs w:val="24"/>
        </w:rPr>
        <w:t>benefit more</w:t>
      </w:r>
      <w:r w:rsidRPr="00A24496">
        <w:rPr>
          <w:color w:val="000000" w:themeColor="text1"/>
          <w:sz w:val="24"/>
          <w:szCs w:val="24"/>
        </w:rPr>
        <w:t xml:space="preserve"> from </w:t>
      </w:r>
      <w:r>
        <w:rPr>
          <w:color w:val="000000" w:themeColor="text1"/>
          <w:sz w:val="24"/>
          <w:szCs w:val="24"/>
        </w:rPr>
        <w:t>such</w:t>
      </w:r>
      <w:r w:rsidRPr="00A24496">
        <w:rPr>
          <w:color w:val="000000" w:themeColor="text1"/>
          <w:sz w:val="24"/>
          <w:szCs w:val="24"/>
        </w:rPr>
        <w:t xml:space="preserve"> interventions</w:t>
      </w:r>
      <w:r w:rsidR="00116FF4">
        <w:rPr>
          <w:color w:val="000000" w:themeColor="text1"/>
          <w:sz w:val="24"/>
          <w:szCs w:val="24"/>
        </w:rPr>
        <w:t xml:space="preserve"> </w:t>
      </w:r>
      <w:r w:rsidR="00116FF4" w:rsidRPr="00A24496">
        <w:rPr>
          <w:color w:val="000000" w:themeColor="text1"/>
          <w:sz w:val="24"/>
          <w:szCs w:val="24"/>
        </w:rPr>
        <w:t>earlier in their studies</w:t>
      </w:r>
      <w:r w:rsidRPr="00A24496">
        <w:rPr>
          <w:color w:val="000000" w:themeColor="text1"/>
          <w:sz w:val="24"/>
          <w:szCs w:val="24"/>
        </w:rPr>
        <w:t xml:space="preserve">. </w:t>
      </w:r>
      <w:r>
        <w:rPr>
          <w:sz w:val="24"/>
          <w:szCs w:val="24"/>
        </w:rPr>
        <w:t>L</w:t>
      </w:r>
      <w:r w:rsidRPr="00A24496">
        <w:rPr>
          <w:sz w:val="24"/>
          <w:szCs w:val="24"/>
        </w:rPr>
        <w:t xml:space="preserve">acking a longitudinal analysis of how </w:t>
      </w:r>
      <w:r>
        <w:rPr>
          <w:sz w:val="24"/>
          <w:szCs w:val="24"/>
        </w:rPr>
        <w:t>observed</w:t>
      </w:r>
      <w:r w:rsidRPr="00A24496">
        <w:rPr>
          <w:sz w:val="24"/>
          <w:szCs w:val="24"/>
        </w:rPr>
        <w:t xml:space="preserve"> increases persisted over time limits the implications of these findings.</w:t>
      </w:r>
      <w:r>
        <w:rPr>
          <w:sz w:val="24"/>
          <w:szCs w:val="24"/>
        </w:rPr>
        <w:t xml:space="preserve"> T</w:t>
      </w:r>
      <w:r w:rsidRPr="00A24496">
        <w:rPr>
          <w:color w:val="000000" w:themeColor="text1"/>
          <w:sz w:val="24"/>
          <w:szCs w:val="24"/>
        </w:rPr>
        <w:t xml:space="preserve">he remarkable effect size of the intervention despite its brevity highlights two promising directions for further research. Possible explanations for the </w:t>
      </w:r>
      <w:r w:rsidR="00116FF4">
        <w:rPr>
          <w:color w:val="000000" w:themeColor="text1"/>
          <w:sz w:val="24"/>
          <w:szCs w:val="24"/>
        </w:rPr>
        <w:t>success</w:t>
      </w:r>
      <w:r w:rsidRPr="00A24496">
        <w:rPr>
          <w:color w:val="000000" w:themeColor="text1"/>
          <w:sz w:val="24"/>
          <w:szCs w:val="24"/>
        </w:rPr>
        <w:t xml:space="preserve"> of the intervention are </w:t>
      </w:r>
      <w:r w:rsidR="00116FF4">
        <w:rPr>
          <w:color w:val="000000" w:themeColor="text1"/>
          <w:sz w:val="24"/>
          <w:szCs w:val="24"/>
        </w:rPr>
        <w:t xml:space="preserve">also </w:t>
      </w:r>
      <w:r w:rsidRPr="00A24496">
        <w:rPr>
          <w:color w:val="000000" w:themeColor="text1"/>
          <w:sz w:val="24"/>
          <w:szCs w:val="24"/>
        </w:rPr>
        <w:t>discussed.</w:t>
      </w:r>
    </w:p>
    <w:p w14:paraId="2A8CD933" w14:textId="22CC152D" w:rsidR="0027298F" w:rsidRPr="00A24496" w:rsidRDefault="0027298F" w:rsidP="0027298F">
      <w:pPr>
        <w:spacing w:line="360" w:lineRule="auto"/>
        <w:rPr>
          <w:rFonts w:cstheme="minorHAnsi"/>
          <w:i/>
          <w:iCs/>
          <w:sz w:val="24"/>
          <w:szCs w:val="24"/>
        </w:rPr>
      </w:pPr>
      <w:r w:rsidRPr="00A24496">
        <w:rPr>
          <w:rFonts w:cstheme="minorHAnsi"/>
          <w:i/>
          <w:iCs/>
          <w:sz w:val="24"/>
          <w:szCs w:val="24"/>
        </w:rPr>
        <w:t>Keywords: positive psychology, intervention, meaning in life</w:t>
      </w:r>
      <w:r>
        <w:rPr>
          <w:rFonts w:cstheme="minorHAnsi"/>
          <w:i/>
          <w:iCs/>
          <w:sz w:val="24"/>
          <w:szCs w:val="24"/>
        </w:rPr>
        <w:t xml:space="preserve">, </w:t>
      </w:r>
      <w:r w:rsidRPr="00A24496">
        <w:rPr>
          <w:rFonts w:cstheme="minorHAnsi"/>
          <w:i/>
          <w:iCs/>
          <w:sz w:val="24"/>
          <w:szCs w:val="24"/>
        </w:rPr>
        <w:t>purpose, coherence, mattering</w:t>
      </w:r>
      <w:r>
        <w:rPr>
          <w:rFonts w:cstheme="minorHAnsi"/>
          <w:i/>
          <w:iCs/>
          <w:sz w:val="24"/>
          <w:szCs w:val="24"/>
        </w:rPr>
        <w:t xml:space="preserve">, </w:t>
      </w:r>
      <w:r w:rsidRPr="00A24496">
        <w:rPr>
          <w:rFonts w:cstheme="minorHAnsi"/>
          <w:i/>
          <w:iCs/>
          <w:sz w:val="24"/>
          <w:szCs w:val="24"/>
        </w:rPr>
        <w:t>multidimensional</w:t>
      </w:r>
      <w:r w:rsidR="00116FF4">
        <w:rPr>
          <w:rFonts w:cstheme="minorHAnsi"/>
          <w:i/>
          <w:iCs/>
          <w:sz w:val="24"/>
          <w:szCs w:val="24"/>
        </w:rPr>
        <w:t>-</w:t>
      </w:r>
      <w:r w:rsidRPr="00A24496">
        <w:rPr>
          <w:rFonts w:cstheme="minorHAnsi"/>
          <w:i/>
          <w:iCs/>
          <w:sz w:val="24"/>
          <w:szCs w:val="24"/>
        </w:rPr>
        <w:t>existential meaning</w:t>
      </w:r>
      <w:r>
        <w:rPr>
          <w:rFonts w:cstheme="minorHAnsi"/>
          <w:i/>
          <w:iCs/>
          <w:sz w:val="24"/>
          <w:szCs w:val="24"/>
        </w:rPr>
        <w:t xml:space="preserve">, </w:t>
      </w:r>
      <w:r w:rsidRPr="00A24496">
        <w:rPr>
          <w:rFonts w:cstheme="minorHAnsi"/>
          <w:i/>
          <w:iCs/>
          <w:sz w:val="24"/>
          <w:szCs w:val="24"/>
        </w:rPr>
        <w:t>meaning-focused life crafting.</w:t>
      </w:r>
    </w:p>
    <w:p w14:paraId="7875480D" w14:textId="77777777" w:rsidR="0027298F" w:rsidRPr="00A24496" w:rsidRDefault="0027298F" w:rsidP="0027298F">
      <w:pPr>
        <w:spacing w:line="360" w:lineRule="auto"/>
        <w:rPr>
          <w:rFonts w:cstheme="minorHAnsi"/>
          <w:i/>
          <w:iCs/>
          <w:sz w:val="24"/>
          <w:szCs w:val="24"/>
        </w:rPr>
      </w:pPr>
    </w:p>
    <w:p w14:paraId="509AF223" w14:textId="77777777" w:rsidR="0027298F" w:rsidRDefault="0027298F" w:rsidP="00AF4651">
      <w:pPr>
        <w:pStyle w:val="Heading1"/>
        <w:rPr>
          <w:lang w:val="en-GB"/>
        </w:rPr>
      </w:pPr>
    </w:p>
    <w:p w14:paraId="601A8AC7" w14:textId="77777777" w:rsidR="0027298F" w:rsidRDefault="0027298F">
      <w:pPr>
        <w:rPr>
          <w:b/>
          <w:bCs/>
          <w:sz w:val="24"/>
          <w:szCs w:val="24"/>
        </w:rPr>
      </w:pPr>
      <w:r>
        <w:br w:type="page"/>
      </w:r>
    </w:p>
    <w:p w14:paraId="22F4BF2F" w14:textId="63481A01" w:rsidR="00CC27AD" w:rsidRPr="00A24496" w:rsidRDefault="00981F89" w:rsidP="00AF4651">
      <w:pPr>
        <w:pStyle w:val="Heading1"/>
        <w:rPr>
          <w:lang w:val="en-GB"/>
        </w:rPr>
      </w:pPr>
      <w:bookmarkStart w:id="7" w:name="_Toc130828633"/>
      <w:r w:rsidRPr="00A24496">
        <w:rPr>
          <w:lang w:val="en-GB"/>
        </w:rPr>
        <w:lastRenderedPageBreak/>
        <w:t>Introduction</w:t>
      </w:r>
      <w:bookmarkEnd w:id="7"/>
    </w:p>
    <w:p w14:paraId="1D337AAA" w14:textId="5D9EE0F0" w:rsidR="00F245FA" w:rsidRPr="00A24496" w:rsidRDefault="00E95870" w:rsidP="0049145E">
      <w:pPr>
        <w:pStyle w:val="Heading2"/>
      </w:pPr>
      <w:bookmarkStart w:id="8" w:name="_Toc130828634"/>
      <w:r w:rsidRPr="00A24496">
        <w:t>Meaning in Life</w:t>
      </w:r>
      <w:r w:rsidR="00795797" w:rsidRPr="00A24496">
        <w:t>:</w:t>
      </w:r>
      <w:r w:rsidR="00AA02AA" w:rsidRPr="00A24496">
        <w:t xml:space="preserve"> </w:t>
      </w:r>
      <w:r w:rsidR="00795797" w:rsidRPr="00A24496">
        <w:t>An</w:t>
      </w:r>
      <w:r w:rsidR="00AA02AA" w:rsidRPr="00A24496">
        <w:t xml:space="preserve"> Overview</w:t>
      </w:r>
      <w:bookmarkEnd w:id="8"/>
    </w:p>
    <w:p w14:paraId="14B25710" w14:textId="0DCB23AF" w:rsidR="00216C89" w:rsidRPr="00A24496" w:rsidRDefault="00BF1810" w:rsidP="00AE443A">
      <w:pPr>
        <w:spacing w:line="360" w:lineRule="auto"/>
        <w:ind w:firstLine="720"/>
        <w:rPr>
          <w:rFonts w:cstheme="minorHAnsi"/>
          <w:color w:val="202124"/>
          <w:sz w:val="24"/>
          <w:szCs w:val="24"/>
          <w:shd w:val="clear" w:color="auto" w:fill="FFFFFF"/>
        </w:rPr>
      </w:pPr>
      <w:r w:rsidRPr="00A24496">
        <w:rPr>
          <w:rFonts w:cstheme="minorHAnsi"/>
          <w:sz w:val="24"/>
          <w:szCs w:val="24"/>
        </w:rPr>
        <w:t>The</w:t>
      </w:r>
      <w:r w:rsidR="00216C89" w:rsidRPr="00A24496">
        <w:rPr>
          <w:rFonts w:cstheme="minorHAnsi"/>
          <w:sz w:val="24"/>
          <w:szCs w:val="24"/>
        </w:rPr>
        <w:t xml:space="preserve"> question of what precisely makes life meaningful </w:t>
      </w:r>
      <w:r w:rsidR="00445977" w:rsidRPr="00A24496">
        <w:rPr>
          <w:rFonts w:cstheme="minorHAnsi"/>
          <w:sz w:val="24"/>
          <w:szCs w:val="24"/>
        </w:rPr>
        <w:t>often challenges us</w:t>
      </w:r>
      <w:r w:rsidR="00216C89" w:rsidRPr="00A24496">
        <w:rPr>
          <w:rFonts w:cstheme="minorHAnsi"/>
          <w:sz w:val="24"/>
          <w:szCs w:val="24"/>
        </w:rPr>
        <w:t>. Conceptions of meaning in life (MIL) have been discussed and debated deeply in religion, philosophy, and literature for millennia (King &amp; Hicks, 2021).</w:t>
      </w:r>
      <w:r w:rsidR="001F09E9" w:rsidRPr="00A24496">
        <w:rPr>
          <w:rFonts w:cstheme="minorHAnsi"/>
          <w:sz w:val="24"/>
          <w:szCs w:val="24"/>
        </w:rPr>
        <w:t xml:space="preserve"> Furthermore, </w:t>
      </w:r>
      <w:r w:rsidR="00216C89" w:rsidRPr="00A24496">
        <w:rPr>
          <w:rFonts w:cstheme="minorHAnsi"/>
          <w:sz w:val="24"/>
          <w:szCs w:val="24"/>
        </w:rPr>
        <w:t xml:space="preserve">empirical efforts </w:t>
      </w:r>
      <w:r w:rsidR="00D66CE4" w:rsidRPr="00A24496">
        <w:rPr>
          <w:rFonts w:cstheme="minorHAnsi"/>
          <w:sz w:val="24"/>
          <w:szCs w:val="24"/>
        </w:rPr>
        <w:t xml:space="preserve">have </w:t>
      </w:r>
      <w:r w:rsidR="00216C89" w:rsidRPr="00A24496">
        <w:rPr>
          <w:rFonts w:cstheme="minorHAnsi"/>
          <w:sz w:val="24"/>
          <w:szCs w:val="24"/>
        </w:rPr>
        <w:t>produce</w:t>
      </w:r>
      <w:r w:rsidR="00D66CE4" w:rsidRPr="00A24496">
        <w:rPr>
          <w:rFonts w:cstheme="minorHAnsi"/>
          <w:sz w:val="24"/>
          <w:szCs w:val="24"/>
        </w:rPr>
        <w:t>d</w:t>
      </w:r>
      <w:r w:rsidR="00216C89" w:rsidRPr="00A24496">
        <w:rPr>
          <w:rFonts w:cstheme="minorHAnsi"/>
          <w:sz w:val="24"/>
          <w:szCs w:val="24"/>
        </w:rPr>
        <w:t xml:space="preserve"> varying perspectives on what constitutes a psychologically meaningful life. MIL has been described as an experience and a state (Klinger, 1977, p. 10), a subjective quality of an individual’s inner world (Frankl, 2020), and even a pedestali</w:t>
      </w:r>
      <w:r w:rsidR="00DB5393" w:rsidRPr="00A24496">
        <w:rPr>
          <w:rFonts w:cstheme="minorHAnsi"/>
          <w:sz w:val="24"/>
          <w:szCs w:val="24"/>
        </w:rPr>
        <w:t>s</w:t>
      </w:r>
      <w:r w:rsidR="00216C89" w:rsidRPr="00A24496">
        <w:rPr>
          <w:rFonts w:cstheme="minorHAnsi"/>
          <w:sz w:val="24"/>
          <w:szCs w:val="24"/>
        </w:rPr>
        <w:t xml:space="preserve">ed goal more desirable than happiness (Huta &amp; Waterman, 2013). </w:t>
      </w:r>
      <w:r w:rsidR="00E81B34" w:rsidRPr="00A24496">
        <w:rPr>
          <w:rFonts w:cstheme="minorHAnsi"/>
          <w:sz w:val="24"/>
          <w:szCs w:val="24"/>
        </w:rPr>
        <w:t xml:space="preserve">Steger (2018) suggests that </w:t>
      </w:r>
      <w:r w:rsidR="006245DC" w:rsidRPr="00A24496">
        <w:rPr>
          <w:rFonts w:cstheme="minorHAnsi"/>
          <w:sz w:val="24"/>
          <w:szCs w:val="24"/>
        </w:rPr>
        <w:t>perceiving</w:t>
      </w:r>
      <w:r w:rsidR="00E81B34" w:rsidRPr="00A24496">
        <w:rPr>
          <w:rFonts w:cstheme="minorHAnsi"/>
          <w:sz w:val="24"/>
          <w:szCs w:val="24"/>
        </w:rPr>
        <w:t xml:space="preserve"> MIL enables us to organise our experience, achieve a sense of individual worth and place, and direct our attention and energy more effectively. </w:t>
      </w:r>
      <w:r w:rsidR="001F09E9" w:rsidRPr="00A24496">
        <w:rPr>
          <w:rFonts w:cstheme="minorHAnsi"/>
          <w:sz w:val="24"/>
          <w:szCs w:val="24"/>
        </w:rPr>
        <w:t>T</w:t>
      </w:r>
      <w:r w:rsidR="00216C89" w:rsidRPr="00A24496">
        <w:rPr>
          <w:rFonts w:cstheme="minorHAnsi"/>
          <w:sz w:val="24"/>
          <w:szCs w:val="24"/>
        </w:rPr>
        <w:t xml:space="preserve">hese </w:t>
      </w:r>
      <w:r w:rsidR="00E81B34" w:rsidRPr="00A24496">
        <w:rPr>
          <w:rFonts w:cstheme="minorHAnsi"/>
          <w:sz w:val="24"/>
          <w:szCs w:val="24"/>
        </w:rPr>
        <w:t>diverse</w:t>
      </w:r>
      <w:r w:rsidR="001F09E9" w:rsidRPr="00A24496">
        <w:rPr>
          <w:rFonts w:cstheme="minorHAnsi"/>
          <w:sz w:val="24"/>
          <w:szCs w:val="24"/>
        </w:rPr>
        <w:t xml:space="preserve"> </w:t>
      </w:r>
      <w:r w:rsidR="00216C89" w:rsidRPr="00A24496">
        <w:rPr>
          <w:rFonts w:cstheme="minorHAnsi"/>
          <w:sz w:val="24"/>
          <w:szCs w:val="24"/>
        </w:rPr>
        <w:t xml:space="preserve">perspectives </w:t>
      </w:r>
      <w:r w:rsidR="00D85B4B" w:rsidRPr="00A24496">
        <w:rPr>
          <w:rFonts w:cstheme="minorHAnsi"/>
          <w:sz w:val="24"/>
          <w:szCs w:val="24"/>
        </w:rPr>
        <w:t>converge on</w:t>
      </w:r>
      <w:r w:rsidR="001F09E9" w:rsidRPr="00A24496">
        <w:rPr>
          <w:rFonts w:cstheme="minorHAnsi"/>
          <w:sz w:val="24"/>
          <w:szCs w:val="24"/>
        </w:rPr>
        <w:t xml:space="preserve"> the</w:t>
      </w:r>
      <w:r w:rsidR="00EB6193" w:rsidRPr="00A24496">
        <w:rPr>
          <w:rFonts w:cstheme="minorHAnsi"/>
          <w:sz w:val="24"/>
          <w:szCs w:val="24"/>
        </w:rPr>
        <w:t xml:space="preserve"> </w:t>
      </w:r>
      <w:r w:rsidR="00126F0B" w:rsidRPr="00A24496">
        <w:rPr>
          <w:rFonts w:cstheme="minorHAnsi"/>
          <w:sz w:val="24"/>
          <w:szCs w:val="24"/>
        </w:rPr>
        <w:t>existential</w:t>
      </w:r>
      <w:r w:rsidR="00416A0B" w:rsidRPr="00A24496">
        <w:rPr>
          <w:rFonts w:cstheme="minorHAnsi"/>
          <w:sz w:val="24"/>
          <w:szCs w:val="24"/>
        </w:rPr>
        <w:t>-</w:t>
      </w:r>
      <w:r w:rsidR="00EB6193" w:rsidRPr="00A24496">
        <w:rPr>
          <w:rFonts w:cstheme="minorHAnsi"/>
          <w:sz w:val="24"/>
          <w:szCs w:val="24"/>
        </w:rPr>
        <w:t>positivist proposition</w:t>
      </w:r>
      <w:r w:rsidR="00216C89" w:rsidRPr="00A24496">
        <w:rPr>
          <w:rFonts w:cstheme="minorHAnsi"/>
          <w:sz w:val="24"/>
          <w:szCs w:val="24"/>
        </w:rPr>
        <w:t xml:space="preserve"> that </w:t>
      </w:r>
      <w:r w:rsidR="007D6AA0" w:rsidRPr="00A24496">
        <w:rPr>
          <w:rFonts w:cstheme="minorHAnsi"/>
          <w:sz w:val="24"/>
          <w:szCs w:val="24"/>
        </w:rPr>
        <w:t xml:space="preserve">meaning is something </w:t>
      </w:r>
      <w:r w:rsidR="00E81B34" w:rsidRPr="00A24496">
        <w:rPr>
          <w:rFonts w:cstheme="minorHAnsi"/>
          <w:sz w:val="24"/>
          <w:szCs w:val="24"/>
        </w:rPr>
        <w:t xml:space="preserve">that </w:t>
      </w:r>
      <w:r w:rsidR="00D85B4B" w:rsidRPr="00A24496">
        <w:rPr>
          <w:rFonts w:cstheme="minorHAnsi"/>
          <w:sz w:val="24"/>
          <w:szCs w:val="24"/>
        </w:rPr>
        <w:t>gives our lives structure</w:t>
      </w:r>
      <w:r w:rsidR="00E81B34" w:rsidRPr="00A24496">
        <w:rPr>
          <w:rFonts w:cstheme="minorHAnsi"/>
          <w:sz w:val="24"/>
          <w:szCs w:val="24"/>
        </w:rPr>
        <w:t xml:space="preserve"> and empowers us to endure hardship</w:t>
      </w:r>
      <w:r w:rsidR="00126F0B" w:rsidRPr="00A24496">
        <w:rPr>
          <w:rFonts w:cstheme="minorHAnsi"/>
          <w:sz w:val="24"/>
          <w:szCs w:val="24"/>
        </w:rPr>
        <w:t xml:space="preserve"> (Wong, 2020)</w:t>
      </w:r>
      <w:r w:rsidR="00216C89" w:rsidRPr="00A24496">
        <w:rPr>
          <w:rFonts w:cstheme="minorHAnsi"/>
          <w:sz w:val="24"/>
          <w:szCs w:val="24"/>
        </w:rPr>
        <w:t>.</w:t>
      </w:r>
      <w:r w:rsidR="00795BBC" w:rsidRPr="00A24496">
        <w:rPr>
          <w:rFonts w:cstheme="minorHAnsi"/>
          <w:sz w:val="24"/>
          <w:szCs w:val="24"/>
        </w:rPr>
        <w:t xml:space="preserve"> </w:t>
      </w:r>
      <w:r w:rsidR="007D6AA0" w:rsidRPr="00A24496">
        <w:rPr>
          <w:rFonts w:cstheme="minorHAnsi"/>
          <w:sz w:val="24"/>
          <w:szCs w:val="24"/>
        </w:rPr>
        <w:t>In the words of Frankl (</w:t>
      </w:r>
      <w:r w:rsidR="007F5A19" w:rsidRPr="00A24496">
        <w:rPr>
          <w:rFonts w:cstheme="minorHAnsi"/>
          <w:sz w:val="24"/>
          <w:szCs w:val="24"/>
        </w:rPr>
        <w:t>2020</w:t>
      </w:r>
      <w:r w:rsidR="007D6AA0" w:rsidRPr="00A24496">
        <w:rPr>
          <w:rFonts w:cstheme="minorHAnsi"/>
          <w:sz w:val="24"/>
          <w:szCs w:val="24"/>
        </w:rPr>
        <w:t>)</w:t>
      </w:r>
      <w:r w:rsidR="00C708E0" w:rsidRPr="00A24496">
        <w:rPr>
          <w:rFonts w:cstheme="minorHAnsi"/>
          <w:sz w:val="24"/>
          <w:szCs w:val="24"/>
        </w:rPr>
        <w:t xml:space="preserve"> - founder of meaning-focused</w:t>
      </w:r>
      <w:r w:rsidR="006245DC" w:rsidRPr="00A24496">
        <w:rPr>
          <w:rFonts w:cstheme="minorHAnsi"/>
          <w:sz w:val="24"/>
          <w:szCs w:val="24"/>
        </w:rPr>
        <w:t xml:space="preserve"> </w:t>
      </w:r>
      <w:r w:rsidR="00C708E0" w:rsidRPr="00A24496">
        <w:rPr>
          <w:rFonts w:cstheme="minorHAnsi"/>
          <w:sz w:val="24"/>
          <w:szCs w:val="24"/>
        </w:rPr>
        <w:t xml:space="preserve">existential therapy - </w:t>
      </w:r>
      <w:r w:rsidR="007F5A19" w:rsidRPr="00A24496">
        <w:rPr>
          <w:rFonts w:cstheme="minorHAnsi"/>
          <w:sz w:val="24"/>
          <w:szCs w:val="24"/>
        </w:rPr>
        <w:t xml:space="preserve">paraphrasing </w:t>
      </w:r>
      <w:r w:rsidR="00C708E0" w:rsidRPr="00A24496">
        <w:rPr>
          <w:rFonts w:cstheme="minorHAnsi"/>
          <w:sz w:val="24"/>
          <w:szCs w:val="24"/>
        </w:rPr>
        <w:t>Nietz</w:t>
      </w:r>
      <w:r w:rsidR="00826D00" w:rsidRPr="00A24496">
        <w:rPr>
          <w:rFonts w:cstheme="minorHAnsi"/>
          <w:sz w:val="24"/>
          <w:szCs w:val="24"/>
        </w:rPr>
        <w:t>s</w:t>
      </w:r>
      <w:r w:rsidR="00C708E0" w:rsidRPr="00A24496">
        <w:rPr>
          <w:rFonts w:cstheme="minorHAnsi"/>
          <w:sz w:val="24"/>
          <w:szCs w:val="24"/>
        </w:rPr>
        <w:t>che (1889):</w:t>
      </w:r>
      <w:r w:rsidR="007D6AA0" w:rsidRPr="00A24496">
        <w:rPr>
          <w:rFonts w:cstheme="minorHAnsi"/>
          <w:sz w:val="24"/>
          <w:szCs w:val="24"/>
        </w:rPr>
        <w:t xml:space="preserve"> </w:t>
      </w:r>
      <w:r w:rsidR="007D6AA0" w:rsidRPr="00A24496">
        <w:rPr>
          <w:rFonts w:cstheme="minorHAnsi"/>
          <w:color w:val="202124"/>
          <w:sz w:val="24"/>
          <w:szCs w:val="24"/>
          <w:shd w:val="clear" w:color="auto" w:fill="FFFFFF"/>
        </w:rPr>
        <w:t>“</w:t>
      </w:r>
      <w:r w:rsidR="00C708E0" w:rsidRPr="00A24496">
        <w:rPr>
          <w:rFonts w:cstheme="minorHAnsi"/>
          <w:color w:val="202124"/>
          <w:sz w:val="24"/>
          <w:szCs w:val="24"/>
          <w:shd w:val="clear" w:color="auto" w:fill="FFFFFF"/>
        </w:rPr>
        <w:t>He</w:t>
      </w:r>
      <w:r w:rsidR="007F5A19" w:rsidRPr="00A24496">
        <w:rPr>
          <w:rFonts w:cstheme="minorHAnsi"/>
          <w:color w:val="202124"/>
          <w:sz w:val="24"/>
          <w:szCs w:val="24"/>
          <w:shd w:val="clear" w:color="auto" w:fill="FFFFFF"/>
        </w:rPr>
        <w:t xml:space="preserve"> </w:t>
      </w:r>
      <w:r w:rsidR="007D6AA0" w:rsidRPr="00A24496">
        <w:rPr>
          <w:rFonts w:cstheme="minorHAnsi"/>
          <w:color w:val="202124"/>
          <w:sz w:val="24"/>
          <w:szCs w:val="24"/>
          <w:shd w:val="clear" w:color="auto" w:fill="FFFFFF"/>
        </w:rPr>
        <w:t>who ha</w:t>
      </w:r>
      <w:r w:rsidR="00C708E0" w:rsidRPr="00A24496">
        <w:rPr>
          <w:rFonts w:cstheme="minorHAnsi"/>
          <w:color w:val="202124"/>
          <w:sz w:val="24"/>
          <w:szCs w:val="24"/>
          <w:shd w:val="clear" w:color="auto" w:fill="FFFFFF"/>
        </w:rPr>
        <w:t>s</w:t>
      </w:r>
      <w:r w:rsidR="007D6AA0" w:rsidRPr="00A24496">
        <w:rPr>
          <w:rFonts w:cstheme="minorHAnsi"/>
          <w:color w:val="202124"/>
          <w:sz w:val="24"/>
          <w:szCs w:val="24"/>
          <w:shd w:val="clear" w:color="auto" w:fill="FFFFFF"/>
        </w:rPr>
        <w:t xml:space="preserve"> a </w:t>
      </w:r>
      <w:proofErr w:type="spellStart"/>
      <w:r w:rsidR="007D6AA0" w:rsidRPr="00A24496">
        <w:rPr>
          <w:rFonts w:cstheme="minorHAnsi"/>
          <w:color w:val="202124"/>
          <w:sz w:val="24"/>
          <w:szCs w:val="24"/>
          <w:shd w:val="clear" w:color="auto" w:fill="FFFFFF"/>
        </w:rPr>
        <w:t>why</w:t>
      </w:r>
      <w:proofErr w:type="spellEnd"/>
      <w:r w:rsidR="007D6AA0" w:rsidRPr="00A24496">
        <w:rPr>
          <w:rFonts w:cstheme="minorHAnsi"/>
          <w:color w:val="202124"/>
          <w:sz w:val="24"/>
          <w:szCs w:val="24"/>
          <w:shd w:val="clear" w:color="auto" w:fill="FFFFFF"/>
        </w:rPr>
        <w:t xml:space="preserve"> to live for, can bear with almost any how.”</w:t>
      </w:r>
      <w:r w:rsidR="001F09E9" w:rsidRPr="00A24496">
        <w:rPr>
          <w:rFonts w:cstheme="minorHAnsi"/>
          <w:color w:val="202124"/>
          <w:sz w:val="24"/>
          <w:szCs w:val="24"/>
          <w:shd w:val="clear" w:color="auto" w:fill="FFFFFF"/>
        </w:rPr>
        <w:t xml:space="preserve"> But what </w:t>
      </w:r>
      <w:r w:rsidR="00C708E0" w:rsidRPr="00A24496">
        <w:rPr>
          <w:rFonts w:cstheme="minorHAnsi"/>
          <w:color w:val="202124"/>
          <w:sz w:val="24"/>
          <w:szCs w:val="24"/>
          <w:shd w:val="clear" w:color="auto" w:fill="FFFFFF"/>
        </w:rPr>
        <w:t>is the precise function of meaning</w:t>
      </w:r>
      <w:r w:rsidR="001F09E9" w:rsidRPr="00A24496">
        <w:rPr>
          <w:rFonts w:cstheme="minorHAnsi"/>
          <w:color w:val="202124"/>
          <w:sz w:val="24"/>
          <w:szCs w:val="24"/>
          <w:shd w:val="clear" w:color="auto" w:fill="FFFFFF"/>
        </w:rPr>
        <w:t xml:space="preserve"> and is it something that we can</w:t>
      </w:r>
      <w:r w:rsidR="00D85B4B" w:rsidRPr="00A24496">
        <w:rPr>
          <w:rFonts w:cstheme="minorHAnsi"/>
          <w:color w:val="202124"/>
          <w:sz w:val="24"/>
          <w:szCs w:val="24"/>
          <w:shd w:val="clear" w:color="auto" w:fill="FFFFFF"/>
        </w:rPr>
        <w:t xml:space="preserve"> </w:t>
      </w:r>
      <w:r w:rsidR="00C708E0" w:rsidRPr="00A24496">
        <w:rPr>
          <w:rFonts w:cstheme="minorHAnsi"/>
          <w:color w:val="202124"/>
          <w:sz w:val="24"/>
          <w:szCs w:val="24"/>
          <w:shd w:val="clear" w:color="auto" w:fill="FFFFFF"/>
        </w:rPr>
        <w:t xml:space="preserve">actively </w:t>
      </w:r>
      <w:r w:rsidR="00153129" w:rsidRPr="00A24496">
        <w:rPr>
          <w:rFonts w:cstheme="minorHAnsi"/>
          <w:color w:val="202124"/>
          <w:sz w:val="24"/>
          <w:szCs w:val="24"/>
          <w:shd w:val="clear" w:color="auto" w:fill="FFFFFF"/>
        </w:rPr>
        <w:t>create</w:t>
      </w:r>
      <w:r w:rsidR="00C708E0" w:rsidRPr="00A24496">
        <w:rPr>
          <w:rFonts w:cstheme="minorHAnsi"/>
          <w:color w:val="202124"/>
          <w:sz w:val="24"/>
          <w:szCs w:val="24"/>
          <w:shd w:val="clear" w:color="auto" w:fill="FFFFFF"/>
        </w:rPr>
        <w:t>?</w:t>
      </w:r>
    </w:p>
    <w:p w14:paraId="0F8B18C7" w14:textId="29E123DF" w:rsidR="00AA02AA" w:rsidRPr="00A24496" w:rsidRDefault="00AA02AA" w:rsidP="0049145E">
      <w:pPr>
        <w:pStyle w:val="Heading2"/>
      </w:pPr>
      <w:bookmarkStart w:id="9" w:name="_Toc130828635"/>
      <w:r w:rsidRPr="00A24496">
        <w:t>The Benefits of Meaning</w:t>
      </w:r>
      <w:bookmarkEnd w:id="9"/>
    </w:p>
    <w:p w14:paraId="0408683D" w14:textId="0B01A72B" w:rsidR="00DF5FE7" w:rsidRPr="00A24496" w:rsidRDefault="006B10B8" w:rsidP="00DF5FE7">
      <w:pPr>
        <w:spacing w:line="360" w:lineRule="auto"/>
        <w:ind w:firstLine="720"/>
        <w:rPr>
          <w:rFonts w:cstheme="minorHAnsi"/>
          <w:sz w:val="24"/>
          <w:szCs w:val="24"/>
        </w:rPr>
      </w:pPr>
      <w:r w:rsidRPr="00A24496">
        <w:rPr>
          <w:rFonts w:cstheme="minorHAnsi"/>
          <w:i/>
          <w:iCs/>
          <w:sz w:val="24"/>
          <w:szCs w:val="24"/>
        </w:rPr>
        <w:t>Meaning</w:t>
      </w:r>
      <w:r w:rsidRPr="00A24496">
        <w:rPr>
          <w:rFonts w:cstheme="minorHAnsi"/>
          <w:sz w:val="24"/>
          <w:szCs w:val="24"/>
        </w:rPr>
        <w:t xml:space="preserve"> </w:t>
      </w:r>
      <w:r w:rsidR="00F66A0B" w:rsidRPr="00A24496">
        <w:rPr>
          <w:rFonts w:cstheme="minorHAnsi"/>
          <w:sz w:val="24"/>
          <w:szCs w:val="24"/>
        </w:rPr>
        <w:t xml:space="preserve">as a subjective, intuitive experience </w:t>
      </w:r>
      <w:r w:rsidR="00D8754C" w:rsidRPr="00A24496">
        <w:rPr>
          <w:rFonts w:cstheme="minorHAnsi"/>
          <w:sz w:val="24"/>
          <w:szCs w:val="24"/>
        </w:rPr>
        <w:t xml:space="preserve">has been associated with </w:t>
      </w:r>
      <w:r w:rsidR="00AC0A69" w:rsidRPr="00A24496">
        <w:rPr>
          <w:rFonts w:cstheme="minorHAnsi"/>
          <w:sz w:val="24"/>
          <w:szCs w:val="24"/>
        </w:rPr>
        <w:t xml:space="preserve">functional benefits across </w:t>
      </w:r>
      <w:r w:rsidR="00D8754C" w:rsidRPr="00A24496">
        <w:rPr>
          <w:rFonts w:cstheme="minorHAnsi"/>
          <w:sz w:val="24"/>
          <w:szCs w:val="24"/>
        </w:rPr>
        <w:t>a variety</w:t>
      </w:r>
      <w:r w:rsidR="00AC0A69" w:rsidRPr="00A24496">
        <w:rPr>
          <w:rFonts w:cstheme="minorHAnsi"/>
          <w:sz w:val="24"/>
          <w:szCs w:val="24"/>
        </w:rPr>
        <w:t xml:space="preserve"> of life domains</w:t>
      </w:r>
      <w:r w:rsidR="00D8754C" w:rsidRPr="00A24496">
        <w:rPr>
          <w:rFonts w:cstheme="minorHAnsi"/>
          <w:sz w:val="24"/>
          <w:szCs w:val="24"/>
        </w:rPr>
        <w:t>. Steger et al. (2009) associate</w:t>
      </w:r>
      <w:r w:rsidR="00C2550E" w:rsidRPr="00A24496">
        <w:rPr>
          <w:rFonts w:cstheme="minorHAnsi"/>
          <w:sz w:val="24"/>
          <w:szCs w:val="24"/>
        </w:rPr>
        <w:t xml:space="preserve"> </w:t>
      </w:r>
      <w:r w:rsidR="006E469D" w:rsidRPr="00A24496">
        <w:rPr>
          <w:rFonts w:cstheme="minorHAnsi"/>
          <w:sz w:val="24"/>
          <w:szCs w:val="24"/>
        </w:rPr>
        <w:t>MIL</w:t>
      </w:r>
      <w:r w:rsidR="00F245FA" w:rsidRPr="00A24496">
        <w:rPr>
          <w:rFonts w:cstheme="minorHAnsi"/>
          <w:sz w:val="24"/>
          <w:szCs w:val="24"/>
        </w:rPr>
        <w:t xml:space="preserve"> </w:t>
      </w:r>
      <w:r w:rsidR="00D8754C" w:rsidRPr="00A24496">
        <w:rPr>
          <w:rFonts w:cstheme="minorHAnsi"/>
          <w:sz w:val="24"/>
          <w:szCs w:val="24"/>
        </w:rPr>
        <w:t xml:space="preserve">with </w:t>
      </w:r>
      <w:r w:rsidR="00F245FA" w:rsidRPr="00A24496">
        <w:rPr>
          <w:rFonts w:cstheme="minorHAnsi"/>
          <w:sz w:val="24"/>
          <w:szCs w:val="24"/>
        </w:rPr>
        <w:t xml:space="preserve">increased </w:t>
      </w:r>
      <w:r w:rsidR="00805E30" w:rsidRPr="00A24496">
        <w:rPr>
          <w:rFonts w:cstheme="minorHAnsi"/>
          <w:sz w:val="24"/>
          <w:szCs w:val="24"/>
        </w:rPr>
        <w:t>life</w:t>
      </w:r>
      <w:r w:rsidR="006245DC" w:rsidRPr="00A24496">
        <w:rPr>
          <w:rFonts w:cstheme="minorHAnsi"/>
          <w:sz w:val="24"/>
          <w:szCs w:val="24"/>
        </w:rPr>
        <w:t>-</w:t>
      </w:r>
      <w:r w:rsidR="00805E30" w:rsidRPr="00A24496">
        <w:rPr>
          <w:rFonts w:cstheme="minorHAnsi"/>
          <w:sz w:val="24"/>
          <w:szCs w:val="24"/>
        </w:rPr>
        <w:t>satisfaction</w:t>
      </w:r>
      <w:r w:rsidR="00F245FA" w:rsidRPr="00A24496">
        <w:rPr>
          <w:rFonts w:cstheme="minorHAnsi"/>
          <w:sz w:val="24"/>
          <w:szCs w:val="24"/>
        </w:rPr>
        <w:t xml:space="preserve"> </w:t>
      </w:r>
      <w:r w:rsidR="00AC0A69" w:rsidRPr="00A24496">
        <w:rPr>
          <w:rFonts w:cstheme="minorHAnsi"/>
          <w:sz w:val="24"/>
          <w:szCs w:val="24"/>
        </w:rPr>
        <w:t>and</w:t>
      </w:r>
      <w:r w:rsidR="00F245FA" w:rsidRPr="00A24496">
        <w:rPr>
          <w:rFonts w:cstheme="minorHAnsi"/>
          <w:sz w:val="24"/>
          <w:szCs w:val="24"/>
        </w:rPr>
        <w:t xml:space="preserve"> reduced depression</w:t>
      </w:r>
      <w:r w:rsidR="00D8754C" w:rsidRPr="00A24496">
        <w:rPr>
          <w:rFonts w:cstheme="minorHAnsi"/>
          <w:sz w:val="24"/>
          <w:szCs w:val="24"/>
        </w:rPr>
        <w:t xml:space="preserve">. </w:t>
      </w:r>
      <w:r w:rsidR="006245DC" w:rsidRPr="00A24496">
        <w:rPr>
          <w:rFonts w:cstheme="minorHAnsi"/>
          <w:sz w:val="24"/>
          <w:szCs w:val="24"/>
        </w:rPr>
        <w:t>T</w:t>
      </w:r>
      <w:r w:rsidR="00D85B4B" w:rsidRPr="00A24496">
        <w:rPr>
          <w:rFonts w:cstheme="minorHAnsi"/>
          <w:sz w:val="24"/>
          <w:szCs w:val="24"/>
        </w:rPr>
        <w:t>he crafting of</w:t>
      </w:r>
      <w:r w:rsidR="00805E30" w:rsidRPr="00A24496">
        <w:rPr>
          <w:rFonts w:cstheme="minorHAnsi"/>
          <w:sz w:val="24"/>
          <w:szCs w:val="24"/>
        </w:rPr>
        <w:t xml:space="preserve"> meaning </w:t>
      </w:r>
      <w:r w:rsidR="00D85B4B" w:rsidRPr="00A24496">
        <w:rPr>
          <w:rFonts w:cstheme="minorHAnsi"/>
          <w:sz w:val="24"/>
          <w:szCs w:val="24"/>
        </w:rPr>
        <w:t xml:space="preserve">in </w:t>
      </w:r>
      <w:r w:rsidR="00805E30" w:rsidRPr="00A24496">
        <w:rPr>
          <w:rFonts w:cstheme="minorHAnsi"/>
          <w:sz w:val="24"/>
          <w:szCs w:val="24"/>
        </w:rPr>
        <w:t>work</w:t>
      </w:r>
      <w:r w:rsidR="00D85B4B" w:rsidRPr="00A24496">
        <w:rPr>
          <w:rFonts w:cstheme="minorHAnsi"/>
          <w:sz w:val="24"/>
          <w:szCs w:val="24"/>
        </w:rPr>
        <w:t>place</w:t>
      </w:r>
      <w:r w:rsidR="00C2550E" w:rsidRPr="00A24496">
        <w:rPr>
          <w:rFonts w:cstheme="minorHAnsi"/>
          <w:sz w:val="24"/>
          <w:szCs w:val="24"/>
        </w:rPr>
        <w:t>s</w:t>
      </w:r>
      <w:r w:rsidR="00805E30" w:rsidRPr="00A24496">
        <w:rPr>
          <w:rFonts w:cstheme="minorHAnsi"/>
          <w:sz w:val="24"/>
          <w:szCs w:val="24"/>
        </w:rPr>
        <w:t xml:space="preserve"> has been suggested to </w:t>
      </w:r>
      <w:r w:rsidR="00E1660F" w:rsidRPr="00A24496">
        <w:rPr>
          <w:rFonts w:cstheme="minorHAnsi"/>
          <w:sz w:val="24"/>
          <w:szCs w:val="24"/>
        </w:rPr>
        <w:t xml:space="preserve">significantly </w:t>
      </w:r>
      <w:r w:rsidR="00805E30" w:rsidRPr="00A24496">
        <w:rPr>
          <w:rFonts w:cstheme="minorHAnsi"/>
          <w:sz w:val="24"/>
          <w:szCs w:val="24"/>
        </w:rPr>
        <w:t>improve employee motivation and productivity</w:t>
      </w:r>
      <w:r w:rsidR="00E1660F" w:rsidRPr="00A24496">
        <w:rPr>
          <w:rFonts w:cstheme="minorHAnsi"/>
          <w:sz w:val="24"/>
          <w:szCs w:val="24"/>
        </w:rPr>
        <w:t xml:space="preserve"> </w:t>
      </w:r>
      <w:r w:rsidR="00805E30" w:rsidRPr="00A24496">
        <w:rPr>
          <w:rFonts w:cstheme="minorHAnsi"/>
          <w:sz w:val="24"/>
          <w:szCs w:val="24"/>
        </w:rPr>
        <w:t>(Steger et al., 2012).</w:t>
      </w:r>
      <w:r w:rsidR="00CB788D" w:rsidRPr="00A24496">
        <w:rPr>
          <w:rFonts w:cstheme="minorHAnsi"/>
          <w:sz w:val="24"/>
          <w:szCs w:val="24"/>
        </w:rPr>
        <w:t xml:space="preserve"> </w:t>
      </w:r>
      <w:r w:rsidR="006E469D" w:rsidRPr="00A24496">
        <w:rPr>
          <w:rFonts w:cstheme="minorHAnsi"/>
          <w:sz w:val="24"/>
          <w:szCs w:val="24"/>
        </w:rPr>
        <w:t>MIL</w:t>
      </w:r>
      <w:r w:rsidR="00CB788D" w:rsidRPr="00A24496">
        <w:rPr>
          <w:rFonts w:cstheme="minorHAnsi"/>
          <w:sz w:val="24"/>
          <w:szCs w:val="24"/>
        </w:rPr>
        <w:t xml:space="preserve"> has been suggested to buffer against mortality risk across adult populations (Hill &amp; </w:t>
      </w:r>
      <w:proofErr w:type="spellStart"/>
      <w:r w:rsidR="00CB788D" w:rsidRPr="00A24496">
        <w:rPr>
          <w:rFonts w:cstheme="minorHAnsi"/>
          <w:sz w:val="24"/>
          <w:szCs w:val="24"/>
        </w:rPr>
        <w:t>Turiano</w:t>
      </w:r>
      <w:proofErr w:type="spellEnd"/>
      <w:r w:rsidR="00CB788D" w:rsidRPr="00A24496">
        <w:rPr>
          <w:rFonts w:cstheme="minorHAnsi"/>
          <w:sz w:val="24"/>
          <w:szCs w:val="24"/>
        </w:rPr>
        <w:t>, 2014).</w:t>
      </w:r>
      <w:r w:rsidR="00D85B4B" w:rsidRPr="00A24496">
        <w:rPr>
          <w:rFonts w:cstheme="minorHAnsi"/>
          <w:sz w:val="24"/>
          <w:szCs w:val="24"/>
        </w:rPr>
        <w:t xml:space="preserve"> Kang et al. (2019) even attribute </w:t>
      </w:r>
      <w:r w:rsidR="00EF5A60" w:rsidRPr="00A24496">
        <w:rPr>
          <w:rFonts w:cstheme="minorHAnsi"/>
          <w:sz w:val="24"/>
          <w:szCs w:val="24"/>
        </w:rPr>
        <w:t>MIL</w:t>
      </w:r>
      <w:r w:rsidR="00D85B4B" w:rsidRPr="00A24496">
        <w:rPr>
          <w:rFonts w:cstheme="minorHAnsi"/>
          <w:sz w:val="24"/>
          <w:szCs w:val="24"/>
        </w:rPr>
        <w:t xml:space="preserve"> to positive engagement in health-related behaviours, including greater acceptance of conflicting but beneficial public health messages.</w:t>
      </w:r>
    </w:p>
    <w:p w14:paraId="7E59F787" w14:textId="3CD30286" w:rsidR="00E14D0F" w:rsidRPr="00A24496" w:rsidRDefault="00D85B4B" w:rsidP="00EF5A60">
      <w:pPr>
        <w:spacing w:line="360" w:lineRule="auto"/>
        <w:ind w:firstLine="720"/>
        <w:rPr>
          <w:rFonts w:cstheme="minorHAnsi"/>
          <w:sz w:val="24"/>
          <w:szCs w:val="24"/>
        </w:rPr>
      </w:pPr>
      <w:r w:rsidRPr="00A24496">
        <w:rPr>
          <w:rFonts w:cstheme="minorHAnsi"/>
          <w:sz w:val="24"/>
          <w:szCs w:val="24"/>
        </w:rPr>
        <w:t xml:space="preserve">Furthermore, </w:t>
      </w:r>
      <w:r w:rsidR="00416A0B" w:rsidRPr="00A24496">
        <w:rPr>
          <w:rFonts w:cstheme="minorHAnsi"/>
          <w:sz w:val="24"/>
          <w:szCs w:val="24"/>
        </w:rPr>
        <w:t>MIL</w:t>
      </w:r>
      <w:r w:rsidRPr="00A24496">
        <w:rPr>
          <w:rFonts w:cstheme="minorHAnsi"/>
          <w:sz w:val="24"/>
          <w:szCs w:val="24"/>
        </w:rPr>
        <w:t xml:space="preserve"> could be particularly </w:t>
      </w:r>
      <w:r w:rsidR="00EC0106" w:rsidRPr="00A24496">
        <w:rPr>
          <w:rFonts w:cstheme="minorHAnsi"/>
          <w:sz w:val="24"/>
          <w:szCs w:val="24"/>
        </w:rPr>
        <w:t xml:space="preserve">beneficial </w:t>
      </w:r>
      <w:r w:rsidR="00C2550E" w:rsidRPr="00A24496">
        <w:rPr>
          <w:rFonts w:cstheme="minorHAnsi"/>
          <w:sz w:val="24"/>
          <w:szCs w:val="24"/>
        </w:rPr>
        <w:t>for</w:t>
      </w:r>
      <w:r w:rsidRPr="00A24496">
        <w:rPr>
          <w:rFonts w:cstheme="minorHAnsi"/>
          <w:sz w:val="24"/>
          <w:szCs w:val="24"/>
        </w:rPr>
        <w:t xml:space="preserve"> </w:t>
      </w:r>
      <w:r w:rsidR="00EC0106" w:rsidRPr="00A24496">
        <w:rPr>
          <w:rFonts w:cstheme="minorHAnsi"/>
          <w:sz w:val="24"/>
          <w:szCs w:val="24"/>
        </w:rPr>
        <w:t>younger populations</w:t>
      </w:r>
      <w:r w:rsidRPr="00A24496">
        <w:rPr>
          <w:rFonts w:cstheme="minorHAnsi"/>
          <w:sz w:val="24"/>
          <w:szCs w:val="24"/>
        </w:rPr>
        <w:t>.</w:t>
      </w:r>
      <w:r w:rsidR="00220A50" w:rsidRPr="00A24496">
        <w:rPr>
          <w:rFonts w:cstheme="minorHAnsi"/>
          <w:sz w:val="24"/>
          <w:szCs w:val="24"/>
        </w:rPr>
        <w:t xml:space="preserve"> In adolescents, MIL has been associated with healthier eating and increased physical activity (</w:t>
      </w:r>
      <w:proofErr w:type="spellStart"/>
      <w:r w:rsidR="00220A50" w:rsidRPr="00A24496">
        <w:rPr>
          <w:rFonts w:cstheme="minorHAnsi"/>
          <w:sz w:val="24"/>
          <w:szCs w:val="24"/>
        </w:rPr>
        <w:t>Brassai</w:t>
      </w:r>
      <w:proofErr w:type="spellEnd"/>
      <w:r w:rsidR="00220A50" w:rsidRPr="00A24496">
        <w:rPr>
          <w:rFonts w:cstheme="minorHAnsi"/>
          <w:sz w:val="24"/>
          <w:szCs w:val="24"/>
        </w:rPr>
        <w:t xml:space="preserve"> et al., 2015). </w:t>
      </w:r>
      <w:r w:rsidR="00EF5A60" w:rsidRPr="00A24496">
        <w:rPr>
          <w:rFonts w:cstheme="minorHAnsi"/>
          <w:sz w:val="24"/>
          <w:szCs w:val="24"/>
        </w:rPr>
        <w:t>Supported searching for</w:t>
      </w:r>
      <w:r w:rsidR="00B768D5" w:rsidRPr="00A24496">
        <w:rPr>
          <w:rFonts w:cstheme="minorHAnsi"/>
          <w:sz w:val="24"/>
          <w:szCs w:val="24"/>
        </w:rPr>
        <w:t xml:space="preserve"> MIL </w:t>
      </w:r>
      <w:r w:rsidR="00EF5A60" w:rsidRPr="00A24496">
        <w:rPr>
          <w:rFonts w:cstheme="minorHAnsi"/>
          <w:sz w:val="24"/>
          <w:szCs w:val="24"/>
        </w:rPr>
        <w:t>might</w:t>
      </w:r>
      <w:r w:rsidR="00220A50" w:rsidRPr="00A24496">
        <w:rPr>
          <w:rFonts w:cstheme="minorHAnsi"/>
          <w:sz w:val="24"/>
          <w:szCs w:val="24"/>
        </w:rPr>
        <w:t xml:space="preserve"> </w:t>
      </w:r>
      <w:r w:rsidR="00B768D5" w:rsidRPr="00A24496">
        <w:rPr>
          <w:rFonts w:cstheme="minorHAnsi"/>
          <w:sz w:val="24"/>
          <w:szCs w:val="24"/>
        </w:rPr>
        <w:t xml:space="preserve">increase </w:t>
      </w:r>
      <w:r w:rsidR="00220A50" w:rsidRPr="00A24496">
        <w:rPr>
          <w:rFonts w:cstheme="minorHAnsi"/>
          <w:sz w:val="24"/>
          <w:szCs w:val="24"/>
        </w:rPr>
        <w:t xml:space="preserve">subjective well-being </w:t>
      </w:r>
      <w:r w:rsidR="00EF5A60" w:rsidRPr="00A24496">
        <w:rPr>
          <w:rFonts w:cstheme="minorHAnsi"/>
          <w:sz w:val="24"/>
          <w:szCs w:val="24"/>
        </w:rPr>
        <w:t>(</w:t>
      </w:r>
      <w:proofErr w:type="spellStart"/>
      <w:r w:rsidR="00EF5A60" w:rsidRPr="00A24496">
        <w:rPr>
          <w:rFonts w:cstheme="minorHAnsi"/>
          <w:sz w:val="24"/>
          <w:szCs w:val="24"/>
        </w:rPr>
        <w:t>Doğan</w:t>
      </w:r>
      <w:proofErr w:type="spellEnd"/>
      <w:r w:rsidR="00EF5A60" w:rsidRPr="00A24496">
        <w:rPr>
          <w:rFonts w:cstheme="minorHAnsi"/>
          <w:sz w:val="24"/>
          <w:szCs w:val="24"/>
        </w:rPr>
        <w:t xml:space="preserve"> et al., 2012) and be protective against suicidal behaviours </w:t>
      </w:r>
      <w:r w:rsidR="00220A50" w:rsidRPr="00A24496">
        <w:rPr>
          <w:rFonts w:cstheme="minorHAnsi"/>
          <w:sz w:val="24"/>
          <w:szCs w:val="24"/>
        </w:rPr>
        <w:t>in university students (</w:t>
      </w:r>
      <w:r w:rsidR="00EF5A60" w:rsidRPr="00A24496">
        <w:rPr>
          <w:rFonts w:cstheme="minorHAnsi"/>
          <w:sz w:val="24"/>
          <w:szCs w:val="24"/>
        </w:rPr>
        <w:t xml:space="preserve">Lew et al., 2020). </w:t>
      </w:r>
      <w:r w:rsidR="00B768D5" w:rsidRPr="00A24496">
        <w:rPr>
          <w:rFonts w:cstheme="minorHAnsi"/>
          <w:sz w:val="24"/>
          <w:szCs w:val="24"/>
        </w:rPr>
        <w:t>S</w:t>
      </w:r>
      <w:r w:rsidR="006B10B8" w:rsidRPr="00A24496">
        <w:rPr>
          <w:rFonts w:cstheme="minorHAnsi"/>
          <w:sz w:val="24"/>
          <w:szCs w:val="24"/>
        </w:rPr>
        <w:t>tudents who discuss</w:t>
      </w:r>
      <w:r w:rsidR="007F2CC9">
        <w:rPr>
          <w:rFonts w:cstheme="minorHAnsi"/>
          <w:sz w:val="24"/>
          <w:szCs w:val="24"/>
        </w:rPr>
        <w:t xml:space="preserve"> the personal meaningfulness of </w:t>
      </w:r>
      <w:r w:rsidR="006B10B8" w:rsidRPr="00A24496">
        <w:rPr>
          <w:rFonts w:cstheme="minorHAnsi"/>
          <w:sz w:val="24"/>
          <w:szCs w:val="24"/>
        </w:rPr>
        <w:t xml:space="preserve">goals </w:t>
      </w:r>
      <w:r w:rsidR="00BC1E9F" w:rsidRPr="00A24496">
        <w:rPr>
          <w:rFonts w:cstheme="minorHAnsi"/>
          <w:sz w:val="24"/>
          <w:szCs w:val="24"/>
        </w:rPr>
        <w:t>have</w:t>
      </w:r>
      <w:r w:rsidR="002F5EA0" w:rsidRPr="00A24496">
        <w:rPr>
          <w:rFonts w:cstheme="minorHAnsi"/>
          <w:sz w:val="24"/>
          <w:szCs w:val="24"/>
        </w:rPr>
        <w:t xml:space="preserve"> </w:t>
      </w:r>
      <w:r w:rsidR="00EF5A60" w:rsidRPr="00A24496">
        <w:rPr>
          <w:rFonts w:cstheme="minorHAnsi"/>
          <w:sz w:val="24"/>
          <w:szCs w:val="24"/>
        </w:rPr>
        <w:t>reported</w:t>
      </w:r>
      <w:r w:rsidR="006B10B8" w:rsidRPr="00A24496">
        <w:rPr>
          <w:rFonts w:cstheme="minorHAnsi"/>
          <w:sz w:val="24"/>
          <w:szCs w:val="24"/>
        </w:rPr>
        <w:t xml:space="preserve"> </w:t>
      </w:r>
      <w:r w:rsidR="002F5EA0" w:rsidRPr="00A24496">
        <w:rPr>
          <w:rFonts w:cstheme="minorHAnsi"/>
          <w:sz w:val="24"/>
          <w:szCs w:val="24"/>
        </w:rPr>
        <w:lastRenderedPageBreak/>
        <w:t>significantly</w:t>
      </w:r>
      <w:r w:rsidR="006B10B8" w:rsidRPr="00A24496">
        <w:rPr>
          <w:rFonts w:cstheme="minorHAnsi"/>
          <w:sz w:val="24"/>
          <w:szCs w:val="24"/>
        </w:rPr>
        <w:t xml:space="preserve"> </w:t>
      </w:r>
      <w:r w:rsidR="002F5EA0" w:rsidRPr="00A24496">
        <w:rPr>
          <w:rFonts w:cstheme="minorHAnsi"/>
          <w:sz w:val="24"/>
          <w:szCs w:val="24"/>
        </w:rPr>
        <w:t>increased</w:t>
      </w:r>
      <w:r w:rsidR="006B10B8" w:rsidRPr="00A24496">
        <w:rPr>
          <w:rFonts w:cstheme="minorHAnsi"/>
          <w:sz w:val="24"/>
          <w:szCs w:val="24"/>
        </w:rPr>
        <w:t xml:space="preserve"> life</w:t>
      </w:r>
      <w:r w:rsidR="00A553DC" w:rsidRPr="00A24496">
        <w:rPr>
          <w:rFonts w:cstheme="minorHAnsi"/>
          <w:sz w:val="24"/>
          <w:szCs w:val="24"/>
        </w:rPr>
        <w:t>-</w:t>
      </w:r>
      <w:r w:rsidR="006B10B8" w:rsidRPr="00A24496">
        <w:rPr>
          <w:rFonts w:cstheme="minorHAnsi"/>
          <w:sz w:val="24"/>
          <w:szCs w:val="24"/>
        </w:rPr>
        <w:t>satisfaction and goal-directedness nine</w:t>
      </w:r>
      <w:r w:rsidR="00EF5A60" w:rsidRPr="00A24496">
        <w:rPr>
          <w:rFonts w:cstheme="minorHAnsi"/>
          <w:sz w:val="24"/>
          <w:szCs w:val="24"/>
        </w:rPr>
        <w:t xml:space="preserve"> </w:t>
      </w:r>
      <w:r w:rsidR="006B10B8" w:rsidRPr="00A24496">
        <w:rPr>
          <w:rFonts w:cstheme="minorHAnsi"/>
          <w:sz w:val="24"/>
          <w:szCs w:val="24"/>
        </w:rPr>
        <w:t>months later (</w:t>
      </w:r>
      <w:proofErr w:type="spellStart"/>
      <w:r w:rsidR="006B10B8" w:rsidRPr="00A24496">
        <w:rPr>
          <w:rFonts w:cstheme="minorHAnsi"/>
          <w:sz w:val="24"/>
          <w:szCs w:val="24"/>
        </w:rPr>
        <w:t>Bundick</w:t>
      </w:r>
      <w:proofErr w:type="spellEnd"/>
      <w:r w:rsidR="006B10B8" w:rsidRPr="00A24496">
        <w:rPr>
          <w:rFonts w:cstheme="minorHAnsi"/>
          <w:sz w:val="24"/>
          <w:szCs w:val="24"/>
        </w:rPr>
        <w:t>, 201</w:t>
      </w:r>
      <w:r w:rsidR="00994137" w:rsidRPr="00A24496">
        <w:rPr>
          <w:rFonts w:cstheme="minorHAnsi"/>
          <w:sz w:val="24"/>
          <w:szCs w:val="24"/>
        </w:rPr>
        <w:t>1</w:t>
      </w:r>
      <w:r w:rsidR="006B10B8" w:rsidRPr="00A24496">
        <w:rPr>
          <w:rFonts w:cstheme="minorHAnsi"/>
          <w:sz w:val="24"/>
          <w:szCs w:val="24"/>
        </w:rPr>
        <w:t xml:space="preserve">). </w:t>
      </w:r>
      <w:r w:rsidR="00A553DC" w:rsidRPr="00A24496">
        <w:rPr>
          <w:rFonts w:cstheme="minorHAnsi"/>
          <w:sz w:val="24"/>
          <w:szCs w:val="24"/>
        </w:rPr>
        <w:t>Perceiving</w:t>
      </w:r>
      <w:r w:rsidR="00220A50" w:rsidRPr="00A24496">
        <w:rPr>
          <w:rFonts w:cstheme="minorHAnsi"/>
          <w:sz w:val="24"/>
          <w:szCs w:val="24"/>
        </w:rPr>
        <w:t xml:space="preserve"> </w:t>
      </w:r>
      <w:r w:rsidR="00A553DC" w:rsidRPr="00A24496">
        <w:rPr>
          <w:rFonts w:cstheme="minorHAnsi"/>
          <w:sz w:val="24"/>
          <w:szCs w:val="24"/>
        </w:rPr>
        <w:t>MIL</w:t>
      </w:r>
      <w:r w:rsidR="00220A50" w:rsidRPr="00A24496">
        <w:rPr>
          <w:rFonts w:cstheme="minorHAnsi"/>
          <w:sz w:val="24"/>
          <w:szCs w:val="24"/>
        </w:rPr>
        <w:t xml:space="preserve"> seems central </w:t>
      </w:r>
      <w:r w:rsidR="002F5EA0" w:rsidRPr="00A24496">
        <w:rPr>
          <w:rFonts w:cstheme="minorHAnsi"/>
          <w:sz w:val="24"/>
          <w:szCs w:val="24"/>
        </w:rPr>
        <w:t>to</w:t>
      </w:r>
      <w:r w:rsidR="00220A50" w:rsidRPr="00A24496">
        <w:rPr>
          <w:rFonts w:cstheme="minorHAnsi"/>
          <w:sz w:val="24"/>
          <w:szCs w:val="24"/>
        </w:rPr>
        <w:t xml:space="preserve"> the formation of well-being as young people construct overarching life aims (</w:t>
      </w:r>
      <w:proofErr w:type="spellStart"/>
      <w:r w:rsidR="00220A50" w:rsidRPr="00A24496">
        <w:rPr>
          <w:rFonts w:cstheme="minorHAnsi"/>
          <w:sz w:val="24"/>
          <w:szCs w:val="24"/>
        </w:rPr>
        <w:t>Krok</w:t>
      </w:r>
      <w:proofErr w:type="spellEnd"/>
      <w:r w:rsidR="00220A50" w:rsidRPr="00A24496">
        <w:rPr>
          <w:rFonts w:cstheme="minorHAnsi"/>
          <w:sz w:val="24"/>
          <w:szCs w:val="24"/>
        </w:rPr>
        <w:t xml:space="preserve">, 2017). </w:t>
      </w:r>
      <w:r w:rsidR="002F5EA0" w:rsidRPr="00A24496">
        <w:rPr>
          <w:rFonts w:cstheme="minorHAnsi"/>
          <w:sz w:val="24"/>
          <w:szCs w:val="24"/>
        </w:rPr>
        <w:t>Such w</w:t>
      </w:r>
      <w:r w:rsidR="00E14D0F" w:rsidRPr="00A24496">
        <w:rPr>
          <w:rFonts w:cstheme="minorHAnsi"/>
          <w:sz w:val="24"/>
          <w:szCs w:val="24"/>
        </w:rPr>
        <w:t>ide-ranging</w:t>
      </w:r>
      <w:r w:rsidR="002F5EA0" w:rsidRPr="00A24496">
        <w:rPr>
          <w:rFonts w:cstheme="minorHAnsi"/>
          <w:sz w:val="24"/>
          <w:szCs w:val="24"/>
        </w:rPr>
        <w:t xml:space="preserve"> </w:t>
      </w:r>
      <w:r w:rsidR="00C2550E" w:rsidRPr="00A24496">
        <w:rPr>
          <w:rFonts w:cstheme="minorHAnsi"/>
          <w:sz w:val="24"/>
          <w:szCs w:val="24"/>
        </w:rPr>
        <w:t xml:space="preserve">positive associations </w:t>
      </w:r>
      <w:r w:rsidR="00994137" w:rsidRPr="00A24496">
        <w:rPr>
          <w:rFonts w:cstheme="minorHAnsi"/>
          <w:sz w:val="24"/>
          <w:szCs w:val="24"/>
        </w:rPr>
        <w:t>incentivise</w:t>
      </w:r>
      <w:r w:rsidR="00C2550E" w:rsidRPr="00A24496">
        <w:rPr>
          <w:rFonts w:cstheme="minorHAnsi"/>
          <w:sz w:val="24"/>
          <w:szCs w:val="24"/>
        </w:rPr>
        <w:t xml:space="preserve"> </w:t>
      </w:r>
      <w:r w:rsidR="002F5EA0" w:rsidRPr="00A24496">
        <w:rPr>
          <w:rFonts w:cstheme="minorHAnsi"/>
          <w:sz w:val="24"/>
          <w:szCs w:val="24"/>
        </w:rPr>
        <w:t>the</w:t>
      </w:r>
      <w:r w:rsidR="00C2550E" w:rsidRPr="00A24496">
        <w:rPr>
          <w:rFonts w:cstheme="minorHAnsi"/>
          <w:sz w:val="24"/>
          <w:szCs w:val="24"/>
        </w:rPr>
        <w:t xml:space="preserve"> </w:t>
      </w:r>
      <w:r w:rsidR="00220A50" w:rsidRPr="00A24496">
        <w:rPr>
          <w:rFonts w:cstheme="minorHAnsi"/>
          <w:sz w:val="24"/>
          <w:szCs w:val="24"/>
        </w:rPr>
        <w:t>develop</w:t>
      </w:r>
      <w:r w:rsidR="002F5EA0" w:rsidRPr="00A24496">
        <w:rPr>
          <w:rFonts w:cstheme="minorHAnsi"/>
          <w:sz w:val="24"/>
          <w:szCs w:val="24"/>
        </w:rPr>
        <w:t>ment of</w:t>
      </w:r>
      <w:r w:rsidR="00220A50" w:rsidRPr="00A24496">
        <w:rPr>
          <w:rFonts w:cstheme="minorHAnsi"/>
          <w:sz w:val="24"/>
          <w:szCs w:val="24"/>
        </w:rPr>
        <w:t xml:space="preserve"> </w:t>
      </w:r>
      <w:r w:rsidR="004064F9" w:rsidRPr="00A24496">
        <w:rPr>
          <w:rFonts w:cstheme="minorHAnsi"/>
          <w:sz w:val="24"/>
          <w:szCs w:val="24"/>
        </w:rPr>
        <w:t>interventions</w:t>
      </w:r>
      <w:r w:rsidR="007F2CC9">
        <w:rPr>
          <w:rFonts w:cstheme="minorHAnsi"/>
          <w:sz w:val="24"/>
          <w:szCs w:val="24"/>
        </w:rPr>
        <w:t>,</w:t>
      </w:r>
      <w:r w:rsidR="00C2550E" w:rsidRPr="00A24496">
        <w:rPr>
          <w:rFonts w:cstheme="minorHAnsi"/>
          <w:sz w:val="24"/>
          <w:szCs w:val="24"/>
        </w:rPr>
        <w:t xml:space="preserve"> </w:t>
      </w:r>
      <w:r w:rsidR="004064F9" w:rsidRPr="00A24496">
        <w:rPr>
          <w:rFonts w:cstheme="minorHAnsi"/>
          <w:color w:val="000000" w:themeColor="text1"/>
          <w:sz w:val="24"/>
          <w:szCs w:val="24"/>
        </w:rPr>
        <w:t>validated by reliable measures</w:t>
      </w:r>
      <w:r w:rsidR="007F2CC9">
        <w:rPr>
          <w:rFonts w:cstheme="minorHAnsi"/>
          <w:color w:val="000000" w:themeColor="text1"/>
          <w:sz w:val="24"/>
          <w:szCs w:val="24"/>
        </w:rPr>
        <w:t>,</w:t>
      </w:r>
      <w:r w:rsidR="004064F9" w:rsidRPr="00A24496">
        <w:rPr>
          <w:rFonts w:cstheme="minorHAnsi"/>
          <w:color w:val="000000" w:themeColor="text1"/>
          <w:sz w:val="24"/>
          <w:szCs w:val="24"/>
        </w:rPr>
        <w:t xml:space="preserve"> </w:t>
      </w:r>
      <w:r w:rsidR="00220A50" w:rsidRPr="00A24496">
        <w:rPr>
          <w:rFonts w:cstheme="minorHAnsi"/>
          <w:sz w:val="24"/>
          <w:szCs w:val="24"/>
        </w:rPr>
        <w:t>that</w:t>
      </w:r>
      <w:r w:rsidR="00C2550E" w:rsidRPr="00A24496">
        <w:rPr>
          <w:rFonts w:cstheme="minorHAnsi"/>
          <w:sz w:val="24"/>
          <w:szCs w:val="24"/>
        </w:rPr>
        <w:t xml:space="preserve"> </w:t>
      </w:r>
      <w:r w:rsidR="00A553DC" w:rsidRPr="00A24496">
        <w:rPr>
          <w:rFonts w:cstheme="minorHAnsi"/>
          <w:sz w:val="24"/>
          <w:szCs w:val="24"/>
        </w:rPr>
        <w:t>support</w:t>
      </w:r>
      <w:r w:rsidR="00C2550E" w:rsidRPr="00A24496">
        <w:rPr>
          <w:rFonts w:cstheme="minorHAnsi"/>
          <w:sz w:val="24"/>
          <w:szCs w:val="24"/>
        </w:rPr>
        <w:t xml:space="preserve"> young people in their search for </w:t>
      </w:r>
      <w:r w:rsidR="00A553DC" w:rsidRPr="00A24496">
        <w:rPr>
          <w:rFonts w:cstheme="minorHAnsi"/>
          <w:sz w:val="24"/>
          <w:szCs w:val="24"/>
        </w:rPr>
        <w:t>MIL</w:t>
      </w:r>
      <w:r w:rsidR="004064F9" w:rsidRPr="00A24496">
        <w:rPr>
          <w:rFonts w:cstheme="minorHAnsi"/>
          <w:sz w:val="24"/>
          <w:szCs w:val="24"/>
        </w:rPr>
        <w:t>.</w:t>
      </w:r>
    </w:p>
    <w:p w14:paraId="3CF8DB38" w14:textId="0C6525D4" w:rsidR="00F245FA" w:rsidRPr="00A24496" w:rsidRDefault="00F245FA" w:rsidP="0049145E">
      <w:pPr>
        <w:pStyle w:val="Heading2"/>
      </w:pPr>
      <w:bookmarkStart w:id="10" w:name="_Toc130828636"/>
      <w:r w:rsidRPr="00A24496">
        <w:t>Measuring Meaning in Life</w:t>
      </w:r>
      <w:bookmarkEnd w:id="10"/>
    </w:p>
    <w:p w14:paraId="0F8437AB" w14:textId="16F6ECA7" w:rsidR="00611C99" w:rsidRPr="00A24496" w:rsidRDefault="00F245FA" w:rsidP="00611C99">
      <w:pPr>
        <w:spacing w:line="360" w:lineRule="auto"/>
        <w:ind w:firstLine="720"/>
        <w:rPr>
          <w:rFonts w:cstheme="minorHAnsi"/>
          <w:sz w:val="24"/>
          <w:szCs w:val="24"/>
        </w:rPr>
      </w:pPr>
      <w:r w:rsidRPr="00A24496">
        <w:rPr>
          <w:rFonts w:cstheme="minorHAnsi"/>
          <w:sz w:val="24"/>
          <w:szCs w:val="24"/>
        </w:rPr>
        <w:t xml:space="preserve">Definitional ambiguities </w:t>
      </w:r>
      <w:r w:rsidR="00A553DC" w:rsidRPr="00A24496">
        <w:rPr>
          <w:rFonts w:cstheme="minorHAnsi"/>
          <w:sz w:val="24"/>
          <w:szCs w:val="24"/>
        </w:rPr>
        <w:t xml:space="preserve">and </w:t>
      </w:r>
      <w:r w:rsidRPr="00A24496">
        <w:rPr>
          <w:rFonts w:cstheme="minorHAnsi"/>
          <w:sz w:val="24"/>
          <w:szCs w:val="24"/>
        </w:rPr>
        <w:t>reliance on individuals’ intuitive sense of MIL ha</w:t>
      </w:r>
      <w:r w:rsidR="00C76DF5" w:rsidRPr="00A24496">
        <w:rPr>
          <w:rFonts w:cstheme="minorHAnsi"/>
          <w:sz w:val="24"/>
          <w:szCs w:val="24"/>
        </w:rPr>
        <w:t>ve</w:t>
      </w:r>
      <w:r w:rsidRPr="00A24496">
        <w:rPr>
          <w:rFonts w:cstheme="minorHAnsi"/>
          <w:sz w:val="24"/>
          <w:szCs w:val="24"/>
        </w:rPr>
        <w:t xml:space="preserve"> traditionally limited </w:t>
      </w:r>
      <w:r w:rsidR="00A97101" w:rsidRPr="00A24496">
        <w:rPr>
          <w:rFonts w:cstheme="minorHAnsi"/>
          <w:sz w:val="24"/>
          <w:szCs w:val="24"/>
        </w:rPr>
        <w:t xml:space="preserve">MIL </w:t>
      </w:r>
      <w:r w:rsidR="008270C4" w:rsidRPr="00A24496">
        <w:rPr>
          <w:rFonts w:cstheme="minorHAnsi"/>
          <w:sz w:val="24"/>
          <w:szCs w:val="24"/>
        </w:rPr>
        <w:t xml:space="preserve">measurement </w:t>
      </w:r>
      <w:r w:rsidRPr="00A24496">
        <w:rPr>
          <w:rFonts w:cstheme="minorHAnsi"/>
          <w:sz w:val="24"/>
          <w:szCs w:val="24"/>
        </w:rPr>
        <w:t>(King &amp; Hicks, 202</w:t>
      </w:r>
      <w:r w:rsidR="00126F0B" w:rsidRPr="00A24496">
        <w:rPr>
          <w:rFonts w:cstheme="minorHAnsi"/>
          <w:sz w:val="24"/>
          <w:szCs w:val="24"/>
        </w:rPr>
        <w:t>1</w:t>
      </w:r>
      <w:r w:rsidRPr="00A24496">
        <w:rPr>
          <w:rFonts w:cstheme="minorHAnsi"/>
          <w:sz w:val="24"/>
          <w:szCs w:val="24"/>
        </w:rPr>
        <w:t xml:space="preserve">). </w:t>
      </w:r>
      <w:r w:rsidR="00F07812" w:rsidRPr="00A24496">
        <w:rPr>
          <w:rFonts w:cstheme="minorHAnsi"/>
          <w:sz w:val="24"/>
          <w:szCs w:val="24"/>
        </w:rPr>
        <w:t xml:space="preserve">Informed by foundational work by Frankl (2020), </w:t>
      </w:r>
      <w:proofErr w:type="spellStart"/>
      <w:r w:rsidRPr="00A24496">
        <w:rPr>
          <w:rFonts w:cstheme="minorHAnsi"/>
          <w:sz w:val="24"/>
          <w:szCs w:val="24"/>
        </w:rPr>
        <w:t>Crumbaugh</w:t>
      </w:r>
      <w:proofErr w:type="spellEnd"/>
      <w:r w:rsidRPr="00A24496">
        <w:rPr>
          <w:rFonts w:cstheme="minorHAnsi"/>
          <w:sz w:val="24"/>
          <w:szCs w:val="24"/>
        </w:rPr>
        <w:t xml:space="preserve"> and </w:t>
      </w:r>
      <w:proofErr w:type="spellStart"/>
      <w:r w:rsidRPr="00A24496">
        <w:rPr>
          <w:rFonts w:cstheme="minorHAnsi"/>
          <w:sz w:val="24"/>
          <w:szCs w:val="24"/>
        </w:rPr>
        <w:t>Maholick’s</w:t>
      </w:r>
      <w:proofErr w:type="spellEnd"/>
      <w:r w:rsidRPr="00A24496">
        <w:rPr>
          <w:rFonts w:cstheme="minorHAnsi"/>
          <w:sz w:val="24"/>
          <w:szCs w:val="24"/>
        </w:rPr>
        <w:t xml:space="preserve"> (1964) Purpose</w:t>
      </w:r>
      <w:r w:rsidR="00416A0B" w:rsidRPr="00A24496">
        <w:rPr>
          <w:rFonts w:cstheme="minorHAnsi"/>
          <w:sz w:val="24"/>
          <w:szCs w:val="24"/>
        </w:rPr>
        <w:t>-</w:t>
      </w:r>
      <w:r w:rsidRPr="00A24496">
        <w:rPr>
          <w:rFonts w:cstheme="minorHAnsi"/>
          <w:sz w:val="24"/>
          <w:szCs w:val="24"/>
        </w:rPr>
        <w:t>in</w:t>
      </w:r>
      <w:r w:rsidR="00416A0B" w:rsidRPr="00A24496">
        <w:rPr>
          <w:rFonts w:cstheme="minorHAnsi"/>
          <w:sz w:val="24"/>
          <w:szCs w:val="24"/>
        </w:rPr>
        <w:t>-</w:t>
      </w:r>
      <w:r w:rsidRPr="00A24496">
        <w:rPr>
          <w:rFonts w:cstheme="minorHAnsi"/>
          <w:sz w:val="24"/>
          <w:szCs w:val="24"/>
        </w:rPr>
        <w:t xml:space="preserve">Life </w:t>
      </w:r>
      <w:r w:rsidR="00F07812" w:rsidRPr="00A24496">
        <w:rPr>
          <w:rFonts w:cstheme="minorHAnsi"/>
          <w:sz w:val="24"/>
          <w:szCs w:val="24"/>
        </w:rPr>
        <w:t>t</w:t>
      </w:r>
      <w:r w:rsidRPr="00A24496">
        <w:rPr>
          <w:rFonts w:cstheme="minorHAnsi"/>
          <w:sz w:val="24"/>
          <w:szCs w:val="24"/>
        </w:rPr>
        <w:t>est</w:t>
      </w:r>
      <w:r w:rsidR="00F07812" w:rsidRPr="00A24496">
        <w:rPr>
          <w:rFonts w:cstheme="minorHAnsi"/>
          <w:sz w:val="24"/>
          <w:szCs w:val="24"/>
        </w:rPr>
        <w:t xml:space="preserve"> </w:t>
      </w:r>
      <w:r w:rsidRPr="00A24496">
        <w:rPr>
          <w:rFonts w:cstheme="minorHAnsi"/>
          <w:sz w:val="24"/>
          <w:szCs w:val="24"/>
        </w:rPr>
        <w:t>and complimentary Seeking</w:t>
      </w:r>
      <w:r w:rsidR="00C76DF5" w:rsidRPr="00A24496">
        <w:rPr>
          <w:rFonts w:cstheme="minorHAnsi"/>
          <w:sz w:val="24"/>
          <w:szCs w:val="24"/>
        </w:rPr>
        <w:t>-</w:t>
      </w:r>
      <w:r w:rsidRPr="00A24496">
        <w:rPr>
          <w:rFonts w:cstheme="minorHAnsi"/>
          <w:sz w:val="24"/>
          <w:szCs w:val="24"/>
        </w:rPr>
        <w:t>of</w:t>
      </w:r>
      <w:r w:rsidR="00C76DF5" w:rsidRPr="00A24496">
        <w:rPr>
          <w:rFonts w:cstheme="minorHAnsi"/>
          <w:sz w:val="24"/>
          <w:szCs w:val="24"/>
        </w:rPr>
        <w:t>-</w:t>
      </w:r>
      <w:r w:rsidRPr="00A24496">
        <w:rPr>
          <w:rFonts w:cstheme="minorHAnsi"/>
          <w:sz w:val="24"/>
          <w:szCs w:val="24"/>
        </w:rPr>
        <w:t>Noetic</w:t>
      </w:r>
      <w:r w:rsidR="00C76DF5" w:rsidRPr="00A24496">
        <w:rPr>
          <w:rFonts w:cstheme="minorHAnsi"/>
          <w:sz w:val="24"/>
          <w:szCs w:val="24"/>
        </w:rPr>
        <w:t>-</w:t>
      </w:r>
      <w:r w:rsidRPr="00A24496">
        <w:rPr>
          <w:rFonts w:cstheme="minorHAnsi"/>
          <w:sz w:val="24"/>
          <w:szCs w:val="24"/>
        </w:rPr>
        <w:t>Goals scale (</w:t>
      </w:r>
      <w:proofErr w:type="spellStart"/>
      <w:r w:rsidRPr="00A24496">
        <w:rPr>
          <w:rFonts w:cstheme="minorHAnsi"/>
          <w:sz w:val="24"/>
          <w:szCs w:val="24"/>
        </w:rPr>
        <w:t>Crumbaugh</w:t>
      </w:r>
      <w:proofErr w:type="spellEnd"/>
      <w:r w:rsidRPr="00A24496">
        <w:rPr>
          <w:rFonts w:cstheme="minorHAnsi"/>
          <w:sz w:val="24"/>
          <w:szCs w:val="24"/>
        </w:rPr>
        <w:t>, 1977) conceiv</w:t>
      </w:r>
      <w:r w:rsidR="00D66CE4" w:rsidRPr="00A24496">
        <w:rPr>
          <w:rFonts w:cstheme="minorHAnsi"/>
          <w:sz w:val="24"/>
          <w:szCs w:val="24"/>
        </w:rPr>
        <w:t>e</w:t>
      </w:r>
      <w:r w:rsidRPr="00A24496">
        <w:rPr>
          <w:rFonts w:cstheme="minorHAnsi"/>
          <w:sz w:val="24"/>
          <w:szCs w:val="24"/>
        </w:rPr>
        <w:t xml:space="preserve"> of MIL as inextricably linked to an individual</w:t>
      </w:r>
      <w:r w:rsidR="0023425D" w:rsidRPr="00A24496">
        <w:rPr>
          <w:rFonts w:cstheme="minorHAnsi"/>
          <w:sz w:val="24"/>
          <w:szCs w:val="24"/>
        </w:rPr>
        <w:t>’s</w:t>
      </w:r>
      <w:r w:rsidRPr="00A24496">
        <w:rPr>
          <w:rFonts w:cstheme="minorHAnsi"/>
          <w:sz w:val="24"/>
          <w:szCs w:val="24"/>
        </w:rPr>
        <w:t xml:space="preserve"> sense of purpose</w:t>
      </w:r>
      <w:r w:rsidR="00F07812" w:rsidRPr="00A24496">
        <w:rPr>
          <w:rFonts w:cstheme="minorHAnsi"/>
          <w:sz w:val="24"/>
          <w:szCs w:val="24"/>
        </w:rPr>
        <w:t>.</w:t>
      </w:r>
      <w:r w:rsidRPr="00A24496">
        <w:rPr>
          <w:rFonts w:cstheme="minorHAnsi"/>
          <w:sz w:val="24"/>
          <w:szCs w:val="24"/>
        </w:rPr>
        <w:t xml:space="preserve"> </w:t>
      </w:r>
      <w:r w:rsidR="00DD1193" w:rsidRPr="00A24496">
        <w:rPr>
          <w:rFonts w:cstheme="minorHAnsi"/>
          <w:sz w:val="24"/>
          <w:szCs w:val="24"/>
        </w:rPr>
        <w:t xml:space="preserve">These </w:t>
      </w:r>
      <w:r w:rsidR="00A97101" w:rsidRPr="00A24496">
        <w:rPr>
          <w:rFonts w:cstheme="minorHAnsi"/>
          <w:sz w:val="24"/>
          <w:szCs w:val="24"/>
        </w:rPr>
        <w:t xml:space="preserve">measures </w:t>
      </w:r>
      <w:r w:rsidR="00961274" w:rsidRPr="00A24496">
        <w:rPr>
          <w:rFonts w:cstheme="minorHAnsi"/>
          <w:sz w:val="24"/>
          <w:szCs w:val="24"/>
        </w:rPr>
        <w:t xml:space="preserve">made considerable progress towards </w:t>
      </w:r>
      <w:r w:rsidR="0023425D" w:rsidRPr="00A24496">
        <w:rPr>
          <w:rFonts w:cstheme="minorHAnsi"/>
          <w:sz w:val="24"/>
          <w:szCs w:val="24"/>
        </w:rPr>
        <w:t xml:space="preserve">a </w:t>
      </w:r>
      <w:r w:rsidRPr="00A24496">
        <w:rPr>
          <w:rFonts w:cstheme="minorHAnsi"/>
          <w:sz w:val="24"/>
          <w:szCs w:val="24"/>
        </w:rPr>
        <w:t xml:space="preserve">useful conception of </w:t>
      </w:r>
      <w:r w:rsidR="00961274" w:rsidRPr="00A24496">
        <w:rPr>
          <w:rFonts w:cstheme="minorHAnsi"/>
          <w:sz w:val="24"/>
          <w:szCs w:val="24"/>
        </w:rPr>
        <w:t>MIL</w:t>
      </w:r>
      <w:r w:rsidR="00DD1193" w:rsidRPr="00A24496">
        <w:rPr>
          <w:rFonts w:cstheme="minorHAnsi"/>
          <w:sz w:val="24"/>
          <w:szCs w:val="24"/>
        </w:rPr>
        <w:t xml:space="preserve"> despite their permeation with positive mood</w:t>
      </w:r>
      <w:r w:rsidR="0023425D" w:rsidRPr="00A24496">
        <w:rPr>
          <w:rFonts w:cstheme="minorHAnsi"/>
          <w:sz w:val="24"/>
          <w:szCs w:val="24"/>
        </w:rPr>
        <w:t>.</w:t>
      </w:r>
      <w:r w:rsidR="00611C99" w:rsidRPr="00A24496">
        <w:rPr>
          <w:rFonts w:cstheme="minorHAnsi"/>
          <w:b/>
          <w:bCs/>
          <w:sz w:val="24"/>
          <w:szCs w:val="24"/>
        </w:rPr>
        <w:t xml:space="preserve"> </w:t>
      </w:r>
      <w:r w:rsidRPr="00A24496">
        <w:rPr>
          <w:rFonts w:cstheme="minorHAnsi"/>
          <w:sz w:val="24"/>
          <w:szCs w:val="24"/>
        </w:rPr>
        <w:t>Steger et al.’s (2006) Meaning</w:t>
      </w:r>
      <w:r w:rsidR="00C76DF5" w:rsidRPr="00A24496">
        <w:rPr>
          <w:rFonts w:cstheme="minorHAnsi"/>
          <w:sz w:val="24"/>
          <w:szCs w:val="24"/>
        </w:rPr>
        <w:t>-</w:t>
      </w:r>
      <w:r w:rsidRPr="00A24496">
        <w:rPr>
          <w:rFonts w:cstheme="minorHAnsi"/>
          <w:sz w:val="24"/>
          <w:szCs w:val="24"/>
        </w:rPr>
        <w:t>in</w:t>
      </w:r>
      <w:r w:rsidR="00C76DF5" w:rsidRPr="00A24496">
        <w:rPr>
          <w:rFonts w:cstheme="minorHAnsi"/>
          <w:sz w:val="24"/>
          <w:szCs w:val="24"/>
        </w:rPr>
        <w:t>-</w:t>
      </w:r>
      <w:r w:rsidRPr="00A24496">
        <w:rPr>
          <w:rFonts w:cstheme="minorHAnsi"/>
          <w:sz w:val="24"/>
          <w:szCs w:val="24"/>
        </w:rPr>
        <w:t xml:space="preserve">Life Questionnaire (MLQ) </w:t>
      </w:r>
      <w:r w:rsidR="00DD1193" w:rsidRPr="00A24496">
        <w:rPr>
          <w:rFonts w:cstheme="minorHAnsi"/>
          <w:sz w:val="24"/>
          <w:szCs w:val="24"/>
        </w:rPr>
        <w:t>made further progress</w:t>
      </w:r>
      <w:r w:rsidRPr="00A24496">
        <w:rPr>
          <w:rFonts w:cstheme="minorHAnsi"/>
          <w:sz w:val="24"/>
          <w:szCs w:val="24"/>
        </w:rPr>
        <w:t>, including face-valid items without referring to enjoyment or pleasure</w:t>
      </w:r>
      <w:r w:rsidR="00611C99" w:rsidRPr="00A24496">
        <w:rPr>
          <w:rFonts w:cstheme="minorHAnsi"/>
          <w:sz w:val="24"/>
          <w:szCs w:val="24"/>
        </w:rPr>
        <w:t xml:space="preserve"> e.g.</w:t>
      </w:r>
      <w:r w:rsidR="00FB2890">
        <w:rPr>
          <w:rFonts w:cstheme="minorHAnsi"/>
          <w:sz w:val="24"/>
          <w:szCs w:val="24"/>
        </w:rPr>
        <w:t>,</w:t>
      </w:r>
      <w:r w:rsidR="00611C99" w:rsidRPr="00A24496">
        <w:rPr>
          <w:rFonts w:cstheme="minorHAnsi"/>
          <w:sz w:val="24"/>
          <w:szCs w:val="24"/>
        </w:rPr>
        <w:t xml:space="preserve"> “I understand my </w:t>
      </w:r>
      <w:r w:rsidR="00D561AF">
        <w:rPr>
          <w:rFonts w:cstheme="minorHAnsi"/>
          <w:sz w:val="24"/>
          <w:szCs w:val="24"/>
        </w:rPr>
        <w:t>l</w:t>
      </w:r>
      <w:r w:rsidR="00611C99" w:rsidRPr="00A24496">
        <w:rPr>
          <w:rFonts w:cstheme="minorHAnsi"/>
          <w:sz w:val="24"/>
          <w:szCs w:val="24"/>
        </w:rPr>
        <w:t>ife’s meaning”.</w:t>
      </w:r>
      <w:r w:rsidRPr="00A24496">
        <w:rPr>
          <w:rFonts w:cstheme="minorHAnsi"/>
          <w:sz w:val="24"/>
          <w:szCs w:val="24"/>
        </w:rPr>
        <w:t xml:space="preserve"> </w:t>
      </w:r>
      <w:r w:rsidR="00DD1193" w:rsidRPr="00A24496">
        <w:rPr>
          <w:rFonts w:cstheme="minorHAnsi"/>
          <w:sz w:val="24"/>
          <w:szCs w:val="24"/>
        </w:rPr>
        <w:t>However</w:t>
      </w:r>
      <w:r w:rsidRPr="00A24496">
        <w:rPr>
          <w:rFonts w:cstheme="minorHAnsi"/>
          <w:sz w:val="24"/>
          <w:szCs w:val="24"/>
        </w:rPr>
        <w:t>,</w:t>
      </w:r>
      <w:r w:rsidR="00302751" w:rsidRPr="00A24496">
        <w:rPr>
          <w:rFonts w:cstheme="minorHAnsi"/>
          <w:sz w:val="24"/>
          <w:szCs w:val="24"/>
        </w:rPr>
        <w:t xml:space="preserve"> the</w:t>
      </w:r>
      <w:r w:rsidRPr="00A24496">
        <w:rPr>
          <w:rFonts w:cstheme="minorHAnsi"/>
          <w:sz w:val="24"/>
          <w:szCs w:val="24"/>
        </w:rPr>
        <w:t xml:space="preserve"> MLQ </w:t>
      </w:r>
      <w:r w:rsidR="00F07812" w:rsidRPr="00A24496">
        <w:rPr>
          <w:rFonts w:cstheme="minorHAnsi"/>
          <w:sz w:val="24"/>
          <w:szCs w:val="24"/>
        </w:rPr>
        <w:t>relies on a</w:t>
      </w:r>
      <w:r w:rsidR="00DD1193" w:rsidRPr="00A24496">
        <w:rPr>
          <w:rFonts w:cstheme="minorHAnsi"/>
          <w:sz w:val="24"/>
          <w:szCs w:val="24"/>
        </w:rPr>
        <w:t xml:space="preserve"> </w:t>
      </w:r>
      <w:r w:rsidRPr="00A24496">
        <w:rPr>
          <w:rFonts w:cstheme="minorHAnsi"/>
          <w:sz w:val="24"/>
          <w:szCs w:val="24"/>
        </w:rPr>
        <w:t xml:space="preserve">unidimensional conception of </w:t>
      </w:r>
      <w:r w:rsidR="006E469D" w:rsidRPr="00A24496">
        <w:rPr>
          <w:rFonts w:cstheme="minorHAnsi"/>
          <w:sz w:val="24"/>
          <w:szCs w:val="24"/>
        </w:rPr>
        <w:t>MIL</w:t>
      </w:r>
      <w:r w:rsidR="00DD1193" w:rsidRPr="00A24496">
        <w:rPr>
          <w:rFonts w:cstheme="minorHAnsi"/>
          <w:sz w:val="24"/>
          <w:szCs w:val="24"/>
        </w:rPr>
        <w:t>,</w:t>
      </w:r>
      <w:r w:rsidR="00D66CE4" w:rsidRPr="00A24496">
        <w:rPr>
          <w:rFonts w:cstheme="minorHAnsi"/>
          <w:sz w:val="24"/>
          <w:szCs w:val="24"/>
        </w:rPr>
        <w:t xml:space="preserve"> </w:t>
      </w:r>
      <w:r w:rsidR="00DD1193" w:rsidRPr="00A24496">
        <w:rPr>
          <w:rFonts w:cstheme="minorHAnsi"/>
          <w:sz w:val="24"/>
          <w:szCs w:val="24"/>
        </w:rPr>
        <w:t xml:space="preserve">making measurements </w:t>
      </w:r>
      <w:r w:rsidR="008270C4" w:rsidRPr="00A24496">
        <w:rPr>
          <w:rFonts w:cstheme="minorHAnsi"/>
          <w:sz w:val="24"/>
          <w:szCs w:val="24"/>
        </w:rPr>
        <w:t>difficult to integrate with broader literature</w:t>
      </w:r>
      <w:r w:rsidRPr="00A24496">
        <w:rPr>
          <w:rFonts w:cstheme="minorHAnsi"/>
          <w:sz w:val="24"/>
          <w:szCs w:val="24"/>
        </w:rPr>
        <w:t>.</w:t>
      </w:r>
    </w:p>
    <w:p w14:paraId="471667BC" w14:textId="3AC04F6F" w:rsidR="00E95870" w:rsidRPr="00A24496" w:rsidRDefault="00F245FA" w:rsidP="0053562C">
      <w:pPr>
        <w:spacing w:line="360" w:lineRule="auto"/>
        <w:ind w:firstLine="720"/>
        <w:rPr>
          <w:rFonts w:cstheme="minorHAnsi"/>
          <w:sz w:val="24"/>
          <w:szCs w:val="24"/>
        </w:rPr>
      </w:pPr>
      <w:r w:rsidRPr="00A24496">
        <w:rPr>
          <w:rFonts w:cstheme="minorHAnsi"/>
          <w:sz w:val="24"/>
          <w:szCs w:val="24"/>
        </w:rPr>
        <w:t>George and Park (201</w:t>
      </w:r>
      <w:r w:rsidR="00CC17E0" w:rsidRPr="00A24496">
        <w:rPr>
          <w:rFonts w:cstheme="minorHAnsi"/>
          <w:sz w:val="24"/>
          <w:szCs w:val="24"/>
        </w:rPr>
        <w:t>6</w:t>
      </w:r>
      <w:r w:rsidRPr="00A24496">
        <w:rPr>
          <w:rFonts w:cstheme="minorHAnsi"/>
          <w:sz w:val="24"/>
          <w:szCs w:val="24"/>
        </w:rPr>
        <w:t xml:space="preserve">) tackle this one-dimensionality </w:t>
      </w:r>
      <w:r w:rsidR="00611C99" w:rsidRPr="00A24496">
        <w:rPr>
          <w:rFonts w:cstheme="minorHAnsi"/>
          <w:sz w:val="24"/>
          <w:szCs w:val="24"/>
        </w:rPr>
        <w:t>head-on</w:t>
      </w:r>
      <w:r w:rsidR="00DD1193" w:rsidRPr="00A24496">
        <w:rPr>
          <w:rFonts w:cstheme="minorHAnsi"/>
          <w:sz w:val="24"/>
          <w:szCs w:val="24"/>
        </w:rPr>
        <w:t>, proposing a</w:t>
      </w:r>
      <w:r w:rsidR="001E3193" w:rsidRPr="00A24496">
        <w:rPr>
          <w:rFonts w:cstheme="minorHAnsi"/>
          <w:sz w:val="24"/>
          <w:szCs w:val="24"/>
        </w:rPr>
        <w:t xml:space="preserve"> </w:t>
      </w:r>
      <w:r w:rsidR="00DD1193" w:rsidRPr="00A24496">
        <w:rPr>
          <w:rFonts w:cstheme="minorHAnsi"/>
          <w:sz w:val="24"/>
          <w:szCs w:val="24"/>
        </w:rPr>
        <w:t>tripartite conceptuali</w:t>
      </w:r>
      <w:r w:rsidR="007F2CC9">
        <w:rPr>
          <w:rFonts w:cstheme="minorHAnsi"/>
          <w:sz w:val="24"/>
          <w:szCs w:val="24"/>
        </w:rPr>
        <w:t>s</w:t>
      </w:r>
      <w:r w:rsidR="00DD1193" w:rsidRPr="00A24496">
        <w:rPr>
          <w:rFonts w:cstheme="minorHAnsi"/>
          <w:sz w:val="24"/>
          <w:szCs w:val="24"/>
        </w:rPr>
        <w:t>ation consisting</w:t>
      </w:r>
      <w:r w:rsidR="001E3193" w:rsidRPr="00A24496">
        <w:rPr>
          <w:rFonts w:cstheme="minorHAnsi"/>
          <w:sz w:val="24"/>
          <w:szCs w:val="24"/>
        </w:rPr>
        <w:t xml:space="preserve"> of</w:t>
      </w:r>
      <w:r w:rsidRPr="00A24496">
        <w:rPr>
          <w:rFonts w:cstheme="minorHAnsi"/>
          <w:sz w:val="24"/>
          <w:szCs w:val="24"/>
        </w:rPr>
        <w:t xml:space="preserve"> </w:t>
      </w:r>
      <w:r w:rsidRPr="00A24496">
        <w:rPr>
          <w:rFonts w:cstheme="minorHAnsi"/>
          <w:i/>
          <w:iCs/>
          <w:sz w:val="24"/>
          <w:szCs w:val="24"/>
        </w:rPr>
        <w:t>purpose</w:t>
      </w:r>
      <w:r w:rsidRPr="00A24496">
        <w:rPr>
          <w:rFonts w:cstheme="minorHAnsi"/>
          <w:sz w:val="24"/>
          <w:szCs w:val="24"/>
        </w:rPr>
        <w:t xml:space="preserve">, </w:t>
      </w:r>
      <w:r w:rsidR="00611C99" w:rsidRPr="00A24496">
        <w:rPr>
          <w:rFonts w:cstheme="minorHAnsi"/>
          <w:i/>
          <w:iCs/>
          <w:sz w:val="24"/>
          <w:szCs w:val="24"/>
        </w:rPr>
        <w:t>coherence</w:t>
      </w:r>
      <w:r w:rsidRPr="00A24496">
        <w:rPr>
          <w:rFonts w:cstheme="minorHAnsi"/>
          <w:sz w:val="24"/>
          <w:szCs w:val="24"/>
        </w:rPr>
        <w:t xml:space="preserve">, and </w:t>
      </w:r>
      <w:r w:rsidRPr="00A24496">
        <w:rPr>
          <w:rFonts w:cstheme="minorHAnsi"/>
          <w:i/>
          <w:iCs/>
          <w:sz w:val="24"/>
          <w:szCs w:val="24"/>
        </w:rPr>
        <w:t>mattering</w:t>
      </w:r>
      <w:r w:rsidR="0053562C" w:rsidRPr="00A24496">
        <w:rPr>
          <w:rFonts w:cstheme="minorHAnsi"/>
          <w:sz w:val="24"/>
          <w:szCs w:val="24"/>
        </w:rPr>
        <w:t xml:space="preserve"> subconstructs. This multidimensionality facilitates</w:t>
      </w:r>
      <w:r w:rsidR="007A7530">
        <w:rPr>
          <w:rFonts w:cstheme="minorHAnsi"/>
          <w:sz w:val="24"/>
          <w:szCs w:val="24"/>
        </w:rPr>
        <w:t xml:space="preserve"> the</w:t>
      </w:r>
      <w:r w:rsidR="006A1903" w:rsidRPr="00A24496">
        <w:rPr>
          <w:rFonts w:cstheme="minorHAnsi"/>
          <w:sz w:val="24"/>
          <w:szCs w:val="24"/>
        </w:rPr>
        <w:t xml:space="preserve"> </w:t>
      </w:r>
      <w:r w:rsidR="00302751" w:rsidRPr="00A24496">
        <w:rPr>
          <w:rFonts w:cstheme="minorHAnsi"/>
          <w:sz w:val="24"/>
          <w:szCs w:val="24"/>
        </w:rPr>
        <w:t>i</w:t>
      </w:r>
      <w:r w:rsidRPr="00A24496">
        <w:rPr>
          <w:rFonts w:cstheme="minorHAnsi"/>
          <w:sz w:val="24"/>
          <w:szCs w:val="24"/>
        </w:rPr>
        <w:t xml:space="preserve">ntegration </w:t>
      </w:r>
      <w:r w:rsidR="001E3193" w:rsidRPr="00A24496">
        <w:rPr>
          <w:rFonts w:cstheme="minorHAnsi"/>
          <w:sz w:val="24"/>
          <w:szCs w:val="24"/>
        </w:rPr>
        <w:t xml:space="preserve">of </w:t>
      </w:r>
      <w:r w:rsidR="006A1903" w:rsidRPr="00A24496">
        <w:rPr>
          <w:rFonts w:cstheme="minorHAnsi"/>
          <w:sz w:val="24"/>
          <w:szCs w:val="24"/>
        </w:rPr>
        <w:t xml:space="preserve">meaning </w:t>
      </w:r>
      <w:r w:rsidR="0053562C" w:rsidRPr="00A24496">
        <w:rPr>
          <w:rFonts w:cstheme="minorHAnsi"/>
          <w:sz w:val="24"/>
          <w:szCs w:val="24"/>
        </w:rPr>
        <w:t>measurements</w:t>
      </w:r>
      <w:r w:rsidR="001E3193" w:rsidRPr="00A24496">
        <w:rPr>
          <w:rFonts w:cstheme="minorHAnsi"/>
          <w:sz w:val="24"/>
          <w:szCs w:val="24"/>
        </w:rPr>
        <w:t xml:space="preserve"> </w:t>
      </w:r>
      <w:r w:rsidRPr="00A24496">
        <w:rPr>
          <w:rFonts w:cstheme="minorHAnsi"/>
          <w:sz w:val="24"/>
          <w:szCs w:val="24"/>
        </w:rPr>
        <w:t>with broader meaning literature</w:t>
      </w:r>
      <w:r w:rsidR="006A1903" w:rsidRPr="00A24496">
        <w:rPr>
          <w:rFonts w:cstheme="minorHAnsi"/>
          <w:sz w:val="24"/>
          <w:szCs w:val="24"/>
        </w:rPr>
        <w:t xml:space="preserve"> </w:t>
      </w:r>
      <w:r w:rsidR="00A97101" w:rsidRPr="00A24496">
        <w:rPr>
          <w:rFonts w:cstheme="minorHAnsi"/>
          <w:sz w:val="24"/>
          <w:szCs w:val="24"/>
        </w:rPr>
        <w:t>by</w:t>
      </w:r>
      <w:r w:rsidR="003802A1" w:rsidRPr="00A24496">
        <w:rPr>
          <w:rFonts w:cstheme="minorHAnsi"/>
          <w:sz w:val="24"/>
          <w:szCs w:val="24"/>
        </w:rPr>
        <w:t xml:space="preserve"> </w:t>
      </w:r>
      <w:r w:rsidR="006A1903" w:rsidRPr="00A24496">
        <w:rPr>
          <w:rFonts w:cstheme="minorHAnsi"/>
          <w:sz w:val="24"/>
          <w:szCs w:val="24"/>
        </w:rPr>
        <w:t xml:space="preserve">offering flexibility and </w:t>
      </w:r>
      <w:r w:rsidR="0053562C" w:rsidRPr="00A24496">
        <w:rPr>
          <w:rFonts w:cstheme="minorHAnsi"/>
          <w:sz w:val="24"/>
          <w:szCs w:val="24"/>
        </w:rPr>
        <w:t>precision</w:t>
      </w:r>
      <w:r w:rsidRPr="00A24496">
        <w:rPr>
          <w:rFonts w:cstheme="minorHAnsi"/>
          <w:sz w:val="24"/>
          <w:szCs w:val="24"/>
        </w:rPr>
        <w:t>.</w:t>
      </w:r>
      <w:r w:rsidR="003802A1" w:rsidRPr="00A24496">
        <w:rPr>
          <w:rFonts w:cstheme="minorHAnsi"/>
          <w:sz w:val="24"/>
          <w:szCs w:val="24"/>
        </w:rPr>
        <w:t xml:space="preserve"> </w:t>
      </w:r>
      <w:r w:rsidR="008270C4" w:rsidRPr="00A24496">
        <w:rPr>
          <w:rFonts w:cstheme="minorHAnsi"/>
          <w:sz w:val="24"/>
          <w:szCs w:val="24"/>
        </w:rPr>
        <w:t>Moreover</w:t>
      </w:r>
      <w:r w:rsidR="00E95870" w:rsidRPr="00A24496">
        <w:rPr>
          <w:rFonts w:cstheme="minorHAnsi"/>
          <w:sz w:val="24"/>
          <w:szCs w:val="24"/>
        </w:rPr>
        <w:t xml:space="preserve">, </w:t>
      </w:r>
      <w:r w:rsidRPr="00A24496">
        <w:rPr>
          <w:rFonts w:cstheme="minorHAnsi"/>
          <w:sz w:val="24"/>
          <w:szCs w:val="24"/>
        </w:rPr>
        <w:t>George and Park (201</w:t>
      </w:r>
      <w:r w:rsidR="00CC17E0" w:rsidRPr="00A24496">
        <w:rPr>
          <w:rFonts w:cstheme="minorHAnsi"/>
          <w:sz w:val="24"/>
          <w:szCs w:val="24"/>
        </w:rPr>
        <w:t>7</w:t>
      </w:r>
      <w:r w:rsidRPr="00A24496">
        <w:rPr>
          <w:rFonts w:cstheme="minorHAnsi"/>
          <w:sz w:val="24"/>
          <w:szCs w:val="24"/>
        </w:rPr>
        <w:t>) develop and validate a scale based on this conceptualisation known as the Multidimensional</w:t>
      </w:r>
      <w:r w:rsidR="00C76DF5" w:rsidRPr="00A24496">
        <w:rPr>
          <w:rFonts w:cstheme="minorHAnsi"/>
          <w:sz w:val="24"/>
          <w:szCs w:val="24"/>
        </w:rPr>
        <w:t>-</w:t>
      </w:r>
      <w:r w:rsidRPr="00A24496">
        <w:rPr>
          <w:rFonts w:cstheme="minorHAnsi"/>
          <w:sz w:val="24"/>
          <w:szCs w:val="24"/>
        </w:rPr>
        <w:t>Existential</w:t>
      </w:r>
      <w:r w:rsidR="007F2CC9">
        <w:rPr>
          <w:rFonts w:cstheme="minorHAnsi"/>
          <w:sz w:val="24"/>
          <w:szCs w:val="24"/>
        </w:rPr>
        <w:t>-</w:t>
      </w:r>
      <w:r w:rsidRPr="00A24496">
        <w:rPr>
          <w:rFonts w:cstheme="minorHAnsi"/>
          <w:sz w:val="24"/>
          <w:szCs w:val="24"/>
        </w:rPr>
        <w:t xml:space="preserve">Meaning Scale (MEMS). Park et al. (2020) assert </w:t>
      </w:r>
      <w:r w:rsidR="00A97101" w:rsidRPr="00A24496">
        <w:rPr>
          <w:rFonts w:cstheme="minorHAnsi"/>
          <w:sz w:val="24"/>
          <w:szCs w:val="24"/>
        </w:rPr>
        <w:t xml:space="preserve">that </w:t>
      </w:r>
      <w:r w:rsidRPr="00A24496">
        <w:rPr>
          <w:rFonts w:cstheme="minorHAnsi"/>
          <w:sz w:val="24"/>
          <w:szCs w:val="24"/>
        </w:rPr>
        <w:t>the MEMS reflects the distinct subconstructs of George and Park’s conception with good factor structure, reliability, and other psychometric properties</w:t>
      </w:r>
      <w:r w:rsidR="00153129" w:rsidRPr="00A24496">
        <w:rPr>
          <w:rFonts w:cstheme="minorHAnsi"/>
          <w:sz w:val="24"/>
          <w:szCs w:val="24"/>
        </w:rPr>
        <w:t xml:space="preserve">, and has </w:t>
      </w:r>
      <w:r w:rsidR="001E3193" w:rsidRPr="00A24496">
        <w:rPr>
          <w:rFonts w:cstheme="minorHAnsi"/>
          <w:sz w:val="24"/>
          <w:szCs w:val="24"/>
        </w:rPr>
        <w:t>been validated with non-English</w:t>
      </w:r>
      <w:r w:rsidR="002F5EA0" w:rsidRPr="00A24496">
        <w:rPr>
          <w:rFonts w:cstheme="minorHAnsi"/>
          <w:sz w:val="24"/>
          <w:szCs w:val="24"/>
        </w:rPr>
        <w:t>-</w:t>
      </w:r>
      <w:r w:rsidR="001E3193" w:rsidRPr="00A24496">
        <w:rPr>
          <w:rFonts w:cstheme="minorHAnsi"/>
          <w:sz w:val="24"/>
          <w:szCs w:val="24"/>
        </w:rPr>
        <w:t xml:space="preserve">speaking samples (Marco et al., 2022). </w:t>
      </w:r>
      <w:r w:rsidRPr="00A24496">
        <w:rPr>
          <w:rFonts w:cstheme="minorHAnsi"/>
          <w:sz w:val="24"/>
          <w:szCs w:val="24"/>
        </w:rPr>
        <w:t xml:space="preserve">The MEMS enables researchers to address meaning-specific research questions </w:t>
      </w:r>
      <w:r w:rsidR="00CC17E0" w:rsidRPr="00A24496">
        <w:rPr>
          <w:rFonts w:cstheme="minorHAnsi"/>
          <w:sz w:val="24"/>
          <w:szCs w:val="24"/>
        </w:rPr>
        <w:t xml:space="preserve">more directly </w:t>
      </w:r>
      <w:r w:rsidR="008270C4" w:rsidRPr="00A24496">
        <w:rPr>
          <w:rFonts w:cstheme="minorHAnsi"/>
          <w:sz w:val="24"/>
          <w:szCs w:val="24"/>
        </w:rPr>
        <w:t xml:space="preserve">and comprehensively </w:t>
      </w:r>
      <w:r w:rsidR="00CC17E0" w:rsidRPr="00A24496">
        <w:rPr>
          <w:rFonts w:cstheme="minorHAnsi"/>
          <w:sz w:val="24"/>
          <w:szCs w:val="24"/>
        </w:rPr>
        <w:t xml:space="preserve">than ever before </w:t>
      </w:r>
      <w:r w:rsidRPr="00A24496">
        <w:rPr>
          <w:rFonts w:cstheme="minorHAnsi"/>
          <w:sz w:val="24"/>
          <w:szCs w:val="24"/>
        </w:rPr>
        <w:t>through self-report measurement methods.</w:t>
      </w:r>
    </w:p>
    <w:p w14:paraId="20164502" w14:textId="29002C71" w:rsidR="00DA02FC" w:rsidRPr="00A24496" w:rsidRDefault="00DA02FC" w:rsidP="0049145E">
      <w:pPr>
        <w:pStyle w:val="Heading2"/>
      </w:pPr>
      <w:bookmarkStart w:id="11" w:name="_Toc130828637"/>
      <w:r w:rsidRPr="00A24496">
        <w:t>Meaning as Purpose</w:t>
      </w:r>
      <w:r w:rsidR="00043BA9" w:rsidRPr="00A24496">
        <w:t>, Coherence</w:t>
      </w:r>
      <w:r w:rsidR="00D561AF">
        <w:t>,</w:t>
      </w:r>
      <w:r w:rsidR="00043BA9" w:rsidRPr="00A24496">
        <w:t xml:space="preserve"> and Matterin</w:t>
      </w:r>
      <w:r w:rsidR="004A0342" w:rsidRPr="00A24496">
        <w:t>g</w:t>
      </w:r>
      <w:bookmarkEnd w:id="11"/>
    </w:p>
    <w:p w14:paraId="707D2E49" w14:textId="43E014D1" w:rsidR="00040366" w:rsidRDefault="00BC1E9F" w:rsidP="00A40BD9">
      <w:pPr>
        <w:spacing w:line="360" w:lineRule="auto"/>
        <w:ind w:firstLine="720"/>
        <w:rPr>
          <w:rFonts w:cstheme="minorHAnsi"/>
          <w:sz w:val="24"/>
          <w:szCs w:val="24"/>
        </w:rPr>
      </w:pPr>
      <w:r w:rsidRPr="00A24496">
        <w:rPr>
          <w:rFonts w:cstheme="minorHAnsi"/>
          <w:i/>
          <w:iCs/>
          <w:color w:val="000000" w:themeColor="text1"/>
          <w:sz w:val="24"/>
          <w:szCs w:val="24"/>
        </w:rPr>
        <w:t>Pu</w:t>
      </w:r>
      <w:r w:rsidR="003802A1" w:rsidRPr="00A24496">
        <w:rPr>
          <w:rFonts w:cstheme="minorHAnsi"/>
          <w:i/>
          <w:iCs/>
          <w:color w:val="000000" w:themeColor="text1"/>
          <w:sz w:val="24"/>
          <w:szCs w:val="24"/>
        </w:rPr>
        <w:t>rpose</w:t>
      </w:r>
      <w:r w:rsidRPr="00A24496">
        <w:rPr>
          <w:rFonts w:cstheme="minorHAnsi"/>
          <w:color w:val="000000" w:themeColor="text1"/>
          <w:sz w:val="24"/>
          <w:szCs w:val="24"/>
        </w:rPr>
        <w:t xml:space="preserve"> </w:t>
      </w:r>
      <w:r w:rsidRPr="00A24496">
        <w:rPr>
          <w:rFonts w:cstheme="minorHAnsi"/>
          <w:sz w:val="24"/>
          <w:szCs w:val="24"/>
        </w:rPr>
        <w:t>as defined by George and Park (2016)</w:t>
      </w:r>
      <w:r w:rsidR="003802A1" w:rsidRPr="00A24496">
        <w:rPr>
          <w:rFonts w:cstheme="minorHAnsi"/>
          <w:color w:val="FF0000"/>
          <w:sz w:val="24"/>
          <w:szCs w:val="24"/>
        </w:rPr>
        <w:t xml:space="preserve"> </w:t>
      </w:r>
      <w:r w:rsidR="002F5EA0" w:rsidRPr="00A24496">
        <w:rPr>
          <w:rFonts w:cstheme="minorHAnsi"/>
          <w:sz w:val="24"/>
          <w:szCs w:val="24"/>
        </w:rPr>
        <w:t>is</w:t>
      </w:r>
      <w:r w:rsidR="003802A1" w:rsidRPr="00A24496">
        <w:rPr>
          <w:rFonts w:cstheme="minorHAnsi"/>
          <w:sz w:val="24"/>
          <w:szCs w:val="24"/>
        </w:rPr>
        <w:t xml:space="preserve"> the extent to which</w:t>
      </w:r>
      <w:r w:rsidR="005A4AC4" w:rsidRPr="00A24496">
        <w:rPr>
          <w:rFonts w:cstheme="minorHAnsi"/>
          <w:sz w:val="24"/>
          <w:szCs w:val="24"/>
        </w:rPr>
        <w:t xml:space="preserve"> </w:t>
      </w:r>
      <w:r w:rsidR="001A633E" w:rsidRPr="00A24496">
        <w:rPr>
          <w:rFonts w:cstheme="minorHAnsi"/>
          <w:sz w:val="24"/>
          <w:szCs w:val="24"/>
        </w:rPr>
        <w:t xml:space="preserve">we perceive </w:t>
      </w:r>
      <w:r w:rsidR="005A4AC4" w:rsidRPr="00A24496">
        <w:rPr>
          <w:rFonts w:cstheme="minorHAnsi"/>
          <w:sz w:val="24"/>
          <w:szCs w:val="24"/>
        </w:rPr>
        <w:t>our</w:t>
      </w:r>
      <w:r w:rsidR="003802A1" w:rsidRPr="00A24496">
        <w:rPr>
          <w:rFonts w:cstheme="minorHAnsi"/>
          <w:sz w:val="24"/>
          <w:szCs w:val="24"/>
        </w:rPr>
        <w:t xml:space="preserve"> </w:t>
      </w:r>
      <w:r w:rsidR="002D0D02" w:rsidRPr="00A24496">
        <w:rPr>
          <w:rFonts w:cstheme="minorHAnsi"/>
          <w:sz w:val="24"/>
          <w:szCs w:val="24"/>
        </w:rPr>
        <w:t>li</w:t>
      </w:r>
      <w:r w:rsidR="005A4AC4" w:rsidRPr="00A24496">
        <w:rPr>
          <w:rFonts w:cstheme="minorHAnsi"/>
          <w:sz w:val="24"/>
          <w:szCs w:val="24"/>
        </w:rPr>
        <w:t>ves</w:t>
      </w:r>
      <w:r w:rsidR="002D0D02" w:rsidRPr="00A24496">
        <w:rPr>
          <w:rFonts w:cstheme="minorHAnsi"/>
          <w:sz w:val="24"/>
          <w:szCs w:val="24"/>
        </w:rPr>
        <w:t xml:space="preserve"> </w:t>
      </w:r>
      <w:r w:rsidR="005A4AC4" w:rsidRPr="00A24496">
        <w:rPr>
          <w:rFonts w:cstheme="minorHAnsi"/>
          <w:sz w:val="24"/>
          <w:szCs w:val="24"/>
        </w:rPr>
        <w:t xml:space="preserve">as </w:t>
      </w:r>
      <w:r w:rsidR="002D0D02" w:rsidRPr="00A24496">
        <w:rPr>
          <w:rFonts w:cstheme="minorHAnsi"/>
          <w:sz w:val="24"/>
          <w:szCs w:val="24"/>
        </w:rPr>
        <w:t>directed by valued goals</w:t>
      </w:r>
      <w:r w:rsidRPr="00A24496">
        <w:rPr>
          <w:rFonts w:cstheme="minorHAnsi"/>
          <w:sz w:val="24"/>
          <w:szCs w:val="24"/>
        </w:rPr>
        <w:t xml:space="preserve">. </w:t>
      </w:r>
      <w:r w:rsidR="00A00529" w:rsidRPr="00A24496">
        <w:rPr>
          <w:rFonts w:cstheme="minorHAnsi"/>
          <w:sz w:val="24"/>
          <w:szCs w:val="24"/>
        </w:rPr>
        <w:t>Thus, p</w:t>
      </w:r>
      <w:r w:rsidR="002D0D02" w:rsidRPr="00A24496">
        <w:rPr>
          <w:rFonts w:cstheme="minorHAnsi"/>
          <w:sz w:val="24"/>
          <w:szCs w:val="24"/>
        </w:rPr>
        <w:t>urpose is central to our sense of engagement with</w:t>
      </w:r>
      <w:r w:rsidR="00AC2B33" w:rsidRPr="00A24496">
        <w:rPr>
          <w:rFonts w:cstheme="minorHAnsi"/>
          <w:sz w:val="24"/>
          <w:szCs w:val="24"/>
        </w:rPr>
        <w:t>,</w:t>
      </w:r>
      <w:r w:rsidR="002D0D02" w:rsidRPr="00A24496">
        <w:rPr>
          <w:rFonts w:cstheme="minorHAnsi"/>
          <w:sz w:val="24"/>
          <w:szCs w:val="24"/>
        </w:rPr>
        <w:t xml:space="preserve"> </w:t>
      </w:r>
      <w:r w:rsidR="00A00529" w:rsidRPr="00A24496">
        <w:rPr>
          <w:rFonts w:cstheme="minorHAnsi"/>
          <w:sz w:val="24"/>
          <w:szCs w:val="24"/>
        </w:rPr>
        <w:lastRenderedPageBreak/>
        <w:t>and direction</w:t>
      </w:r>
      <w:r w:rsidR="00AC2B33" w:rsidRPr="00A24496">
        <w:rPr>
          <w:rFonts w:cstheme="minorHAnsi"/>
          <w:sz w:val="24"/>
          <w:szCs w:val="24"/>
        </w:rPr>
        <w:t xml:space="preserve"> in, life</w:t>
      </w:r>
      <w:r w:rsidR="002D0D02" w:rsidRPr="00A24496">
        <w:rPr>
          <w:rFonts w:cstheme="minorHAnsi"/>
          <w:sz w:val="24"/>
          <w:szCs w:val="24"/>
        </w:rPr>
        <w:t xml:space="preserve">. </w:t>
      </w:r>
      <w:r w:rsidR="002D0D02" w:rsidRPr="00A24496">
        <w:rPr>
          <w:rFonts w:cstheme="minorHAnsi"/>
          <w:i/>
          <w:iCs/>
          <w:sz w:val="24"/>
          <w:szCs w:val="24"/>
        </w:rPr>
        <w:t>Coherence</w:t>
      </w:r>
      <w:r w:rsidR="002D0D02" w:rsidRPr="00A24496">
        <w:rPr>
          <w:rFonts w:cstheme="minorHAnsi"/>
          <w:sz w:val="24"/>
          <w:szCs w:val="24"/>
        </w:rPr>
        <w:t xml:space="preserve"> is </w:t>
      </w:r>
      <w:r w:rsidR="003802A1" w:rsidRPr="00A24496">
        <w:rPr>
          <w:rFonts w:cstheme="minorHAnsi"/>
          <w:sz w:val="24"/>
          <w:szCs w:val="24"/>
        </w:rPr>
        <w:t>more cognitive</w:t>
      </w:r>
      <w:r w:rsidR="00AC2B33" w:rsidRPr="00A24496">
        <w:rPr>
          <w:rFonts w:cstheme="minorHAnsi"/>
          <w:sz w:val="24"/>
          <w:szCs w:val="24"/>
        </w:rPr>
        <w:t xml:space="preserve">, </w:t>
      </w:r>
      <w:r w:rsidR="002D0D02" w:rsidRPr="00A24496">
        <w:rPr>
          <w:rFonts w:cstheme="minorHAnsi"/>
          <w:sz w:val="24"/>
          <w:szCs w:val="24"/>
        </w:rPr>
        <w:t>refer</w:t>
      </w:r>
      <w:r w:rsidR="00AC2B33" w:rsidRPr="00A24496">
        <w:rPr>
          <w:rFonts w:cstheme="minorHAnsi"/>
          <w:sz w:val="24"/>
          <w:szCs w:val="24"/>
        </w:rPr>
        <w:t>ring</w:t>
      </w:r>
      <w:r w:rsidR="002D0D02" w:rsidRPr="00A24496">
        <w:rPr>
          <w:rFonts w:cstheme="minorHAnsi"/>
          <w:sz w:val="24"/>
          <w:szCs w:val="24"/>
        </w:rPr>
        <w:t xml:space="preserve"> to our</w:t>
      </w:r>
      <w:r w:rsidR="003802A1" w:rsidRPr="00A24496">
        <w:rPr>
          <w:rFonts w:cstheme="minorHAnsi"/>
          <w:sz w:val="24"/>
          <w:szCs w:val="24"/>
        </w:rPr>
        <w:t xml:space="preserve"> perception of </w:t>
      </w:r>
      <w:r w:rsidR="00A642A6" w:rsidRPr="00A24496">
        <w:rPr>
          <w:rFonts w:cstheme="minorHAnsi"/>
          <w:sz w:val="24"/>
          <w:szCs w:val="24"/>
        </w:rPr>
        <w:t xml:space="preserve">the degree to which </w:t>
      </w:r>
      <w:r w:rsidR="003802A1" w:rsidRPr="00A24496">
        <w:rPr>
          <w:rFonts w:cstheme="minorHAnsi"/>
          <w:sz w:val="24"/>
          <w:szCs w:val="24"/>
        </w:rPr>
        <w:t xml:space="preserve">life </w:t>
      </w:r>
      <w:r w:rsidR="003802A1" w:rsidRPr="00040366">
        <w:rPr>
          <w:rFonts w:cstheme="minorHAnsi"/>
          <w:sz w:val="24"/>
          <w:szCs w:val="24"/>
        </w:rPr>
        <w:t>mak</w:t>
      </w:r>
      <w:r w:rsidR="00A642A6" w:rsidRPr="00040366">
        <w:rPr>
          <w:rFonts w:cstheme="minorHAnsi"/>
          <w:sz w:val="24"/>
          <w:szCs w:val="24"/>
        </w:rPr>
        <w:t>es</w:t>
      </w:r>
      <w:r w:rsidR="003802A1" w:rsidRPr="00040366">
        <w:rPr>
          <w:rFonts w:cstheme="minorHAnsi"/>
          <w:sz w:val="24"/>
          <w:szCs w:val="24"/>
        </w:rPr>
        <w:t xml:space="preserve"> sense</w:t>
      </w:r>
      <w:r w:rsidR="00A642A6" w:rsidRPr="00A24496">
        <w:rPr>
          <w:rFonts w:cstheme="minorHAnsi"/>
          <w:sz w:val="24"/>
          <w:szCs w:val="24"/>
        </w:rPr>
        <w:t>. In that sense, c</w:t>
      </w:r>
      <w:r w:rsidR="002D0D02" w:rsidRPr="00A24496">
        <w:rPr>
          <w:rFonts w:cstheme="minorHAnsi"/>
          <w:sz w:val="24"/>
          <w:szCs w:val="24"/>
        </w:rPr>
        <w:t xml:space="preserve">oherence </w:t>
      </w:r>
      <w:r w:rsidR="00A642A6" w:rsidRPr="00A24496">
        <w:rPr>
          <w:rFonts w:cstheme="minorHAnsi"/>
          <w:sz w:val="24"/>
          <w:szCs w:val="24"/>
        </w:rPr>
        <w:t xml:space="preserve">is </w:t>
      </w:r>
      <w:r w:rsidRPr="00A24496">
        <w:rPr>
          <w:rFonts w:cstheme="minorHAnsi"/>
          <w:sz w:val="24"/>
          <w:szCs w:val="24"/>
        </w:rPr>
        <w:t>a</w:t>
      </w:r>
      <w:r w:rsidR="00A642A6" w:rsidRPr="00A24496">
        <w:rPr>
          <w:rFonts w:cstheme="minorHAnsi"/>
          <w:sz w:val="24"/>
          <w:szCs w:val="24"/>
        </w:rPr>
        <w:t xml:space="preserve"> </w:t>
      </w:r>
      <w:r w:rsidR="002D0D02" w:rsidRPr="00A24496">
        <w:rPr>
          <w:rFonts w:cstheme="minorHAnsi"/>
          <w:sz w:val="24"/>
          <w:szCs w:val="24"/>
        </w:rPr>
        <w:t>product of consistent noncontradictory</w:t>
      </w:r>
      <w:r w:rsidR="00A642A6" w:rsidRPr="00A24496">
        <w:rPr>
          <w:rFonts w:cstheme="minorHAnsi"/>
          <w:sz w:val="24"/>
          <w:szCs w:val="24"/>
        </w:rPr>
        <w:t xml:space="preserve"> observations</w:t>
      </w:r>
      <w:r w:rsidR="009B3BE8" w:rsidRPr="00A24496">
        <w:rPr>
          <w:rFonts w:cstheme="minorHAnsi"/>
          <w:sz w:val="24"/>
          <w:szCs w:val="24"/>
        </w:rPr>
        <w:t xml:space="preserve"> and</w:t>
      </w:r>
      <w:r w:rsidR="00D64244" w:rsidRPr="00A24496">
        <w:rPr>
          <w:rFonts w:cstheme="minorHAnsi"/>
          <w:sz w:val="24"/>
          <w:szCs w:val="24"/>
        </w:rPr>
        <w:t xml:space="preserve"> beliefs</w:t>
      </w:r>
      <w:r w:rsidR="002D0D02" w:rsidRPr="00A24496">
        <w:rPr>
          <w:rFonts w:cstheme="minorHAnsi"/>
          <w:sz w:val="24"/>
          <w:szCs w:val="24"/>
        </w:rPr>
        <w:t xml:space="preserve"> about our lives </w:t>
      </w:r>
      <w:r w:rsidRPr="00A24496">
        <w:rPr>
          <w:rFonts w:cstheme="minorHAnsi"/>
          <w:sz w:val="24"/>
          <w:szCs w:val="24"/>
        </w:rPr>
        <w:t xml:space="preserve">that </w:t>
      </w:r>
      <w:r w:rsidR="003C5137" w:rsidRPr="00A24496">
        <w:rPr>
          <w:rFonts w:cstheme="minorHAnsi"/>
          <w:sz w:val="24"/>
          <w:szCs w:val="24"/>
        </w:rPr>
        <w:t>enable us to</w:t>
      </w:r>
      <w:r w:rsidRPr="00A24496">
        <w:rPr>
          <w:rFonts w:cstheme="minorHAnsi"/>
          <w:sz w:val="24"/>
          <w:szCs w:val="24"/>
        </w:rPr>
        <w:t xml:space="preserve"> make meaningful connections between events </w:t>
      </w:r>
      <w:r w:rsidR="00A642A6" w:rsidRPr="00A24496">
        <w:rPr>
          <w:rFonts w:cstheme="minorHAnsi"/>
          <w:sz w:val="24"/>
          <w:szCs w:val="24"/>
        </w:rPr>
        <w:t xml:space="preserve">(Heine et al., 2006). </w:t>
      </w:r>
      <w:r w:rsidR="003C5137" w:rsidRPr="00A24496">
        <w:rPr>
          <w:rFonts w:cstheme="minorHAnsi"/>
          <w:i/>
          <w:iCs/>
          <w:sz w:val="24"/>
          <w:szCs w:val="24"/>
        </w:rPr>
        <w:t>M</w:t>
      </w:r>
      <w:r w:rsidR="00A642A6" w:rsidRPr="00A24496">
        <w:rPr>
          <w:rFonts w:cstheme="minorHAnsi"/>
          <w:i/>
          <w:iCs/>
          <w:sz w:val="24"/>
          <w:szCs w:val="24"/>
        </w:rPr>
        <w:t>attering</w:t>
      </w:r>
      <w:r w:rsidR="00A642A6" w:rsidRPr="00A24496">
        <w:rPr>
          <w:rFonts w:cstheme="minorHAnsi"/>
          <w:sz w:val="24"/>
          <w:szCs w:val="24"/>
        </w:rPr>
        <w:t xml:space="preserve"> refers to </w:t>
      </w:r>
      <w:r w:rsidR="003C5137" w:rsidRPr="00A24496">
        <w:rPr>
          <w:rFonts w:cstheme="minorHAnsi"/>
          <w:sz w:val="24"/>
          <w:szCs w:val="24"/>
        </w:rPr>
        <w:t>our</w:t>
      </w:r>
      <w:r w:rsidR="00A642A6" w:rsidRPr="00A24496">
        <w:rPr>
          <w:rFonts w:cstheme="minorHAnsi"/>
          <w:sz w:val="24"/>
          <w:szCs w:val="24"/>
        </w:rPr>
        <w:t xml:space="preserve"> experience of </w:t>
      </w:r>
      <w:r w:rsidR="00D64244" w:rsidRPr="00A24496">
        <w:rPr>
          <w:rFonts w:cstheme="minorHAnsi"/>
          <w:sz w:val="24"/>
          <w:szCs w:val="24"/>
        </w:rPr>
        <w:t xml:space="preserve">individual </w:t>
      </w:r>
      <w:r w:rsidR="00A642A6" w:rsidRPr="00A24496">
        <w:rPr>
          <w:rFonts w:cstheme="minorHAnsi"/>
          <w:sz w:val="24"/>
          <w:szCs w:val="24"/>
        </w:rPr>
        <w:t>existential significance (Becker, 1973)</w:t>
      </w:r>
      <w:r w:rsidR="00D64244" w:rsidRPr="00A24496">
        <w:rPr>
          <w:rFonts w:cstheme="minorHAnsi"/>
          <w:sz w:val="24"/>
          <w:szCs w:val="24"/>
        </w:rPr>
        <w:t xml:space="preserve">. </w:t>
      </w:r>
      <w:r w:rsidR="009B3BE8" w:rsidRPr="00A24496">
        <w:rPr>
          <w:rFonts w:cstheme="minorHAnsi"/>
          <w:sz w:val="24"/>
          <w:szCs w:val="24"/>
        </w:rPr>
        <w:t>Thus</w:t>
      </w:r>
      <w:r w:rsidR="00D64244" w:rsidRPr="00A24496">
        <w:rPr>
          <w:rFonts w:cstheme="minorHAnsi"/>
          <w:sz w:val="24"/>
          <w:szCs w:val="24"/>
        </w:rPr>
        <w:t xml:space="preserve">, mattering </w:t>
      </w:r>
      <w:r w:rsidR="00AC2B33" w:rsidRPr="00A24496">
        <w:rPr>
          <w:rFonts w:cstheme="minorHAnsi"/>
          <w:sz w:val="24"/>
          <w:szCs w:val="24"/>
        </w:rPr>
        <w:t xml:space="preserve">is </w:t>
      </w:r>
      <w:r w:rsidR="007F2CC9">
        <w:rPr>
          <w:rFonts w:cstheme="minorHAnsi"/>
          <w:sz w:val="24"/>
          <w:szCs w:val="24"/>
        </w:rPr>
        <w:t>the product of</w:t>
      </w:r>
      <w:r w:rsidR="000E21B6" w:rsidRPr="00A24496">
        <w:rPr>
          <w:rFonts w:cstheme="minorHAnsi"/>
          <w:sz w:val="24"/>
          <w:szCs w:val="24"/>
        </w:rPr>
        <w:t xml:space="preserve"> </w:t>
      </w:r>
      <w:r w:rsidR="00AC2B33" w:rsidRPr="00A24496">
        <w:rPr>
          <w:rFonts w:cstheme="minorHAnsi"/>
          <w:sz w:val="24"/>
          <w:szCs w:val="24"/>
        </w:rPr>
        <w:t>perceptions</w:t>
      </w:r>
      <w:r w:rsidR="00D64244" w:rsidRPr="00A24496">
        <w:rPr>
          <w:rFonts w:cstheme="minorHAnsi"/>
          <w:sz w:val="24"/>
          <w:szCs w:val="24"/>
        </w:rPr>
        <w:t xml:space="preserve"> </w:t>
      </w:r>
      <w:r w:rsidR="00AC2B33" w:rsidRPr="00A24496">
        <w:rPr>
          <w:rFonts w:cstheme="minorHAnsi"/>
          <w:sz w:val="24"/>
          <w:szCs w:val="24"/>
        </w:rPr>
        <w:t>that we are</w:t>
      </w:r>
      <w:r w:rsidR="00D64244" w:rsidRPr="00A24496">
        <w:rPr>
          <w:rFonts w:cstheme="minorHAnsi"/>
          <w:sz w:val="24"/>
          <w:szCs w:val="24"/>
        </w:rPr>
        <w:t xml:space="preserve"> </w:t>
      </w:r>
      <w:r w:rsidR="00AC2B33" w:rsidRPr="00A24496">
        <w:rPr>
          <w:rFonts w:cstheme="minorHAnsi"/>
          <w:sz w:val="24"/>
          <w:szCs w:val="24"/>
        </w:rPr>
        <w:t>valuable</w:t>
      </w:r>
      <w:r w:rsidR="00D64244" w:rsidRPr="00A24496">
        <w:rPr>
          <w:rFonts w:cstheme="minorHAnsi"/>
          <w:sz w:val="24"/>
          <w:szCs w:val="24"/>
        </w:rPr>
        <w:t xml:space="preserve"> and </w:t>
      </w:r>
      <w:r w:rsidR="00AC2B33" w:rsidRPr="00A24496">
        <w:rPr>
          <w:rFonts w:cstheme="minorHAnsi"/>
          <w:sz w:val="24"/>
          <w:szCs w:val="24"/>
        </w:rPr>
        <w:t xml:space="preserve">consequential, either in our </w:t>
      </w:r>
      <w:r w:rsidR="005A4AC4" w:rsidRPr="00A24496">
        <w:rPr>
          <w:rFonts w:cstheme="minorHAnsi"/>
          <w:sz w:val="24"/>
          <w:szCs w:val="24"/>
        </w:rPr>
        <w:t>immediate environment</w:t>
      </w:r>
      <w:r w:rsidR="009B3BE8" w:rsidRPr="00A24496">
        <w:rPr>
          <w:rFonts w:cstheme="minorHAnsi"/>
          <w:sz w:val="24"/>
          <w:szCs w:val="24"/>
        </w:rPr>
        <w:t>s</w:t>
      </w:r>
      <w:r w:rsidR="005A4AC4" w:rsidRPr="00A24496">
        <w:rPr>
          <w:rFonts w:cstheme="minorHAnsi"/>
          <w:sz w:val="24"/>
          <w:szCs w:val="24"/>
        </w:rPr>
        <w:t xml:space="preserve"> </w:t>
      </w:r>
      <w:r w:rsidR="00AC2B33" w:rsidRPr="00A24496">
        <w:rPr>
          <w:rFonts w:cstheme="minorHAnsi"/>
          <w:sz w:val="24"/>
          <w:szCs w:val="24"/>
        </w:rPr>
        <w:t>or on</w:t>
      </w:r>
      <w:r w:rsidR="005A4AC4" w:rsidRPr="00A24496">
        <w:rPr>
          <w:rFonts w:cstheme="minorHAnsi"/>
          <w:sz w:val="24"/>
          <w:szCs w:val="24"/>
        </w:rPr>
        <w:t xml:space="preserve"> a cosmic scale</w:t>
      </w:r>
      <w:r w:rsidR="00A00529" w:rsidRPr="00A24496">
        <w:rPr>
          <w:rFonts w:cstheme="minorHAnsi"/>
          <w:sz w:val="24"/>
          <w:szCs w:val="24"/>
        </w:rPr>
        <w:t xml:space="preserve"> (Costin &amp; </w:t>
      </w:r>
      <w:proofErr w:type="spellStart"/>
      <w:r w:rsidR="00A00529" w:rsidRPr="00A24496">
        <w:rPr>
          <w:rFonts w:cstheme="minorHAnsi"/>
          <w:sz w:val="24"/>
          <w:szCs w:val="24"/>
        </w:rPr>
        <w:t>Vignoles</w:t>
      </w:r>
      <w:proofErr w:type="spellEnd"/>
      <w:r w:rsidR="00A00529" w:rsidRPr="00A24496">
        <w:rPr>
          <w:rFonts w:cstheme="minorHAnsi"/>
          <w:sz w:val="24"/>
          <w:szCs w:val="24"/>
        </w:rPr>
        <w:t>, 2020)</w:t>
      </w:r>
      <w:r w:rsidRPr="00A24496">
        <w:rPr>
          <w:rFonts w:cstheme="minorHAnsi"/>
          <w:sz w:val="24"/>
          <w:szCs w:val="24"/>
        </w:rPr>
        <w:t>.</w:t>
      </w:r>
    </w:p>
    <w:p w14:paraId="5AA99242" w14:textId="47CAFCAB" w:rsidR="00040366" w:rsidRPr="00A24496" w:rsidRDefault="009B3BE8" w:rsidP="00040366">
      <w:pPr>
        <w:spacing w:line="360" w:lineRule="auto"/>
        <w:ind w:firstLine="720"/>
        <w:rPr>
          <w:rFonts w:cstheme="minorHAnsi"/>
          <w:sz w:val="24"/>
          <w:szCs w:val="24"/>
        </w:rPr>
      </w:pPr>
      <w:r w:rsidRPr="00A24496">
        <w:rPr>
          <w:rFonts w:cstheme="minorHAnsi"/>
          <w:sz w:val="24"/>
          <w:szCs w:val="24"/>
        </w:rPr>
        <w:t>C</w:t>
      </w:r>
      <w:r w:rsidR="00A92A3D" w:rsidRPr="00A24496">
        <w:rPr>
          <w:rFonts w:cstheme="minorHAnsi"/>
          <w:sz w:val="24"/>
          <w:szCs w:val="24"/>
        </w:rPr>
        <w:t>ombined</w:t>
      </w:r>
      <w:r w:rsidRPr="00A24496">
        <w:rPr>
          <w:rFonts w:cstheme="minorHAnsi"/>
          <w:sz w:val="24"/>
          <w:szCs w:val="24"/>
        </w:rPr>
        <w:t>,</w:t>
      </w:r>
      <w:r w:rsidR="005A4AC4" w:rsidRPr="00A24496">
        <w:rPr>
          <w:rFonts w:cstheme="minorHAnsi"/>
          <w:sz w:val="24"/>
          <w:szCs w:val="24"/>
        </w:rPr>
        <w:t xml:space="preserve"> </w:t>
      </w:r>
      <w:r w:rsidR="003C5137" w:rsidRPr="00A24496">
        <w:rPr>
          <w:rFonts w:cstheme="minorHAnsi"/>
          <w:sz w:val="24"/>
          <w:szCs w:val="24"/>
        </w:rPr>
        <w:t>these subconstructs</w:t>
      </w:r>
      <w:r w:rsidR="00A642A6" w:rsidRPr="00A24496">
        <w:rPr>
          <w:rFonts w:cstheme="minorHAnsi"/>
          <w:sz w:val="24"/>
          <w:szCs w:val="24"/>
        </w:rPr>
        <w:t xml:space="preserve"> </w:t>
      </w:r>
      <w:r w:rsidR="00CE303F" w:rsidRPr="00A24496">
        <w:rPr>
          <w:rFonts w:cstheme="minorHAnsi"/>
          <w:sz w:val="24"/>
          <w:szCs w:val="24"/>
        </w:rPr>
        <w:t>offer a</w:t>
      </w:r>
      <w:r w:rsidR="00A642A6" w:rsidRPr="00A24496">
        <w:rPr>
          <w:rFonts w:cstheme="minorHAnsi"/>
          <w:sz w:val="24"/>
          <w:szCs w:val="24"/>
        </w:rPr>
        <w:t xml:space="preserve"> depth</w:t>
      </w:r>
      <w:r w:rsidR="005A4AC4" w:rsidRPr="00A24496">
        <w:rPr>
          <w:rFonts w:cstheme="minorHAnsi"/>
          <w:sz w:val="24"/>
          <w:szCs w:val="24"/>
        </w:rPr>
        <w:t xml:space="preserve"> and flexibility that unidimensional conception</w:t>
      </w:r>
      <w:r w:rsidR="00A92A3D" w:rsidRPr="00A24496">
        <w:rPr>
          <w:rFonts w:cstheme="minorHAnsi"/>
          <w:sz w:val="24"/>
          <w:szCs w:val="24"/>
        </w:rPr>
        <w:t>s</w:t>
      </w:r>
      <w:r w:rsidR="005A4AC4" w:rsidRPr="00A24496">
        <w:rPr>
          <w:rFonts w:cstheme="minorHAnsi"/>
          <w:sz w:val="24"/>
          <w:szCs w:val="24"/>
        </w:rPr>
        <w:t xml:space="preserve"> of </w:t>
      </w:r>
      <w:r w:rsidR="00A92A3D" w:rsidRPr="00A24496">
        <w:rPr>
          <w:rFonts w:cstheme="minorHAnsi"/>
          <w:sz w:val="24"/>
          <w:szCs w:val="24"/>
        </w:rPr>
        <w:t xml:space="preserve">MIL </w:t>
      </w:r>
      <w:r w:rsidRPr="00A24496">
        <w:rPr>
          <w:rFonts w:cstheme="minorHAnsi"/>
          <w:sz w:val="24"/>
          <w:szCs w:val="24"/>
        </w:rPr>
        <w:t>have not</w:t>
      </w:r>
      <w:r w:rsidR="00A92A3D" w:rsidRPr="00A24496">
        <w:rPr>
          <w:rFonts w:cstheme="minorHAnsi"/>
          <w:sz w:val="24"/>
          <w:szCs w:val="24"/>
        </w:rPr>
        <w:t xml:space="preserve">. </w:t>
      </w:r>
      <w:r w:rsidR="003C5137" w:rsidRPr="00A24496">
        <w:rPr>
          <w:rFonts w:cstheme="minorHAnsi"/>
          <w:sz w:val="24"/>
          <w:szCs w:val="24"/>
        </w:rPr>
        <w:t>H</w:t>
      </w:r>
      <w:r w:rsidR="00A92A3D" w:rsidRPr="00A24496">
        <w:rPr>
          <w:rFonts w:cstheme="minorHAnsi"/>
          <w:sz w:val="24"/>
          <w:szCs w:val="24"/>
        </w:rPr>
        <w:t xml:space="preserve">owever, </w:t>
      </w:r>
      <w:r w:rsidR="00AC2B33" w:rsidRPr="00A24496">
        <w:rPr>
          <w:rFonts w:cstheme="minorHAnsi"/>
          <w:sz w:val="24"/>
          <w:szCs w:val="24"/>
        </w:rPr>
        <w:t>purpose</w:t>
      </w:r>
      <w:r w:rsidR="006A1903" w:rsidRPr="00A24496">
        <w:rPr>
          <w:rFonts w:cstheme="minorHAnsi"/>
          <w:sz w:val="24"/>
          <w:szCs w:val="24"/>
        </w:rPr>
        <w:t xml:space="preserve">, coherence, and mattering </w:t>
      </w:r>
      <w:r w:rsidR="00A92A3D" w:rsidRPr="00A24496">
        <w:rPr>
          <w:rFonts w:cstheme="minorHAnsi"/>
          <w:sz w:val="24"/>
          <w:szCs w:val="24"/>
        </w:rPr>
        <w:t>must</w:t>
      </w:r>
      <w:r w:rsidR="006A1903" w:rsidRPr="00A24496">
        <w:rPr>
          <w:rFonts w:cstheme="minorHAnsi"/>
          <w:sz w:val="24"/>
          <w:szCs w:val="24"/>
        </w:rPr>
        <w:t xml:space="preserve"> be understood as interconnected in complex ways. </w:t>
      </w:r>
      <w:r w:rsidR="00D179F2" w:rsidRPr="00A24496">
        <w:rPr>
          <w:rFonts w:cstheme="minorHAnsi"/>
          <w:sz w:val="24"/>
          <w:szCs w:val="24"/>
        </w:rPr>
        <w:t xml:space="preserve">For instance, </w:t>
      </w:r>
      <w:r w:rsidR="003A393F" w:rsidRPr="00A24496">
        <w:rPr>
          <w:rFonts w:cstheme="minorHAnsi"/>
          <w:sz w:val="24"/>
          <w:szCs w:val="24"/>
        </w:rPr>
        <w:t>s</w:t>
      </w:r>
      <w:r w:rsidR="006A1903" w:rsidRPr="00A24496">
        <w:rPr>
          <w:rFonts w:cstheme="minorHAnsi"/>
          <w:sz w:val="24"/>
          <w:szCs w:val="24"/>
        </w:rPr>
        <w:t xml:space="preserve">truggling to understand one’s life </w:t>
      </w:r>
      <w:r w:rsidR="003865EB" w:rsidRPr="00A24496">
        <w:rPr>
          <w:rFonts w:cstheme="minorHAnsi"/>
          <w:sz w:val="24"/>
          <w:szCs w:val="24"/>
        </w:rPr>
        <w:t>might</w:t>
      </w:r>
      <w:r w:rsidR="006A1903" w:rsidRPr="00A24496">
        <w:rPr>
          <w:rFonts w:cstheme="minorHAnsi"/>
          <w:sz w:val="24"/>
          <w:szCs w:val="24"/>
        </w:rPr>
        <w:t xml:space="preserve"> make it</w:t>
      </w:r>
      <w:r w:rsidR="003865EB" w:rsidRPr="00A24496">
        <w:rPr>
          <w:rFonts w:cstheme="minorHAnsi"/>
          <w:sz w:val="24"/>
          <w:szCs w:val="24"/>
        </w:rPr>
        <w:t xml:space="preserve"> more</w:t>
      </w:r>
      <w:r w:rsidR="006A1903" w:rsidRPr="00A24496">
        <w:rPr>
          <w:rFonts w:cstheme="minorHAnsi"/>
          <w:sz w:val="24"/>
          <w:szCs w:val="24"/>
        </w:rPr>
        <w:t xml:space="preserve"> difficult to find direction </w:t>
      </w:r>
      <w:r w:rsidR="003865EB" w:rsidRPr="00A24496">
        <w:rPr>
          <w:rFonts w:cstheme="minorHAnsi"/>
          <w:sz w:val="24"/>
          <w:szCs w:val="24"/>
        </w:rPr>
        <w:t>or feel significant</w:t>
      </w:r>
      <w:r w:rsidR="006A1903" w:rsidRPr="00A24496">
        <w:rPr>
          <w:rFonts w:cstheme="minorHAnsi"/>
          <w:sz w:val="24"/>
          <w:szCs w:val="24"/>
        </w:rPr>
        <w:t>. Similarly, feeling</w:t>
      </w:r>
      <w:r w:rsidR="00160368">
        <w:rPr>
          <w:rFonts w:cstheme="minorHAnsi"/>
          <w:sz w:val="24"/>
          <w:szCs w:val="24"/>
        </w:rPr>
        <w:t xml:space="preserve"> </w:t>
      </w:r>
      <w:r w:rsidR="003865EB" w:rsidRPr="00A24496">
        <w:rPr>
          <w:rFonts w:cstheme="minorHAnsi"/>
          <w:sz w:val="24"/>
          <w:szCs w:val="24"/>
        </w:rPr>
        <w:t>insignificant could undermine one</w:t>
      </w:r>
      <w:r w:rsidR="00160368">
        <w:rPr>
          <w:rFonts w:cstheme="minorHAnsi"/>
          <w:sz w:val="24"/>
          <w:szCs w:val="24"/>
        </w:rPr>
        <w:t>’</w:t>
      </w:r>
      <w:r w:rsidR="003865EB" w:rsidRPr="00A24496">
        <w:rPr>
          <w:rFonts w:cstheme="minorHAnsi"/>
          <w:sz w:val="24"/>
          <w:szCs w:val="24"/>
        </w:rPr>
        <w:t xml:space="preserve">s sense of purpose or obstruct sense-making. George and Park hypothesise a </w:t>
      </w:r>
      <w:r w:rsidR="001A633E" w:rsidRPr="00A24496">
        <w:rPr>
          <w:rFonts w:cstheme="minorHAnsi"/>
          <w:sz w:val="24"/>
          <w:szCs w:val="24"/>
        </w:rPr>
        <w:t xml:space="preserve">logical </w:t>
      </w:r>
      <w:r w:rsidR="003865EB" w:rsidRPr="00A24496">
        <w:rPr>
          <w:rFonts w:cstheme="minorHAnsi"/>
          <w:sz w:val="24"/>
          <w:szCs w:val="24"/>
        </w:rPr>
        <w:t>synergy between the</w:t>
      </w:r>
      <w:r w:rsidR="00D179F2" w:rsidRPr="00A24496">
        <w:rPr>
          <w:rFonts w:cstheme="minorHAnsi"/>
          <w:sz w:val="24"/>
          <w:szCs w:val="24"/>
        </w:rPr>
        <w:t xml:space="preserve">se </w:t>
      </w:r>
      <w:r w:rsidR="003865EB" w:rsidRPr="00A24496">
        <w:rPr>
          <w:rFonts w:cstheme="minorHAnsi"/>
          <w:sz w:val="24"/>
          <w:szCs w:val="24"/>
        </w:rPr>
        <w:t xml:space="preserve">subconstructs, such that experiencing all three simultaneously </w:t>
      </w:r>
      <w:r w:rsidR="009B7C3D" w:rsidRPr="00A24496">
        <w:rPr>
          <w:rFonts w:cstheme="minorHAnsi"/>
          <w:sz w:val="24"/>
          <w:szCs w:val="24"/>
        </w:rPr>
        <w:t>intensifies</w:t>
      </w:r>
      <w:r w:rsidR="003865EB" w:rsidRPr="00A24496">
        <w:rPr>
          <w:rFonts w:cstheme="minorHAnsi"/>
          <w:sz w:val="24"/>
          <w:szCs w:val="24"/>
        </w:rPr>
        <w:t xml:space="preserve"> the </w:t>
      </w:r>
      <w:r w:rsidR="003802A1" w:rsidRPr="00A24496">
        <w:rPr>
          <w:rFonts w:cstheme="minorHAnsi"/>
          <w:sz w:val="24"/>
          <w:szCs w:val="24"/>
        </w:rPr>
        <w:t>relative experience</w:t>
      </w:r>
      <w:r w:rsidR="003865EB" w:rsidRPr="00A24496">
        <w:rPr>
          <w:rFonts w:cstheme="minorHAnsi"/>
          <w:sz w:val="24"/>
          <w:szCs w:val="24"/>
        </w:rPr>
        <w:t xml:space="preserve"> of each one.</w:t>
      </w:r>
    </w:p>
    <w:p w14:paraId="7BCF16CB" w14:textId="55601948" w:rsidR="00F245FA" w:rsidRPr="00A24496" w:rsidRDefault="00F245FA" w:rsidP="0049145E">
      <w:pPr>
        <w:pStyle w:val="Heading2"/>
      </w:pPr>
      <w:bookmarkStart w:id="12" w:name="_Toc130828638"/>
      <w:r w:rsidRPr="00A24496">
        <w:t>Obstacles</w:t>
      </w:r>
      <w:r w:rsidR="00D66CE4" w:rsidRPr="00A24496">
        <w:t xml:space="preserve"> </w:t>
      </w:r>
      <w:r w:rsidR="00273DF9" w:rsidRPr="00A24496">
        <w:t xml:space="preserve">in </w:t>
      </w:r>
      <w:r w:rsidR="00D66CE4" w:rsidRPr="00A24496">
        <w:t>Meaning Seeking</w:t>
      </w:r>
      <w:bookmarkEnd w:id="12"/>
    </w:p>
    <w:p w14:paraId="5C3868AC" w14:textId="58DEF1DA" w:rsidR="009676A3" w:rsidRPr="00A24496" w:rsidRDefault="00F30C49" w:rsidP="009676A3">
      <w:pPr>
        <w:spacing w:line="360" w:lineRule="auto"/>
        <w:ind w:firstLine="720"/>
        <w:rPr>
          <w:rFonts w:cstheme="minorHAnsi"/>
          <w:color w:val="000000" w:themeColor="text1"/>
          <w:sz w:val="24"/>
          <w:szCs w:val="24"/>
        </w:rPr>
      </w:pPr>
      <w:r w:rsidRPr="00A24496">
        <w:rPr>
          <w:rFonts w:cstheme="minorHAnsi"/>
          <w:sz w:val="24"/>
          <w:szCs w:val="24"/>
        </w:rPr>
        <w:t>Confoundingly</w:t>
      </w:r>
      <w:r w:rsidR="002F50E8" w:rsidRPr="00A24496">
        <w:rPr>
          <w:rFonts w:cstheme="minorHAnsi"/>
          <w:sz w:val="24"/>
          <w:szCs w:val="24"/>
        </w:rPr>
        <w:t xml:space="preserve">, searching for meaning might be something </w:t>
      </w:r>
      <w:r w:rsidR="00A92A3D" w:rsidRPr="00A24496">
        <w:rPr>
          <w:rFonts w:cstheme="minorHAnsi"/>
          <w:sz w:val="24"/>
          <w:szCs w:val="24"/>
        </w:rPr>
        <w:t xml:space="preserve">that </w:t>
      </w:r>
      <w:r w:rsidR="002F50E8" w:rsidRPr="00A24496">
        <w:rPr>
          <w:rFonts w:cstheme="minorHAnsi"/>
          <w:sz w:val="24"/>
          <w:szCs w:val="24"/>
        </w:rPr>
        <w:t>we struggle to do effectively.</w:t>
      </w:r>
      <w:r w:rsidR="00A92A3D" w:rsidRPr="00A24496">
        <w:rPr>
          <w:rFonts w:cstheme="minorHAnsi"/>
          <w:sz w:val="24"/>
          <w:szCs w:val="24"/>
        </w:rPr>
        <w:t xml:space="preserve"> </w:t>
      </w:r>
      <w:r w:rsidRPr="00A24496">
        <w:rPr>
          <w:rFonts w:cstheme="minorHAnsi"/>
          <w:sz w:val="24"/>
          <w:szCs w:val="24"/>
        </w:rPr>
        <w:t>Steger et al. (2008)</w:t>
      </w:r>
      <w:r w:rsidRPr="00A24496">
        <w:rPr>
          <w:rFonts w:cstheme="minorHAnsi"/>
          <w:b/>
          <w:bCs/>
          <w:sz w:val="24"/>
          <w:szCs w:val="24"/>
        </w:rPr>
        <w:t xml:space="preserve"> </w:t>
      </w:r>
      <w:r w:rsidR="00E23930" w:rsidRPr="00A24496">
        <w:rPr>
          <w:rFonts w:cstheme="minorHAnsi"/>
          <w:sz w:val="24"/>
          <w:szCs w:val="24"/>
        </w:rPr>
        <w:t>suggest that individuals are unlikely to search for meaning in a planned or organi</w:t>
      </w:r>
      <w:r w:rsidR="00A24496">
        <w:rPr>
          <w:rFonts w:cstheme="minorHAnsi"/>
          <w:sz w:val="24"/>
          <w:szCs w:val="24"/>
        </w:rPr>
        <w:t>s</w:t>
      </w:r>
      <w:r w:rsidR="00E23930" w:rsidRPr="00A24496">
        <w:rPr>
          <w:rFonts w:cstheme="minorHAnsi"/>
          <w:sz w:val="24"/>
          <w:szCs w:val="24"/>
        </w:rPr>
        <w:t>ed manner</w:t>
      </w:r>
      <w:r w:rsidRPr="00A24496">
        <w:rPr>
          <w:rFonts w:cstheme="minorHAnsi"/>
          <w:sz w:val="24"/>
          <w:szCs w:val="24"/>
        </w:rPr>
        <w:t xml:space="preserve">. </w:t>
      </w:r>
      <w:r w:rsidR="00A92A3D" w:rsidRPr="00A24496">
        <w:rPr>
          <w:rFonts w:cstheme="minorHAnsi"/>
          <w:sz w:val="24"/>
          <w:szCs w:val="24"/>
        </w:rPr>
        <w:t xml:space="preserve">Prolonged searching for meaning could also be problematic; relating to a lower presence of </w:t>
      </w:r>
      <w:r w:rsidR="006E469D" w:rsidRPr="00A24496">
        <w:rPr>
          <w:rFonts w:cstheme="minorHAnsi"/>
          <w:sz w:val="24"/>
          <w:szCs w:val="24"/>
        </w:rPr>
        <w:t>MIL</w:t>
      </w:r>
      <w:r w:rsidR="00A92A3D" w:rsidRPr="00A24496">
        <w:rPr>
          <w:rFonts w:cstheme="minorHAnsi"/>
          <w:sz w:val="24"/>
          <w:szCs w:val="24"/>
        </w:rPr>
        <w:t>, reduced life</w:t>
      </w:r>
      <w:r w:rsidR="009639EE" w:rsidRPr="00A24496">
        <w:rPr>
          <w:rFonts w:cstheme="minorHAnsi"/>
          <w:sz w:val="24"/>
          <w:szCs w:val="24"/>
        </w:rPr>
        <w:t>-</w:t>
      </w:r>
      <w:r w:rsidR="00A92A3D" w:rsidRPr="00A24496">
        <w:rPr>
          <w:rFonts w:cstheme="minorHAnsi"/>
          <w:sz w:val="24"/>
          <w:szCs w:val="24"/>
        </w:rPr>
        <w:t>satisfaction</w:t>
      </w:r>
      <w:r w:rsidR="009639EE" w:rsidRPr="00A24496">
        <w:rPr>
          <w:rFonts w:cstheme="minorHAnsi"/>
          <w:sz w:val="24"/>
          <w:szCs w:val="24"/>
        </w:rPr>
        <w:t>,</w:t>
      </w:r>
      <w:r w:rsidR="00A92A3D" w:rsidRPr="00A24496">
        <w:rPr>
          <w:rFonts w:cstheme="minorHAnsi"/>
          <w:sz w:val="24"/>
          <w:szCs w:val="24"/>
        </w:rPr>
        <w:t xml:space="preserve"> and reduced well-being (Cohen &amp; Cairns, 2011).</w:t>
      </w:r>
      <w:r w:rsidRPr="00A24496">
        <w:rPr>
          <w:rFonts w:cstheme="minorHAnsi"/>
          <w:sz w:val="24"/>
          <w:szCs w:val="24"/>
        </w:rPr>
        <w:t xml:space="preserve"> Steger et al. (2009) suggest that a relationship between searching for meaning and negative well-being develops into later life stages. </w:t>
      </w:r>
      <w:r w:rsidR="003A393F" w:rsidRPr="00A24496">
        <w:rPr>
          <w:rFonts w:cstheme="minorHAnsi"/>
          <w:sz w:val="24"/>
          <w:szCs w:val="24"/>
        </w:rPr>
        <w:t xml:space="preserve">Cohen and Cairns hypothesise that such negative outcomes arise when individuals believe their search is prolonged or unlikely to succeed. </w:t>
      </w:r>
      <w:r w:rsidRPr="00A24496">
        <w:rPr>
          <w:rFonts w:cstheme="minorHAnsi"/>
          <w:sz w:val="24"/>
          <w:szCs w:val="24"/>
        </w:rPr>
        <w:t>Thus, searching</w:t>
      </w:r>
      <w:r w:rsidR="00F245FA" w:rsidRPr="00A24496">
        <w:rPr>
          <w:rFonts w:cstheme="minorHAnsi"/>
          <w:sz w:val="24"/>
          <w:szCs w:val="24"/>
        </w:rPr>
        <w:t xml:space="preserve"> alone </w:t>
      </w:r>
      <w:r w:rsidR="00A92A3D" w:rsidRPr="00A24496">
        <w:rPr>
          <w:rFonts w:cstheme="minorHAnsi"/>
          <w:sz w:val="24"/>
          <w:szCs w:val="24"/>
        </w:rPr>
        <w:t>might not</w:t>
      </w:r>
      <w:r w:rsidR="00F245FA" w:rsidRPr="00A24496">
        <w:rPr>
          <w:rFonts w:cstheme="minorHAnsi"/>
          <w:sz w:val="24"/>
          <w:szCs w:val="24"/>
        </w:rPr>
        <w:t xml:space="preserve"> effectively lead to </w:t>
      </w:r>
      <w:r w:rsidR="00153129" w:rsidRPr="00A24496">
        <w:rPr>
          <w:rFonts w:cstheme="minorHAnsi"/>
          <w:sz w:val="24"/>
          <w:szCs w:val="24"/>
        </w:rPr>
        <w:t xml:space="preserve">finding </w:t>
      </w:r>
      <w:r w:rsidR="006E469D" w:rsidRPr="00A24496">
        <w:rPr>
          <w:rFonts w:cstheme="minorHAnsi"/>
          <w:sz w:val="24"/>
          <w:szCs w:val="24"/>
        </w:rPr>
        <w:t>MIL</w:t>
      </w:r>
      <w:r w:rsidR="00E23930" w:rsidRPr="00A24496">
        <w:rPr>
          <w:rFonts w:cstheme="minorHAnsi"/>
          <w:color w:val="000000" w:themeColor="text1"/>
          <w:sz w:val="24"/>
          <w:szCs w:val="24"/>
        </w:rPr>
        <w:t xml:space="preserve"> (</w:t>
      </w:r>
      <w:r w:rsidR="00CB14FF" w:rsidRPr="00A24496">
        <w:rPr>
          <w:rFonts w:cstheme="minorHAnsi"/>
          <w:color w:val="000000" w:themeColor="text1"/>
          <w:sz w:val="24"/>
          <w:szCs w:val="24"/>
        </w:rPr>
        <w:t>Chu &amp; Fung, 2020</w:t>
      </w:r>
      <w:r w:rsidR="00E23930" w:rsidRPr="00A24496">
        <w:rPr>
          <w:rFonts w:cstheme="minorHAnsi"/>
          <w:color w:val="000000" w:themeColor="text1"/>
          <w:sz w:val="24"/>
          <w:szCs w:val="24"/>
        </w:rPr>
        <w:t>)</w:t>
      </w:r>
      <w:r w:rsidR="00F245FA" w:rsidRPr="00A24496">
        <w:rPr>
          <w:rFonts w:cstheme="minorHAnsi"/>
          <w:color w:val="000000" w:themeColor="text1"/>
          <w:sz w:val="24"/>
          <w:szCs w:val="24"/>
        </w:rPr>
        <w:t>.</w:t>
      </w:r>
    </w:p>
    <w:p w14:paraId="0016557B" w14:textId="6EE2802D" w:rsidR="00757FA1" w:rsidRPr="00A24496" w:rsidRDefault="00F245FA" w:rsidP="009676A3">
      <w:pPr>
        <w:spacing w:line="360" w:lineRule="auto"/>
        <w:ind w:firstLine="720"/>
        <w:rPr>
          <w:rFonts w:cstheme="minorHAnsi"/>
          <w:b/>
          <w:bCs/>
          <w:sz w:val="24"/>
          <w:szCs w:val="24"/>
        </w:rPr>
      </w:pPr>
      <w:r w:rsidRPr="00A24496">
        <w:rPr>
          <w:rFonts w:cstheme="minorHAnsi"/>
          <w:sz w:val="24"/>
          <w:szCs w:val="24"/>
        </w:rPr>
        <w:t>Individuals might therefore benefit from support to search for meaning in an organi</w:t>
      </w:r>
      <w:r w:rsidR="00A24496">
        <w:rPr>
          <w:rFonts w:cstheme="minorHAnsi"/>
          <w:sz w:val="24"/>
          <w:szCs w:val="24"/>
        </w:rPr>
        <w:t>s</w:t>
      </w:r>
      <w:r w:rsidRPr="00A24496">
        <w:rPr>
          <w:rFonts w:cstheme="minorHAnsi"/>
          <w:sz w:val="24"/>
          <w:szCs w:val="24"/>
        </w:rPr>
        <w:t>ed manner.</w:t>
      </w:r>
      <w:r w:rsidR="00E23930" w:rsidRPr="00A24496">
        <w:rPr>
          <w:rFonts w:cstheme="minorHAnsi"/>
          <w:sz w:val="24"/>
          <w:szCs w:val="24"/>
        </w:rPr>
        <w:t xml:space="preserve"> If </w:t>
      </w:r>
      <w:r w:rsidR="00CB14FF" w:rsidRPr="00A24496">
        <w:rPr>
          <w:rFonts w:cstheme="minorHAnsi"/>
          <w:sz w:val="24"/>
          <w:szCs w:val="24"/>
        </w:rPr>
        <w:t xml:space="preserve">as suggested by </w:t>
      </w:r>
      <w:proofErr w:type="spellStart"/>
      <w:r w:rsidR="00CB14FF" w:rsidRPr="00A24496">
        <w:rPr>
          <w:rFonts w:cstheme="minorHAnsi"/>
          <w:sz w:val="24"/>
          <w:szCs w:val="24"/>
        </w:rPr>
        <w:t>Krok</w:t>
      </w:r>
      <w:proofErr w:type="spellEnd"/>
      <w:r w:rsidR="00CB14FF" w:rsidRPr="00A24496">
        <w:rPr>
          <w:rFonts w:cstheme="minorHAnsi"/>
          <w:sz w:val="24"/>
          <w:szCs w:val="24"/>
        </w:rPr>
        <w:t xml:space="preserve"> (2017) </w:t>
      </w:r>
      <w:r w:rsidR="009676A3" w:rsidRPr="00A24496">
        <w:rPr>
          <w:rFonts w:cstheme="minorHAnsi"/>
          <w:sz w:val="24"/>
          <w:szCs w:val="24"/>
        </w:rPr>
        <w:t xml:space="preserve">and </w:t>
      </w:r>
      <w:proofErr w:type="spellStart"/>
      <w:r w:rsidR="009676A3" w:rsidRPr="00A24496">
        <w:rPr>
          <w:rFonts w:cstheme="minorHAnsi"/>
          <w:sz w:val="24"/>
          <w:szCs w:val="24"/>
        </w:rPr>
        <w:t>Bronk</w:t>
      </w:r>
      <w:proofErr w:type="spellEnd"/>
      <w:r w:rsidR="009676A3" w:rsidRPr="00A24496">
        <w:rPr>
          <w:rFonts w:cstheme="minorHAnsi"/>
          <w:sz w:val="24"/>
          <w:szCs w:val="24"/>
        </w:rPr>
        <w:t xml:space="preserve"> (2011) </w:t>
      </w:r>
      <w:r w:rsidR="00E23930" w:rsidRPr="00A24496">
        <w:rPr>
          <w:rFonts w:cstheme="minorHAnsi"/>
          <w:sz w:val="24"/>
          <w:szCs w:val="24"/>
        </w:rPr>
        <w:t xml:space="preserve">the establishment of a sense of </w:t>
      </w:r>
      <w:r w:rsidR="006E469D" w:rsidRPr="00A24496">
        <w:rPr>
          <w:rFonts w:cstheme="minorHAnsi"/>
          <w:sz w:val="24"/>
          <w:szCs w:val="24"/>
        </w:rPr>
        <w:t>MIL</w:t>
      </w:r>
      <w:r w:rsidR="00E23930" w:rsidRPr="00A24496">
        <w:rPr>
          <w:rFonts w:cstheme="minorHAnsi"/>
          <w:sz w:val="24"/>
          <w:szCs w:val="24"/>
        </w:rPr>
        <w:t xml:space="preserve"> is a critical factor in </w:t>
      </w:r>
      <w:r w:rsidR="00CB14FF" w:rsidRPr="00A24496">
        <w:rPr>
          <w:rFonts w:cstheme="minorHAnsi"/>
          <w:sz w:val="24"/>
          <w:szCs w:val="24"/>
        </w:rPr>
        <w:t xml:space="preserve">the </w:t>
      </w:r>
      <w:r w:rsidR="00E23930" w:rsidRPr="00A24496">
        <w:rPr>
          <w:rFonts w:cstheme="minorHAnsi"/>
          <w:sz w:val="24"/>
          <w:szCs w:val="24"/>
        </w:rPr>
        <w:t>transition from emerging adulthood to adulthood</w:t>
      </w:r>
      <w:r w:rsidR="00CB14FF" w:rsidRPr="00A24496">
        <w:rPr>
          <w:rFonts w:cstheme="minorHAnsi"/>
          <w:sz w:val="24"/>
          <w:szCs w:val="24"/>
        </w:rPr>
        <w:t xml:space="preserve">, </w:t>
      </w:r>
      <w:r w:rsidR="00E23930" w:rsidRPr="00A24496">
        <w:rPr>
          <w:rFonts w:cstheme="minorHAnsi"/>
          <w:sz w:val="24"/>
          <w:szCs w:val="24"/>
        </w:rPr>
        <w:t>an empirically grounded and validated meaning-making intervention could be</w:t>
      </w:r>
      <w:r w:rsidR="00CE303F" w:rsidRPr="00A24496">
        <w:rPr>
          <w:rFonts w:cstheme="minorHAnsi"/>
          <w:sz w:val="24"/>
          <w:szCs w:val="24"/>
        </w:rPr>
        <w:t xml:space="preserve"> particularly valuable </w:t>
      </w:r>
      <w:r w:rsidR="00926564" w:rsidRPr="00A24496">
        <w:rPr>
          <w:rFonts w:cstheme="minorHAnsi"/>
          <w:sz w:val="24"/>
          <w:szCs w:val="24"/>
        </w:rPr>
        <w:t>to young adults</w:t>
      </w:r>
      <w:r w:rsidR="00E23930" w:rsidRPr="00A24496">
        <w:rPr>
          <w:rFonts w:cstheme="minorHAnsi"/>
          <w:sz w:val="24"/>
          <w:szCs w:val="24"/>
        </w:rPr>
        <w:t>.</w:t>
      </w:r>
      <w:r w:rsidR="009676A3" w:rsidRPr="00A24496">
        <w:rPr>
          <w:rFonts w:cstheme="minorHAnsi"/>
          <w:sz w:val="24"/>
          <w:szCs w:val="24"/>
        </w:rPr>
        <w:t xml:space="preserve"> </w:t>
      </w:r>
      <w:r w:rsidR="00F65145" w:rsidRPr="00A24496">
        <w:rPr>
          <w:rFonts w:cstheme="minorHAnsi"/>
          <w:sz w:val="24"/>
          <w:szCs w:val="24"/>
        </w:rPr>
        <w:t xml:space="preserve">Dekker et al. (2020) suggest that </w:t>
      </w:r>
      <w:r w:rsidR="009676A3" w:rsidRPr="00A24496">
        <w:rPr>
          <w:rFonts w:cstheme="minorHAnsi"/>
          <w:sz w:val="24"/>
          <w:szCs w:val="24"/>
        </w:rPr>
        <w:t>such assistance</w:t>
      </w:r>
      <w:r w:rsidR="00F65145" w:rsidRPr="00A24496">
        <w:rPr>
          <w:rFonts w:cstheme="minorHAnsi"/>
          <w:sz w:val="24"/>
          <w:szCs w:val="24"/>
        </w:rPr>
        <w:t xml:space="preserve"> could enhance goal</w:t>
      </w:r>
      <w:r w:rsidR="009676A3" w:rsidRPr="00A24496">
        <w:rPr>
          <w:rFonts w:cstheme="minorHAnsi"/>
          <w:sz w:val="24"/>
          <w:szCs w:val="24"/>
        </w:rPr>
        <w:t>-</w:t>
      </w:r>
      <w:r w:rsidR="00F65145" w:rsidRPr="00A24496">
        <w:rPr>
          <w:rFonts w:cstheme="minorHAnsi"/>
          <w:sz w:val="24"/>
          <w:szCs w:val="24"/>
        </w:rPr>
        <w:t xml:space="preserve">pursuit, academic performance, and mental health. </w:t>
      </w:r>
      <w:r w:rsidR="00926564" w:rsidRPr="00A24496">
        <w:rPr>
          <w:rFonts w:cstheme="minorHAnsi"/>
          <w:sz w:val="24"/>
          <w:szCs w:val="24"/>
        </w:rPr>
        <w:t xml:space="preserve">Thus, individuals might benefit </w:t>
      </w:r>
      <w:r w:rsidR="00926564" w:rsidRPr="00A24496">
        <w:rPr>
          <w:rFonts w:cstheme="minorHAnsi"/>
          <w:sz w:val="24"/>
          <w:szCs w:val="24"/>
        </w:rPr>
        <w:lastRenderedPageBreak/>
        <w:t xml:space="preserve">from support to find meaning while still in school or college. </w:t>
      </w:r>
      <w:r w:rsidR="00F65145" w:rsidRPr="00A24496">
        <w:rPr>
          <w:rFonts w:cstheme="minorHAnsi"/>
          <w:sz w:val="24"/>
          <w:szCs w:val="24"/>
        </w:rPr>
        <w:t xml:space="preserve">However, Chen et al. (2022) draw attention to the dearth of </w:t>
      </w:r>
      <w:r w:rsidR="00CB14FF" w:rsidRPr="00A24496">
        <w:rPr>
          <w:rFonts w:cstheme="minorHAnsi"/>
          <w:sz w:val="24"/>
          <w:szCs w:val="24"/>
        </w:rPr>
        <w:t>literature</w:t>
      </w:r>
      <w:r w:rsidR="00F65145" w:rsidRPr="00A24496">
        <w:rPr>
          <w:rFonts w:cstheme="minorHAnsi"/>
          <w:sz w:val="24"/>
          <w:szCs w:val="24"/>
        </w:rPr>
        <w:t xml:space="preserve"> on the development of </w:t>
      </w:r>
      <w:r w:rsidR="00926564" w:rsidRPr="00A24496">
        <w:rPr>
          <w:rFonts w:cstheme="minorHAnsi"/>
          <w:sz w:val="24"/>
          <w:szCs w:val="24"/>
        </w:rPr>
        <w:t>effective</w:t>
      </w:r>
      <w:r w:rsidR="00F65145" w:rsidRPr="00A24496">
        <w:rPr>
          <w:rFonts w:cstheme="minorHAnsi"/>
          <w:sz w:val="24"/>
          <w:szCs w:val="24"/>
        </w:rPr>
        <w:t xml:space="preserve"> meaning-making interventions.</w:t>
      </w:r>
    </w:p>
    <w:p w14:paraId="0169FB7B" w14:textId="30F1CBC5" w:rsidR="0018580D" w:rsidRPr="00A24496" w:rsidRDefault="00CB14FF" w:rsidP="0049145E">
      <w:pPr>
        <w:pStyle w:val="Heading2"/>
      </w:pPr>
      <w:bookmarkStart w:id="13" w:name="_Toc130828639"/>
      <w:r w:rsidRPr="00A24496">
        <w:t>Meaning-Making</w:t>
      </w:r>
      <w:r w:rsidR="00FE0205" w:rsidRPr="00A24496">
        <w:t xml:space="preserve"> and Life Crafting</w:t>
      </w:r>
      <w:bookmarkEnd w:id="13"/>
    </w:p>
    <w:p w14:paraId="1D5D93C8" w14:textId="6517420A" w:rsidR="00F245FA" w:rsidRPr="00A24496" w:rsidRDefault="00F245FA" w:rsidP="00B86ED3">
      <w:pPr>
        <w:spacing w:line="360" w:lineRule="auto"/>
        <w:ind w:firstLine="720"/>
        <w:rPr>
          <w:rFonts w:cstheme="minorHAnsi"/>
          <w:b/>
          <w:bCs/>
          <w:sz w:val="24"/>
          <w:szCs w:val="24"/>
        </w:rPr>
      </w:pPr>
      <w:r w:rsidRPr="00A24496">
        <w:rPr>
          <w:rFonts w:cstheme="minorHAnsi"/>
          <w:sz w:val="24"/>
          <w:szCs w:val="24"/>
        </w:rPr>
        <w:t>Jacob and Steger (2021) propose that individuals create meaning in two ways:</w:t>
      </w:r>
      <w:r w:rsidR="00B86ED3" w:rsidRPr="00A24496">
        <w:rPr>
          <w:rFonts w:cstheme="minorHAnsi"/>
          <w:sz w:val="24"/>
          <w:szCs w:val="24"/>
        </w:rPr>
        <w:t xml:space="preserve"> </w:t>
      </w:r>
      <w:r w:rsidRPr="00A24496">
        <w:rPr>
          <w:rFonts w:cstheme="minorHAnsi"/>
          <w:sz w:val="24"/>
          <w:szCs w:val="24"/>
        </w:rPr>
        <w:t xml:space="preserve">through </w:t>
      </w:r>
      <w:r w:rsidR="00ED295D" w:rsidRPr="00A24496">
        <w:rPr>
          <w:rFonts w:cstheme="minorHAnsi"/>
          <w:sz w:val="24"/>
          <w:szCs w:val="24"/>
        </w:rPr>
        <w:t xml:space="preserve">(1) </w:t>
      </w:r>
      <w:r w:rsidRPr="00A24496">
        <w:rPr>
          <w:rFonts w:cstheme="minorHAnsi"/>
          <w:sz w:val="24"/>
          <w:szCs w:val="24"/>
        </w:rPr>
        <w:t xml:space="preserve">actively identifying and pursuing sources of </w:t>
      </w:r>
      <w:r w:rsidR="00B86ED3" w:rsidRPr="00A24496">
        <w:rPr>
          <w:rFonts w:cstheme="minorHAnsi"/>
          <w:sz w:val="24"/>
          <w:szCs w:val="24"/>
        </w:rPr>
        <w:t>MIL or</w:t>
      </w:r>
      <w:r w:rsidR="00ED295D" w:rsidRPr="00A24496">
        <w:rPr>
          <w:rFonts w:cstheme="minorHAnsi"/>
          <w:sz w:val="24"/>
          <w:szCs w:val="24"/>
        </w:rPr>
        <w:t xml:space="preserve"> (2)</w:t>
      </w:r>
      <w:r w:rsidRPr="00A24496">
        <w:rPr>
          <w:rFonts w:cstheme="minorHAnsi"/>
          <w:sz w:val="24"/>
          <w:szCs w:val="24"/>
        </w:rPr>
        <w:t xml:space="preserve"> being aided </w:t>
      </w:r>
      <w:r w:rsidR="00ED295D" w:rsidRPr="00A24496">
        <w:rPr>
          <w:rFonts w:cstheme="minorHAnsi"/>
          <w:sz w:val="24"/>
          <w:szCs w:val="24"/>
        </w:rPr>
        <w:t>to</w:t>
      </w:r>
      <w:r w:rsidRPr="00A24496">
        <w:rPr>
          <w:rFonts w:cstheme="minorHAnsi"/>
          <w:sz w:val="24"/>
          <w:szCs w:val="24"/>
        </w:rPr>
        <w:t xml:space="preserve"> craft MIL. The </w:t>
      </w:r>
      <w:r w:rsidR="00594198" w:rsidRPr="00A24496">
        <w:rPr>
          <w:rFonts w:cstheme="minorHAnsi"/>
          <w:sz w:val="24"/>
          <w:szCs w:val="24"/>
        </w:rPr>
        <w:t>latter</w:t>
      </w:r>
      <w:r w:rsidR="00ED295D" w:rsidRPr="00A24496">
        <w:rPr>
          <w:rFonts w:cstheme="minorHAnsi"/>
          <w:sz w:val="24"/>
          <w:szCs w:val="24"/>
        </w:rPr>
        <w:t xml:space="preserve"> (</w:t>
      </w:r>
      <w:r w:rsidRPr="00A24496">
        <w:rPr>
          <w:rFonts w:cstheme="minorHAnsi"/>
          <w:sz w:val="24"/>
          <w:szCs w:val="24"/>
        </w:rPr>
        <w:t xml:space="preserve">strategic and supported crafting of </w:t>
      </w:r>
      <w:r w:rsidR="006E469D" w:rsidRPr="00A24496">
        <w:rPr>
          <w:rFonts w:cstheme="minorHAnsi"/>
          <w:sz w:val="24"/>
          <w:szCs w:val="24"/>
        </w:rPr>
        <w:t>MIL</w:t>
      </w:r>
      <w:r w:rsidR="00ED295D" w:rsidRPr="00A24496">
        <w:rPr>
          <w:rFonts w:cstheme="minorHAnsi"/>
          <w:sz w:val="24"/>
          <w:szCs w:val="24"/>
        </w:rPr>
        <w:t>)</w:t>
      </w:r>
      <w:r w:rsidRPr="00A24496">
        <w:rPr>
          <w:rFonts w:cstheme="minorHAnsi"/>
          <w:sz w:val="24"/>
          <w:szCs w:val="24"/>
        </w:rPr>
        <w:t xml:space="preserve"> is </w:t>
      </w:r>
      <w:r w:rsidR="00594198" w:rsidRPr="00A24496">
        <w:rPr>
          <w:rFonts w:cstheme="minorHAnsi"/>
          <w:sz w:val="24"/>
          <w:szCs w:val="24"/>
        </w:rPr>
        <w:t xml:space="preserve">the concern of </w:t>
      </w:r>
      <w:r w:rsidR="00574C3E" w:rsidRPr="00A24496">
        <w:rPr>
          <w:rFonts w:cstheme="minorHAnsi"/>
          <w:sz w:val="24"/>
          <w:szCs w:val="24"/>
        </w:rPr>
        <w:t>an</w:t>
      </w:r>
      <w:r w:rsidRPr="00A24496">
        <w:rPr>
          <w:rFonts w:cstheme="minorHAnsi"/>
          <w:sz w:val="24"/>
          <w:szCs w:val="24"/>
        </w:rPr>
        <w:t xml:space="preserve"> emerging concept referred to as life crafting (</w:t>
      </w:r>
      <w:r w:rsidR="00F65145" w:rsidRPr="00A24496">
        <w:rPr>
          <w:rFonts w:cstheme="minorHAnsi"/>
          <w:sz w:val="24"/>
          <w:szCs w:val="24"/>
        </w:rPr>
        <w:t>LC</w:t>
      </w:r>
      <w:r w:rsidRPr="00A24496">
        <w:rPr>
          <w:rFonts w:cstheme="minorHAnsi"/>
          <w:sz w:val="24"/>
          <w:szCs w:val="24"/>
        </w:rPr>
        <w:t>). However, remarkably few papers explicitly refer to LC as a meaning-making strategy</w:t>
      </w:r>
      <w:r w:rsidR="00D66CE4" w:rsidRPr="00A24496">
        <w:rPr>
          <w:rFonts w:cstheme="minorHAnsi"/>
          <w:sz w:val="24"/>
          <w:szCs w:val="24"/>
        </w:rPr>
        <w:t xml:space="preserve"> </w:t>
      </w:r>
      <w:r w:rsidR="00043BA9" w:rsidRPr="00A24496">
        <w:rPr>
          <w:rFonts w:cstheme="minorHAnsi"/>
          <w:sz w:val="24"/>
          <w:szCs w:val="24"/>
        </w:rPr>
        <w:t xml:space="preserve">and </w:t>
      </w:r>
      <w:r w:rsidRPr="00A24496">
        <w:rPr>
          <w:rFonts w:cstheme="minorHAnsi"/>
          <w:sz w:val="24"/>
          <w:szCs w:val="24"/>
        </w:rPr>
        <w:t>fewer test such strategies empirical</w:t>
      </w:r>
      <w:r w:rsidR="009676A3" w:rsidRPr="00A24496">
        <w:rPr>
          <w:rFonts w:cstheme="minorHAnsi"/>
          <w:sz w:val="24"/>
          <w:szCs w:val="24"/>
        </w:rPr>
        <w:t>l</w:t>
      </w:r>
      <w:r w:rsidRPr="00A24496">
        <w:rPr>
          <w:rFonts w:cstheme="minorHAnsi"/>
          <w:sz w:val="24"/>
          <w:szCs w:val="24"/>
        </w:rPr>
        <w:t>y</w:t>
      </w:r>
      <w:r w:rsidR="00115399">
        <w:rPr>
          <w:rFonts w:cstheme="minorHAnsi"/>
          <w:sz w:val="24"/>
          <w:szCs w:val="24"/>
        </w:rPr>
        <w:t xml:space="preserve"> </w:t>
      </w:r>
      <w:r w:rsidR="00115399" w:rsidRPr="00A24496">
        <w:rPr>
          <w:rFonts w:cstheme="minorHAnsi"/>
          <w:sz w:val="24"/>
          <w:szCs w:val="24"/>
        </w:rPr>
        <w:t>(Chen et al., 2022)</w:t>
      </w:r>
      <w:r w:rsidR="00F65145" w:rsidRPr="00A24496">
        <w:rPr>
          <w:rFonts w:cstheme="minorHAnsi"/>
          <w:sz w:val="24"/>
          <w:szCs w:val="24"/>
        </w:rPr>
        <w:t>.</w:t>
      </w:r>
      <w:r w:rsidR="00B86ED3" w:rsidRPr="00A24496">
        <w:rPr>
          <w:rFonts w:cstheme="minorHAnsi"/>
          <w:b/>
          <w:bCs/>
          <w:sz w:val="24"/>
          <w:szCs w:val="24"/>
        </w:rPr>
        <w:t xml:space="preserve"> </w:t>
      </w:r>
      <w:r w:rsidRPr="00E00E9E">
        <w:rPr>
          <w:rFonts w:cstheme="minorHAnsi"/>
          <w:sz w:val="24"/>
          <w:szCs w:val="24"/>
        </w:rPr>
        <w:t xml:space="preserve">Schippers and Ziegler (2019) outline a theoretical meaning-making </w:t>
      </w:r>
      <w:r w:rsidR="00CC17E0" w:rsidRPr="00E00E9E">
        <w:rPr>
          <w:rFonts w:cstheme="minorHAnsi"/>
          <w:sz w:val="24"/>
          <w:szCs w:val="24"/>
        </w:rPr>
        <w:t>life-crafting</w:t>
      </w:r>
      <w:r w:rsidRPr="00E00E9E">
        <w:rPr>
          <w:rFonts w:cstheme="minorHAnsi"/>
          <w:sz w:val="24"/>
          <w:szCs w:val="24"/>
        </w:rPr>
        <w:t xml:space="preserve"> intervention</w:t>
      </w:r>
      <w:r w:rsidR="00E00E9E" w:rsidRPr="00E00E9E">
        <w:rPr>
          <w:rFonts w:cstheme="minorHAnsi"/>
          <w:sz w:val="24"/>
          <w:szCs w:val="24"/>
        </w:rPr>
        <w:t xml:space="preserve"> and</w:t>
      </w:r>
      <w:r w:rsidRPr="00E00E9E">
        <w:rPr>
          <w:rFonts w:cstheme="minorHAnsi"/>
          <w:sz w:val="24"/>
          <w:szCs w:val="24"/>
        </w:rPr>
        <w:t xml:space="preserve"> </w:t>
      </w:r>
      <w:r w:rsidR="00E00E9E" w:rsidRPr="00E00E9E">
        <w:rPr>
          <w:rFonts w:cstheme="minorHAnsi"/>
          <w:sz w:val="24"/>
          <w:szCs w:val="24"/>
        </w:rPr>
        <w:t xml:space="preserve">advocate its </w:t>
      </w:r>
      <w:r w:rsidRPr="00E00E9E">
        <w:rPr>
          <w:rFonts w:cstheme="minorHAnsi"/>
          <w:sz w:val="24"/>
          <w:szCs w:val="24"/>
        </w:rPr>
        <w:t xml:space="preserve">far-reaching </w:t>
      </w:r>
      <w:r w:rsidR="00E00E9E">
        <w:rPr>
          <w:rFonts w:cstheme="minorHAnsi"/>
          <w:sz w:val="24"/>
          <w:szCs w:val="24"/>
        </w:rPr>
        <w:t xml:space="preserve">potential </w:t>
      </w:r>
      <w:r w:rsidRPr="00E00E9E">
        <w:rPr>
          <w:rFonts w:cstheme="minorHAnsi"/>
          <w:sz w:val="24"/>
          <w:szCs w:val="24"/>
        </w:rPr>
        <w:t>benefits for individuals and society.</w:t>
      </w:r>
      <w:r w:rsidRPr="00A24496">
        <w:rPr>
          <w:rFonts w:cstheme="minorHAnsi"/>
          <w:sz w:val="24"/>
          <w:szCs w:val="24"/>
        </w:rPr>
        <w:t xml:space="preserve"> </w:t>
      </w:r>
      <w:r w:rsidR="0059011C" w:rsidRPr="00A24496">
        <w:rPr>
          <w:rFonts w:cstheme="minorHAnsi"/>
          <w:sz w:val="24"/>
          <w:szCs w:val="24"/>
        </w:rPr>
        <w:t>R</w:t>
      </w:r>
      <w:r w:rsidRPr="00A24496">
        <w:rPr>
          <w:rFonts w:cstheme="minorHAnsi"/>
          <w:sz w:val="24"/>
          <w:szCs w:val="24"/>
        </w:rPr>
        <w:t xml:space="preserve">eflecting on competencies, habits, careers, social life, and the future are </w:t>
      </w:r>
      <w:r w:rsidR="002C3776" w:rsidRPr="00A24496">
        <w:rPr>
          <w:rFonts w:cstheme="minorHAnsi"/>
          <w:sz w:val="24"/>
          <w:szCs w:val="24"/>
        </w:rPr>
        <w:t>theorised</w:t>
      </w:r>
      <w:r w:rsidR="00D66CE4" w:rsidRPr="00A24496">
        <w:rPr>
          <w:rFonts w:cstheme="minorHAnsi"/>
          <w:sz w:val="24"/>
          <w:szCs w:val="24"/>
        </w:rPr>
        <w:t xml:space="preserve"> as </w:t>
      </w:r>
      <w:r w:rsidR="002C3776" w:rsidRPr="00A24496">
        <w:rPr>
          <w:rFonts w:cstheme="minorHAnsi"/>
          <w:sz w:val="24"/>
          <w:szCs w:val="24"/>
        </w:rPr>
        <w:t xml:space="preserve">pragmatic </w:t>
      </w:r>
      <w:r w:rsidR="00D66CE4" w:rsidRPr="00A24496">
        <w:rPr>
          <w:rFonts w:cstheme="minorHAnsi"/>
          <w:sz w:val="24"/>
          <w:szCs w:val="24"/>
        </w:rPr>
        <w:t xml:space="preserve">actions that enrich our experience of </w:t>
      </w:r>
      <w:r w:rsidR="006E469D" w:rsidRPr="00A24496">
        <w:rPr>
          <w:rFonts w:cstheme="minorHAnsi"/>
          <w:sz w:val="24"/>
          <w:szCs w:val="24"/>
        </w:rPr>
        <w:t>MIL</w:t>
      </w:r>
      <w:r w:rsidR="002C3776" w:rsidRPr="00A24496">
        <w:rPr>
          <w:rFonts w:cstheme="minorHAnsi"/>
          <w:sz w:val="24"/>
          <w:szCs w:val="24"/>
        </w:rPr>
        <w:t>.</w:t>
      </w:r>
      <w:r w:rsidRPr="00A24496">
        <w:rPr>
          <w:rFonts w:cstheme="minorHAnsi"/>
          <w:sz w:val="24"/>
          <w:szCs w:val="24"/>
        </w:rPr>
        <w:t xml:space="preserve"> de Jong et al. (2020) expound these conceptions, theorising a four-stage LC intervention involving</w:t>
      </w:r>
      <w:r w:rsidR="009676A3" w:rsidRPr="00A24496">
        <w:rPr>
          <w:rFonts w:cstheme="minorHAnsi"/>
          <w:sz w:val="24"/>
          <w:szCs w:val="24"/>
        </w:rPr>
        <w:t xml:space="preserve"> </w:t>
      </w:r>
      <w:r w:rsidRPr="00A24496">
        <w:rPr>
          <w:rFonts w:cstheme="minorHAnsi"/>
          <w:sz w:val="24"/>
          <w:szCs w:val="24"/>
        </w:rPr>
        <w:t>discovering values and passions, reflecting on the ideal future, creating goals, and publicly committing to those goals.</w:t>
      </w:r>
    </w:p>
    <w:p w14:paraId="41FBE782" w14:textId="241F6869" w:rsidR="00876ABE" w:rsidRPr="00A24496" w:rsidRDefault="00D66CE4" w:rsidP="00912594">
      <w:pPr>
        <w:spacing w:line="360" w:lineRule="auto"/>
        <w:ind w:firstLine="720"/>
        <w:rPr>
          <w:rFonts w:cstheme="minorHAnsi"/>
          <w:sz w:val="24"/>
          <w:szCs w:val="24"/>
        </w:rPr>
      </w:pPr>
      <w:r w:rsidRPr="00A24496">
        <w:rPr>
          <w:rFonts w:cstheme="minorHAnsi"/>
          <w:sz w:val="24"/>
          <w:szCs w:val="24"/>
        </w:rPr>
        <w:t xml:space="preserve">These works </w:t>
      </w:r>
      <w:r w:rsidR="00F245FA" w:rsidRPr="00A24496">
        <w:rPr>
          <w:rFonts w:cstheme="minorHAnsi"/>
          <w:sz w:val="24"/>
          <w:szCs w:val="24"/>
        </w:rPr>
        <w:t>outlin</w:t>
      </w:r>
      <w:r w:rsidRPr="00A24496">
        <w:rPr>
          <w:rFonts w:cstheme="minorHAnsi"/>
          <w:sz w:val="24"/>
          <w:szCs w:val="24"/>
        </w:rPr>
        <w:t>e</w:t>
      </w:r>
      <w:r w:rsidR="00F245FA" w:rsidRPr="00A24496">
        <w:rPr>
          <w:rFonts w:cstheme="minorHAnsi"/>
          <w:sz w:val="24"/>
          <w:szCs w:val="24"/>
        </w:rPr>
        <w:t xml:space="preserve"> considerable foundations for </w:t>
      </w:r>
      <w:r w:rsidRPr="00A24496">
        <w:rPr>
          <w:rFonts w:cstheme="minorHAnsi"/>
          <w:sz w:val="24"/>
          <w:szCs w:val="24"/>
        </w:rPr>
        <w:t>the development of meaning-</w:t>
      </w:r>
      <w:r w:rsidR="009676A3" w:rsidRPr="00A24496">
        <w:rPr>
          <w:rFonts w:cstheme="minorHAnsi"/>
          <w:sz w:val="24"/>
          <w:szCs w:val="24"/>
        </w:rPr>
        <w:t>focused</w:t>
      </w:r>
      <w:r w:rsidR="00F245FA" w:rsidRPr="00A24496">
        <w:rPr>
          <w:rFonts w:cstheme="minorHAnsi"/>
          <w:sz w:val="24"/>
          <w:szCs w:val="24"/>
        </w:rPr>
        <w:t xml:space="preserve"> LC </w:t>
      </w:r>
      <w:r w:rsidR="004A3DCB" w:rsidRPr="00A24496">
        <w:rPr>
          <w:rFonts w:cstheme="minorHAnsi"/>
          <w:sz w:val="24"/>
          <w:szCs w:val="24"/>
        </w:rPr>
        <w:t>but</w:t>
      </w:r>
      <w:r w:rsidRPr="00A24496">
        <w:rPr>
          <w:rFonts w:cstheme="minorHAnsi"/>
          <w:sz w:val="24"/>
          <w:szCs w:val="24"/>
        </w:rPr>
        <w:t xml:space="preserve"> </w:t>
      </w:r>
      <w:r w:rsidR="00F245FA" w:rsidRPr="00A24496">
        <w:rPr>
          <w:rFonts w:cstheme="minorHAnsi"/>
          <w:sz w:val="24"/>
          <w:szCs w:val="24"/>
        </w:rPr>
        <w:t xml:space="preserve">reserve the validation of their hypotheses for future research. Encouragingly, Chen et al. (2022) report promising results in an explorative investigation of </w:t>
      </w:r>
      <w:r w:rsidR="004A3DCB" w:rsidRPr="00A24496">
        <w:rPr>
          <w:rFonts w:cstheme="minorHAnsi"/>
          <w:sz w:val="24"/>
          <w:szCs w:val="24"/>
        </w:rPr>
        <w:t>LC</w:t>
      </w:r>
      <w:r w:rsidR="00F245FA" w:rsidRPr="00A24496">
        <w:rPr>
          <w:rFonts w:cstheme="minorHAnsi"/>
          <w:sz w:val="24"/>
          <w:szCs w:val="24"/>
        </w:rPr>
        <w:t xml:space="preserve"> as an effective </w:t>
      </w:r>
      <w:r w:rsidRPr="00A24496">
        <w:rPr>
          <w:rFonts w:cstheme="minorHAnsi"/>
          <w:sz w:val="24"/>
          <w:szCs w:val="24"/>
        </w:rPr>
        <w:t>meaning-making</w:t>
      </w:r>
      <w:r w:rsidR="00F245FA" w:rsidRPr="00A24496">
        <w:rPr>
          <w:rFonts w:cstheme="minorHAnsi"/>
          <w:sz w:val="24"/>
          <w:szCs w:val="24"/>
        </w:rPr>
        <w:t xml:space="preserve"> strategy. The team validate </w:t>
      </w:r>
      <w:r w:rsidR="001A2BC0" w:rsidRPr="00A24496">
        <w:rPr>
          <w:rFonts w:cstheme="minorHAnsi"/>
          <w:sz w:val="24"/>
          <w:szCs w:val="24"/>
        </w:rPr>
        <w:t xml:space="preserve">a </w:t>
      </w:r>
      <w:r w:rsidR="00F245FA" w:rsidRPr="00A24496">
        <w:rPr>
          <w:rFonts w:cstheme="minorHAnsi"/>
          <w:sz w:val="24"/>
          <w:szCs w:val="24"/>
        </w:rPr>
        <w:t>reliable instrument referred to as the Life</w:t>
      </w:r>
      <w:r w:rsidR="001A2BC0" w:rsidRPr="00A24496">
        <w:rPr>
          <w:rFonts w:cstheme="minorHAnsi"/>
          <w:sz w:val="24"/>
          <w:szCs w:val="24"/>
        </w:rPr>
        <w:t>-</w:t>
      </w:r>
      <w:r w:rsidR="00F245FA" w:rsidRPr="00A24496">
        <w:rPr>
          <w:rFonts w:cstheme="minorHAnsi"/>
          <w:sz w:val="24"/>
          <w:szCs w:val="24"/>
        </w:rPr>
        <w:t>Crafting Scale</w:t>
      </w:r>
      <w:r w:rsidR="004F70BE" w:rsidRPr="00A24496">
        <w:rPr>
          <w:rFonts w:cstheme="minorHAnsi"/>
          <w:sz w:val="24"/>
          <w:szCs w:val="24"/>
        </w:rPr>
        <w:t xml:space="preserve"> (LCS)</w:t>
      </w:r>
      <w:r w:rsidR="00F65145" w:rsidRPr="00A24496">
        <w:rPr>
          <w:rFonts w:cstheme="minorHAnsi"/>
          <w:sz w:val="24"/>
          <w:szCs w:val="24"/>
        </w:rPr>
        <w:t>,</w:t>
      </w:r>
      <w:r w:rsidR="00F245FA" w:rsidRPr="00A24496">
        <w:rPr>
          <w:rFonts w:cstheme="minorHAnsi"/>
          <w:sz w:val="24"/>
          <w:szCs w:val="24"/>
        </w:rPr>
        <w:t xml:space="preserve"> </w:t>
      </w:r>
      <w:r w:rsidR="00F65145" w:rsidRPr="00A24496">
        <w:rPr>
          <w:rFonts w:cstheme="minorHAnsi"/>
          <w:sz w:val="24"/>
          <w:szCs w:val="24"/>
        </w:rPr>
        <w:t>developed to measure the effectiveness of LC interventions</w:t>
      </w:r>
      <w:r w:rsidR="001A2BC0" w:rsidRPr="00A24496">
        <w:rPr>
          <w:rFonts w:cstheme="minorHAnsi"/>
          <w:sz w:val="24"/>
          <w:szCs w:val="24"/>
        </w:rPr>
        <w:t xml:space="preserve">, which </w:t>
      </w:r>
      <w:r w:rsidR="00F245FA" w:rsidRPr="00A24496">
        <w:rPr>
          <w:rFonts w:cstheme="minorHAnsi"/>
          <w:sz w:val="24"/>
          <w:szCs w:val="24"/>
        </w:rPr>
        <w:t>remains to be utilised in</w:t>
      </w:r>
      <w:r w:rsidR="00DA1EE5" w:rsidRPr="00A24496">
        <w:rPr>
          <w:rFonts w:cstheme="minorHAnsi"/>
          <w:sz w:val="24"/>
          <w:szCs w:val="24"/>
        </w:rPr>
        <w:t xml:space="preserve"> </w:t>
      </w:r>
      <w:r w:rsidR="00F245FA" w:rsidRPr="00A24496">
        <w:rPr>
          <w:rFonts w:cstheme="minorHAnsi"/>
          <w:sz w:val="24"/>
          <w:szCs w:val="24"/>
        </w:rPr>
        <w:t>meaning-</w:t>
      </w:r>
      <w:r w:rsidR="001A2BC0" w:rsidRPr="00A24496">
        <w:rPr>
          <w:rFonts w:cstheme="minorHAnsi"/>
          <w:sz w:val="24"/>
          <w:szCs w:val="24"/>
        </w:rPr>
        <w:t>focused</w:t>
      </w:r>
      <w:r w:rsidR="00F245FA" w:rsidRPr="00A24496">
        <w:rPr>
          <w:rFonts w:cstheme="minorHAnsi"/>
          <w:sz w:val="24"/>
          <w:szCs w:val="24"/>
        </w:rPr>
        <w:t xml:space="preserve"> LC research. </w:t>
      </w:r>
      <w:r w:rsidR="000E21B6" w:rsidRPr="00A24496">
        <w:rPr>
          <w:rFonts w:cstheme="minorHAnsi"/>
          <w:sz w:val="24"/>
          <w:szCs w:val="24"/>
        </w:rPr>
        <w:t>S</w:t>
      </w:r>
      <w:r w:rsidR="00F245FA" w:rsidRPr="00A24496">
        <w:rPr>
          <w:rFonts w:cstheme="minorHAnsi"/>
          <w:sz w:val="24"/>
          <w:szCs w:val="24"/>
        </w:rPr>
        <w:t>trong theoretical foundation</w:t>
      </w:r>
      <w:r w:rsidR="000E21B6" w:rsidRPr="00A24496">
        <w:rPr>
          <w:rFonts w:cstheme="minorHAnsi"/>
          <w:sz w:val="24"/>
          <w:szCs w:val="24"/>
        </w:rPr>
        <w:t>s</w:t>
      </w:r>
      <w:r w:rsidR="00F245FA" w:rsidRPr="00A24496">
        <w:rPr>
          <w:rFonts w:cstheme="minorHAnsi"/>
          <w:sz w:val="24"/>
          <w:szCs w:val="24"/>
        </w:rPr>
        <w:t xml:space="preserve"> clearly exist upon which to </w:t>
      </w:r>
      <w:r w:rsidR="00F65145" w:rsidRPr="00A24496">
        <w:rPr>
          <w:rFonts w:cstheme="minorHAnsi"/>
          <w:sz w:val="24"/>
          <w:szCs w:val="24"/>
        </w:rPr>
        <w:t>develop</w:t>
      </w:r>
      <w:r w:rsidR="00876ABE" w:rsidRPr="00A24496">
        <w:rPr>
          <w:rFonts w:cstheme="minorHAnsi"/>
          <w:sz w:val="24"/>
          <w:szCs w:val="24"/>
        </w:rPr>
        <w:t xml:space="preserve"> and validate</w:t>
      </w:r>
      <w:r w:rsidR="00F65145" w:rsidRPr="00A24496">
        <w:rPr>
          <w:rFonts w:cstheme="minorHAnsi"/>
          <w:sz w:val="24"/>
          <w:szCs w:val="24"/>
        </w:rPr>
        <w:t xml:space="preserve"> a</w:t>
      </w:r>
      <w:r w:rsidR="002C3776" w:rsidRPr="00A24496">
        <w:rPr>
          <w:rFonts w:cstheme="minorHAnsi"/>
          <w:sz w:val="24"/>
          <w:szCs w:val="24"/>
        </w:rPr>
        <w:t xml:space="preserve"> </w:t>
      </w:r>
      <w:r w:rsidR="00F65145" w:rsidRPr="00A24496">
        <w:rPr>
          <w:rFonts w:cstheme="minorHAnsi"/>
          <w:sz w:val="24"/>
          <w:szCs w:val="24"/>
        </w:rPr>
        <w:t>novel meaning-making</w:t>
      </w:r>
      <w:r w:rsidR="00876ABE" w:rsidRPr="00A24496">
        <w:rPr>
          <w:rFonts w:cstheme="minorHAnsi"/>
          <w:sz w:val="24"/>
          <w:szCs w:val="24"/>
        </w:rPr>
        <w:t xml:space="preserve"> </w:t>
      </w:r>
      <w:r w:rsidR="00F65145" w:rsidRPr="00A24496">
        <w:rPr>
          <w:rFonts w:cstheme="minorHAnsi"/>
          <w:sz w:val="24"/>
          <w:szCs w:val="24"/>
        </w:rPr>
        <w:t>intervention</w:t>
      </w:r>
      <w:r w:rsidR="00876ABE" w:rsidRPr="00A24496">
        <w:rPr>
          <w:rFonts w:cstheme="minorHAnsi"/>
          <w:sz w:val="24"/>
          <w:szCs w:val="24"/>
        </w:rPr>
        <w:t>.</w:t>
      </w:r>
    </w:p>
    <w:p w14:paraId="36C01770" w14:textId="395EC330" w:rsidR="00F245FA" w:rsidRPr="00A24496" w:rsidRDefault="00DA1EE5" w:rsidP="0049145E">
      <w:pPr>
        <w:pStyle w:val="Heading2"/>
      </w:pPr>
      <w:bookmarkStart w:id="14" w:name="_Toc130828640"/>
      <w:r w:rsidRPr="00A24496">
        <w:t>Expressive Writing</w:t>
      </w:r>
      <w:r w:rsidR="00AA02AA" w:rsidRPr="00A24496">
        <w:t xml:space="preserve"> and Meaning </w:t>
      </w:r>
      <w:r w:rsidR="00DB5393" w:rsidRPr="00A24496">
        <w:t>in Life Crafting</w:t>
      </w:r>
      <w:bookmarkEnd w:id="14"/>
      <w:r w:rsidR="00FE0205" w:rsidRPr="00A24496">
        <w:t xml:space="preserve"> </w:t>
      </w:r>
    </w:p>
    <w:p w14:paraId="7DCB3637" w14:textId="03E79893" w:rsidR="00952AD9" w:rsidRPr="00A24496" w:rsidRDefault="00F245FA" w:rsidP="003201A6">
      <w:pPr>
        <w:spacing w:line="360" w:lineRule="auto"/>
        <w:ind w:firstLine="720"/>
        <w:rPr>
          <w:rFonts w:cstheme="minorHAnsi"/>
          <w:sz w:val="24"/>
          <w:szCs w:val="24"/>
        </w:rPr>
      </w:pPr>
      <w:r w:rsidRPr="00A24496">
        <w:rPr>
          <w:rFonts w:cstheme="minorHAnsi"/>
          <w:sz w:val="24"/>
          <w:szCs w:val="24"/>
        </w:rPr>
        <w:t>Schippers and Ziegler</w:t>
      </w:r>
      <w:r w:rsidR="00DA1EE5" w:rsidRPr="00A24496">
        <w:rPr>
          <w:rFonts w:cstheme="minorHAnsi"/>
          <w:sz w:val="24"/>
          <w:szCs w:val="24"/>
        </w:rPr>
        <w:t xml:space="preserve"> (</w:t>
      </w:r>
      <w:r w:rsidR="0018500E" w:rsidRPr="00A24496">
        <w:rPr>
          <w:rFonts w:cstheme="minorHAnsi"/>
          <w:sz w:val="24"/>
          <w:szCs w:val="24"/>
        </w:rPr>
        <w:t>2019</w:t>
      </w:r>
      <w:r w:rsidR="00DA1EE5" w:rsidRPr="00A24496">
        <w:rPr>
          <w:rFonts w:cstheme="minorHAnsi"/>
          <w:sz w:val="24"/>
          <w:szCs w:val="24"/>
        </w:rPr>
        <w:t>)</w:t>
      </w:r>
      <w:r w:rsidRPr="00A24496">
        <w:rPr>
          <w:rFonts w:cstheme="minorHAnsi"/>
          <w:sz w:val="24"/>
          <w:szCs w:val="24"/>
        </w:rPr>
        <w:t xml:space="preserve"> and de Jong et al. </w:t>
      </w:r>
      <w:r w:rsidR="00DA1EE5" w:rsidRPr="00A24496">
        <w:rPr>
          <w:rFonts w:cstheme="minorHAnsi"/>
          <w:sz w:val="24"/>
          <w:szCs w:val="24"/>
        </w:rPr>
        <w:t>(</w:t>
      </w:r>
      <w:r w:rsidR="0018500E" w:rsidRPr="00A24496">
        <w:rPr>
          <w:rFonts w:cstheme="minorHAnsi"/>
          <w:sz w:val="24"/>
          <w:szCs w:val="24"/>
        </w:rPr>
        <w:t>2020</w:t>
      </w:r>
      <w:r w:rsidR="00DA1EE5" w:rsidRPr="00A24496">
        <w:rPr>
          <w:rFonts w:cstheme="minorHAnsi"/>
          <w:sz w:val="24"/>
          <w:szCs w:val="24"/>
        </w:rPr>
        <w:t xml:space="preserve">) </w:t>
      </w:r>
      <w:r w:rsidRPr="00A24496">
        <w:rPr>
          <w:rFonts w:cstheme="minorHAnsi"/>
          <w:sz w:val="24"/>
          <w:szCs w:val="24"/>
        </w:rPr>
        <w:t xml:space="preserve">converge on the suggestion that expressive writing </w:t>
      </w:r>
      <w:r w:rsidR="00DA1EE5" w:rsidRPr="00A24496">
        <w:rPr>
          <w:rFonts w:cstheme="minorHAnsi"/>
          <w:sz w:val="24"/>
          <w:szCs w:val="24"/>
        </w:rPr>
        <w:t>prompts</w:t>
      </w:r>
      <w:r w:rsidRPr="00A24496">
        <w:rPr>
          <w:rFonts w:cstheme="minorHAnsi"/>
          <w:sz w:val="24"/>
          <w:szCs w:val="24"/>
        </w:rPr>
        <w:t xml:space="preserve"> could effectively encourage and </w:t>
      </w:r>
      <w:r w:rsidR="00DA1EE5" w:rsidRPr="00A24496">
        <w:rPr>
          <w:rFonts w:cstheme="minorHAnsi"/>
          <w:sz w:val="24"/>
          <w:szCs w:val="24"/>
        </w:rPr>
        <w:t>guide</w:t>
      </w:r>
      <w:r w:rsidRPr="00A24496">
        <w:rPr>
          <w:rFonts w:cstheme="minorHAnsi"/>
          <w:sz w:val="24"/>
          <w:szCs w:val="24"/>
        </w:rPr>
        <w:t xml:space="preserve"> </w:t>
      </w:r>
      <w:r w:rsidR="005B3612" w:rsidRPr="00A24496">
        <w:rPr>
          <w:rFonts w:cstheme="minorHAnsi"/>
          <w:sz w:val="24"/>
          <w:szCs w:val="24"/>
        </w:rPr>
        <w:t xml:space="preserve">meaning-focused </w:t>
      </w:r>
      <w:r w:rsidR="00DA1EE5" w:rsidRPr="00A24496">
        <w:rPr>
          <w:rFonts w:cstheme="minorHAnsi"/>
          <w:sz w:val="24"/>
          <w:szCs w:val="24"/>
        </w:rPr>
        <w:t>life-crafting</w:t>
      </w:r>
      <w:r w:rsidRPr="00A24496">
        <w:rPr>
          <w:rFonts w:cstheme="minorHAnsi"/>
          <w:sz w:val="24"/>
          <w:szCs w:val="24"/>
        </w:rPr>
        <w:t xml:space="preserve"> efforts. Expressive writing </w:t>
      </w:r>
      <w:r w:rsidR="0018500E" w:rsidRPr="00A24496">
        <w:rPr>
          <w:rFonts w:cstheme="minorHAnsi"/>
          <w:sz w:val="24"/>
          <w:szCs w:val="24"/>
        </w:rPr>
        <w:t>requires executive control and prompts an evaluative</w:t>
      </w:r>
      <w:r w:rsidRPr="00A24496">
        <w:rPr>
          <w:rFonts w:cstheme="minorHAnsi"/>
          <w:sz w:val="24"/>
          <w:szCs w:val="24"/>
        </w:rPr>
        <w:t xml:space="preserve"> mode of thinking </w:t>
      </w:r>
      <w:r w:rsidR="00DA1EE5" w:rsidRPr="00A24496">
        <w:rPr>
          <w:rFonts w:cstheme="minorHAnsi"/>
          <w:sz w:val="24"/>
          <w:szCs w:val="24"/>
        </w:rPr>
        <w:t xml:space="preserve">which is leveraged </w:t>
      </w:r>
      <w:r w:rsidR="001A2BC0" w:rsidRPr="00A24496">
        <w:rPr>
          <w:rFonts w:cstheme="minorHAnsi"/>
          <w:sz w:val="24"/>
          <w:szCs w:val="24"/>
        </w:rPr>
        <w:t>in</w:t>
      </w:r>
      <w:r w:rsidR="00DA1EE5" w:rsidRPr="00A24496">
        <w:rPr>
          <w:rFonts w:cstheme="minorHAnsi"/>
          <w:sz w:val="24"/>
          <w:szCs w:val="24"/>
        </w:rPr>
        <w:t xml:space="preserve"> </w:t>
      </w:r>
      <w:r w:rsidRPr="00A24496">
        <w:rPr>
          <w:rFonts w:cstheme="minorHAnsi"/>
          <w:sz w:val="24"/>
          <w:szCs w:val="24"/>
        </w:rPr>
        <w:t>narrative therapy (Frank, 2018).</w:t>
      </w:r>
      <w:r w:rsidR="00DA1EE5" w:rsidRPr="00A24496">
        <w:rPr>
          <w:rFonts w:cstheme="minorHAnsi"/>
          <w:sz w:val="24"/>
          <w:szCs w:val="24"/>
        </w:rPr>
        <w:t xml:space="preserve"> </w:t>
      </w:r>
      <w:r w:rsidR="0018500E" w:rsidRPr="00A24496">
        <w:rPr>
          <w:rFonts w:cstheme="minorHAnsi"/>
          <w:sz w:val="24"/>
          <w:szCs w:val="24"/>
        </w:rPr>
        <w:t>N</w:t>
      </w:r>
      <w:r w:rsidRPr="00A24496">
        <w:rPr>
          <w:rFonts w:cstheme="minorHAnsi"/>
          <w:sz w:val="24"/>
          <w:szCs w:val="24"/>
        </w:rPr>
        <w:t xml:space="preserve">arrative therapy posits that individuals can </w:t>
      </w:r>
      <w:r w:rsidR="00952AD9" w:rsidRPr="00A24496">
        <w:rPr>
          <w:rFonts w:cstheme="minorHAnsi"/>
          <w:sz w:val="24"/>
          <w:szCs w:val="24"/>
        </w:rPr>
        <w:t>be assisted to give</w:t>
      </w:r>
      <w:r w:rsidRPr="00A24496">
        <w:rPr>
          <w:rFonts w:cstheme="minorHAnsi"/>
          <w:sz w:val="24"/>
          <w:szCs w:val="24"/>
        </w:rPr>
        <w:t xml:space="preserve"> meaning to their lives by constructing coherent narratives about themselves using</w:t>
      </w:r>
      <w:r w:rsidR="00952AD9" w:rsidRPr="00A24496">
        <w:rPr>
          <w:rFonts w:cstheme="minorHAnsi"/>
          <w:sz w:val="24"/>
          <w:szCs w:val="24"/>
        </w:rPr>
        <w:t xml:space="preserve"> </w:t>
      </w:r>
      <w:r w:rsidRPr="00A24496">
        <w:rPr>
          <w:rFonts w:cstheme="minorHAnsi"/>
          <w:sz w:val="24"/>
          <w:szCs w:val="24"/>
        </w:rPr>
        <w:t xml:space="preserve">written </w:t>
      </w:r>
      <w:r w:rsidR="00EA5803" w:rsidRPr="00A24496">
        <w:rPr>
          <w:rFonts w:cstheme="minorHAnsi"/>
          <w:sz w:val="24"/>
          <w:szCs w:val="24"/>
        </w:rPr>
        <w:t>and</w:t>
      </w:r>
      <w:r w:rsidRPr="00A24496">
        <w:rPr>
          <w:rFonts w:cstheme="minorHAnsi"/>
          <w:sz w:val="24"/>
          <w:szCs w:val="24"/>
        </w:rPr>
        <w:t xml:space="preserve"> spoken language (</w:t>
      </w:r>
      <w:proofErr w:type="spellStart"/>
      <w:r w:rsidRPr="00A24496">
        <w:rPr>
          <w:rFonts w:cstheme="minorHAnsi"/>
          <w:sz w:val="24"/>
          <w:szCs w:val="24"/>
        </w:rPr>
        <w:t>Ghavibazou</w:t>
      </w:r>
      <w:proofErr w:type="spellEnd"/>
      <w:r w:rsidRPr="00A24496">
        <w:rPr>
          <w:rFonts w:cstheme="minorHAnsi"/>
          <w:sz w:val="24"/>
          <w:szCs w:val="24"/>
        </w:rPr>
        <w:t xml:space="preserve"> et al., 2022).</w:t>
      </w:r>
      <w:r w:rsidR="0018500E" w:rsidRPr="00A24496">
        <w:rPr>
          <w:rFonts w:cstheme="minorHAnsi"/>
          <w:sz w:val="24"/>
          <w:szCs w:val="24"/>
        </w:rPr>
        <w:t xml:space="preserve"> </w:t>
      </w:r>
      <w:r w:rsidRPr="00A24496">
        <w:rPr>
          <w:rFonts w:cstheme="minorHAnsi"/>
          <w:sz w:val="24"/>
          <w:szCs w:val="24"/>
        </w:rPr>
        <w:t xml:space="preserve">Frank (2018) </w:t>
      </w:r>
      <w:r w:rsidR="0002763B" w:rsidRPr="00A24496">
        <w:rPr>
          <w:rFonts w:cstheme="minorHAnsi"/>
          <w:sz w:val="24"/>
          <w:szCs w:val="24"/>
        </w:rPr>
        <w:t>emphasises</w:t>
      </w:r>
      <w:r w:rsidRPr="00A24496">
        <w:rPr>
          <w:rFonts w:cstheme="minorHAnsi"/>
          <w:sz w:val="24"/>
          <w:szCs w:val="24"/>
        </w:rPr>
        <w:t xml:space="preserve"> the </w:t>
      </w:r>
      <w:r w:rsidR="00CA6D68" w:rsidRPr="00A24496">
        <w:rPr>
          <w:rFonts w:cstheme="minorHAnsi"/>
          <w:sz w:val="24"/>
          <w:szCs w:val="24"/>
        </w:rPr>
        <w:t xml:space="preserve">critical </w:t>
      </w:r>
      <w:r w:rsidRPr="00A24496">
        <w:rPr>
          <w:rFonts w:cstheme="minorHAnsi"/>
          <w:sz w:val="24"/>
          <w:szCs w:val="24"/>
        </w:rPr>
        <w:t xml:space="preserve">importance of reflecting on pragmatic </w:t>
      </w:r>
      <w:r w:rsidRPr="00A24496">
        <w:rPr>
          <w:rFonts w:cstheme="minorHAnsi"/>
          <w:sz w:val="24"/>
          <w:szCs w:val="24"/>
        </w:rPr>
        <w:lastRenderedPageBreak/>
        <w:t>actions in</w:t>
      </w:r>
      <w:r w:rsidR="00D814A7" w:rsidRPr="00A24496">
        <w:rPr>
          <w:rFonts w:cstheme="minorHAnsi"/>
          <w:sz w:val="24"/>
          <w:szCs w:val="24"/>
        </w:rPr>
        <w:t xml:space="preserve"> </w:t>
      </w:r>
      <w:r w:rsidR="003201A6" w:rsidRPr="00A24496">
        <w:rPr>
          <w:rFonts w:cstheme="minorHAnsi"/>
          <w:sz w:val="24"/>
          <w:szCs w:val="24"/>
        </w:rPr>
        <w:t>narrative therapy</w:t>
      </w:r>
      <w:r w:rsidRPr="00A24496">
        <w:rPr>
          <w:rFonts w:cstheme="minorHAnsi"/>
          <w:sz w:val="24"/>
          <w:szCs w:val="24"/>
        </w:rPr>
        <w:t xml:space="preserve"> endeavours.</w:t>
      </w:r>
      <w:r w:rsidR="0078169C" w:rsidRPr="00A24496">
        <w:rPr>
          <w:rFonts w:cstheme="minorHAnsi"/>
          <w:sz w:val="24"/>
          <w:szCs w:val="24"/>
        </w:rPr>
        <w:t xml:space="preserve"> T</w:t>
      </w:r>
      <w:r w:rsidR="0018500E" w:rsidRPr="00A24496">
        <w:rPr>
          <w:rFonts w:cstheme="minorHAnsi"/>
          <w:sz w:val="24"/>
          <w:szCs w:val="24"/>
        </w:rPr>
        <w:t>he consideration of action through writing</w:t>
      </w:r>
      <w:r w:rsidR="0078169C" w:rsidRPr="00A24496">
        <w:rPr>
          <w:rFonts w:cstheme="minorHAnsi"/>
          <w:sz w:val="24"/>
          <w:szCs w:val="24"/>
        </w:rPr>
        <w:t xml:space="preserve"> </w:t>
      </w:r>
      <w:r w:rsidR="003201A6" w:rsidRPr="00A24496">
        <w:rPr>
          <w:rFonts w:cstheme="minorHAnsi"/>
          <w:sz w:val="24"/>
          <w:szCs w:val="24"/>
        </w:rPr>
        <w:t>encourage</w:t>
      </w:r>
      <w:r w:rsidR="00EA5803" w:rsidRPr="00A24496">
        <w:rPr>
          <w:rFonts w:cstheme="minorHAnsi"/>
          <w:sz w:val="24"/>
          <w:szCs w:val="24"/>
        </w:rPr>
        <w:t>s</w:t>
      </w:r>
      <w:r w:rsidR="004A72BF" w:rsidRPr="00A24496">
        <w:rPr>
          <w:rFonts w:cstheme="minorHAnsi"/>
          <w:sz w:val="24"/>
          <w:szCs w:val="24"/>
        </w:rPr>
        <w:t xml:space="preserve"> individuals to </w:t>
      </w:r>
      <w:r w:rsidR="00952AD9" w:rsidRPr="00A24496">
        <w:rPr>
          <w:rFonts w:cstheme="minorHAnsi"/>
          <w:sz w:val="24"/>
          <w:szCs w:val="24"/>
        </w:rPr>
        <w:t xml:space="preserve">think about how </w:t>
      </w:r>
      <w:r w:rsidR="00EA5803" w:rsidRPr="00A24496">
        <w:rPr>
          <w:rFonts w:cstheme="minorHAnsi"/>
          <w:sz w:val="24"/>
          <w:szCs w:val="24"/>
        </w:rPr>
        <w:t>to</w:t>
      </w:r>
      <w:r w:rsidR="00952AD9" w:rsidRPr="00A24496">
        <w:rPr>
          <w:rFonts w:cstheme="minorHAnsi"/>
          <w:sz w:val="24"/>
          <w:szCs w:val="24"/>
        </w:rPr>
        <w:t xml:space="preserve"> better organise their experience</w:t>
      </w:r>
      <w:r w:rsidR="0078169C" w:rsidRPr="00A24496">
        <w:rPr>
          <w:rFonts w:cstheme="minorHAnsi"/>
          <w:sz w:val="24"/>
          <w:szCs w:val="24"/>
        </w:rPr>
        <w:t xml:space="preserve">. </w:t>
      </w:r>
      <w:r w:rsidR="00EA5803" w:rsidRPr="00A24496">
        <w:rPr>
          <w:rFonts w:cstheme="minorHAnsi"/>
          <w:sz w:val="24"/>
          <w:szCs w:val="24"/>
        </w:rPr>
        <w:t>This</w:t>
      </w:r>
      <w:r w:rsidR="0078169C" w:rsidRPr="00A24496">
        <w:rPr>
          <w:rFonts w:cstheme="minorHAnsi"/>
          <w:sz w:val="24"/>
          <w:szCs w:val="24"/>
        </w:rPr>
        <w:t xml:space="preserve"> could</w:t>
      </w:r>
      <w:r w:rsidR="003201A6" w:rsidRPr="00A24496">
        <w:rPr>
          <w:rFonts w:cstheme="minorHAnsi"/>
          <w:sz w:val="24"/>
          <w:szCs w:val="24"/>
        </w:rPr>
        <w:t xml:space="preserve"> serve as a therapeutic</w:t>
      </w:r>
      <w:r w:rsidR="0078169C" w:rsidRPr="00A24496">
        <w:rPr>
          <w:rFonts w:cstheme="minorHAnsi"/>
          <w:sz w:val="24"/>
          <w:szCs w:val="24"/>
        </w:rPr>
        <w:t xml:space="preserve"> </w:t>
      </w:r>
      <w:r w:rsidR="003201A6" w:rsidRPr="00A24496">
        <w:rPr>
          <w:rFonts w:cstheme="minorHAnsi"/>
          <w:sz w:val="24"/>
          <w:szCs w:val="24"/>
        </w:rPr>
        <w:t>substitute for</w:t>
      </w:r>
      <w:r w:rsidR="00D814A7" w:rsidRPr="00A24496">
        <w:rPr>
          <w:rFonts w:cstheme="minorHAnsi"/>
          <w:sz w:val="24"/>
          <w:szCs w:val="24"/>
        </w:rPr>
        <w:t xml:space="preserve"> </w:t>
      </w:r>
      <w:r w:rsidR="0078169C" w:rsidRPr="00A24496">
        <w:rPr>
          <w:rFonts w:cstheme="minorHAnsi"/>
          <w:sz w:val="24"/>
          <w:szCs w:val="24"/>
        </w:rPr>
        <w:t xml:space="preserve">what </w:t>
      </w:r>
      <w:r w:rsidR="00952AD9" w:rsidRPr="00A24496">
        <w:rPr>
          <w:rFonts w:cstheme="minorHAnsi"/>
          <w:sz w:val="24"/>
          <w:szCs w:val="24"/>
        </w:rPr>
        <w:t>Steger (2018) suggests is the</w:t>
      </w:r>
      <w:r w:rsidR="00AB1D00" w:rsidRPr="00A24496">
        <w:rPr>
          <w:rFonts w:cstheme="minorHAnsi"/>
          <w:sz w:val="24"/>
          <w:szCs w:val="24"/>
        </w:rPr>
        <w:t xml:space="preserve"> </w:t>
      </w:r>
      <w:r w:rsidR="00952AD9" w:rsidRPr="00A24496">
        <w:rPr>
          <w:rFonts w:cstheme="minorHAnsi"/>
          <w:sz w:val="24"/>
          <w:szCs w:val="24"/>
        </w:rPr>
        <w:t xml:space="preserve">function of </w:t>
      </w:r>
      <w:r w:rsidR="006E469D" w:rsidRPr="00A24496">
        <w:rPr>
          <w:rFonts w:cstheme="minorHAnsi"/>
          <w:sz w:val="24"/>
          <w:szCs w:val="24"/>
        </w:rPr>
        <w:t>MIL</w:t>
      </w:r>
      <w:r w:rsidR="0078169C" w:rsidRPr="00A24496">
        <w:rPr>
          <w:rFonts w:cstheme="minorHAnsi"/>
          <w:sz w:val="24"/>
          <w:szCs w:val="24"/>
        </w:rPr>
        <w:t>: to give our lives structure and guide the direction of our attention and energy</w:t>
      </w:r>
      <w:r w:rsidR="00952AD9" w:rsidRPr="00A24496">
        <w:rPr>
          <w:rFonts w:cstheme="minorHAnsi"/>
          <w:sz w:val="24"/>
          <w:szCs w:val="24"/>
        </w:rPr>
        <w:t>.</w:t>
      </w:r>
    </w:p>
    <w:p w14:paraId="5CC6AF0F" w14:textId="4F60178F" w:rsidR="002B0CE3" w:rsidRPr="00A24496" w:rsidRDefault="00F245FA" w:rsidP="004A72BF">
      <w:pPr>
        <w:spacing w:line="360" w:lineRule="auto"/>
        <w:ind w:firstLine="720"/>
        <w:rPr>
          <w:rFonts w:cstheme="minorHAnsi"/>
          <w:sz w:val="24"/>
          <w:szCs w:val="24"/>
        </w:rPr>
      </w:pPr>
      <w:r w:rsidRPr="00A24496">
        <w:rPr>
          <w:rFonts w:cstheme="minorHAnsi"/>
          <w:sz w:val="24"/>
          <w:szCs w:val="24"/>
        </w:rPr>
        <w:t>A</w:t>
      </w:r>
      <w:r w:rsidR="00CA6D68" w:rsidRPr="00A24496">
        <w:rPr>
          <w:rFonts w:cstheme="minorHAnsi"/>
          <w:sz w:val="24"/>
          <w:szCs w:val="24"/>
        </w:rPr>
        <w:t xml:space="preserve">n effective </w:t>
      </w:r>
      <w:r w:rsidRPr="00A24496">
        <w:rPr>
          <w:rFonts w:cstheme="minorHAnsi"/>
          <w:sz w:val="24"/>
          <w:szCs w:val="24"/>
        </w:rPr>
        <w:t xml:space="preserve">meaning-making intervention </w:t>
      </w:r>
      <w:r w:rsidR="00CA6D68" w:rsidRPr="00A24496">
        <w:rPr>
          <w:rFonts w:cstheme="minorHAnsi"/>
          <w:sz w:val="24"/>
          <w:szCs w:val="24"/>
        </w:rPr>
        <w:t>might</w:t>
      </w:r>
      <w:r w:rsidRPr="00A24496">
        <w:rPr>
          <w:rFonts w:cstheme="minorHAnsi"/>
          <w:sz w:val="24"/>
          <w:szCs w:val="24"/>
        </w:rPr>
        <w:t xml:space="preserve"> </w:t>
      </w:r>
      <w:r w:rsidR="00AB1D00" w:rsidRPr="00A24496">
        <w:rPr>
          <w:rFonts w:cstheme="minorHAnsi"/>
          <w:sz w:val="24"/>
          <w:szCs w:val="24"/>
        </w:rPr>
        <w:t xml:space="preserve">therefore </w:t>
      </w:r>
      <w:r w:rsidRPr="00A24496">
        <w:rPr>
          <w:rFonts w:cstheme="minorHAnsi"/>
          <w:sz w:val="24"/>
          <w:szCs w:val="24"/>
        </w:rPr>
        <w:t>resemble a narrative therapy exercise, prompting</w:t>
      </w:r>
      <w:r w:rsidR="00952AD9" w:rsidRPr="00A24496">
        <w:rPr>
          <w:rFonts w:cstheme="minorHAnsi"/>
          <w:sz w:val="24"/>
          <w:szCs w:val="24"/>
        </w:rPr>
        <w:t xml:space="preserve"> </w:t>
      </w:r>
      <w:r w:rsidR="001A2BC0" w:rsidRPr="00A24496">
        <w:rPr>
          <w:rFonts w:cstheme="minorHAnsi"/>
          <w:sz w:val="24"/>
          <w:szCs w:val="24"/>
        </w:rPr>
        <w:t>expressive writing</w:t>
      </w:r>
      <w:r w:rsidRPr="00A24496">
        <w:rPr>
          <w:rFonts w:cstheme="minorHAnsi"/>
          <w:sz w:val="24"/>
          <w:szCs w:val="24"/>
        </w:rPr>
        <w:t xml:space="preserve"> about </w:t>
      </w:r>
      <w:r w:rsidR="00CA6D68" w:rsidRPr="00A24496">
        <w:rPr>
          <w:rFonts w:cstheme="minorHAnsi"/>
          <w:sz w:val="24"/>
          <w:szCs w:val="24"/>
        </w:rPr>
        <w:t xml:space="preserve">pragmatic </w:t>
      </w:r>
      <w:r w:rsidRPr="00A24496">
        <w:rPr>
          <w:rFonts w:cstheme="minorHAnsi"/>
          <w:sz w:val="24"/>
          <w:szCs w:val="24"/>
        </w:rPr>
        <w:t xml:space="preserve">actions that </w:t>
      </w:r>
      <w:r w:rsidR="00AB1D00" w:rsidRPr="00A24496">
        <w:rPr>
          <w:rFonts w:cstheme="minorHAnsi"/>
          <w:sz w:val="24"/>
          <w:szCs w:val="24"/>
        </w:rPr>
        <w:t>could</w:t>
      </w:r>
      <w:r w:rsidRPr="00A24496">
        <w:rPr>
          <w:rFonts w:cstheme="minorHAnsi"/>
          <w:sz w:val="24"/>
          <w:szCs w:val="24"/>
        </w:rPr>
        <w:t xml:space="preserve"> </w:t>
      </w:r>
      <w:r w:rsidR="00CA6D68" w:rsidRPr="00A24496">
        <w:rPr>
          <w:rFonts w:cstheme="minorHAnsi"/>
          <w:sz w:val="24"/>
          <w:szCs w:val="24"/>
        </w:rPr>
        <w:t>actualise</w:t>
      </w:r>
      <w:r w:rsidR="00952AD9" w:rsidRPr="00A24496">
        <w:rPr>
          <w:rFonts w:cstheme="minorHAnsi"/>
          <w:sz w:val="24"/>
          <w:szCs w:val="24"/>
        </w:rPr>
        <w:t xml:space="preserve"> an </w:t>
      </w:r>
      <w:r w:rsidRPr="00A24496">
        <w:rPr>
          <w:rFonts w:cstheme="minorHAnsi"/>
          <w:sz w:val="24"/>
          <w:szCs w:val="24"/>
        </w:rPr>
        <w:t>ideal</w:t>
      </w:r>
      <w:r w:rsidR="00952AD9" w:rsidRPr="00A24496">
        <w:rPr>
          <w:rFonts w:cstheme="minorHAnsi"/>
          <w:sz w:val="24"/>
          <w:szCs w:val="24"/>
        </w:rPr>
        <w:t>i</w:t>
      </w:r>
      <w:r w:rsidR="00FB724D" w:rsidRPr="00A24496">
        <w:rPr>
          <w:rFonts w:cstheme="minorHAnsi"/>
          <w:sz w:val="24"/>
          <w:szCs w:val="24"/>
        </w:rPr>
        <w:t>s</w:t>
      </w:r>
      <w:r w:rsidR="00952AD9" w:rsidRPr="00A24496">
        <w:rPr>
          <w:rFonts w:cstheme="minorHAnsi"/>
          <w:sz w:val="24"/>
          <w:szCs w:val="24"/>
        </w:rPr>
        <w:t>ed</w:t>
      </w:r>
      <w:r w:rsidRPr="00A24496">
        <w:rPr>
          <w:rFonts w:cstheme="minorHAnsi"/>
          <w:sz w:val="24"/>
          <w:szCs w:val="24"/>
        </w:rPr>
        <w:t xml:space="preserve"> future. </w:t>
      </w:r>
      <w:r w:rsidR="00EA5803" w:rsidRPr="00A24496">
        <w:rPr>
          <w:rFonts w:cstheme="minorHAnsi"/>
          <w:sz w:val="24"/>
          <w:szCs w:val="24"/>
        </w:rPr>
        <w:t>P</w:t>
      </w:r>
      <w:r w:rsidR="00952AD9" w:rsidRPr="00A24496">
        <w:rPr>
          <w:rFonts w:cstheme="minorHAnsi"/>
          <w:sz w:val="24"/>
          <w:szCs w:val="24"/>
        </w:rPr>
        <w:t>ositive futur</w:t>
      </w:r>
      <w:r w:rsidR="00EA5803" w:rsidRPr="00A24496">
        <w:rPr>
          <w:rFonts w:cstheme="minorHAnsi"/>
          <w:sz w:val="24"/>
          <w:szCs w:val="24"/>
        </w:rPr>
        <w:t>e-</w:t>
      </w:r>
      <w:r w:rsidR="00952AD9" w:rsidRPr="00A24496">
        <w:rPr>
          <w:rFonts w:cstheme="minorHAnsi"/>
          <w:sz w:val="24"/>
          <w:szCs w:val="24"/>
        </w:rPr>
        <w:t>orientation</w:t>
      </w:r>
      <w:r w:rsidR="004A72BF" w:rsidRPr="00A24496">
        <w:rPr>
          <w:rFonts w:cstheme="minorHAnsi"/>
          <w:sz w:val="24"/>
          <w:szCs w:val="24"/>
        </w:rPr>
        <w:t xml:space="preserve"> in conjunction with reflection on values and passions</w:t>
      </w:r>
      <w:r w:rsidR="00952AD9" w:rsidRPr="00A24496">
        <w:rPr>
          <w:rFonts w:cstheme="minorHAnsi"/>
          <w:sz w:val="24"/>
          <w:szCs w:val="24"/>
        </w:rPr>
        <w:t xml:space="preserve"> could </w:t>
      </w:r>
      <w:r w:rsidR="00CA6D68" w:rsidRPr="00A24496">
        <w:rPr>
          <w:rFonts w:cstheme="minorHAnsi"/>
          <w:sz w:val="24"/>
          <w:szCs w:val="24"/>
        </w:rPr>
        <w:t xml:space="preserve">help young adults to reframe their lives as being </w:t>
      </w:r>
      <w:r w:rsidR="00AB1D00" w:rsidRPr="00A24496">
        <w:rPr>
          <w:rFonts w:cstheme="minorHAnsi"/>
          <w:sz w:val="24"/>
          <w:szCs w:val="24"/>
        </w:rPr>
        <w:t xml:space="preserve">more </w:t>
      </w:r>
      <w:r w:rsidR="00CA6D68" w:rsidRPr="00A24496">
        <w:rPr>
          <w:rFonts w:cstheme="minorHAnsi"/>
          <w:sz w:val="24"/>
          <w:szCs w:val="24"/>
        </w:rPr>
        <w:t xml:space="preserve">purposeful, coherent, and mattering. </w:t>
      </w:r>
      <w:r w:rsidRPr="00A24496">
        <w:rPr>
          <w:rFonts w:cstheme="minorHAnsi"/>
          <w:sz w:val="24"/>
          <w:szCs w:val="24"/>
        </w:rPr>
        <w:t>The Future Authoring Program (FAP</w:t>
      </w:r>
      <w:r w:rsidR="00594198" w:rsidRPr="00A24496">
        <w:rPr>
          <w:rFonts w:cstheme="minorHAnsi"/>
          <w:sz w:val="24"/>
          <w:szCs w:val="24"/>
        </w:rPr>
        <w:t xml:space="preserve">) is </w:t>
      </w:r>
      <w:r w:rsidR="00CA6D68" w:rsidRPr="00A24496">
        <w:rPr>
          <w:rFonts w:cstheme="minorHAnsi"/>
          <w:sz w:val="24"/>
          <w:szCs w:val="24"/>
        </w:rPr>
        <w:t>one</w:t>
      </w:r>
      <w:r w:rsidR="00EA5803" w:rsidRPr="00A24496">
        <w:rPr>
          <w:rFonts w:cstheme="minorHAnsi"/>
          <w:sz w:val="24"/>
          <w:szCs w:val="24"/>
        </w:rPr>
        <w:t xml:space="preserve"> </w:t>
      </w:r>
      <w:r w:rsidRPr="00A24496">
        <w:rPr>
          <w:rFonts w:cstheme="minorHAnsi"/>
          <w:sz w:val="24"/>
          <w:szCs w:val="24"/>
        </w:rPr>
        <w:t xml:space="preserve">intervention that </w:t>
      </w:r>
      <w:r w:rsidR="00CA6D68" w:rsidRPr="00A24496">
        <w:rPr>
          <w:rFonts w:cstheme="minorHAnsi"/>
          <w:sz w:val="24"/>
          <w:szCs w:val="24"/>
        </w:rPr>
        <w:t>leverages the benefits of</w:t>
      </w:r>
      <w:r w:rsidR="00952AD9" w:rsidRPr="00A24496">
        <w:rPr>
          <w:rFonts w:cstheme="minorHAnsi"/>
          <w:sz w:val="24"/>
          <w:szCs w:val="24"/>
        </w:rPr>
        <w:t xml:space="preserve"> expressive writing</w:t>
      </w:r>
      <w:r w:rsidRPr="00A24496">
        <w:rPr>
          <w:rFonts w:cstheme="minorHAnsi"/>
          <w:sz w:val="24"/>
          <w:szCs w:val="24"/>
        </w:rPr>
        <w:t xml:space="preserve"> </w:t>
      </w:r>
      <w:r w:rsidR="00AB1D00" w:rsidRPr="00A24496">
        <w:rPr>
          <w:rFonts w:cstheme="minorHAnsi"/>
          <w:sz w:val="24"/>
          <w:szCs w:val="24"/>
        </w:rPr>
        <w:t xml:space="preserve">in such a manner </w:t>
      </w:r>
      <w:r w:rsidRPr="00A24496">
        <w:rPr>
          <w:rFonts w:cstheme="minorHAnsi"/>
          <w:sz w:val="24"/>
          <w:szCs w:val="24"/>
        </w:rPr>
        <w:t>to great effect</w:t>
      </w:r>
      <w:r w:rsidR="00AB1D00" w:rsidRPr="00A24496">
        <w:rPr>
          <w:rFonts w:cstheme="minorHAnsi"/>
          <w:sz w:val="24"/>
          <w:szCs w:val="24"/>
        </w:rPr>
        <w:t xml:space="preserve"> (Finnie et al., 2017)</w:t>
      </w:r>
      <w:r w:rsidRPr="00A24496">
        <w:rPr>
          <w:rFonts w:cstheme="minorHAnsi"/>
          <w:sz w:val="24"/>
          <w:szCs w:val="24"/>
        </w:rPr>
        <w:t>.</w:t>
      </w:r>
      <w:r w:rsidR="004A72BF" w:rsidRPr="00A24496">
        <w:rPr>
          <w:rFonts w:cstheme="minorHAnsi"/>
          <w:sz w:val="24"/>
          <w:szCs w:val="24"/>
        </w:rPr>
        <w:t xml:space="preserve"> </w:t>
      </w:r>
      <w:r w:rsidRPr="00A24496">
        <w:rPr>
          <w:rFonts w:cstheme="minorHAnsi"/>
          <w:sz w:val="24"/>
          <w:szCs w:val="24"/>
        </w:rPr>
        <w:t xml:space="preserve">The FAP </w:t>
      </w:r>
      <w:r w:rsidR="004A72BF" w:rsidRPr="00A24496">
        <w:rPr>
          <w:rFonts w:cstheme="minorHAnsi"/>
          <w:sz w:val="24"/>
          <w:szCs w:val="24"/>
        </w:rPr>
        <w:t>focuses on organisational</w:t>
      </w:r>
      <w:r w:rsidR="00FB2890">
        <w:rPr>
          <w:rFonts w:cstheme="minorHAnsi"/>
          <w:sz w:val="24"/>
          <w:szCs w:val="24"/>
        </w:rPr>
        <w:t>-</w:t>
      </w:r>
      <w:r w:rsidR="004A72BF" w:rsidRPr="00A24496">
        <w:rPr>
          <w:rFonts w:cstheme="minorHAnsi"/>
          <w:sz w:val="24"/>
          <w:szCs w:val="24"/>
        </w:rPr>
        <w:t>goal</w:t>
      </w:r>
      <w:r w:rsidR="00FB2890">
        <w:rPr>
          <w:rFonts w:cstheme="minorHAnsi"/>
          <w:sz w:val="24"/>
          <w:szCs w:val="24"/>
        </w:rPr>
        <w:t xml:space="preserve"> </w:t>
      </w:r>
      <w:r w:rsidR="004A72BF" w:rsidRPr="00A24496">
        <w:rPr>
          <w:rFonts w:cstheme="minorHAnsi"/>
          <w:sz w:val="24"/>
          <w:szCs w:val="24"/>
        </w:rPr>
        <w:t xml:space="preserve">setting and </w:t>
      </w:r>
      <w:r w:rsidRPr="00A24496">
        <w:rPr>
          <w:rFonts w:cstheme="minorHAnsi"/>
          <w:sz w:val="24"/>
          <w:szCs w:val="24"/>
        </w:rPr>
        <w:t xml:space="preserve">has been </w:t>
      </w:r>
      <w:r w:rsidR="00AB1D00" w:rsidRPr="00A24496">
        <w:rPr>
          <w:rFonts w:cstheme="minorHAnsi"/>
          <w:sz w:val="24"/>
          <w:szCs w:val="24"/>
        </w:rPr>
        <w:t>demonstrated</w:t>
      </w:r>
      <w:r w:rsidRPr="00A24496">
        <w:rPr>
          <w:rFonts w:cstheme="minorHAnsi"/>
          <w:sz w:val="24"/>
          <w:szCs w:val="24"/>
        </w:rPr>
        <w:t xml:space="preserve"> to </w:t>
      </w:r>
      <w:r w:rsidR="004A72BF" w:rsidRPr="00A24496">
        <w:rPr>
          <w:rFonts w:cstheme="minorHAnsi"/>
          <w:sz w:val="24"/>
          <w:szCs w:val="24"/>
        </w:rPr>
        <w:t>facilitate</w:t>
      </w:r>
      <w:r w:rsidRPr="00A24496">
        <w:rPr>
          <w:rFonts w:cstheme="minorHAnsi"/>
          <w:sz w:val="24"/>
          <w:szCs w:val="24"/>
        </w:rPr>
        <w:t xml:space="preserve"> a variety of positive student outcomes including</w:t>
      </w:r>
      <w:r w:rsidR="00FB724D" w:rsidRPr="00A24496">
        <w:rPr>
          <w:rFonts w:cstheme="minorHAnsi"/>
          <w:sz w:val="24"/>
          <w:szCs w:val="24"/>
        </w:rPr>
        <w:t xml:space="preserve"> academic</w:t>
      </w:r>
      <w:r w:rsidRPr="00A24496">
        <w:rPr>
          <w:rFonts w:cstheme="minorHAnsi"/>
          <w:sz w:val="24"/>
          <w:szCs w:val="24"/>
        </w:rPr>
        <w:t xml:space="preserve"> retention and performance.</w:t>
      </w:r>
    </w:p>
    <w:p w14:paraId="45A52FE0" w14:textId="23DB3C26" w:rsidR="00F245FA" w:rsidRPr="00A24496" w:rsidRDefault="00F245FA" w:rsidP="0049145E">
      <w:pPr>
        <w:pStyle w:val="Heading2"/>
      </w:pPr>
      <w:bookmarkStart w:id="15" w:name="_Toc130828641"/>
      <w:r w:rsidRPr="00A24496">
        <w:t>The Present Study</w:t>
      </w:r>
      <w:bookmarkEnd w:id="15"/>
    </w:p>
    <w:p w14:paraId="32518440" w14:textId="2854F684" w:rsidR="00276E26" w:rsidRPr="00A24496" w:rsidRDefault="00B00790" w:rsidP="00276E26">
      <w:pPr>
        <w:spacing w:line="360" w:lineRule="auto"/>
        <w:ind w:firstLine="720"/>
        <w:rPr>
          <w:rFonts w:cstheme="minorHAnsi"/>
          <w:sz w:val="24"/>
          <w:szCs w:val="24"/>
        </w:rPr>
      </w:pPr>
      <w:r w:rsidRPr="00A24496">
        <w:rPr>
          <w:rFonts w:cstheme="minorHAnsi"/>
          <w:sz w:val="24"/>
          <w:szCs w:val="24"/>
        </w:rPr>
        <w:t>Understanding the benefits</w:t>
      </w:r>
      <w:r w:rsidR="00273DF9" w:rsidRPr="00A24496">
        <w:rPr>
          <w:rFonts w:cstheme="minorHAnsi"/>
          <w:sz w:val="24"/>
          <w:szCs w:val="24"/>
        </w:rPr>
        <w:t xml:space="preserve"> and hurdles</w:t>
      </w:r>
      <w:r w:rsidRPr="00A24496">
        <w:rPr>
          <w:rFonts w:cstheme="minorHAnsi"/>
          <w:sz w:val="24"/>
          <w:szCs w:val="24"/>
        </w:rPr>
        <w:t xml:space="preserve"> </w:t>
      </w:r>
      <w:r w:rsidR="002B0CE3" w:rsidRPr="00A24496">
        <w:rPr>
          <w:rFonts w:cstheme="minorHAnsi"/>
          <w:sz w:val="24"/>
          <w:szCs w:val="24"/>
        </w:rPr>
        <w:t>associated with</w:t>
      </w:r>
      <w:r w:rsidR="00273DF9" w:rsidRPr="00A24496">
        <w:rPr>
          <w:rFonts w:cstheme="minorHAnsi"/>
          <w:sz w:val="24"/>
          <w:szCs w:val="24"/>
        </w:rPr>
        <w:t xml:space="preserve"> </w:t>
      </w:r>
      <w:r w:rsidR="007C47F6" w:rsidRPr="00A24496">
        <w:rPr>
          <w:rFonts w:cstheme="minorHAnsi"/>
          <w:sz w:val="24"/>
          <w:szCs w:val="24"/>
        </w:rPr>
        <w:t>MIL</w:t>
      </w:r>
      <w:r w:rsidR="002B0CE3" w:rsidRPr="00A24496">
        <w:rPr>
          <w:rFonts w:cstheme="minorHAnsi"/>
          <w:sz w:val="24"/>
          <w:szCs w:val="24"/>
        </w:rPr>
        <w:t>,</w:t>
      </w:r>
      <w:r w:rsidRPr="00A24496">
        <w:rPr>
          <w:rFonts w:cstheme="minorHAnsi"/>
          <w:sz w:val="24"/>
          <w:szCs w:val="24"/>
        </w:rPr>
        <w:t xml:space="preserve"> individuals should be </w:t>
      </w:r>
      <w:r w:rsidR="00273DF9" w:rsidRPr="00A24496">
        <w:rPr>
          <w:rFonts w:cstheme="minorHAnsi"/>
          <w:sz w:val="24"/>
          <w:szCs w:val="24"/>
        </w:rPr>
        <w:t>supported</w:t>
      </w:r>
      <w:r w:rsidRPr="00A24496">
        <w:rPr>
          <w:rFonts w:cstheme="minorHAnsi"/>
          <w:sz w:val="24"/>
          <w:szCs w:val="24"/>
        </w:rPr>
        <w:t xml:space="preserve"> to search for meaning </w:t>
      </w:r>
      <w:r w:rsidR="00FB724D" w:rsidRPr="00A24496">
        <w:rPr>
          <w:rFonts w:cstheme="minorHAnsi"/>
          <w:sz w:val="24"/>
          <w:szCs w:val="24"/>
        </w:rPr>
        <w:t>in a structured and systematic way</w:t>
      </w:r>
      <w:r w:rsidR="00273DF9" w:rsidRPr="00A24496">
        <w:rPr>
          <w:rFonts w:cstheme="minorHAnsi"/>
          <w:sz w:val="24"/>
          <w:szCs w:val="24"/>
        </w:rPr>
        <w:t xml:space="preserve">, especially in </w:t>
      </w:r>
      <w:r w:rsidR="00FB2890">
        <w:rPr>
          <w:rFonts w:cstheme="minorHAnsi"/>
          <w:sz w:val="24"/>
          <w:szCs w:val="24"/>
        </w:rPr>
        <w:t>early</w:t>
      </w:r>
      <w:r w:rsidR="00273DF9" w:rsidRPr="00A24496">
        <w:rPr>
          <w:rFonts w:cstheme="minorHAnsi"/>
          <w:sz w:val="24"/>
          <w:szCs w:val="24"/>
        </w:rPr>
        <w:t xml:space="preserve"> life stages</w:t>
      </w:r>
      <w:r w:rsidRPr="00A24496">
        <w:rPr>
          <w:rFonts w:cstheme="minorHAnsi"/>
          <w:sz w:val="24"/>
          <w:szCs w:val="24"/>
        </w:rPr>
        <w:t xml:space="preserve">. </w:t>
      </w:r>
      <w:r w:rsidR="00F245FA" w:rsidRPr="00A24496">
        <w:rPr>
          <w:rFonts w:cstheme="minorHAnsi"/>
          <w:sz w:val="24"/>
          <w:szCs w:val="24"/>
        </w:rPr>
        <w:t xml:space="preserve">Strong theoretical foundations </w:t>
      </w:r>
      <w:r w:rsidR="00450298" w:rsidRPr="00A24496">
        <w:rPr>
          <w:rFonts w:cstheme="minorHAnsi"/>
          <w:sz w:val="24"/>
          <w:szCs w:val="24"/>
        </w:rPr>
        <w:t xml:space="preserve">supporting the development of </w:t>
      </w:r>
      <w:r w:rsidR="00594198" w:rsidRPr="00A24496">
        <w:rPr>
          <w:rFonts w:cstheme="minorHAnsi"/>
          <w:sz w:val="24"/>
          <w:szCs w:val="24"/>
        </w:rPr>
        <w:t>meaning-</w:t>
      </w:r>
      <w:r w:rsidR="00273DF9" w:rsidRPr="00A24496">
        <w:rPr>
          <w:rFonts w:cstheme="minorHAnsi"/>
          <w:sz w:val="24"/>
          <w:szCs w:val="24"/>
        </w:rPr>
        <w:t>focused</w:t>
      </w:r>
      <w:r w:rsidR="00594198" w:rsidRPr="00A24496">
        <w:rPr>
          <w:rFonts w:cstheme="minorHAnsi"/>
          <w:sz w:val="24"/>
          <w:szCs w:val="24"/>
        </w:rPr>
        <w:t xml:space="preserve"> life-crafting</w:t>
      </w:r>
      <w:r w:rsidR="00F245FA" w:rsidRPr="00A24496">
        <w:rPr>
          <w:rFonts w:cstheme="minorHAnsi"/>
          <w:sz w:val="24"/>
          <w:szCs w:val="24"/>
        </w:rPr>
        <w:t xml:space="preserve"> intervention</w:t>
      </w:r>
      <w:r w:rsidR="00FB2890">
        <w:rPr>
          <w:rFonts w:cstheme="minorHAnsi"/>
          <w:sz w:val="24"/>
          <w:szCs w:val="24"/>
        </w:rPr>
        <w:t>s</w:t>
      </w:r>
      <w:r w:rsidR="00F245FA" w:rsidRPr="00A24496">
        <w:rPr>
          <w:rFonts w:cstheme="minorHAnsi"/>
          <w:sz w:val="24"/>
          <w:szCs w:val="24"/>
        </w:rPr>
        <w:t xml:space="preserve"> exist</w:t>
      </w:r>
      <w:r w:rsidR="00450298" w:rsidRPr="00A24496">
        <w:rPr>
          <w:rFonts w:cstheme="minorHAnsi"/>
          <w:sz w:val="24"/>
          <w:szCs w:val="24"/>
        </w:rPr>
        <w:t>, yet o</w:t>
      </w:r>
      <w:r w:rsidR="00F245FA" w:rsidRPr="00A24496">
        <w:rPr>
          <w:rFonts w:cstheme="minorHAnsi"/>
          <w:sz w:val="24"/>
          <w:szCs w:val="24"/>
        </w:rPr>
        <w:t xml:space="preserve">nly four academic papers refer explicitly to </w:t>
      </w:r>
      <w:r w:rsidR="007C47F6" w:rsidRPr="00A24496">
        <w:rPr>
          <w:rFonts w:cstheme="minorHAnsi"/>
          <w:sz w:val="24"/>
          <w:szCs w:val="24"/>
        </w:rPr>
        <w:t>LC</w:t>
      </w:r>
      <w:r w:rsidR="00F245FA" w:rsidRPr="00A24496">
        <w:rPr>
          <w:rFonts w:cstheme="minorHAnsi"/>
          <w:sz w:val="24"/>
          <w:szCs w:val="24"/>
        </w:rPr>
        <w:t xml:space="preserve"> as a meaning-making strategy. Furthermore, these papers fail to address recent and considerable developments in the </w:t>
      </w:r>
      <w:r w:rsidR="00B3708C" w:rsidRPr="00A24496">
        <w:rPr>
          <w:rFonts w:cstheme="minorHAnsi"/>
          <w:sz w:val="24"/>
          <w:szCs w:val="24"/>
        </w:rPr>
        <w:t>conception</w:t>
      </w:r>
      <w:r w:rsidR="00F245FA" w:rsidRPr="00A24496">
        <w:rPr>
          <w:rFonts w:cstheme="minorHAnsi"/>
          <w:sz w:val="24"/>
          <w:szCs w:val="24"/>
        </w:rPr>
        <w:t xml:space="preserve"> and measurement of </w:t>
      </w:r>
      <w:r w:rsidR="007C47F6" w:rsidRPr="00A24496">
        <w:rPr>
          <w:rFonts w:cstheme="minorHAnsi"/>
          <w:sz w:val="24"/>
          <w:szCs w:val="24"/>
        </w:rPr>
        <w:t>MIL</w:t>
      </w:r>
      <w:r w:rsidR="00AD13A2" w:rsidRPr="00A24496">
        <w:rPr>
          <w:rFonts w:cstheme="minorHAnsi"/>
          <w:sz w:val="24"/>
          <w:szCs w:val="24"/>
        </w:rPr>
        <w:t xml:space="preserve"> and </w:t>
      </w:r>
      <w:r w:rsidR="007C47F6" w:rsidRPr="00A24496">
        <w:rPr>
          <w:rFonts w:cstheme="minorHAnsi"/>
          <w:sz w:val="24"/>
          <w:szCs w:val="24"/>
        </w:rPr>
        <w:t>LC</w:t>
      </w:r>
      <w:r w:rsidR="00F245FA" w:rsidRPr="00A24496">
        <w:rPr>
          <w:rFonts w:cstheme="minorHAnsi"/>
          <w:sz w:val="24"/>
          <w:szCs w:val="24"/>
        </w:rPr>
        <w:t xml:space="preserve">. Namely, </w:t>
      </w:r>
      <w:r w:rsidR="00AD13A2" w:rsidRPr="00A24496">
        <w:rPr>
          <w:rFonts w:cstheme="minorHAnsi"/>
          <w:sz w:val="24"/>
          <w:szCs w:val="24"/>
        </w:rPr>
        <w:t xml:space="preserve">George and Park’s </w:t>
      </w:r>
      <w:r w:rsidR="00912594" w:rsidRPr="00A24496">
        <w:rPr>
          <w:rFonts w:cstheme="minorHAnsi"/>
          <w:sz w:val="24"/>
          <w:szCs w:val="24"/>
        </w:rPr>
        <w:t xml:space="preserve">(2016, 2017) </w:t>
      </w:r>
      <w:r w:rsidR="00310C36" w:rsidRPr="00A24496">
        <w:rPr>
          <w:rFonts w:cstheme="minorHAnsi"/>
          <w:sz w:val="24"/>
          <w:szCs w:val="24"/>
        </w:rPr>
        <w:t xml:space="preserve">tripartite </w:t>
      </w:r>
      <w:r w:rsidR="00F245FA" w:rsidRPr="00A24496">
        <w:rPr>
          <w:rFonts w:cstheme="minorHAnsi"/>
          <w:sz w:val="24"/>
          <w:szCs w:val="24"/>
        </w:rPr>
        <w:t xml:space="preserve">conceptualisation of </w:t>
      </w:r>
      <w:r w:rsidR="007C47F6" w:rsidRPr="00A24496">
        <w:rPr>
          <w:rFonts w:cstheme="minorHAnsi"/>
          <w:sz w:val="24"/>
          <w:szCs w:val="24"/>
        </w:rPr>
        <w:t>MIL</w:t>
      </w:r>
      <w:r w:rsidR="00F245FA" w:rsidRPr="00A24496">
        <w:rPr>
          <w:rFonts w:cstheme="minorHAnsi"/>
          <w:sz w:val="24"/>
          <w:szCs w:val="24"/>
        </w:rPr>
        <w:t xml:space="preserve"> </w:t>
      </w:r>
      <w:r w:rsidR="00AD13A2" w:rsidRPr="00A24496">
        <w:rPr>
          <w:rFonts w:cstheme="minorHAnsi"/>
          <w:sz w:val="24"/>
          <w:szCs w:val="24"/>
        </w:rPr>
        <w:t xml:space="preserve">and Chen et al.’s </w:t>
      </w:r>
      <w:r w:rsidR="00912594" w:rsidRPr="00A24496">
        <w:rPr>
          <w:rFonts w:cstheme="minorHAnsi"/>
          <w:sz w:val="24"/>
          <w:szCs w:val="24"/>
        </w:rPr>
        <w:t xml:space="preserve">(2022) </w:t>
      </w:r>
      <w:r w:rsidR="00AD13A2" w:rsidRPr="00A24496">
        <w:rPr>
          <w:rFonts w:cstheme="minorHAnsi"/>
          <w:sz w:val="24"/>
          <w:szCs w:val="24"/>
        </w:rPr>
        <w:t>life</w:t>
      </w:r>
      <w:r w:rsidR="00EA5803" w:rsidRPr="00A24496">
        <w:rPr>
          <w:rFonts w:cstheme="minorHAnsi"/>
          <w:sz w:val="24"/>
          <w:szCs w:val="24"/>
        </w:rPr>
        <w:t>-</w:t>
      </w:r>
      <w:r w:rsidR="00AD13A2" w:rsidRPr="00A24496">
        <w:rPr>
          <w:rFonts w:cstheme="minorHAnsi"/>
          <w:sz w:val="24"/>
          <w:szCs w:val="24"/>
        </w:rPr>
        <w:t>crafting scale</w:t>
      </w:r>
      <w:r w:rsidR="002B0CE3" w:rsidRPr="00A24496">
        <w:rPr>
          <w:rFonts w:cstheme="minorHAnsi"/>
          <w:sz w:val="24"/>
          <w:szCs w:val="24"/>
        </w:rPr>
        <w:t>.</w:t>
      </w:r>
      <w:r w:rsidR="00276E26" w:rsidRPr="00A24496">
        <w:rPr>
          <w:rFonts w:cstheme="minorHAnsi"/>
          <w:sz w:val="24"/>
          <w:szCs w:val="24"/>
        </w:rPr>
        <w:t xml:space="preserve"> </w:t>
      </w:r>
      <w:r w:rsidR="00F245FA" w:rsidRPr="00A24496">
        <w:rPr>
          <w:rFonts w:eastAsia="Times New Roman" w:cstheme="minorHAnsi"/>
          <w:color w:val="000000"/>
          <w:sz w:val="24"/>
          <w:szCs w:val="24"/>
          <w:bdr w:val="none" w:sz="0" w:space="0" w:color="auto" w:frame="1"/>
          <w:lang w:eastAsia="en-IE"/>
        </w:rPr>
        <w:t xml:space="preserve">The present study </w:t>
      </w:r>
      <w:r w:rsidR="003D7761" w:rsidRPr="00A24496">
        <w:rPr>
          <w:rFonts w:eastAsia="Times New Roman" w:cstheme="minorHAnsi"/>
          <w:color w:val="000000"/>
          <w:sz w:val="24"/>
          <w:szCs w:val="24"/>
          <w:bdr w:val="none" w:sz="0" w:space="0" w:color="auto" w:frame="1"/>
          <w:lang w:eastAsia="en-IE"/>
        </w:rPr>
        <w:t xml:space="preserve">aims to operationalise </w:t>
      </w:r>
      <w:r w:rsidR="003D7761" w:rsidRPr="00A24496">
        <w:rPr>
          <w:rFonts w:cstheme="minorHAnsi"/>
          <w:sz w:val="24"/>
          <w:szCs w:val="24"/>
        </w:rPr>
        <w:t xml:space="preserve">these </w:t>
      </w:r>
      <w:r w:rsidR="00276E26" w:rsidRPr="00A24496">
        <w:rPr>
          <w:rFonts w:cstheme="minorHAnsi"/>
          <w:sz w:val="24"/>
          <w:szCs w:val="24"/>
        </w:rPr>
        <w:t>developments</w:t>
      </w:r>
      <w:r w:rsidR="00CC31A6" w:rsidRPr="00A24496">
        <w:rPr>
          <w:rFonts w:cstheme="minorHAnsi"/>
          <w:sz w:val="24"/>
          <w:szCs w:val="24"/>
        </w:rPr>
        <w:t xml:space="preserve">, </w:t>
      </w:r>
      <w:r w:rsidR="003F0336" w:rsidRPr="00A24496">
        <w:rPr>
          <w:rFonts w:eastAsia="Times New Roman" w:cstheme="minorHAnsi"/>
          <w:color w:val="000000"/>
          <w:sz w:val="24"/>
          <w:szCs w:val="24"/>
          <w:bdr w:val="none" w:sz="0" w:space="0" w:color="auto" w:frame="1"/>
          <w:lang w:eastAsia="en-IE"/>
        </w:rPr>
        <w:t>adopt</w:t>
      </w:r>
      <w:r w:rsidR="003D7761" w:rsidRPr="00A24496">
        <w:rPr>
          <w:rFonts w:eastAsia="Times New Roman" w:cstheme="minorHAnsi"/>
          <w:color w:val="000000"/>
          <w:sz w:val="24"/>
          <w:szCs w:val="24"/>
          <w:bdr w:val="none" w:sz="0" w:space="0" w:color="auto" w:frame="1"/>
          <w:lang w:eastAsia="en-IE"/>
        </w:rPr>
        <w:t>ing</w:t>
      </w:r>
      <w:r w:rsidR="003F0336" w:rsidRPr="00A24496">
        <w:rPr>
          <w:rFonts w:eastAsia="Times New Roman" w:cstheme="minorHAnsi"/>
          <w:color w:val="000000"/>
          <w:sz w:val="24"/>
          <w:szCs w:val="24"/>
          <w:bdr w:val="none" w:sz="0" w:space="0" w:color="auto" w:frame="1"/>
          <w:lang w:eastAsia="en-IE"/>
        </w:rPr>
        <w:t xml:space="preserve"> an experimental approach to</w:t>
      </w:r>
      <w:r w:rsidR="00F245FA" w:rsidRPr="00A24496">
        <w:rPr>
          <w:rFonts w:eastAsia="Times New Roman" w:cstheme="minorHAnsi"/>
          <w:color w:val="000000"/>
          <w:sz w:val="24"/>
          <w:szCs w:val="24"/>
          <w:bdr w:val="none" w:sz="0" w:space="0" w:color="auto" w:frame="1"/>
          <w:lang w:eastAsia="en-IE"/>
        </w:rPr>
        <w:t xml:space="preserve"> </w:t>
      </w:r>
      <w:r w:rsidR="00912594" w:rsidRPr="00A24496">
        <w:rPr>
          <w:rFonts w:eastAsia="Times New Roman" w:cstheme="minorHAnsi"/>
          <w:color w:val="000000"/>
          <w:sz w:val="24"/>
          <w:szCs w:val="24"/>
          <w:bdr w:val="none" w:sz="0" w:space="0" w:color="auto" w:frame="1"/>
          <w:lang w:eastAsia="en-IE"/>
        </w:rPr>
        <w:t xml:space="preserve">validating </w:t>
      </w:r>
      <w:r w:rsidR="00F245FA" w:rsidRPr="00A24496">
        <w:rPr>
          <w:rFonts w:eastAsia="Times New Roman" w:cstheme="minorHAnsi"/>
          <w:color w:val="000000"/>
          <w:sz w:val="24"/>
          <w:szCs w:val="24"/>
          <w:bdr w:val="none" w:sz="0" w:space="0" w:color="auto" w:frame="1"/>
          <w:lang w:eastAsia="en-IE"/>
        </w:rPr>
        <w:t xml:space="preserve">a </w:t>
      </w:r>
      <w:r w:rsidR="00276E26" w:rsidRPr="00A24496">
        <w:rPr>
          <w:rFonts w:eastAsia="Times New Roman" w:cstheme="minorHAnsi"/>
          <w:color w:val="000000"/>
          <w:sz w:val="24"/>
          <w:szCs w:val="24"/>
          <w:bdr w:val="none" w:sz="0" w:space="0" w:color="auto" w:frame="1"/>
          <w:lang w:eastAsia="en-IE"/>
        </w:rPr>
        <w:t>meaning-focused</w:t>
      </w:r>
      <w:r w:rsidR="00917E75" w:rsidRPr="00A24496">
        <w:rPr>
          <w:rFonts w:eastAsia="Times New Roman" w:cstheme="minorHAnsi"/>
          <w:color w:val="000000"/>
          <w:sz w:val="24"/>
          <w:szCs w:val="24"/>
          <w:bdr w:val="none" w:sz="0" w:space="0" w:color="auto" w:frame="1"/>
          <w:lang w:eastAsia="en-IE"/>
        </w:rPr>
        <w:t xml:space="preserve"> </w:t>
      </w:r>
      <w:r w:rsidR="00F245FA" w:rsidRPr="00A24496">
        <w:rPr>
          <w:rFonts w:eastAsia="Times New Roman" w:cstheme="minorHAnsi"/>
          <w:color w:val="000000"/>
          <w:sz w:val="24"/>
          <w:szCs w:val="24"/>
          <w:bdr w:val="none" w:sz="0" w:space="0" w:color="auto" w:frame="1"/>
          <w:lang w:eastAsia="en-IE"/>
        </w:rPr>
        <w:t xml:space="preserve">life-crafting intervention for </w:t>
      </w:r>
      <w:r w:rsidR="00A80A0E" w:rsidRPr="00A24496">
        <w:rPr>
          <w:rFonts w:eastAsia="Times New Roman" w:cstheme="minorHAnsi"/>
          <w:color w:val="000000"/>
          <w:sz w:val="24"/>
          <w:szCs w:val="24"/>
          <w:bdr w:val="none" w:sz="0" w:space="0" w:color="auto" w:frame="1"/>
          <w:lang w:eastAsia="en-IE"/>
        </w:rPr>
        <w:t>young adults</w:t>
      </w:r>
      <w:r w:rsidR="00F245FA" w:rsidRPr="00A24496">
        <w:rPr>
          <w:rFonts w:eastAsia="Times New Roman" w:cstheme="minorHAnsi"/>
          <w:color w:val="000000"/>
          <w:sz w:val="24"/>
          <w:szCs w:val="24"/>
          <w:bdr w:val="none" w:sz="0" w:space="0" w:color="auto" w:frame="1"/>
          <w:lang w:eastAsia="en-IE"/>
        </w:rPr>
        <w:t>.</w:t>
      </w:r>
    </w:p>
    <w:p w14:paraId="3C03626D" w14:textId="5F4BE53A" w:rsidR="00F4275F" w:rsidRPr="00A24496" w:rsidRDefault="008F07E9" w:rsidP="00CC31A6">
      <w:pPr>
        <w:spacing w:line="360" w:lineRule="auto"/>
        <w:ind w:firstLine="720"/>
        <w:rPr>
          <w:rFonts w:cstheme="minorHAnsi"/>
          <w:sz w:val="24"/>
          <w:szCs w:val="24"/>
        </w:rPr>
      </w:pPr>
      <w:r w:rsidRPr="00A24496">
        <w:rPr>
          <w:rFonts w:cstheme="minorHAnsi"/>
          <w:sz w:val="24"/>
          <w:szCs w:val="24"/>
        </w:rPr>
        <w:t xml:space="preserve">The </w:t>
      </w:r>
      <w:r w:rsidR="00917E75" w:rsidRPr="00A24496">
        <w:rPr>
          <w:rFonts w:cstheme="minorHAnsi"/>
          <w:sz w:val="24"/>
          <w:szCs w:val="24"/>
        </w:rPr>
        <w:t>influence</w:t>
      </w:r>
      <w:r w:rsidRPr="00A24496">
        <w:rPr>
          <w:rFonts w:cstheme="minorHAnsi"/>
          <w:sz w:val="24"/>
          <w:szCs w:val="24"/>
        </w:rPr>
        <w:t xml:space="preserve"> of e</w:t>
      </w:r>
      <w:r w:rsidR="00F245FA" w:rsidRPr="00A24496">
        <w:rPr>
          <w:rFonts w:cstheme="minorHAnsi"/>
          <w:sz w:val="24"/>
          <w:szCs w:val="24"/>
        </w:rPr>
        <w:t xml:space="preserve">xpressive writing prompts </w:t>
      </w:r>
      <w:r w:rsidR="00917E75" w:rsidRPr="00A24496">
        <w:rPr>
          <w:rFonts w:cstheme="minorHAnsi"/>
          <w:sz w:val="24"/>
          <w:szCs w:val="24"/>
        </w:rPr>
        <w:t>encouraging</w:t>
      </w:r>
      <w:r w:rsidR="00F245FA" w:rsidRPr="00A24496">
        <w:rPr>
          <w:rFonts w:cstheme="minorHAnsi"/>
          <w:sz w:val="24"/>
          <w:szCs w:val="24"/>
        </w:rPr>
        <w:t xml:space="preserve"> reflection on </w:t>
      </w:r>
      <w:r w:rsidR="00594198" w:rsidRPr="00A24496">
        <w:rPr>
          <w:rFonts w:cstheme="minorHAnsi"/>
          <w:sz w:val="24"/>
          <w:szCs w:val="24"/>
        </w:rPr>
        <w:t xml:space="preserve">(1) </w:t>
      </w:r>
      <w:r w:rsidR="00F245FA" w:rsidRPr="00A24496">
        <w:rPr>
          <w:rFonts w:cstheme="minorHAnsi"/>
          <w:sz w:val="24"/>
          <w:szCs w:val="24"/>
        </w:rPr>
        <w:t xml:space="preserve">values and passions, and </w:t>
      </w:r>
      <w:r w:rsidR="00594198" w:rsidRPr="00A24496">
        <w:rPr>
          <w:rFonts w:cstheme="minorHAnsi"/>
          <w:sz w:val="24"/>
          <w:szCs w:val="24"/>
        </w:rPr>
        <w:t xml:space="preserve">(2) </w:t>
      </w:r>
      <w:r w:rsidR="00F245FA" w:rsidRPr="00A24496">
        <w:rPr>
          <w:rFonts w:cstheme="minorHAnsi"/>
          <w:sz w:val="24"/>
          <w:szCs w:val="24"/>
        </w:rPr>
        <w:t xml:space="preserve">actions that might facilitate an ideal and less ideal future will be </w:t>
      </w:r>
      <w:r w:rsidRPr="00A24496">
        <w:rPr>
          <w:rFonts w:cstheme="minorHAnsi"/>
          <w:sz w:val="24"/>
          <w:szCs w:val="24"/>
        </w:rPr>
        <w:t>investigated quantitatively</w:t>
      </w:r>
      <w:r w:rsidR="00F245FA" w:rsidRPr="00A24496">
        <w:rPr>
          <w:rFonts w:cstheme="minorHAnsi"/>
          <w:sz w:val="24"/>
          <w:szCs w:val="24"/>
        </w:rPr>
        <w:t>.</w:t>
      </w:r>
      <w:r w:rsidR="00B00790" w:rsidRPr="00A24496">
        <w:rPr>
          <w:rFonts w:cstheme="minorHAnsi"/>
          <w:sz w:val="24"/>
          <w:szCs w:val="24"/>
        </w:rPr>
        <w:t xml:space="preserve"> </w:t>
      </w:r>
      <w:r w:rsidR="00F245FA" w:rsidRPr="00A24496">
        <w:rPr>
          <w:rFonts w:cstheme="minorHAnsi"/>
          <w:sz w:val="24"/>
          <w:szCs w:val="24"/>
        </w:rPr>
        <w:t xml:space="preserve">It is hypothesised that </w:t>
      </w:r>
      <w:r w:rsidR="00A80A0E" w:rsidRPr="00A24496">
        <w:rPr>
          <w:rFonts w:cstheme="minorHAnsi"/>
          <w:sz w:val="24"/>
          <w:szCs w:val="24"/>
        </w:rPr>
        <w:t>students</w:t>
      </w:r>
      <w:r w:rsidR="00F245FA" w:rsidRPr="00A24496">
        <w:rPr>
          <w:rFonts w:cstheme="minorHAnsi"/>
          <w:sz w:val="24"/>
          <w:szCs w:val="24"/>
        </w:rPr>
        <w:t xml:space="preserve"> who write about </w:t>
      </w:r>
      <w:r w:rsidR="00F4275F" w:rsidRPr="00A24496">
        <w:rPr>
          <w:rFonts w:cstheme="minorHAnsi"/>
          <w:sz w:val="24"/>
          <w:szCs w:val="24"/>
        </w:rPr>
        <w:t>values, passions</w:t>
      </w:r>
      <w:r w:rsidR="00F245FA" w:rsidRPr="00A24496">
        <w:rPr>
          <w:rFonts w:cstheme="minorHAnsi"/>
          <w:sz w:val="24"/>
          <w:szCs w:val="24"/>
        </w:rPr>
        <w:t xml:space="preserve">, and </w:t>
      </w:r>
      <w:r w:rsidR="00912594" w:rsidRPr="00A24496">
        <w:rPr>
          <w:rFonts w:cstheme="minorHAnsi"/>
          <w:sz w:val="24"/>
          <w:szCs w:val="24"/>
        </w:rPr>
        <w:t xml:space="preserve">appropriate </w:t>
      </w:r>
      <w:r w:rsidR="00F245FA" w:rsidRPr="00A24496">
        <w:rPr>
          <w:rFonts w:cstheme="minorHAnsi"/>
          <w:sz w:val="24"/>
          <w:szCs w:val="24"/>
        </w:rPr>
        <w:t>actions</w:t>
      </w:r>
      <w:r w:rsidR="00912594" w:rsidRPr="00A24496">
        <w:rPr>
          <w:rFonts w:cstheme="minorHAnsi"/>
          <w:sz w:val="24"/>
          <w:szCs w:val="24"/>
        </w:rPr>
        <w:t xml:space="preserve"> </w:t>
      </w:r>
      <w:r w:rsidR="00F245FA" w:rsidRPr="00A24496">
        <w:rPr>
          <w:rFonts w:cstheme="minorHAnsi"/>
          <w:sz w:val="24"/>
          <w:szCs w:val="24"/>
        </w:rPr>
        <w:t xml:space="preserve">they could take to </w:t>
      </w:r>
      <w:r w:rsidR="00EA5803" w:rsidRPr="00A24496">
        <w:rPr>
          <w:rFonts w:cstheme="minorHAnsi"/>
          <w:sz w:val="24"/>
          <w:szCs w:val="24"/>
        </w:rPr>
        <w:t>bring about</w:t>
      </w:r>
      <w:r w:rsidR="00F245FA" w:rsidRPr="00A24496">
        <w:rPr>
          <w:rFonts w:cstheme="minorHAnsi"/>
          <w:sz w:val="24"/>
          <w:szCs w:val="24"/>
        </w:rPr>
        <w:t xml:space="preserve"> </w:t>
      </w:r>
      <w:r w:rsidR="00EA5803" w:rsidRPr="00A24496">
        <w:rPr>
          <w:rFonts w:cstheme="minorHAnsi"/>
          <w:sz w:val="24"/>
          <w:szCs w:val="24"/>
        </w:rPr>
        <w:t>an ideal future</w:t>
      </w:r>
      <w:r w:rsidR="00F245FA" w:rsidRPr="00A24496">
        <w:rPr>
          <w:rFonts w:cstheme="minorHAnsi"/>
          <w:sz w:val="24"/>
          <w:szCs w:val="24"/>
        </w:rPr>
        <w:t xml:space="preserve"> will report higher </w:t>
      </w:r>
      <w:r w:rsidR="00F245FA" w:rsidRPr="00A24496">
        <w:rPr>
          <w:rFonts w:cstheme="minorHAnsi"/>
          <w:i/>
          <w:iCs/>
          <w:sz w:val="24"/>
          <w:szCs w:val="24"/>
        </w:rPr>
        <w:t>purpose</w:t>
      </w:r>
      <w:r w:rsidR="00F245FA" w:rsidRPr="00A24496">
        <w:rPr>
          <w:rFonts w:cstheme="minorHAnsi"/>
          <w:sz w:val="24"/>
          <w:szCs w:val="24"/>
        </w:rPr>
        <w:t xml:space="preserve">, </w:t>
      </w:r>
      <w:r w:rsidR="00F245FA" w:rsidRPr="00A24496">
        <w:rPr>
          <w:rFonts w:cstheme="minorHAnsi"/>
          <w:i/>
          <w:iCs/>
          <w:sz w:val="24"/>
          <w:szCs w:val="24"/>
        </w:rPr>
        <w:t>coherence</w:t>
      </w:r>
      <w:r w:rsidR="00F245FA" w:rsidRPr="00A24496">
        <w:rPr>
          <w:rFonts w:cstheme="minorHAnsi"/>
          <w:sz w:val="24"/>
          <w:szCs w:val="24"/>
        </w:rPr>
        <w:t xml:space="preserve">, and </w:t>
      </w:r>
      <w:r w:rsidR="00F245FA" w:rsidRPr="00A24496">
        <w:rPr>
          <w:rFonts w:cstheme="minorHAnsi"/>
          <w:i/>
          <w:iCs/>
          <w:sz w:val="24"/>
          <w:szCs w:val="24"/>
        </w:rPr>
        <w:t>mattering</w:t>
      </w:r>
      <w:r w:rsidR="00F245FA" w:rsidRPr="00A24496">
        <w:rPr>
          <w:rFonts w:cstheme="minorHAnsi"/>
          <w:sz w:val="24"/>
          <w:szCs w:val="24"/>
        </w:rPr>
        <w:t xml:space="preserve"> </w:t>
      </w:r>
      <w:r w:rsidR="00917E75" w:rsidRPr="00A24496">
        <w:rPr>
          <w:rFonts w:cstheme="minorHAnsi"/>
          <w:sz w:val="24"/>
          <w:szCs w:val="24"/>
        </w:rPr>
        <w:t xml:space="preserve">scores </w:t>
      </w:r>
      <w:r w:rsidR="00F245FA" w:rsidRPr="00A24496">
        <w:rPr>
          <w:rFonts w:cstheme="minorHAnsi"/>
          <w:sz w:val="24"/>
          <w:szCs w:val="24"/>
        </w:rPr>
        <w:t xml:space="preserve">than a control group. </w:t>
      </w:r>
      <w:r w:rsidR="004F70BE" w:rsidRPr="00A24496">
        <w:rPr>
          <w:rFonts w:cstheme="minorHAnsi"/>
          <w:i/>
          <w:iCs/>
          <w:sz w:val="24"/>
          <w:szCs w:val="24"/>
        </w:rPr>
        <w:t>Life-crafting</w:t>
      </w:r>
      <w:r w:rsidR="004A7B91" w:rsidRPr="00A24496">
        <w:rPr>
          <w:rFonts w:cstheme="minorHAnsi"/>
          <w:sz w:val="24"/>
          <w:szCs w:val="24"/>
        </w:rPr>
        <w:t xml:space="preserve"> </w:t>
      </w:r>
      <w:r w:rsidR="004F70BE" w:rsidRPr="00A24496">
        <w:rPr>
          <w:rFonts w:cstheme="minorHAnsi"/>
          <w:sz w:val="24"/>
          <w:szCs w:val="24"/>
        </w:rPr>
        <w:t xml:space="preserve">scores </w:t>
      </w:r>
      <w:r w:rsidR="004A7B91" w:rsidRPr="00A24496">
        <w:rPr>
          <w:rFonts w:cstheme="minorHAnsi"/>
          <w:sz w:val="24"/>
          <w:szCs w:val="24"/>
        </w:rPr>
        <w:t xml:space="preserve">for students between experimental </w:t>
      </w:r>
      <w:r w:rsidR="00CC31A6" w:rsidRPr="00A24496">
        <w:rPr>
          <w:rFonts w:cstheme="minorHAnsi"/>
          <w:sz w:val="24"/>
          <w:szCs w:val="24"/>
        </w:rPr>
        <w:t xml:space="preserve">and year of study </w:t>
      </w:r>
      <w:r w:rsidR="004A7B91" w:rsidRPr="00A24496">
        <w:rPr>
          <w:rFonts w:cstheme="minorHAnsi"/>
          <w:sz w:val="24"/>
          <w:szCs w:val="24"/>
        </w:rPr>
        <w:t>groups will</w:t>
      </w:r>
      <w:r w:rsidR="00CC31A6" w:rsidRPr="00A24496">
        <w:rPr>
          <w:rFonts w:cstheme="minorHAnsi"/>
          <w:sz w:val="24"/>
          <w:szCs w:val="24"/>
        </w:rPr>
        <w:t xml:space="preserve"> also</w:t>
      </w:r>
      <w:r w:rsidR="004A7B91" w:rsidRPr="00A24496">
        <w:rPr>
          <w:rFonts w:cstheme="minorHAnsi"/>
          <w:sz w:val="24"/>
          <w:szCs w:val="24"/>
        </w:rPr>
        <w:t xml:space="preserve"> be compared</w:t>
      </w:r>
      <w:r w:rsidR="00CC31A6" w:rsidRPr="00A24496">
        <w:rPr>
          <w:rFonts w:cstheme="minorHAnsi"/>
          <w:sz w:val="24"/>
          <w:szCs w:val="24"/>
        </w:rPr>
        <w:t>, and</w:t>
      </w:r>
      <w:r w:rsidR="00276E26" w:rsidRPr="00A24496">
        <w:rPr>
          <w:rFonts w:cstheme="minorHAnsi"/>
          <w:sz w:val="24"/>
          <w:szCs w:val="24"/>
        </w:rPr>
        <w:t xml:space="preserve"> </w:t>
      </w:r>
      <w:r w:rsidR="00CC31A6" w:rsidRPr="00A24496">
        <w:rPr>
          <w:rFonts w:cstheme="minorHAnsi"/>
          <w:sz w:val="24"/>
          <w:szCs w:val="24"/>
        </w:rPr>
        <w:t>a possible</w:t>
      </w:r>
      <w:r w:rsidR="00F4275F" w:rsidRPr="00A24496">
        <w:rPr>
          <w:rFonts w:cstheme="minorHAnsi"/>
          <w:sz w:val="24"/>
          <w:szCs w:val="24"/>
        </w:rPr>
        <w:t xml:space="preserve"> </w:t>
      </w:r>
      <w:r w:rsidR="00917E75" w:rsidRPr="00A24496">
        <w:rPr>
          <w:rFonts w:cstheme="minorHAnsi"/>
          <w:sz w:val="24"/>
          <w:szCs w:val="24"/>
        </w:rPr>
        <w:t>interaction</w:t>
      </w:r>
      <w:r w:rsidR="004F70BE" w:rsidRPr="00A24496">
        <w:rPr>
          <w:rFonts w:cstheme="minorHAnsi"/>
          <w:sz w:val="24"/>
          <w:szCs w:val="24"/>
        </w:rPr>
        <w:t xml:space="preserve"> effect</w:t>
      </w:r>
      <w:r w:rsidR="00917E75" w:rsidRPr="00A24496">
        <w:rPr>
          <w:rFonts w:cstheme="minorHAnsi"/>
          <w:sz w:val="24"/>
          <w:szCs w:val="24"/>
        </w:rPr>
        <w:t xml:space="preserve"> investigated.</w:t>
      </w:r>
    </w:p>
    <w:p w14:paraId="3B090218" w14:textId="41966228" w:rsidR="00CC31A6" w:rsidRPr="00A24496" w:rsidRDefault="00834117" w:rsidP="004F70BE">
      <w:pPr>
        <w:spacing w:line="360" w:lineRule="auto"/>
        <w:ind w:firstLine="720"/>
        <w:rPr>
          <w:rFonts w:cstheme="minorHAnsi"/>
          <w:sz w:val="24"/>
          <w:szCs w:val="24"/>
        </w:rPr>
      </w:pPr>
      <w:r>
        <w:rPr>
          <w:rFonts w:cstheme="minorHAnsi"/>
          <w:sz w:val="24"/>
          <w:szCs w:val="24"/>
        </w:rPr>
        <w:lastRenderedPageBreak/>
        <w:t>E</w:t>
      </w:r>
      <w:r w:rsidR="00D84BC8" w:rsidRPr="00A24496">
        <w:rPr>
          <w:rFonts w:cstheme="minorHAnsi"/>
          <w:sz w:val="24"/>
          <w:szCs w:val="24"/>
        </w:rPr>
        <w:t>xperimental group</w:t>
      </w:r>
      <w:r w:rsidR="00276E26" w:rsidRPr="00A24496">
        <w:rPr>
          <w:rFonts w:cstheme="minorHAnsi"/>
          <w:sz w:val="24"/>
          <w:szCs w:val="24"/>
        </w:rPr>
        <w:t>s</w:t>
      </w:r>
      <w:r w:rsidR="00D84BC8" w:rsidRPr="00A24496">
        <w:rPr>
          <w:rFonts w:cstheme="minorHAnsi"/>
          <w:sz w:val="24"/>
          <w:szCs w:val="24"/>
        </w:rPr>
        <w:t xml:space="preserve"> will </w:t>
      </w:r>
      <w:r>
        <w:rPr>
          <w:rFonts w:cstheme="minorHAnsi"/>
          <w:sz w:val="24"/>
          <w:szCs w:val="24"/>
        </w:rPr>
        <w:t xml:space="preserve">additionally </w:t>
      </w:r>
      <w:r w:rsidR="00D84BC8" w:rsidRPr="00A24496">
        <w:rPr>
          <w:rFonts w:cstheme="minorHAnsi"/>
          <w:sz w:val="24"/>
          <w:szCs w:val="24"/>
        </w:rPr>
        <w:t>indicate</w:t>
      </w:r>
      <w:r w:rsidR="00DB5393" w:rsidRPr="00A24496">
        <w:rPr>
          <w:rFonts w:cstheme="minorHAnsi"/>
          <w:sz w:val="24"/>
          <w:szCs w:val="24"/>
        </w:rPr>
        <w:t xml:space="preserve"> </w:t>
      </w:r>
      <w:r w:rsidR="004A7B91" w:rsidRPr="00A24496">
        <w:rPr>
          <w:rFonts w:cstheme="minorHAnsi"/>
          <w:sz w:val="24"/>
          <w:szCs w:val="24"/>
        </w:rPr>
        <w:t xml:space="preserve">from a predetermined list of </w:t>
      </w:r>
      <w:r w:rsidR="00DB5393" w:rsidRPr="00A24496">
        <w:rPr>
          <w:rFonts w:cstheme="minorHAnsi"/>
          <w:sz w:val="24"/>
          <w:szCs w:val="24"/>
        </w:rPr>
        <w:t>topics (</w:t>
      </w:r>
      <w:r w:rsidR="00AF6E41" w:rsidRPr="00A24496">
        <w:rPr>
          <w:rFonts w:cstheme="minorHAnsi"/>
          <w:sz w:val="24"/>
          <w:szCs w:val="24"/>
        </w:rPr>
        <w:t>e.g.,</w:t>
      </w:r>
      <w:r w:rsidR="006628D3" w:rsidRPr="00A24496">
        <w:rPr>
          <w:rFonts w:cstheme="minorHAnsi"/>
          <w:sz w:val="24"/>
          <w:szCs w:val="24"/>
        </w:rPr>
        <w:t xml:space="preserve"> </w:t>
      </w:r>
      <w:r w:rsidR="00AF6E41" w:rsidRPr="00A24496">
        <w:rPr>
          <w:rFonts w:cstheme="minorHAnsi"/>
          <w:i/>
          <w:iCs/>
          <w:sz w:val="24"/>
          <w:szCs w:val="24"/>
        </w:rPr>
        <w:t>career</w:t>
      </w:r>
      <w:r w:rsidR="00D84BC8" w:rsidRPr="00A24496">
        <w:rPr>
          <w:rFonts w:cstheme="minorHAnsi"/>
          <w:sz w:val="24"/>
          <w:szCs w:val="24"/>
        </w:rPr>
        <w:t xml:space="preserve">, </w:t>
      </w:r>
      <w:r w:rsidR="00AF6E41" w:rsidRPr="00A24496">
        <w:rPr>
          <w:rFonts w:cstheme="minorHAnsi"/>
          <w:i/>
          <w:iCs/>
          <w:sz w:val="24"/>
          <w:szCs w:val="24"/>
        </w:rPr>
        <w:t>relationships</w:t>
      </w:r>
      <w:r w:rsidR="00AD13A2" w:rsidRPr="00A24496">
        <w:rPr>
          <w:rFonts w:cstheme="minorHAnsi"/>
          <w:sz w:val="24"/>
          <w:szCs w:val="24"/>
        </w:rPr>
        <w:t xml:space="preserve">, </w:t>
      </w:r>
      <w:r w:rsidR="00AD13A2" w:rsidRPr="00A24496">
        <w:rPr>
          <w:rFonts w:cstheme="minorHAnsi"/>
          <w:i/>
          <w:iCs/>
          <w:sz w:val="24"/>
          <w:szCs w:val="24"/>
        </w:rPr>
        <w:t>mental health</w:t>
      </w:r>
      <w:r w:rsidR="00DB5393" w:rsidRPr="00A24496">
        <w:rPr>
          <w:rFonts w:cstheme="minorHAnsi"/>
          <w:i/>
          <w:iCs/>
          <w:sz w:val="24"/>
          <w:szCs w:val="24"/>
        </w:rPr>
        <w:t>)</w:t>
      </w:r>
      <w:r w:rsidR="00DB5393" w:rsidRPr="00A24496">
        <w:rPr>
          <w:rFonts w:cstheme="minorHAnsi"/>
          <w:sz w:val="24"/>
          <w:szCs w:val="24"/>
        </w:rPr>
        <w:t xml:space="preserve"> what they wrote about when </w:t>
      </w:r>
      <w:r w:rsidR="004F70BE" w:rsidRPr="00A24496">
        <w:rPr>
          <w:rFonts w:cstheme="minorHAnsi"/>
          <w:sz w:val="24"/>
          <w:szCs w:val="24"/>
        </w:rPr>
        <w:t>writing</w:t>
      </w:r>
      <w:r w:rsidR="00DB5393" w:rsidRPr="00A24496">
        <w:rPr>
          <w:rFonts w:cstheme="minorHAnsi"/>
          <w:sz w:val="24"/>
          <w:szCs w:val="24"/>
        </w:rPr>
        <w:t xml:space="preserve"> about the future</w:t>
      </w:r>
      <w:r>
        <w:rPr>
          <w:rFonts w:cstheme="minorHAnsi"/>
          <w:sz w:val="24"/>
          <w:szCs w:val="24"/>
        </w:rPr>
        <w:t>. This exploratory addition aims</w:t>
      </w:r>
      <w:r w:rsidR="00AF6E41" w:rsidRPr="008827A8">
        <w:rPr>
          <w:rFonts w:cstheme="minorHAnsi"/>
          <w:sz w:val="24"/>
          <w:szCs w:val="24"/>
        </w:rPr>
        <w:t xml:space="preserve"> to</w:t>
      </w:r>
      <w:r w:rsidR="00FA1C72" w:rsidRPr="008827A8">
        <w:rPr>
          <w:rFonts w:cstheme="minorHAnsi"/>
          <w:sz w:val="24"/>
          <w:szCs w:val="24"/>
        </w:rPr>
        <w:t xml:space="preserve"> </w:t>
      </w:r>
      <w:r w:rsidR="00CC662C" w:rsidRPr="008827A8">
        <w:rPr>
          <w:rFonts w:cstheme="minorHAnsi"/>
          <w:sz w:val="24"/>
          <w:szCs w:val="24"/>
        </w:rPr>
        <w:t xml:space="preserve">marginally </w:t>
      </w:r>
      <w:r w:rsidR="00E00E9E" w:rsidRPr="008827A8">
        <w:rPr>
          <w:rFonts w:cstheme="minorHAnsi"/>
          <w:sz w:val="24"/>
          <w:szCs w:val="24"/>
        </w:rPr>
        <w:t xml:space="preserve">compensate for </w:t>
      </w:r>
      <w:r w:rsidR="00CC662C" w:rsidRPr="008827A8">
        <w:rPr>
          <w:rFonts w:cstheme="minorHAnsi"/>
          <w:sz w:val="24"/>
          <w:szCs w:val="24"/>
        </w:rPr>
        <w:t>a</w:t>
      </w:r>
      <w:r w:rsidR="00E00E9E" w:rsidRPr="008827A8">
        <w:rPr>
          <w:rFonts w:cstheme="minorHAnsi"/>
          <w:sz w:val="24"/>
          <w:szCs w:val="24"/>
        </w:rPr>
        <w:t xml:space="preserve"> lack of qualitative analysis</w:t>
      </w:r>
      <w:r w:rsidR="00CC662C" w:rsidRPr="008827A8">
        <w:rPr>
          <w:rFonts w:cstheme="minorHAnsi"/>
          <w:sz w:val="24"/>
          <w:szCs w:val="24"/>
        </w:rPr>
        <w:t xml:space="preserve"> of students</w:t>
      </w:r>
      <w:r w:rsidR="00D561AF">
        <w:rPr>
          <w:rFonts w:cstheme="minorHAnsi"/>
          <w:sz w:val="24"/>
          <w:szCs w:val="24"/>
        </w:rPr>
        <w:t>’</w:t>
      </w:r>
      <w:r w:rsidR="00CC662C" w:rsidRPr="008827A8">
        <w:rPr>
          <w:rFonts w:cstheme="minorHAnsi"/>
          <w:sz w:val="24"/>
          <w:szCs w:val="24"/>
        </w:rPr>
        <w:t xml:space="preserve"> writing</w:t>
      </w:r>
      <w:r w:rsidR="00FA1C72" w:rsidRPr="008827A8">
        <w:rPr>
          <w:rFonts w:cstheme="minorHAnsi"/>
          <w:sz w:val="24"/>
          <w:szCs w:val="24"/>
        </w:rPr>
        <w:t>.</w:t>
      </w:r>
    </w:p>
    <w:p w14:paraId="43548BBC" w14:textId="1E5378ED" w:rsidR="00CF65D4" w:rsidRPr="00A24496" w:rsidRDefault="004D7768" w:rsidP="0049145E">
      <w:pPr>
        <w:pStyle w:val="Heading2"/>
      </w:pPr>
      <w:bookmarkStart w:id="16" w:name="_Toc130828642"/>
      <w:r w:rsidRPr="00A24496">
        <w:t>Research Questions</w:t>
      </w:r>
      <w:bookmarkEnd w:id="16"/>
    </w:p>
    <w:p w14:paraId="2F62351A" w14:textId="3723D357" w:rsidR="006628D3" w:rsidRPr="00A24496" w:rsidRDefault="004D7768" w:rsidP="008F3644">
      <w:pPr>
        <w:spacing w:line="360" w:lineRule="auto"/>
        <w:ind w:firstLine="720"/>
        <w:rPr>
          <w:rFonts w:cstheme="minorHAnsi"/>
          <w:sz w:val="24"/>
          <w:szCs w:val="24"/>
        </w:rPr>
      </w:pPr>
      <w:r w:rsidRPr="00A24496">
        <w:rPr>
          <w:rFonts w:cstheme="minorHAnsi"/>
          <w:sz w:val="24"/>
          <w:szCs w:val="24"/>
        </w:rPr>
        <w:t>Will students who participate in a brief meaning-focused life</w:t>
      </w:r>
      <w:r w:rsidR="004711A0" w:rsidRPr="00A24496">
        <w:rPr>
          <w:rFonts w:cstheme="minorHAnsi"/>
          <w:sz w:val="24"/>
          <w:szCs w:val="24"/>
        </w:rPr>
        <w:t>-</w:t>
      </w:r>
      <w:r w:rsidRPr="00A24496">
        <w:rPr>
          <w:rFonts w:cstheme="minorHAnsi"/>
          <w:sz w:val="24"/>
          <w:szCs w:val="24"/>
        </w:rPr>
        <w:t>crafting intervention perc</w:t>
      </w:r>
      <w:r w:rsidR="00D017ED" w:rsidRPr="00A24496">
        <w:rPr>
          <w:rFonts w:cstheme="minorHAnsi"/>
          <w:sz w:val="24"/>
          <w:szCs w:val="24"/>
        </w:rPr>
        <w:t>eive greater meaning in life than a control group?</w:t>
      </w:r>
      <w:r w:rsidR="00AA02AA" w:rsidRPr="00A24496">
        <w:rPr>
          <w:rFonts w:cstheme="minorHAnsi"/>
          <w:sz w:val="24"/>
          <w:szCs w:val="24"/>
        </w:rPr>
        <w:t xml:space="preserve"> </w:t>
      </w:r>
      <w:r w:rsidR="00912594" w:rsidRPr="00A24496">
        <w:rPr>
          <w:rFonts w:cstheme="minorHAnsi"/>
          <w:sz w:val="24"/>
          <w:szCs w:val="24"/>
        </w:rPr>
        <w:t>W</w:t>
      </w:r>
      <w:r w:rsidR="00D017ED" w:rsidRPr="00A24496">
        <w:rPr>
          <w:rFonts w:cstheme="minorHAnsi"/>
          <w:sz w:val="24"/>
          <w:szCs w:val="24"/>
        </w:rPr>
        <w:t xml:space="preserve">ill </w:t>
      </w:r>
      <w:r w:rsidR="00AF6E41" w:rsidRPr="00A24496">
        <w:rPr>
          <w:rFonts w:cstheme="minorHAnsi"/>
          <w:sz w:val="24"/>
          <w:szCs w:val="24"/>
        </w:rPr>
        <w:t>writing about</w:t>
      </w:r>
      <w:r w:rsidR="00D017ED" w:rsidRPr="00A24496">
        <w:rPr>
          <w:rFonts w:cstheme="minorHAnsi"/>
          <w:sz w:val="24"/>
          <w:szCs w:val="24"/>
        </w:rPr>
        <w:t xml:space="preserve"> values, passions</w:t>
      </w:r>
      <w:r w:rsidR="00AA02AA" w:rsidRPr="00A24496">
        <w:rPr>
          <w:rFonts w:cstheme="minorHAnsi"/>
          <w:sz w:val="24"/>
          <w:szCs w:val="24"/>
        </w:rPr>
        <w:t>,</w:t>
      </w:r>
      <w:r w:rsidR="00D017ED" w:rsidRPr="00A24496">
        <w:rPr>
          <w:rFonts w:cstheme="minorHAnsi"/>
          <w:sz w:val="24"/>
          <w:szCs w:val="24"/>
        </w:rPr>
        <w:t xml:space="preserve"> and </w:t>
      </w:r>
      <w:r w:rsidR="00AF6E41" w:rsidRPr="00A24496">
        <w:rPr>
          <w:rFonts w:cstheme="minorHAnsi"/>
          <w:sz w:val="24"/>
          <w:szCs w:val="24"/>
        </w:rPr>
        <w:t xml:space="preserve">actions that might bring about an </w:t>
      </w:r>
      <w:r w:rsidR="00D017ED" w:rsidRPr="00A24496">
        <w:rPr>
          <w:rFonts w:cstheme="minorHAnsi"/>
          <w:sz w:val="24"/>
          <w:szCs w:val="24"/>
        </w:rPr>
        <w:t>ideal</w:t>
      </w:r>
      <w:r w:rsidR="00AF6E41" w:rsidRPr="00A24496">
        <w:rPr>
          <w:rFonts w:cstheme="minorHAnsi"/>
          <w:sz w:val="24"/>
          <w:szCs w:val="24"/>
        </w:rPr>
        <w:t xml:space="preserve"> and less ideal</w:t>
      </w:r>
      <w:r w:rsidR="00D017ED" w:rsidRPr="00A24496">
        <w:rPr>
          <w:rFonts w:cstheme="minorHAnsi"/>
          <w:sz w:val="24"/>
          <w:szCs w:val="24"/>
        </w:rPr>
        <w:t xml:space="preserve"> future influence </w:t>
      </w:r>
      <w:r w:rsidR="001126EC" w:rsidRPr="00A24496">
        <w:rPr>
          <w:rFonts w:cstheme="minorHAnsi"/>
          <w:sz w:val="24"/>
          <w:szCs w:val="24"/>
        </w:rPr>
        <w:t xml:space="preserve">students’ </w:t>
      </w:r>
      <w:r w:rsidR="00D017ED" w:rsidRPr="00A24496">
        <w:rPr>
          <w:rFonts w:cstheme="minorHAnsi"/>
          <w:sz w:val="24"/>
          <w:szCs w:val="24"/>
        </w:rPr>
        <w:t>perceptions of purpose, coherence</w:t>
      </w:r>
      <w:r w:rsidR="00AA02AA" w:rsidRPr="00A24496">
        <w:rPr>
          <w:rFonts w:cstheme="minorHAnsi"/>
          <w:sz w:val="24"/>
          <w:szCs w:val="24"/>
        </w:rPr>
        <w:t>,</w:t>
      </w:r>
      <w:r w:rsidR="00D017ED" w:rsidRPr="00A24496">
        <w:rPr>
          <w:rFonts w:cstheme="minorHAnsi"/>
          <w:sz w:val="24"/>
          <w:szCs w:val="24"/>
        </w:rPr>
        <w:t xml:space="preserve"> and mattering?</w:t>
      </w:r>
      <w:r w:rsidR="006628D3" w:rsidRPr="00A24496">
        <w:rPr>
          <w:rFonts w:cstheme="minorHAnsi"/>
          <w:sz w:val="24"/>
          <w:szCs w:val="24"/>
        </w:rPr>
        <w:t xml:space="preserve"> </w:t>
      </w:r>
    </w:p>
    <w:p w14:paraId="0F01C914" w14:textId="3CA52993" w:rsidR="0018580D" w:rsidRPr="00A24496" w:rsidRDefault="00A80A0E" w:rsidP="008F3644">
      <w:pPr>
        <w:spacing w:line="360" w:lineRule="auto"/>
        <w:ind w:firstLine="720"/>
        <w:rPr>
          <w:rFonts w:cstheme="minorHAnsi"/>
          <w:sz w:val="24"/>
          <w:szCs w:val="24"/>
        </w:rPr>
      </w:pPr>
      <w:r w:rsidRPr="00A24496">
        <w:rPr>
          <w:rFonts w:cstheme="minorHAnsi"/>
          <w:sz w:val="24"/>
          <w:szCs w:val="24"/>
        </w:rPr>
        <w:t>Moreover</w:t>
      </w:r>
      <w:r w:rsidR="00912594" w:rsidRPr="00A24496">
        <w:rPr>
          <w:rFonts w:cstheme="minorHAnsi"/>
          <w:sz w:val="24"/>
          <w:szCs w:val="24"/>
        </w:rPr>
        <w:t xml:space="preserve">, will life-crafting behaviours differ between year of study </w:t>
      </w:r>
      <w:r w:rsidR="00AF6E41" w:rsidRPr="00A24496">
        <w:rPr>
          <w:rFonts w:cstheme="minorHAnsi"/>
          <w:sz w:val="24"/>
          <w:szCs w:val="24"/>
        </w:rPr>
        <w:t xml:space="preserve">and experimental </w:t>
      </w:r>
      <w:r w:rsidR="00912594" w:rsidRPr="00A24496">
        <w:rPr>
          <w:rFonts w:cstheme="minorHAnsi"/>
          <w:sz w:val="24"/>
          <w:szCs w:val="24"/>
        </w:rPr>
        <w:t xml:space="preserve">groups? </w:t>
      </w:r>
      <w:r w:rsidR="0018580D" w:rsidRPr="00A24496">
        <w:rPr>
          <w:rFonts w:cstheme="minorHAnsi"/>
          <w:sz w:val="24"/>
          <w:szCs w:val="24"/>
        </w:rPr>
        <w:t>W</w:t>
      </w:r>
      <w:r w:rsidR="006628D3" w:rsidRPr="00A24496">
        <w:rPr>
          <w:rFonts w:cstheme="minorHAnsi"/>
          <w:sz w:val="24"/>
          <w:szCs w:val="24"/>
        </w:rPr>
        <w:t>ill</w:t>
      </w:r>
      <w:r w:rsidR="00D017ED" w:rsidRPr="00A24496">
        <w:rPr>
          <w:rFonts w:cstheme="minorHAnsi"/>
          <w:sz w:val="24"/>
          <w:szCs w:val="24"/>
        </w:rPr>
        <w:t xml:space="preserve"> year of study and experimental grouping interact</w:t>
      </w:r>
      <w:r w:rsidR="006628D3" w:rsidRPr="00A24496">
        <w:rPr>
          <w:rFonts w:cstheme="minorHAnsi"/>
          <w:sz w:val="24"/>
          <w:szCs w:val="24"/>
        </w:rPr>
        <w:t xml:space="preserve"> to </w:t>
      </w:r>
      <w:r w:rsidR="00D017ED" w:rsidRPr="00A24496">
        <w:rPr>
          <w:rFonts w:cstheme="minorHAnsi"/>
          <w:sz w:val="24"/>
          <w:szCs w:val="24"/>
        </w:rPr>
        <w:t>influenc</w:t>
      </w:r>
      <w:r w:rsidR="006628D3" w:rsidRPr="00A24496">
        <w:rPr>
          <w:rFonts w:cstheme="minorHAnsi"/>
          <w:sz w:val="24"/>
          <w:szCs w:val="24"/>
        </w:rPr>
        <w:t>e</w:t>
      </w:r>
      <w:r w:rsidR="00D017ED" w:rsidRPr="00A24496">
        <w:rPr>
          <w:rFonts w:cstheme="minorHAnsi"/>
          <w:sz w:val="24"/>
          <w:szCs w:val="24"/>
        </w:rPr>
        <w:t xml:space="preserve"> </w:t>
      </w:r>
      <w:r w:rsidR="00912594" w:rsidRPr="00A24496">
        <w:rPr>
          <w:rFonts w:cstheme="minorHAnsi"/>
          <w:sz w:val="24"/>
          <w:szCs w:val="24"/>
        </w:rPr>
        <w:t>life-crafting</w:t>
      </w:r>
      <w:r w:rsidR="00D017ED" w:rsidRPr="00A24496">
        <w:rPr>
          <w:rFonts w:cstheme="minorHAnsi"/>
          <w:sz w:val="24"/>
          <w:szCs w:val="24"/>
        </w:rPr>
        <w:t xml:space="preserve"> outcomes?</w:t>
      </w:r>
    </w:p>
    <w:p w14:paraId="1D22965A" w14:textId="79206F77" w:rsidR="006628D3" w:rsidRPr="00A24496" w:rsidRDefault="006628D3" w:rsidP="0049145E">
      <w:pPr>
        <w:pStyle w:val="Heading2"/>
      </w:pPr>
      <w:bookmarkStart w:id="17" w:name="_Toc130828643"/>
      <w:r w:rsidRPr="00A24496">
        <w:t>Hypotheses</w:t>
      </w:r>
      <w:bookmarkEnd w:id="17"/>
    </w:p>
    <w:p w14:paraId="7D472375" w14:textId="625325DA" w:rsidR="00A25AAA" w:rsidRPr="00A24496" w:rsidRDefault="00A25AAA" w:rsidP="0049145E">
      <w:pPr>
        <w:pStyle w:val="Heading3"/>
      </w:pPr>
      <w:bookmarkStart w:id="18" w:name="_Toc130828644"/>
      <w:r w:rsidRPr="00A24496">
        <w:t>Hypotheses</w:t>
      </w:r>
      <w:r w:rsidR="00D017ED" w:rsidRPr="00A24496">
        <w:t xml:space="preserve"> </w:t>
      </w:r>
      <w:r w:rsidR="0099314E" w:rsidRPr="00A24496">
        <w:t>R</w:t>
      </w:r>
      <w:r w:rsidR="00D017ED" w:rsidRPr="00A24496">
        <w:t xml:space="preserve">elated </w:t>
      </w:r>
      <w:r w:rsidR="006628D3" w:rsidRPr="00A24496">
        <w:t xml:space="preserve">to </w:t>
      </w:r>
      <w:r w:rsidR="0099314E" w:rsidRPr="00A24496">
        <w:t>M</w:t>
      </w:r>
      <w:r w:rsidR="006628D3" w:rsidRPr="00A24496">
        <w:t xml:space="preserve">eaning in </w:t>
      </w:r>
      <w:r w:rsidR="0099314E" w:rsidRPr="00A24496">
        <w:t>L</w:t>
      </w:r>
      <w:r w:rsidR="006628D3" w:rsidRPr="00A24496">
        <w:t>ife</w:t>
      </w:r>
      <w:bookmarkEnd w:id="18"/>
    </w:p>
    <w:p w14:paraId="4A62FDF4" w14:textId="4B1282A7" w:rsidR="00D017ED" w:rsidRPr="00A24496" w:rsidRDefault="00D017ED" w:rsidP="00D017ED">
      <w:pPr>
        <w:spacing w:line="276" w:lineRule="auto"/>
        <w:rPr>
          <w:rFonts w:cstheme="minorHAnsi"/>
          <w:sz w:val="24"/>
          <w:szCs w:val="24"/>
        </w:rPr>
      </w:pPr>
      <w:r w:rsidRPr="00A24496">
        <w:rPr>
          <w:rFonts w:cstheme="minorHAnsi"/>
          <w:sz w:val="24"/>
          <w:szCs w:val="24"/>
        </w:rPr>
        <w:t>H</w:t>
      </w:r>
      <w:r w:rsidR="006146FD" w:rsidRPr="00A24496">
        <w:rPr>
          <w:rFonts w:cstheme="minorHAnsi"/>
          <w:sz w:val="24"/>
          <w:szCs w:val="24"/>
          <w:vertAlign w:val="subscript"/>
        </w:rPr>
        <w:t>1</w:t>
      </w:r>
      <w:r w:rsidRPr="00A24496">
        <w:rPr>
          <w:rFonts w:cstheme="minorHAnsi"/>
          <w:sz w:val="24"/>
          <w:szCs w:val="24"/>
        </w:rPr>
        <w:t>: Students in the experimental group will score significantly higher in purpose than those in the control group.</w:t>
      </w:r>
    </w:p>
    <w:p w14:paraId="52B5580D" w14:textId="2ED313DA" w:rsidR="00D017ED" w:rsidRPr="00A24496" w:rsidRDefault="00D017ED" w:rsidP="00D017ED">
      <w:pPr>
        <w:spacing w:line="276" w:lineRule="auto"/>
        <w:rPr>
          <w:rFonts w:cstheme="minorHAnsi"/>
          <w:sz w:val="24"/>
          <w:szCs w:val="24"/>
        </w:rPr>
      </w:pPr>
      <w:r w:rsidRPr="00A24496">
        <w:rPr>
          <w:rFonts w:cstheme="minorHAnsi"/>
          <w:sz w:val="24"/>
          <w:szCs w:val="24"/>
        </w:rPr>
        <w:t>H</w:t>
      </w:r>
      <w:r w:rsidR="006146FD" w:rsidRPr="00A24496">
        <w:rPr>
          <w:rFonts w:cstheme="minorHAnsi"/>
          <w:sz w:val="24"/>
          <w:szCs w:val="24"/>
          <w:vertAlign w:val="subscript"/>
        </w:rPr>
        <w:t>2</w:t>
      </w:r>
      <w:r w:rsidRPr="00A24496">
        <w:rPr>
          <w:rFonts w:cstheme="minorHAnsi"/>
          <w:sz w:val="24"/>
          <w:szCs w:val="24"/>
        </w:rPr>
        <w:t>: Students in the experimental group will score significantly higher in coherence than those in the control group.</w:t>
      </w:r>
    </w:p>
    <w:p w14:paraId="35DE7FF2" w14:textId="11A54DB9" w:rsidR="00A41ACA" w:rsidRPr="00A24496" w:rsidRDefault="00D017ED" w:rsidP="00D017ED">
      <w:pPr>
        <w:spacing w:line="276" w:lineRule="auto"/>
        <w:rPr>
          <w:rFonts w:cstheme="minorHAnsi"/>
          <w:sz w:val="24"/>
          <w:szCs w:val="24"/>
        </w:rPr>
      </w:pPr>
      <w:r w:rsidRPr="00A24496">
        <w:rPr>
          <w:rFonts w:cstheme="minorHAnsi"/>
          <w:sz w:val="24"/>
          <w:szCs w:val="24"/>
        </w:rPr>
        <w:t>H</w:t>
      </w:r>
      <w:r w:rsidR="006146FD" w:rsidRPr="00A24496">
        <w:rPr>
          <w:rFonts w:cstheme="minorHAnsi"/>
          <w:sz w:val="24"/>
          <w:szCs w:val="24"/>
          <w:vertAlign w:val="subscript"/>
        </w:rPr>
        <w:t>3</w:t>
      </w:r>
      <w:r w:rsidRPr="00A24496">
        <w:rPr>
          <w:rFonts w:cstheme="minorHAnsi"/>
          <w:sz w:val="24"/>
          <w:szCs w:val="24"/>
        </w:rPr>
        <w:t>: Students in the experimental group will score significantly higher in mattering than those in the control group.</w:t>
      </w:r>
    </w:p>
    <w:p w14:paraId="7880115E" w14:textId="43849FAA" w:rsidR="00D017ED" w:rsidRPr="00A24496" w:rsidRDefault="003F0336" w:rsidP="0049145E">
      <w:pPr>
        <w:pStyle w:val="Heading3"/>
      </w:pPr>
      <w:bookmarkStart w:id="19" w:name="_Toc130828645"/>
      <w:r w:rsidRPr="00A24496">
        <w:t xml:space="preserve">Hypotheses </w:t>
      </w:r>
      <w:r w:rsidR="0099314E" w:rsidRPr="00A24496">
        <w:t>R</w:t>
      </w:r>
      <w:r w:rsidRPr="00A24496">
        <w:t xml:space="preserve">elated to </w:t>
      </w:r>
      <w:r w:rsidR="0099314E" w:rsidRPr="00A24496">
        <w:t>Y</w:t>
      </w:r>
      <w:r w:rsidRPr="00A24496">
        <w:t xml:space="preserve">ear of </w:t>
      </w:r>
      <w:r w:rsidR="0099314E" w:rsidRPr="00A24496">
        <w:t>S</w:t>
      </w:r>
      <w:r w:rsidRPr="00A24496">
        <w:t xml:space="preserve">tudy and </w:t>
      </w:r>
      <w:r w:rsidR="0099314E" w:rsidRPr="00A24496">
        <w:t>L</w:t>
      </w:r>
      <w:r w:rsidRPr="00A24496">
        <w:t xml:space="preserve">ife </w:t>
      </w:r>
      <w:r w:rsidR="0099314E" w:rsidRPr="00A24496">
        <w:t>C</w:t>
      </w:r>
      <w:r w:rsidRPr="00A24496">
        <w:t>rafting</w:t>
      </w:r>
      <w:bookmarkEnd w:id="19"/>
    </w:p>
    <w:p w14:paraId="5180832B" w14:textId="02666055" w:rsidR="00D017ED" w:rsidRPr="00A24496" w:rsidRDefault="00D017ED" w:rsidP="00D017ED">
      <w:pPr>
        <w:spacing w:line="276" w:lineRule="auto"/>
        <w:rPr>
          <w:rFonts w:cstheme="minorHAnsi"/>
          <w:sz w:val="24"/>
          <w:szCs w:val="24"/>
        </w:rPr>
      </w:pPr>
      <w:r w:rsidRPr="00A24496">
        <w:rPr>
          <w:rFonts w:cstheme="minorHAnsi"/>
          <w:sz w:val="24"/>
          <w:szCs w:val="24"/>
        </w:rPr>
        <w:t>H</w:t>
      </w:r>
      <w:r w:rsidR="006146FD" w:rsidRPr="00A24496">
        <w:rPr>
          <w:rFonts w:cstheme="minorHAnsi"/>
          <w:sz w:val="24"/>
          <w:szCs w:val="24"/>
          <w:vertAlign w:val="subscript"/>
        </w:rPr>
        <w:t>4</w:t>
      </w:r>
      <w:r w:rsidRPr="00A24496">
        <w:rPr>
          <w:rFonts w:cstheme="minorHAnsi"/>
          <w:sz w:val="24"/>
          <w:szCs w:val="24"/>
        </w:rPr>
        <w:t>: Students in the experimental group will score significantly higher in life crafting than those in the control group.</w:t>
      </w:r>
    </w:p>
    <w:p w14:paraId="38C1A3B5" w14:textId="529B14D3" w:rsidR="00A25AAA" w:rsidRPr="00A24496" w:rsidRDefault="00D017ED" w:rsidP="006628D3">
      <w:pPr>
        <w:spacing w:line="276" w:lineRule="auto"/>
        <w:rPr>
          <w:rFonts w:cstheme="minorHAnsi"/>
          <w:sz w:val="24"/>
          <w:szCs w:val="24"/>
        </w:rPr>
      </w:pPr>
      <w:r w:rsidRPr="00A24496">
        <w:rPr>
          <w:rFonts w:cstheme="minorHAnsi"/>
          <w:sz w:val="24"/>
          <w:szCs w:val="24"/>
        </w:rPr>
        <w:t>H</w:t>
      </w:r>
      <w:r w:rsidR="006146FD" w:rsidRPr="00A24496">
        <w:rPr>
          <w:rFonts w:cstheme="minorHAnsi"/>
          <w:sz w:val="24"/>
          <w:szCs w:val="24"/>
          <w:vertAlign w:val="subscript"/>
        </w:rPr>
        <w:t>5</w:t>
      </w:r>
      <w:r w:rsidRPr="00A24496">
        <w:rPr>
          <w:rFonts w:cstheme="minorHAnsi"/>
          <w:sz w:val="24"/>
          <w:szCs w:val="24"/>
        </w:rPr>
        <w:t>: There will be a significant difference in life crafting between students in their second and fourth years of study.</w:t>
      </w:r>
    </w:p>
    <w:p w14:paraId="784F08A1" w14:textId="3C13E8EA" w:rsidR="00DE4B2A" w:rsidRDefault="00511F6F" w:rsidP="00DE4B2A">
      <w:pPr>
        <w:spacing w:line="276" w:lineRule="auto"/>
        <w:rPr>
          <w:rFonts w:cstheme="minorHAnsi"/>
          <w:sz w:val="24"/>
          <w:szCs w:val="24"/>
        </w:rPr>
      </w:pPr>
      <w:r w:rsidRPr="00A24496">
        <w:rPr>
          <w:rFonts w:cstheme="minorHAnsi"/>
          <w:sz w:val="24"/>
          <w:szCs w:val="24"/>
        </w:rPr>
        <w:t>H</w:t>
      </w:r>
      <w:r w:rsidR="006146FD" w:rsidRPr="00A24496">
        <w:rPr>
          <w:rFonts w:cstheme="minorHAnsi"/>
          <w:sz w:val="24"/>
          <w:szCs w:val="24"/>
          <w:vertAlign w:val="subscript"/>
        </w:rPr>
        <w:t>6</w:t>
      </w:r>
      <w:r w:rsidRPr="00A24496">
        <w:rPr>
          <w:rFonts w:cstheme="minorHAnsi"/>
          <w:sz w:val="24"/>
          <w:szCs w:val="24"/>
        </w:rPr>
        <w:t>: There will be a significant interaction effect between year of study and experimental condition on life crafting scores.</w:t>
      </w:r>
    </w:p>
    <w:p w14:paraId="62DB262F" w14:textId="0C54B65D" w:rsidR="00A40BD9" w:rsidRDefault="00A40BD9" w:rsidP="00DE4B2A">
      <w:pPr>
        <w:spacing w:line="276" w:lineRule="auto"/>
        <w:rPr>
          <w:rFonts w:cstheme="minorHAnsi"/>
          <w:sz w:val="24"/>
          <w:szCs w:val="24"/>
        </w:rPr>
      </w:pPr>
    </w:p>
    <w:p w14:paraId="28E4C6BB" w14:textId="77777777" w:rsidR="00A40BD9" w:rsidRPr="00A24496" w:rsidRDefault="00A40BD9" w:rsidP="00DE4B2A">
      <w:pPr>
        <w:spacing w:line="276" w:lineRule="auto"/>
        <w:rPr>
          <w:rFonts w:cstheme="minorHAnsi"/>
          <w:sz w:val="24"/>
          <w:szCs w:val="24"/>
        </w:rPr>
      </w:pPr>
    </w:p>
    <w:p w14:paraId="67C872B9" w14:textId="77777777" w:rsidR="00DE4B2A" w:rsidRPr="00A24496" w:rsidRDefault="00DE4B2A" w:rsidP="00AF4651">
      <w:pPr>
        <w:pStyle w:val="Heading1"/>
        <w:rPr>
          <w:lang w:val="en-GB"/>
        </w:rPr>
      </w:pPr>
      <w:bookmarkStart w:id="20" w:name="_Toc130828646"/>
      <w:r w:rsidRPr="00A24496">
        <w:rPr>
          <w:lang w:val="en-GB"/>
        </w:rPr>
        <w:lastRenderedPageBreak/>
        <w:t>Method</w:t>
      </w:r>
      <w:bookmarkEnd w:id="20"/>
    </w:p>
    <w:p w14:paraId="0FE6036B" w14:textId="099CA1EB" w:rsidR="00DE4B2A" w:rsidRPr="00A24496" w:rsidRDefault="00DE4B2A" w:rsidP="0049145E">
      <w:pPr>
        <w:pStyle w:val="Heading2"/>
      </w:pPr>
      <w:bookmarkStart w:id="21" w:name="_Toc130828647"/>
      <w:r w:rsidRPr="00A24496">
        <w:t>Design</w:t>
      </w:r>
      <w:bookmarkEnd w:id="21"/>
    </w:p>
    <w:p w14:paraId="6799DB3E" w14:textId="1649E901" w:rsidR="004F70BE" w:rsidRPr="00A24496" w:rsidRDefault="00DE4B2A" w:rsidP="00DE4B2A">
      <w:pPr>
        <w:spacing w:line="360" w:lineRule="auto"/>
        <w:ind w:firstLine="720"/>
        <w:rPr>
          <w:sz w:val="24"/>
          <w:szCs w:val="24"/>
        </w:rPr>
      </w:pPr>
      <w:r w:rsidRPr="00A24496">
        <w:rPr>
          <w:sz w:val="24"/>
          <w:szCs w:val="24"/>
        </w:rPr>
        <w:t xml:space="preserve">A two-by-two between-groups experimental design was </w:t>
      </w:r>
      <w:r w:rsidR="00A24496" w:rsidRPr="00A24496">
        <w:rPr>
          <w:sz w:val="24"/>
          <w:szCs w:val="24"/>
        </w:rPr>
        <w:t>utili</w:t>
      </w:r>
      <w:r w:rsidR="00A24496">
        <w:rPr>
          <w:sz w:val="24"/>
          <w:szCs w:val="24"/>
        </w:rPr>
        <w:t>s</w:t>
      </w:r>
      <w:r w:rsidR="00A24496" w:rsidRPr="00A24496">
        <w:rPr>
          <w:sz w:val="24"/>
          <w:szCs w:val="24"/>
        </w:rPr>
        <w:t>ed</w:t>
      </w:r>
      <w:r w:rsidRPr="00A24496">
        <w:rPr>
          <w:sz w:val="24"/>
          <w:szCs w:val="24"/>
        </w:rPr>
        <w:t xml:space="preserve"> to examine the influence of two independent factors</w:t>
      </w:r>
      <w:r w:rsidR="00F92B1E" w:rsidRPr="00A24496">
        <w:rPr>
          <w:sz w:val="24"/>
          <w:szCs w:val="24"/>
        </w:rPr>
        <w:t>;</w:t>
      </w:r>
      <w:r w:rsidRPr="00A24496">
        <w:rPr>
          <w:sz w:val="24"/>
          <w:szCs w:val="24"/>
        </w:rPr>
        <w:t xml:space="preserve"> </w:t>
      </w:r>
      <w:r w:rsidRPr="00A24496">
        <w:rPr>
          <w:i/>
          <w:iCs/>
          <w:sz w:val="24"/>
          <w:szCs w:val="24"/>
        </w:rPr>
        <w:t>experimental condition</w:t>
      </w:r>
      <w:r w:rsidRPr="00A24496">
        <w:rPr>
          <w:sz w:val="24"/>
          <w:szCs w:val="24"/>
        </w:rPr>
        <w:t xml:space="preserve"> with two levels (experimental and control) and </w:t>
      </w:r>
      <w:r w:rsidRPr="00A24496">
        <w:rPr>
          <w:i/>
          <w:iCs/>
          <w:sz w:val="24"/>
          <w:szCs w:val="24"/>
        </w:rPr>
        <w:t>year of study</w:t>
      </w:r>
      <w:r w:rsidRPr="00A24496">
        <w:rPr>
          <w:sz w:val="24"/>
          <w:szCs w:val="24"/>
        </w:rPr>
        <w:t xml:space="preserve"> with two levels (second year and fourth year)</w:t>
      </w:r>
      <w:r w:rsidR="00F92B1E" w:rsidRPr="00A24496">
        <w:rPr>
          <w:sz w:val="24"/>
          <w:szCs w:val="24"/>
        </w:rPr>
        <w:t>,</w:t>
      </w:r>
      <w:r w:rsidRPr="00A24496">
        <w:rPr>
          <w:sz w:val="24"/>
          <w:szCs w:val="24"/>
        </w:rPr>
        <w:t xml:space="preserve"> on four dependent variables</w:t>
      </w:r>
      <w:r w:rsidR="00F92B1E" w:rsidRPr="00A24496">
        <w:rPr>
          <w:sz w:val="24"/>
          <w:szCs w:val="24"/>
        </w:rPr>
        <w:t>;</w:t>
      </w:r>
      <w:r w:rsidRPr="00A24496">
        <w:rPr>
          <w:sz w:val="24"/>
          <w:szCs w:val="24"/>
        </w:rPr>
        <w:t xml:space="preserve"> </w:t>
      </w:r>
      <w:r w:rsidRPr="00A24496">
        <w:rPr>
          <w:i/>
          <w:iCs/>
          <w:sz w:val="24"/>
          <w:szCs w:val="24"/>
        </w:rPr>
        <w:t>purpose</w:t>
      </w:r>
      <w:r w:rsidRPr="00A24496">
        <w:rPr>
          <w:sz w:val="24"/>
          <w:szCs w:val="24"/>
        </w:rPr>
        <w:t xml:space="preserve">, </w:t>
      </w:r>
      <w:r w:rsidRPr="00A24496">
        <w:rPr>
          <w:i/>
          <w:iCs/>
          <w:sz w:val="24"/>
          <w:szCs w:val="24"/>
        </w:rPr>
        <w:t>coherence</w:t>
      </w:r>
      <w:r w:rsidRPr="00A24496">
        <w:rPr>
          <w:sz w:val="24"/>
          <w:szCs w:val="24"/>
        </w:rPr>
        <w:t xml:space="preserve">, </w:t>
      </w:r>
      <w:r w:rsidR="004F70BE" w:rsidRPr="00A24496">
        <w:rPr>
          <w:sz w:val="24"/>
          <w:szCs w:val="24"/>
        </w:rPr>
        <w:t xml:space="preserve">and </w:t>
      </w:r>
      <w:r w:rsidRPr="00A24496">
        <w:rPr>
          <w:i/>
          <w:iCs/>
          <w:sz w:val="24"/>
          <w:szCs w:val="24"/>
        </w:rPr>
        <w:t>mattering</w:t>
      </w:r>
      <w:r w:rsidR="004F70BE" w:rsidRPr="00A24496">
        <w:rPr>
          <w:sz w:val="24"/>
          <w:szCs w:val="24"/>
        </w:rPr>
        <w:t xml:space="preserve"> (measured using the MEMS; George &amp; Park, 2017)</w:t>
      </w:r>
      <w:r w:rsidRPr="00A24496">
        <w:rPr>
          <w:sz w:val="24"/>
          <w:szCs w:val="24"/>
        </w:rPr>
        <w:t xml:space="preserve">, and </w:t>
      </w:r>
      <w:r w:rsidRPr="00A24496">
        <w:rPr>
          <w:i/>
          <w:iCs/>
          <w:sz w:val="24"/>
          <w:szCs w:val="24"/>
        </w:rPr>
        <w:t>life crafting</w:t>
      </w:r>
      <w:r w:rsidR="004F70BE" w:rsidRPr="00A24496">
        <w:rPr>
          <w:i/>
          <w:iCs/>
          <w:sz w:val="24"/>
          <w:szCs w:val="24"/>
        </w:rPr>
        <w:t xml:space="preserve"> </w:t>
      </w:r>
      <w:r w:rsidR="004F70BE" w:rsidRPr="00A24496">
        <w:rPr>
          <w:sz w:val="24"/>
          <w:szCs w:val="24"/>
        </w:rPr>
        <w:t>(measured using the LCS; Chen et al., 2022)</w:t>
      </w:r>
      <w:r w:rsidRPr="00A24496">
        <w:rPr>
          <w:sz w:val="24"/>
          <w:szCs w:val="24"/>
        </w:rPr>
        <w:t xml:space="preserve">. </w:t>
      </w:r>
    </w:p>
    <w:p w14:paraId="061DDC0B" w14:textId="304E836F" w:rsidR="00DE4B2A" w:rsidRPr="00A24496" w:rsidRDefault="00DE4B2A" w:rsidP="00DE4B2A">
      <w:pPr>
        <w:spacing w:line="360" w:lineRule="auto"/>
        <w:ind w:firstLine="720"/>
        <w:rPr>
          <w:sz w:val="24"/>
          <w:szCs w:val="24"/>
        </w:rPr>
      </w:pPr>
      <w:r w:rsidRPr="00A24496">
        <w:rPr>
          <w:sz w:val="24"/>
          <w:szCs w:val="24"/>
        </w:rPr>
        <w:t>Participants were divided into experimental groups randomly through the distribution of shuffled experimental booklets (A or B)</w:t>
      </w:r>
      <w:r w:rsidR="004A4A3C">
        <w:rPr>
          <w:sz w:val="24"/>
          <w:szCs w:val="24"/>
        </w:rPr>
        <w:t>,</w:t>
      </w:r>
      <w:r w:rsidRPr="00A24496">
        <w:rPr>
          <w:sz w:val="24"/>
          <w:szCs w:val="24"/>
        </w:rPr>
        <w:t xml:space="preserve"> and </w:t>
      </w:r>
      <w:r w:rsidR="004A4A3C">
        <w:rPr>
          <w:sz w:val="24"/>
          <w:szCs w:val="24"/>
        </w:rPr>
        <w:t xml:space="preserve">into </w:t>
      </w:r>
      <w:r w:rsidRPr="00A24496">
        <w:rPr>
          <w:sz w:val="24"/>
          <w:szCs w:val="24"/>
        </w:rPr>
        <w:t xml:space="preserve">self-reported year of study </w:t>
      </w:r>
      <w:r w:rsidR="00907D20">
        <w:rPr>
          <w:sz w:val="24"/>
          <w:szCs w:val="24"/>
        </w:rPr>
        <w:t xml:space="preserve">groups </w:t>
      </w:r>
      <w:r w:rsidRPr="00A24496">
        <w:rPr>
          <w:sz w:val="24"/>
          <w:szCs w:val="24"/>
        </w:rPr>
        <w:t>(second or fourth).</w:t>
      </w:r>
    </w:p>
    <w:p w14:paraId="428F4001" w14:textId="3578BD1B" w:rsidR="00DE4B2A" w:rsidRPr="00A24496" w:rsidRDefault="00DE4B2A" w:rsidP="0049145E">
      <w:pPr>
        <w:pStyle w:val="Heading2"/>
      </w:pPr>
      <w:bookmarkStart w:id="22" w:name="_Toc130828648"/>
      <w:r w:rsidRPr="00A24496">
        <w:t>Participants</w:t>
      </w:r>
      <w:bookmarkEnd w:id="22"/>
    </w:p>
    <w:p w14:paraId="62CD5EE0" w14:textId="487EC750" w:rsidR="00E62447" w:rsidRPr="00907D20" w:rsidRDefault="00DE4B2A" w:rsidP="00907D20">
      <w:pPr>
        <w:spacing w:line="360" w:lineRule="auto"/>
        <w:ind w:firstLine="720"/>
        <w:rPr>
          <w:sz w:val="24"/>
          <w:szCs w:val="24"/>
        </w:rPr>
      </w:pPr>
      <w:r w:rsidRPr="00A24496">
        <w:rPr>
          <w:sz w:val="24"/>
          <w:szCs w:val="24"/>
        </w:rPr>
        <w:t xml:space="preserve">Participants (N=78) were undergraduate students </w:t>
      </w:r>
      <w:r w:rsidR="00907D20">
        <w:rPr>
          <w:sz w:val="24"/>
          <w:szCs w:val="24"/>
        </w:rPr>
        <w:t>purposively sampled</w:t>
      </w:r>
      <w:r w:rsidRPr="00A24496">
        <w:rPr>
          <w:sz w:val="24"/>
          <w:szCs w:val="24"/>
        </w:rPr>
        <w:t xml:space="preserve"> from The Institute of Art Design &amp; Technology Dun Laoghaire </w:t>
      </w:r>
      <w:r w:rsidRPr="00E00E9E">
        <w:rPr>
          <w:color w:val="000000" w:themeColor="text1"/>
          <w:sz w:val="24"/>
          <w:szCs w:val="24"/>
        </w:rPr>
        <w:t xml:space="preserve">(IADT) </w:t>
      </w:r>
      <w:r w:rsidR="0020120C" w:rsidRPr="00E00E9E">
        <w:rPr>
          <w:color w:val="000000" w:themeColor="text1"/>
          <w:sz w:val="24"/>
          <w:szCs w:val="24"/>
        </w:rPr>
        <w:t xml:space="preserve">between the </w:t>
      </w:r>
      <w:r w:rsidR="00E00E9E" w:rsidRPr="00E00E9E">
        <w:rPr>
          <w:color w:val="000000" w:themeColor="text1"/>
          <w:sz w:val="24"/>
          <w:szCs w:val="24"/>
        </w:rPr>
        <w:t>1st</w:t>
      </w:r>
      <w:r w:rsidR="0020120C" w:rsidRPr="00E00E9E">
        <w:rPr>
          <w:color w:val="000000" w:themeColor="text1"/>
          <w:sz w:val="24"/>
          <w:szCs w:val="24"/>
        </w:rPr>
        <w:t xml:space="preserve"> and </w:t>
      </w:r>
      <w:r w:rsidR="00E00E9E" w:rsidRPr="00E00E9E">
        <w:rPr>
          <w:color w:val="000000" w:themeColor="text1"/>
          <w:sz w:val="24"/>
          <w:szCs w:val="24"/>
        </w:rPr>
        <w:t>28th</w:t>
      </w:r>
      <w:r w:rsidR="0020120C" w:rsidRPr="00E00E9E">
        <w:rPr>
          <w:color w:val="000000" w:themeColor="text1"/>
          <w:sz w:val="24"/>
          <w:szCs w:val="24"/>
        </w:rPr>
        <w:t xml:space="preserve"> of </w:t>
      </w:r>
      <w:r w:rsidR="00FF0354">
        <w:rPr>
          <w:color w:val="000000" w:themeColor="text1"/>
          <w:sz w:val="24"/>
          <w:szCs w:val="24"/>
        </w:rPr>
        <w:t>February 2023</w:t>
      </w:r>
      <w:r w:rsidR="00E00E9E" w:rsidRPr="00E00E9E">
        <w:rPr>
          <w:color w:val="000000" w:themeColor="text1"/>
          <w:sz w:val="24"/>
          <w:szCs w:val="24"/>
        </w:rPr>
        <w:t>.</w:t>
      </w:r>
      <w:r w:rsidR="0020120C" w:rsidRPr="00E00E9E">
        <w:rPr>
          <w:color w:val="000000" w:themeColor="text1"/>
          <w:sz w:val="24"/>
          <w:szCs w:val="24"/>
        </w:rPr>
        <w:t xml:space="preserve"> </w:t>
      </w:r>
      <w:r w:rsidRPr="00E00E9E">
        <w:rPr>
          <w:color w:val="000000" w:themeColor="text1"/>
          <w:sz w:val="24"/>
          <w:szCs w:val="24"/>
        </w:rPr>
        <w:t xml:space="preserve">These </w:t>
      </w:r>
      <w:r w:rsidRPr="00A24496">
        <w:rPr>
          <w:sz w:val="24"/>
          <w:szCs w:val="24"/>
        </w:rPr>
        <w:t>samples were selected to investigate potential differences between students earlier and later in their undergraduate studies in an ecologically valid setting.</w:t>
      </w:r>
      <w:r w:rsidR="00907D20">
        <w:rPr>
          <w:sz w:val="24"/>
          <w:szCs w:val="24"/>
        </w:rPr>
        <w:t xml:space="preserve"> </w:t>
      </w:r>
      <w:r w:rsidRPr="00A24496">
        <w:rPr>
          <w:color w:val="000000" w:themeColor="text1"/>
          <w:sz w:val="24"/>
          <w:szCs w:val="24"/>
        </w:rPr>
        <w:t xml:space="preserve">Table 1 below illustrates relevant </w:t>
      </w:r>
      <w:r w:rsidRPr="00A24496">
        <w:rPr>
          <w:rFonts w:cstheme="minorHAnsi"/>
          <w:color w:val="000000" w:themeColor="text1"/>
          <w:sz w:val="24"/>
          <w:szCs w:val="24"/>
        </w:rPr>
        <w:t>sociodemographic characteristics including gender and year of study by experimental group.</w:t>
      </w:r>
    </w:p>
    <w:p w14:paraId="7F3555DC" w14:textId="5036D670" w:rsidR="00DE4B2A" w:rsidRPr="00A24496" w:rsidRDefault="00DE4B2A" w:rsidP="00DE4B2A">
      <w:pPr>
        <w:spacing w:line="360" w:lineRule="auto"/>
        <w:rPr>
          <w:rFonts w:cstheme="minorHAnsi"/>
          <w:b/>
          <w:bCs/>
          <w:sz w:val="24"/>
          <w:szCs w:val="24"/>
        </w:rPr>
      </w:pPr>
      <w:r w:rsidRPr="00A24496">
        <w:rPr>
          <w:rFonts w:cstheme="minorHAnsi"/>
          <w:b/>
          <w:bCs/>
          <w:sz w:val="24"/>
          <w:szCs w:val="24"/>
        </w:rPr>
        <w:t>Table 1</w:t>
      </w:r>
    </w:p>
    <w:p w14:paraId="162FB0AD" w14:textId="18D2AD32" w:rsidR="00595C8F" w:rsidRPr="00A24496" w:rsidRDefault="00595C8F" w:rsidP="00DE4B2A">
      <w:pPr>
        <w:spacing w:before="240" w:line="360" w:lineRule="auto"/>
        <w:rPr>
          <w:rFonts w:cstheme="minorHAnsi"/>
          <w:i/>
          <w:sz w:val="24"/>
          <w:szCs w:val="24"/>
        </w:rPr>
      </w:pPr>
      <w:r w:rsidRPr="00A24496">
        <w:rPr>
          <w:rFonts w:cstheme="minorHAnsi"/>
          <w:i/>
          <w:noProof/>
          <w:sz w:val="24"/>
          <w:szCs w:val="24"/>
        </w:rPr>
        <w:drawing>
          <wp:inline distT="0" distB="0" distL="0" distR="0" wp14:anchorId="2221F09E" wp14:editId="535902F1">
            <wp:extent cx="5729605" cy="2628265"/>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2628265"/>
                    </a:xfrm>
                    <a:prstGeom prst="rect">
                      <a:avLst/>
                    </a:prstGeom>
                    <a:noFill/>
                    <a:ln>
                      <a:noFill/>
                    </a:ln>
                  </pic:spPr>
                </pic:pic>
              </a:graphicData>
            </a:graphic>
          </wp:inline>
        </w:drawing>
      </w:r>
    </w:p>
    <w:p w14:paraId="5A5FACD5" w14:textId="2980C8CE" w:rsidR="00907D20" w:rsidRPr="00907D20" w:rsidRDefault="00907D20" w:rsidP="00907D20">
      <w:pPr>
        <w:spacing w:line="360" w:lineRule="auto"/>
        <w:ind w:firstLine="720"/>
        <w:rPr>
          <w:sz w:val="24"/>
          <w:szCs w:val="24"/>
        </w:rPr>
      </w:pPr>
      <w:r w:rsidRPr="00A24496">
        <w:rPr>
          <w:sz w:val="24"/>
          <w:szCs w:val="24"/>
        </w:rPr>
        <w:lastRenderedPageBreak/>
        <w:t>All materials and methods utili</w:t>
      </w:r>
      <w:r>
        <w:rPr>
          <w:sz w:val="24"/>
          <w:szCs w:val="24"/>
        </w:rPr>
        <w:t>s</w:t>
      </w:r>
      <w:r w:rsidRPr="00A24496">
        <w:rPr>
          <w:sz w:val="24"/>
          <w:szCs w:val="24"/>
        </w:rPr>
        <w:t xml:space="preserve">ed in the study were approved by the Psychology Ethics Committee of IADT and in accordance with the Psychological Society of Ireland’s Code of Professional </w:t>
      </w:r>
      <w:r w:rsidRPr="00A24496">
        <w:rPr>
          <w:color w:val="000000" w:themeColor="text1"/>
          <w:sz w:val="24"/>
          <w:szCs w:val="24"/>
        </w:rPr>
        <w:t>Ethics (2019).</w:t>
      </w:r>
    </w:p>
    <w:p w14:paraId="79D74FDB" w14:textId="7D3E4EBD" w:rsidR="00DE4B2A" w:rsidRPr="00A24496" w:rsidRDefault="00DE4B2A" w:rsidP="0049145E">
      <w:pPr>
        <w:pStyle w:val="Heading3"/>
      </w:pPr>
      <w:bookmarkStart w:id="23" w:name="_Toc130828649"/>
      <w:r w:rsidRPr="00A24496">
        <w:t>Exclusion Criteria</w:t>
      </w:r>
      <w:bookmarkEnd w:id="23"/>
    </w:p>
    <w:p w14:paraId="086A5A25" w14:textId="07B2FFB7" w:rsidR="00DE4B2A" w:rsidRPr="00A24496" w:rsidRDefault="005331DC" w:rsidP="00DE4B2A">
      <w:pPr>
        <w:spacing w:before="240" w:line="360" w:lineRule="auto"/>
        <w:ind w:firstLine="720"/>
        <w:rPr>
          <w:rFonts w:cstheme="minorHAnsi"/>
          <w:color w:val="000000" w:themeColor="text1"/>
          <w:sz w:val="24"/>
          <w:szCs w:val="24"/>
        </w:rPr>
      </w:pPr>
      <w:r w:rsidRPr="00A24496">
        <w:rPr>
          <w:rFonts w:cstheme="minorHAnsi"/>
          <w:color w:val="000000" w:themeColor="text1"/>
          <w:sz w:val="24"/>
          <w:szCs w:val="24"/>
        </w:rPr>
        <w:t>F</w:t>
      </w:r>
      <w:r w:rsidR="00DE4B2A" w:rsidRPr="00A24496">
        <w:rPr>
          <w:rFonts w:cstheme="minorHAnsi"/>
          <w:color w:val="000000" w:themeColor="text1"/>
          <w:sz w:val="24"/>
          <w:szCs w:val="24"/>
        </w:rPr>
        <w:t xml:space="preserve">our </w:t>
      </w:r>
      <w:r w:rsidR="0020120C" w:rsidRPr="00A24496">
        <w:rPr>
          <w:rFonts w:cstheme="minorHAnsi"/>
          <w:color w:val="000000" w:themeColor="text1"/>
          <w:sz w:val="24"/>
          <w:szCs w:val="24"/>
        </w:rPr>
        <w:t>(</w:t>
      </w:r>
      <w:r w:rsidR="0043696A" w:rsidRPr="00A24496">
        <w:rPr>
          <w:rFonts w:cstheme="minorHAnsi"/>
          <w:color w:val="000000" w:themeColor="text1"/>
          <w:sz w:val="24"/>
          <w:szCs w:val="24"/>
        </w:rPr>
        <w:t>low</w:t>
      </w:r>
      <w:r w:rsidR="0043696A">
        <w:rPr>
          <w:rFonts w:cstheme="minorHAnsi"/>
          <w:color w:val="000000" w:themeColor="text1"/>
          <w:sz w:val="24"/>
          <w:szCs w:val="24"/>
        </w:rPr>
        <w:t xml:space="preserve"> scoring</w:t>
      </w:r>
      <w:r w:rsidR="0020120C" w:rsidRPr="00A24496">
        <w:rPr>
          <w:rFonts w:cstheme="minorHAnsi"/>
          <w:color w:val="000000" w:themeColor="text1"/>
          <w:sz w:val="24"/>
          <w:szCs w:val="24"/>
        </w:rPr>
        <w:t xml:space="preserve">) </w:t>
      </w:r>
      <w:r w:rsidR="00DE4B2A" w:rsidRPr="00A24496">
        <w:rPr>
          <w:rFonts w:cstheme="minorHAnsi"/>
          <w:color w:val="000000" w:themeColor="text1"/>
          <w:sz w:val="24"/>
          <w:szCs w:val="24"/>
        </w:rPr>
        <w:t>outliers were identified (see Appendix</w:t>
      </w:r>
      <w:r w:rsidR="00020305" w:rsidRPr="00A24496">
        <w:rPr>
          <w:rFonts w:cstheme="minorHAnsi"/>
          <w:color w:val="000000" w:themeColor="text1"/>
          <w:sz w:val="24"/>
          <w:szCs w:val="24"/>
        </w:rPr>
        <w:t xml:space="preserve"> A</w:t>
      </w:r>
      <w:r w:rsidR="00DE4B2A" w:rsidRPr="00A24496">
        <w:rPr>
          <w:rFonts w:cstheme="minorHAnsi"/>
          <w:color w:val="000000" w:themeColor="text1"/>
          <w:sz w:val="24"/>
          <w:szCs w:val="24"/>
        </w:rPr>
        <w:t xml:space="preserve">) and excluded </w:t>
      </w:r>
      <w:r w:rsidR="0020120C" w:rsidRPr="00A24496">
        <w:rPr>
          <w:rFonts w:cstheme="minorHAnsi"/>
          <w:color w:val="000000" w:themeColor="text1"/>
          <w:sz w:val="24"/>
          <w:szCs w:val="24"/>
        </w:rPr>
        <w:t xml:space="preserve">from the study </w:t>
      </w:r>
      <w:r w:rsidR="00DE4B2A" w:rsidRPr="00A24496">
        <w:rPr>
          <w:rFonts w:cstheme="minorHAnsi"/>
          <w:color w:val="000000" w:themeColor="text1"/>
          <w:sz w:val="24"/>
          <w:szCs w:val="24"/>
        </w:rPr>
        <w:t>due to the MANOVA’s sensitivity to outliers (</w:t>
      </w:r>
      <w:proofErr w:type="spellStart"/>
      <w:r w:rsidR="00DE4B2A" w:rsidRPr="00A24496">
        <w:rPr>
          <w:rFonts w:cstheme="minorHAnsi"/>
          <w:color w:val="000000" w:themeColor="text1"/>
          <w:sz w:val="24"/>
          <w:szCs w:val="24"/>
        </w:rPr>
        <w:t>Tabachnick</w:t>
      </w:r>
      <w:proofErr w:type="spellEnd"/>
      <w:r w:rsidR="00DE4B2A" w:rsidRPr="00A24496">
        <w:rPr>
          <w:rFonts w:cstheme="minorHAnsi"/>
          <w:color w:val="000000" w:themeColor="text1"/>
          <w:sz w:val="24"/>
          <w:szCs w:val="24"/>
        </w:rPr>
        <w:t xml:space="preserve"> &amp; </w:t>
      </w:r>
      <w:proofErr w:type="spellStart"/>
      <w:r w:rsidR="00DE4B2A" w:rsidRPr="00A24496">
        <w:rPr>
          <w:rFonts w:cstheme="minorHAnsi"/>
          <w:color w:val="000000" w:themeColor="text1"/>
          <w:sz w:val="24"/>
          <w:szCs w:val="24"/>
        </w:rPr>
        <w:t>Fidell</w:t>
      </w:r>
      <w:proofErr w:type="spellEnd"/>
      <w:r w:rsidR="00DE4B2A" w:rsidRPr="00A24496">
        <w:rPr>
          <w:rFonts w:cstheme="minorHAnsi"/>
          <w:color w:val="000000" w:themeColor="text1"/>
          <w:sz w:val="24"/>
          <w:szCs w:val="24"/>
        </w:rPr>
        <w:t>, 2013, p. 253). The remaining participants (N=74) were included in statistical analyses.</w:t>
      </w:r>
    </w:p>
    <w:p w14:paraId="6E4D1E24" w14:textId="7E71B6A2" w:rsidR="00DE4B2A" w:rsidRPr="00A24496" w:rsidRDefault="00DE4B2A" w:rsidP="0049145E">
      <w:pPr>
        <w:pStyle w:val="Heading2"/>
      </w:pPr>
      <w:bookmarkStart w:id="24" w:name="_Toc130828650"/>
      <w:r w:rsidRPr="00A24496">
        <w:t>Materials</w:t>
      </w:r>
      <w:bookmarkEnd w:id="24"/>
    </w:p>
    <w:p w14:paraId="214D782F" w14:textId="41E8A25B" w:rsidR="00DE4B2A" w:rsidRPr="00A24496" w:rsidRDefault="00DE4B2A" w:rsidP="00AF6E41">
      <w:pPr>
        <w:spacing w:line="360" w:lineRule="auto"/>
        <w:ind w:firstLine="720"/>
        <w:rPr>
          <w:color w:val="000000" w:themeColor="text1"/>
          <w:sz w:val="24"/>
          <w:szCs w:val="24"/>
        </w:rPr>
      </w:pPr>
      <w:r w:rsidRPr="00A24496">
        <w:rPr>
          <w:color w:val="000000" w:themeColor="text1"/>
          <w:sz w:val="24"/>
          <w:szCs w:val="24"/>
        </w:rPr>
        <w:t>The experiment utilised three printed booklets, a digital information (</w:t>
      </w:r>
      <w:r w:rsidR="000A6CE5">
        <w:rPr>
          <w:color w:val="000000" w:themeColor="text1"/>
          <w:sz w:val="24"/>
          <w:szCs w:val="24"/>
        </w:rPr>
        <w:t xml:space="preserve">see </w:t>
      </w:r>
      <w:r w:rsidRPr="00A24496">
        <w:rPr>
          <w:color w:val="000000" w:themeColor="text1"/>
          <w:sz w:val="24"/>
          <w:szCs w:val="24"/>
        </w:rPr>
        <w:t xml:space="preserve">Appendix </w:t>
      </w:r>
      <w:r w:rsidR="00020305" w:rsidRPr="00A24496">
        <w:rPr>
          <w:color w:val="000000" w:themeColor="text1"/>
          <w:sz w:val="24"/>
          <w:szCs w:val="24"/>
        </w:rPr>
        <w:t>B</w:t>
      </w:r>
      <w:r w:rsidRPr="00A24496">
        <w:rPr>
          <w:color w:val="000000" w:themeColor="text1"/>
          <w:sz w:val="24"/>
          <w:szCs w:val="24"/>
        </w:rPr>
        <w:t xml:space="preserve">) and debrief </w:t>
      </w:r>
      <w:r w:rsidR="000A6CE5" w:rsidRPr="00A24496">
        <w:rPr>
          <w:color w:val="000000" w:themeColor="text1"/>
          <w:sz w:val="24"/>
          <w:szCs w:val="24"/>
        </w:rPr>
        <w:t>(Appendix C)</w:t>
      </w:r>
      <w:r w:rsidR="000A6CE5">
        <w:rPr>
          <w:color w:val="000000" w:themeColor="text1"/>
          <w:sz w:val="24"/>
          <w:szCs w:val="24"/>
        </w:rPr>
        <w:t xml:space="preserve"> </w:t>
      </w:r>
      <w:r w:rsidRPr="00A24496">
        <w:rPr>
          <w:color w:val="000000" w:themeColor="text1"/>
          <w:sz w:val="24"/>
          <w:szCs w:val="24"/>
        </w:rPr>
        <w:t>sheet, and a PowerPoint presentation (</w:t>
      </w:r>
      <w:r w:rsidR="00020305" w:rsidRPr="00A24496">
        <w:rPr>
          <w:color w:val="000000" w:themeColor="text1"/>
          <w:sz w:val="24"/>
          <w:szCs w:val="24"/>
        </w:rPr>
        <w:t>Appendix</w:t>
      </w:r>
      <w:r w:rsidRPr="00A24496">
        <w:rPr>
          <w:color w:val="000000" w:themeColor="text1"/>
          <w:sz w:val="24"/>
          <w:szCs w:val="24"/>
        </w:rPr>
        <w:t xml:space="preserve"> </w:t>
      </w:r>
      <w:r w:rsidR="00020305" w:rsidRPr="00A24496">
        <w:rPr>
          <w:color w:val="000000" w:themeColor="text1"/>
          <w:sz w:val="24"/>
          <w:szCs w:val="24"/>
        </w:rPr>
        <w:t>D</w:t>
      </w:r>
      <w:r w:rsidRPr="00A24496">
        <w:rPr>
          <w:color w:val="000000" w:themeColor="text1"/>
          <w:sz w:val="24"/>
          <w:szCs w:val="24"/>
        </w:rPr>
        <w:t>). Each participant was provided with one ‘Data Sheet’ (</w:t>
      </w:r>
      <w:r w:rsidR="00020305" w:rsidRPr="00A24496">
        <w:rPr>
          <w:color w:val="000000" w:themeColor="text1"/>
          <w:sz w:val="24"/>
          <w:szCs w:val="24"/>
        </w:rPr>
        <w:t>Appendix E</w:t>
      </w:r>
      <w:r w:rsidRPr="00A24496">
        <w:rPr>
          <w:color w:val="000000" w:themeColor="text1"/>
          <w:sz w:val="24"/>
          <w:szCs w:val="24"/>
        </w:rPr>
        <w:t>) and either a ‘Booklet A’ (</w:t>
      </w:r>
      <w:r w:rsidR="00020305" w:rsidRPr="00A24496">
        <w:rPr>
          <w:color w:val="000000" w:themeColor="text1"/>
          <w:sz w:val="24"/>
          <w:szCs w:val="24"/>
        </w:rPr>
        <w:t>Appendix F)</w:t>
      </w:r>
      <w:r w:rsidRPr="00A24496">
        <w:rPr>
          <w:color w:val="000000" w:themeColor="text1"/>
          <w:sz w:val="24"/>
          <w:szCs w:val="24"/>
        </w:rPr>
        <w:t xml:space="preserve"> or ‘Booklet B’ (</w:t>
      </w:r>
      <w:r w:rsidR="00020305" w:rsidRPr="00A24496">
        <w:rPr>
          <w:color w:val="000000" w:themeColor="text1"/>
          <w:sz w:val="24"/>
          <w:szCs w:val="24"/>
        </w:rPr>
        <w:t>Appendix G</w:t>
      </w:r>
      <w:r w:rsidRPr="00A24496">
        <w:rPr>
          <w:color w:val="000000" w:themeColor="text1"/>
          <w:sz w:val="24"/>
          <w:szCs w:val="24"/>
        </w:rPr>
        <w:t>).</w:t>
      </w:r>
      <w:r w:rsidR="004A4A3C">
        <w:rPr>
          <w:color w:val="000000" w:themeColor="text1"/>
          <w:sz w:val="24"/>
          <w:szCs w:val="24"/>
        </w:rPr>
        <w:t xml:space="preserve"> These materials were pilot tested on the 16</w:t>
      </w:r>
      <w:r w:rsidR="004A4A3C" w:rsidRPr="004A4A3C">
        <w:rPr>
          <w:color w:val="000000" w:themeColor="text1"/>
          <w:sz w:val="24"/>
          <w:szCs w:val="24"/>
          <w:vertAlign w:val="superscript"/>
        </w:rPr>
        <w:t>th</w:t>
      </w:r>
      <w:r w:rsidR="004A4A3C">
        <w:rPr>
          <w:color w:val="000000" w:themeColor="text1"/>
          <w:sz w:val="24"/>
          <w:szCs w:val="24"/>
        </w:rPr>
        <w:t xml:space="preserve"> of </w:t>
      </w:r>
      <w:r w:rsidR="00FF0354">
        <w:rPr>
          <w:color w:val="000000" w:themeColor="text1"/>
          <w:sz w:val="24"/>
          <w:szCs w:val="24"/>
        </w:rPr>
        <w:t>January</w:t>
      </w:r>
      <w:r w:rsidR="004A4A3C">
        <w:rPr>
          <w:color w:val="000000" w:themeColor="text1"/>
          <w:sz w:val="24"/>
          <w:szCs w:val="24"/>
        </w:rPr>
        <w:t xml:space="preserve"> 2023.</w:t>
      </w:r>
    </w:p>
    <w:p w14:paraId="1571722F" w14:textId="0C90B217" w:rsidR="00DE4B2A" w:rsidRPr="00A24496" w:rsidRDefault="00DE4B2A" w:rsidP="0049145E">
      <w:pPr>
        <w:pStyle w:val="Heading3"/>
      </w:pPr>
      <w:bookmarkStart w:id="25" w:name="_Toc130828651"/>
      <w:r w:rsidRPr="00A24496">
        <w:t>Data Sheet</w:t>
      </w:r>
      <w:bookmarkEnd w:id="25"/>
    </w:p>
    <w:p w14:paraId="3C363BF5" w14:textId="08411FB6" w:rsidR="00DE4B2A" w:rsidRPr="00A24496" w:rsidRDefault="00DE4B2A" w:rsidP="00DE4B2A">
      <w:pPr>
        <w:spacing w:line="360" w:lineRule="auto"/>
        <w:ind w:firstLine="720"/>
        <w:rPr>
          <w:i/>
          <w:iCs/>
          <w:sz w:val="24"/>
          <w:szCs w:val="24"/>
        </w:rPr>
      </w:pPr>
      <w:r w:rsidRPr="00A24496">
        <w:rPr>
          <w:sz w:val="24"/>
          <w:szCs w:val="24"/>
        </w:rPr>
        <w:t xml:space="preserve">The Data Sheet was divided into two sections. </w:t>
      </w:r>
      <w:r w:rsidR="00AF5287" w:rsidRPr="00A24496">
        <w:rPr>
          <w:sz w:val="24"/>
          <w:szCs w:val="24"/>
        </w:rPr>
        <w:t>Pages one and two were</w:t>
      </w:r>
      <w:r w:rsidRPr="00A24496">
        <w:rPr>
          <w:sz w:val="24"/>
          <w:szCs w:val="24"/>
        </w:rPr>
        <w:t xml:space="preserve"> used to collect written consent and demographic information. </w:t>
      </w:r>
      <w:r w:rsidR="00AF5287" w:rsidRPr="00A24496">
        <w:rPr>
          <w:sz w:val="24"/>
          <w:szCs w:val="24"/>
        </w:rPr>
        <w:t>Pages three and four were</w:t>
      </w:r>
      <w:r w:rsidRPr="00A24496">
        <w:rPr>
          <w:sz w:val="24"/>
          <w:szCs w:val="24"/>
        </w:rPr>
        <w:t xml:space="preserve"> used to collect </w:t>
      </w:r>
      <w:r w:rsidR="00AF5287" w:rsidRPr="00A24496">
        <w:rPr>
          <w:sz w:val="24"/>
          <w:szCs w:val="24"/>
        </w:rPr>
        <w:t xml:space="preserve">scale </w:t>
      </w:r>
      <w:r w:rsidRPr="00A24496">
        <w:rPr>
          <w:sz w:val="24"/>
          <w:szCs w:val="24"/>
        </w:rPr>
        <w:t xml:space="preserve">data. Page three presented the Multidimensional Existential Meaning Scale (George &amp; Park, </w:t>
      </w:r>
      <w:r w:rsidRPr="00A24496">
        <w:rPr>
          <w:color w:val="000000" w:themeColor="text1"/>
          <w:sz w:val="24"/>
          <w:szCs w:val="24"/>
        </w:rPr>
        <w:t xml:space="preserve">2017). </w:t>
      </w:r>
      <w:r w:rsidRPr="00A24496">
        <w:rPr>
          <w:sz w:val="24"/>
          <w:szCs w:val="24"/>
        </w:rPr>
        <w:t xml:space="preserve">Page four presented the Life Crafting Scale (Chen et al., 2022) and a series of ten </w:t>
      </w:r>
      <w:r w:rsidR="005331DC" w:rsidRPr="00A24496">
        <w:rPr>
          <w:sz w:val="24"/>
          <w:szCs w:val="24"/>
        </w:rPr>
        <w:t>checkboxes</w:t>
      </w:r>
      <w:r w:rsidRPr="00A24496">
        <w:rPr>
          <w:sz w:val="24"/>
          <w:szCs w:val="24"/>
        </w:rPr>
        <w:t xml:space="preserve"> enabling the experimental group to indicate </w:t>
      </w:r>
      <w:r w:rsidR="005331DC" w:rsidRPr="00A24496">
        <w:rPr>
          <w:sz w:val="24"/>
          <w:szCs w:val="24"/>
        </w:rPr>
        <w:t>what</w:t>
      </w:r>
      <w:r w:rsidRPr="00A24496">
        <w:rPr>
          <w:sz w:val="24"/>
          <w:szCs w:val="24"/>
        </w:rPr>
        <w:t xml:space="preserve"> they reflected on when writing about the future</w:t>
      </w:r>
      <w:r w:rsidR="006945FB">
        <w:rPr>
          <w:sz w:val="24"/>
          <w:szCs w:val="24"/>
        </w:rPr>
        <w:t xml:space="preserve"> from a predetermined list</w:t>
      </w:r>
      <w:r w:rsidRPr="00A24496">
        <w:rPr>
          <w:sz w:val="24"/>
          <w:szCs w:val="24"/>
        </w:rPr>
        <w:t xml:space="preserve"> e.g., </w:t>
      </w:r>
      <w:r w:rsidRPr="00A24496">
        <w:rPr>
          <w:i/>
          <w:iCs/>
          <w:sz w:val="24"/>
          <w:szCs w:val="24"/>
        </w:rPr>
        <w:t xml:space="preserve">family, career, </w:t>
      </w:r>
      <w:r w:rsidR="005331DC" w:rsidRPr="00A24496">
        <w:rPr>
          <w:i/>
          <w:iCs/>
          <w:sz w:val="24"/>
          <w:szCs w:val="24"/>
        </w:rPr>
        <w:t>money</w:t>
      </w:r>
      <w:r w:rsidR="000677AE" w:rsidRPr="00A24496">
        <w:rPr>
          <w:sz w:val="24"/>
          <w:szCs w:val="24"/>
        </w:rPr>
        <w:t>.</w:t>
      </w:r>
    </w:p>
    <w:p w14:paraId="07A6F967" w14:textId="624EE2D4" w:rsidR="00DE4B2A" w:rsidRPr="00A24496" w:rsidRDefault="00DE4B2A" w:rsidP="0049145E">
      <w:pPr>
        <w:pStyle w:val="Heading3"/>
      </w:pPr>
      <w:bookmarkStart w:id="26" w:name="_Toc130828652"/>
      <w:r w:rsidRPr="00A24496">
        <w:t>The Multidimensional Existential Meaning Scale</w:t>
      </w:r>
      <w:bookmarkEnd w:id="26"/>
    </w:p>
    <w:p w14:paraId="2BBA9E44" w14:textId="7A28BF55" w:rsidR="00DE4B2A" w:rsidRPr="00A24496" w:rsidRDefault="00DE4B2A" w:rsidP="00DE4B2A">
      <w:pPr>
        <w:spacing w:line="360" w:lineRule="auto"/>
        <w:ind w:firstLine="720"/>
        <w:rPr>
          <w:sz w:val="24"/>
          <w:szCs w:val="24"/>
        </w:rPr>
      </w:pPr>
      <w:r w:rsidRPr="00A24496">
        <w:rPr>
          <w:color w:val="000000" w:themeColor="text1"/>
          <w:sz w:val="24"/>
          <w:szCs w:val="24"/>
        </w:rPr>
        <w:t>This</w:t>
      </w:r>
      <w:r w:rsidRPr="00A24496">
        <w:rPr>
          <w:sz w:val="24"/>
          <w:szCs w:val="24"/>
        </w:rPr>
        <w:t xml:space="preserve"> 15-item </w:t>
      </w:r>
      <w:r w:rsidRPr="00A24496">
        <w:rPr>
          <w:color w:val="000000" w:themeColor="text1"/>
          <w:sz w:val="24"/>
          <w:szCs w:val="24"/>
        </w:rPr>
        <w:t xml:space="preserve">questionnaire </w:t>
      </w:r>
      <w:r w:rsidR="000677AE" w:rsidRPr="00A24496">
        <w:rPr>
          <w:color w:val="000000" w:themeColor="text1"/>
          <w:sz w:val="24"/>
          <w:szCs w:val="24"/>
        </w:rPr>
        <w:t xml:space="preserve">(see Appendix </w:t>
      </w:r>
      <w:r w:rsidR="00020305" w:rsidRPr="00A24496">
        <w:rPr>
          <w:color w:val="000000" w:themeColor="text1"/>
          <w:sz w:val="24"/>
          <w:szCs w:val="24"/>
        </w:rPr>
        <w:t>H</w:t>
      </w:r>
      <w:r w:rsidR="000677AE" w:rsidRPr="00A24496">
        <w:rPr>
          <w:color w:val="000000" w:themeColor="text1"/>
          <w:sz w:val="24"/>
          <w:szCs w:val="24"/>
        </w:rPr>
        <w:t xml:space="preserve">) adapted </w:t>
      </w:r>
      <w:r w:rsidR="000677AE" w:rsidRPr="00A24496">
        <w:rPr>
          <w:sz w:val="24"/>
          <w:szCs w:val="24"/>
        </w:rPr>
        <w:t xml:space="preserve">from George and Park (2017) </w:t>
      </w:r>
      <w:r w:rsidRPr="00A24496">
        <w:rPr>
          <w:sz w:val="24"/>
          <w:szCs w:val="24"/>
        </w:rPr>
        <w:t xml:space="preserve">used a seven-point Likert scale with responses ranging from </w:t>
      </w:r>
      <w:r w:rsidRPr="00A24496">
        <w:rPr>
          <w:i/>
          <w:iCs/>
          <w:sz w:val="24"/>
          <w:szCs w:val="24"/>
        </w:rPr>
        <w:t xml:space="preserve">very strongly disagree </w:t>
      </w:r>
      <w:r w:rsidRPr="00A24496">
        <w:rPr>
          <w:sz w:val="24"/>
          <w:szCs w:val="24"/>
        </w:rPr>
        <w:t xml:space="preserve">to </w:t>
      </w:r>
      <w:r w:rsidRPr="00A24496">
        <w:rPr>
          <w:i/>
          <w:iCs/>
          <w:sz w:val="24"/>
          <w:szCs w:val="24"/>
        </w:rPr>
        <w:t xml:space="preserve">very strongly agree </w:t>
      </w:r>
      <w:r w:rsidRPr="00A24496">
        <w:rPr>
          <w:sz w:val="24"/>
          <w:szCs w:val="24"/>
        </w:rPr>
        <w:t>(</w:t>
      </w:r>
      <w:r w:rsidRPr="00A24496">
        <w:rPr>
          <w:i/>
          <w:iCs/>
          <w:sz w:val="24"/>
          <w:szCs w:val="24"/>
        </w:rPr>
        <w:t xml:space="preserve">very strongly disagree </w:t>
      </w:r>
      <w:r w:rsidRPr="00A24496">
        <w:rPr>
          <w:sz w:val="24"/>
          <w:szCs w:val="24"/>
        </w:rPr>
        <w:t>= 1</w:t>
      </w:r>
      <w:r w:rsidRPr="00A24496">
        <w:rPr>
          <w:i/>
          <w:iCs/>
          <w:sz w:val="24"/>
          <w:szCs w:val="24"/>
        </w:rPr>
        <w:t>, very strongly agree</w:t>
      </w:r>
      <w:r w:rsidRPr="00A24496">
        <w:rPr>
          <w:sz w:val="24"/>
          <w:szCs w:val="24"/>
        </w:rPr>
        <w:t xml:space="preserve"> = 7) and consisted of statements related to purpose, coherence and mattering e.g., “</w:t>
      </w:r>
      <w:r w:rsidRPr="00A24496">
        <w:rPr>
          <w:i/>
          <w:iCs/>
          <w:sz w:val="24"/>
          <w:szCs w:val="24"/>
        </w:rPr>
        <w:t>My life makes sense</w:t>
      </w:r>
      <w:r w:rsidRPr="00A24496">
        <w:rPr>
          <w:sz w:val="24"/>
          <w:szCs w:val="24"/>
        </w:rPr>
        <w:t>”, “</w:t>
      </w:r>
      <w:r w:rsidRPr="00A24496">
        <w:rPr>
          <w:i/>
          <w:iCs/>
          <w:sz w:val="24"/>
          <w:szCs w:val="24"/>
        </w:rPr>
        <w:t>My direction in life is motivating me</w:t>
      </w:r>
      <w:r w:rsidRPr="00A24496">
        <w:rPr>
          <w:sz w:val="24"/>
          <w:szCs w:val="24"/>
        </w:rPr>
        <w:t>”, “</w:t>
      </w:r>
      <w:r w:rsidRPr="00A24496">
        <w:rPr>
          <w:i/>
          <w:iCs/>
          <w:sz w:val="24"/>
          <w:szCs w:val="24"/>
        </w:rPr>
        <w:t>I am certain that my life is of importance</w:t>
      </w:r>
      <w:r w:rsidRPr="00A24496">
        <w:rPr>
          <w:sz w:val="24"/>
          <w:szCs w:val="24"/>
        </w:rPr>
        <w:t xml:space="preserve">”. </w:t>
      </w:r>
      <w:r w:rsidR="006B2383">
        <w:rPr>
          <w:sz w:val="24"/>
          <w:szCs w:val="24"/>
        </w:rPr>
        <w:t>Item</w:t>
      </w:r>
      <w:r w:rsidRPr="00A24496">
        <w:rPr>
          <w:sz w:val="24"/>
          <w:szCs w:val="24"/>
        </w:rPr>
        <w:t xml:space="preserve"> </w:t>
      </w:r>
      <w:r w:rsidR="006B2383">
        <w:rPr>
          <w:sz w:val="24"/>
          <w:szCs w:val="24"/>
        </w:rPr>
        <w:t>two</w:t>
      </w:r>
      <w:r w:rsidRPr="00A24496">
        <w:rPr>
          <w:sz w:val="24"/>
          <w:szCs w:val="24"/>
        </w:rPr>
        <w:t xml:space="preserve"> was reverse scored to help determine whether participants gave consistent responses. In this study, the reliability of the </w:t>
      </w:r>
      <w:r w:rsidRPr="00A24496">
        <w:rPr>
          <w:i/>
          <w:iCs/>
          <w:sz w:val="24"/>
          <w:szCs w:val="24"/>
        </w:rPr>
        <w:t>purpose</w:t>
      </w:r>
      <w:r w:rsidRPr="00A24496">
        <w:rPr>
          <w:sz w:val="24"/>
          <w:szCs w:val="24"/>
        </w:rPr>
        <w:t xml:space="preserve"> subscale was very good</w:t>
      </w:r>
      <w:r w:rsidR="004A637B" w:rsidRPr="00A24496">
        <w:rPr>
          <w:sz w:val="24"/>
          <w:szCs w:val="24"/>
        </w:rPr>
        <w:t xml:space="preserve"> (Cronbach’s alpha = .909)</w:t>
      </w:r>
      <w:r w:rsidRPr="00A24496">
        <w:rPr>
          <w:sz w:val="24"/>
          <w:szCs w:val="24"/>
        </w:rPr>
        <w:t xml:space="preserve">, the </w:t>
      </w:r>
      <w:r w:rsidRPr="00A24496">
        <w:rPr>
          <w:sz w:val="24"/>
          <w:szCs w:val="24"/>
        </w:rPr>
        <w:lastRenderedPageBreak/>
        <w:t xml:space="preserve">reliability of the </w:t>
      </w:r>
      <w:r w:rsidRPr="00A24496">
        <w:rPr>
          <w:i/>
          <w:iCs/>
          <w:sz w:val="24"/>
          <w:szCs w:val="24"/>
        </w:rPr>
        <w:t>coherence</w:t>
      </w:r>
      <w:r w:rsidRPr="00A24496">
        <w:rPr>
          <w:sz w:val="24"/>
          <w:szCs w:val="24"/>
        </w:rPr>
        <w:t xml:space="preserve"> subscale was good</w:t>
      </w:r>
      <w:r w:rsidR="004A637B" w:rsidRPr="00A24496">
        <w:rPr>
          <w:sz w:val="24"/>
          <w:szCs w:val="24"/>
        </w:rPr>
        <w:t xml:space="preserve"> (.882)</w:t>
      </w:r>
      <w:r w:rsidRPr="00A24496">
        <w:rPr>
          <w:sz w:val="24"/>
          <w:szCs w:val="24"/>
        </w:rPr>
        <w:t xml:space="preserve">, and the reliability of the </w:t>
      </w:r>
      <w:r w:rsidRPr="00A24496">
        <w:rPr>
          <w:i/>
          <w:iCs/>
          <w:sz w:val="24"/>
          <w:szCs w:val="24"/>
        </w:rPr>
        <w:t>mattering</w:t>
      </w:r>
      <w:r w:rsidRPr="00A24496">
        <w:rPr>
          <w:sz w:val="24"/>
          <w:szCs w:val="24"/>
        </w:rPr>
        <w:t xml:space="preserve"> subscale was good (.836). The overall reliability of </w:t>
      </w:r>
      <w:r w:rsidR="006B2383">
        <w:rPr>
          <w:sz w:val="24"/>
          <w:szCs w:val="24"/>
        </w:rPr>
        <w:t>subscales</w:t>
      </w:r>
      <w:r w:rsidRPr="00A24496">
        <w:rPr>
          <w:sz w:val="24"/>
          <w:szCs w:val="24"/>
        </w:rPr>
        <w:t xml:space="preserve"> combined was very good (.920).</w:t>
      </w:r>
    </w:p>
    <w:p w14:paraId="315652DF" w14:textId="587F2E2E" w:rsidR="00DE4B2A" w:rsidRPr="00A24496" w:rsidRDefault="00DE4B2A" w:rsidP="0049145E">
      <w:pPr>
        <w:pStyle w:val="Heading3"/>
      </w:pPr>
      <w:bookmarkStart w:id="27" w:name="_Toc130828653"/>
      <w:r w:rsidRPr="00A24496">
        <w:t>The Life Crafting Scale</w:t>
      </w:r>
      <w:bookmarkEnd w:id="27"/>
    </w:p>
    <w:p w14:paraId="0307E717" w14:textId="19E186C8" w:rsidR="00DE4B2A" w:rsidRPr="00A24496" w:rsidRDefault="00DE4B2A" w:rsidP="00AF6E41">
      <w:pPr>
        <w:spacing w:line="360" w:lineRule="auto"/>
        <w:ind w:firstLine="720"/>
        <w:rPr>
          <w:sz w:val="24"/>
          <w:szCs w:val="24"/>
        </w:rPr>
      </w:pPr>
      <w:r w:rsidRPr="00A24496">
        <w:rPr>
          <w:sz w:val="24"/>
          <w:szCs w:val="24"/>
        </w:rPr>
        <w:t xml:space="preserve">This </w:t>
      </w:r>
      <w:r w:rsidRPr="00A24496">
        <w:rPr>
          <w:color w:val="000000" w:themeColor="text1"/>
          <w:sz w:val="24"/>
          <w:szCs w:val="24"/>
        </w:rPr>
        <w:t>measure</w:t>
      </w:r>
      <w:r w:rsidR="000677AE" w:rsidRPr="00A24496">
        <w:rPr>
          <w:color w:val="000000" w:themeColor="text1"/>
          <w:sz w:val="24"/>
          <w:szCs w:val="24"/>
        </w:rPr>
        <w:t xml:space="preserve"> </w:t>
      </w:r>
      <w:r w:rsidR="00047C75" w:rsidRPr="00A24496">
        <w:rPr>
          <w:color w:val="000000" w:themeColor="text1"/>
          <w:sz w:val="24"/>
          <w:szCs w:val="24"/>
        </w:rPr>
        <w:t xml:space="preserve">(see Appendix I) </w:t>
      </w:r>
      <w:r w:rsidR="000677AE" w:rsidRPr="00A24496">
        <w:rPr>
          <w:color w:val="000000" w:themeColor="text1"/>
          <w:sz w:val="24"/>
          <w:szCs w:val="24"/>
        </w:rPr>
        <w:t xml:space="preserve">adapted </w:t>
      </w:r>
      <w:r w:rsidR="000677AE" w:rsidRPr="00A24496">
        <w:rPr>
          <w:sz w:val="24"/>
          <w:szCs w:val="24"/>
        </w:rPr>
        <w:t>from Chen et al. (2022)</w:t>
      </w:r>
      <w:r w:rsidRPr="00A24496">
        <w:rPr>
          <w:sz w:val="24"/>
          <w:szCs w:val="24"/>
        </w:rPr>
        <w:t xml:space="preserve"> consisted of nine questionnaire items relating to global (not related to specific life domain</w:t>
      </w:r>
      <w:r w:rsidR="00A63795" w:rsidRPr="00A24496">
        <w:rPr>
          <w:sz w:val="24"/>
          <w:szCs w:val="24"/>
        </w:rPr>
        <w:t>s</w:t>
      </w:r>
      <w:r w:rsidRPr="00A24496">
        <w:rPr>
          <w:sz w:val="24"/>
          <w:szCs w:val="24"/>
        </w:rPr>
        <w:t>) life</w:t>
      </w:r>
      <w:r w:rsidR="00695993">
        <w:rPr>
          <w:sz w:val="24"/>
          <w:szCs w:val="24"/>
        </w:rPr>
        <w:t>-</w:t>
      </w:r>
      <w:r w:rsidRPr="00A24496">
        <w:rPr>
          <w:sz w:val="24"/>
          <w:szCs w:val="24"/>
        </w:rPr>
        <w:t>crafting behaviours e.g.</w:t>
      </w:r>
      <w:r w:rsidR="00FB2890">
        <w:rPr>
          <w:sz w:val="24"/>
          <w:szCs w:val="24"/>
        </w:rPr>
        <w:t>,</w:t>
      </w:r>
      <w:r w:rsidRPr="00A24496">
        <w:rPr>
          <w:sz w:val="24"/>
          <w:szCs w:val="24"/>
        </w:rPr>
        <w:t xml:space="preserve"> </w:t>
      </w:r>
      <w:r w:rsidRPr="00A24496">
        <w:rPr>
          <w:i/>
          <w:iCs/>
          <w:sz w:val="24"/>
          <w:szCs w:val="24"/>
        </w:rPr>
        <w:t>“I think about how my life helps others”</w:t>
      </w:r>
      <w:r w:rsidRPr="00A24496">
        <w:rPr>
          <w:sz w:val="24"/>
          <w:szCs w:val="24"/>
        </w:rPr>
        <w:t xml:space="preserve"> and </w:t>
      </w:r>
      <w:r w:rsidRPr="00A24496">
        <w:rPr>
          <w:i/>
          <w:iCs/>
          <w:sz w:val="24"/>
          <w:szCs w:val="24"/>
        </w:rPr>
        <w:t>“I try to work hard on challenging activities”</w:t>
      </w:r>
      <w:r w:rsidRPr="00A24496">
        <w:rPr>
          <w:sz w:val="24"/>
          <w:szCs w:val="24"/>
        </w:rPr>
        <w:t xml:space="preserve">. This scale utilised a five-point Likert scale with responses ranging from </w:t>
      </w:r>
      <w:r w:rsidRPr="00A24496">
        <w:rPr>
          <w:i/>
          <w:iCs/>
          <w:sz w:val="24"/>
          <w:szCs w:val="24"/>
        </w:rPr>
        <w:t xml:space="preserve">never </w:t>
      </w:r>
      <w:r w:rsidRPr="00A24496">
        <w:rPr>
          <w:sz w:val="24"/>
          <w:szCs w:val="24"/>
        </w:rPr>
        <w:t xml:space="preserve">to </w:t>
      </w:r>
      <w:r w:rsidRPr="00A24496">
        <w:rPr>
          <w:i/>
          <w:iCs/>
          <w:sz w:val="24"/>
          <w:szCs w:val="24"/>
        </w:rPr>
        <w:t xml:space="preserve">always </w:t>
      </w:r>
      <w:r w:rsidRPr="00A24496">
        <w:rPr>
          <w:sz w:val="24"/>
          <w:szCs w:val="24"/>
        </w:rPr>
        <w:t>(</w:t>
      </w:r>
      <w:r w:rsidRPr="00A24496">
        <w:rPr>
          <w:i/>
          <w:iCs/>
          <w:sz w:val="24"/>
          <w:szCs w:val="24"/>
        </w:rPr>
        <w:t xml:space="preserve">never </w:t>
      </w:r>
      <w:r w:rsidRPr="00A24496">
        <w:rPr>
          <w:sz w:val="24"/>
          <w:szCs w:val="24"/>
        </w:rPr>
        <w:t xml:space="preserve">= 1, </w:t>
      </w:r>
      <w:r w:rsidRPr="00A24496">
        <w:rPr>
          <w:i/>
          <w:iCs/>
          <w:sz w:val="24"/>
          <w:szCs w:val="24"/>
        </w:rPr>
        <w:t xml:space="preserve">always </w:t>
      </w:r>
      <w:r w:rsidRPr="00A24496">
        <w:rPr>
          <w:sz w:val="24"/>
          <w:szCs w:val="24"/>
        </w:rPr>
        <w:t>= 5). In this study, this measure showed good reliability (</w:t>
      </w:r>
      <w:r w:rsidR="004A637B" w:rsidRPr="00A24496">
        <w:rPr>
          <w:sz w:val="24"/>
          <w:szCs w:val="24"/>
        </w:rPr>
        <w:t xml:space="preserve">Cronbach’s alpha = </w:t>
      </w:r>
      <w:r w:rsidRPr="00A24496">
        <w:rPr>
          <w:sz w:val="24"/>
          <w:szCs w:val="24"/>
        </w:rPr>
        <w:t>.819)</w:t>
      </w:r>
      <w:r w:rsidR="00D561AF">
        <w:rPr>
          <w:sz w:val="24"/>
          <w:szCs w:val="24"/>
        </w:rPr>
        <w:t>.</w:t>
      </w:r>
    </w:p>
    <w:p w14:paraId="7D92BC4E" w14:textId="1D06DCD0" w:rsidR="00DE4B2A" w:rsidRPr="00A24496" w:rsidRDefault="00DE4B2A" w:rsidP="0049145E">
      <w:pPr>
        <w:pStyle w:val="Heading3"/>
      </w:pPr>
      <w:bookmarkStart w:id="28" w:name="_Toc130828654"/>
      <w:r w:rsidRPr="00A24496">
        <w:t>Experimental Booklets</w:t>
      </w:r>
      <w:bookmarkEnd w:id="28"/>
    </w:p>
    <w:p w14:paraId="182F2FEC" w14:textId="6A349AEF" w:rsidR="00AF6E41" w:rsidRPr="00A24496" w:rsidRDefault="00DE4B2A" w:rsidP="00DD76CE">
      <w:pPr>
        <w:spacing w:line="360" w:lineRule="auto"/>
        <w:ind w:firstLine="720"/>
        <w:rPr>
          <w:sz w:val="24"/>
          <w:szCs w:val="24"/>
        </w:rPr>
      </w:pPr>
      <w:r w:rsidRPr="00A24496">
        <w:rPr>
          <w:sz w:val="24"/>
          <w:szCs w:val="24"/>
        </w:rPr>
        <w:t xml:space="preserve">Booklets A and B were similar, both containing two short and long writing prompts. </w:t>
      </w:r>
      <w:r w:rsidRPr="00695993">
        <w:rPr>
          <w:i/>
          <w:iCs/>
          <w:sz w:val="24"/>
          <w:szCs w:val="24"/>
        </w:rPr>
        <w:t>Booklet A</w:t>
      </w:r>
      <w:r w:rsidRPr="00A24496">
        <w:rPr>
          <w:sz w:val="24"/>
          <w:szCs w:val="24"/>
        </w:rPr>
        <w:t xml:space="preserve"> was the control measure, containing short prompts to </w:t>
      </w:r>
      <w:r w:rsidR="00695993">
        <w:rPr>
          <w:sz w:val="24"/>
          <w:szCs w:val="24"/>
        </w:rPr>
        <w:t>write about</w:t>
      </w:r>
      <w:r w:rsidRPr="00A24496">
        <w:rPr>
          <w:sz w:val="24"/>
          <w:szCs w:val="24"/>
        </w:rPr>
        <w:t xml:space="preserve"> modules and lectures from memory and long prompts to reflect on favourite and less favourite assignments. </w:t>
      </w:r>
      <w:r w:rsidRPr="00695993">
        <w:rPr>
          <w:i/>
          <w:iCs/>
          <w:sz w:val="24"/>
          <w:szCs w:val="24"/>
        </w:rPr>
        <w:t>Booklet B</w:t>
      </w:r>
      <w:r w:rsidRPr="00A24496">
        <w:rPr>
          <w:sz w:val="24"/>
          <w:szCs w:val="24"/>
        </w:rPr>
        <w:t xml:space="preserve"> was the experimental measure, consisting of prompts to write about values and passions and reflect on actions that might bring about an ideal and less ideal future.  </w:t>
      </w:r>
    </w:p>
    <w:p w14:paraId="4D40F70E" w14:textId="40885D13" w:rsidR="00DE4B2A" w:rsidRPr="00A24496" w:rsidRDefault="00DE4B2A" w:rsidP="0049145E">
      <w:pPr>
        <w:pStyle w:val="Heading3"/>
      </w:pPr>
      <w:bookmarkStart w:id="29" w:name="_Toc130828655"/>
      <w:r w:rsidRPr="00A24496">
        <w:t>PowerPoint Presentation</w:t>
      </w:r>
      <w:bookmarkEnd w:id="29"/>
    </w:p>
    <w:p w14:paraId="5052BABD" w14:textId="0CC236B2" w:rsidR="00DE4B2A" w:rsidRPr="00A24496" w:rsidRDefault="006B2383" w:rsidP="00DE4B2A">
      <w:pPr>
        <w:spacing w:line="360" w:lineRule="auto"/>
        <w:ind w:firstLine="720"/>
        <w:rPr>
          <w:sz w:val="24"/>
          <w:szCs w:val="24"/>
        </w:rPr>
      </w:pPr>
      <w:r>
        <w:rPr>
          <w:sz w:val="24"/>
          <w:szCs w:val="24"/>
        </w:rPr>
        <w:t>A</w:t>
      </w:r>
      <w:r w:rsidR="00DE4B2A" w:rsidRPr="00A24496">
        <w:rPr>
          <w:sz w:val="24"/>
          <w:szCs w:val="24"/>
        </w:rPr>
        <w:t xml:space="preserve"> </w:t>
      </w:r>
      <w:r w:rsidR="0043696A">
        <w:rPr>
          <w:sz w:val="24"/>
          <w:szCs w:val="24"/>
        </w:rPr>
        <w:t>PowerPoint</w:t>
      </w:r>
      <w:r w:rsidR="00DE4B2A" w:rsidRPr="00A24496">
        <w:rPr>
          <w:sz w:val="24"/>
          <w:szCs w:val="24"/>
        </w:rPr>
        <w:t xml:space="preserve"> presentation embedded with countdown timer</w:t>
      </w:r>
      <w:r>
        <w:rPr>
          <w:sz w:val="24"/>
          <w:szCs w:val="24"/>
        </w:rPr>
        <w:t>s</w:t>
      </w:r>
      <w:r w:rsidR="00DE4B2A" w:rsidRPr="00A24496">
        <w:rPr>
          <w:sz w:val="24"/>
          <w:szCs w:val="24"/>
        </w:rPr>
        <w:t xml:space="preserve"> for each booklet section guided participants through the intervention and ensured that students in all groups spent equal time completing each section.</w:t>
      </w:r>
    </w:p>
    <w:p w14:paraId="10D2C41F" w14:textId="2A3FA8E9" w:rsidR="00DE4B2A" w:rsidRPr="00A24496" w:rsidRDefault="00DE4B2A" w:rsidP="0049145E">
      <w:pPr>
        <w:pStyle w:val="Heading2"/>
      </w:pPr>
      <w:bookmarkStart w:id="30" w:name="_Toc130828656"/>
      <w:r w:rsidRPr="00A24496">
        <w:t>Procedure</w:t>
      </w:r>
      <w:bookmarkEnd w:id="30"/>
    </w:p>
    <w:p w14:paraId="4EE811C3" w14:textId="7FC2012B" w:rsidR="00DE4B2A" w:rsidRPr="00A24496" w:rsidRDefault="00DE4B2A" w:rsidP="00DE4B2A">
      <w:pPr>
        <w:spacing w:line="360" w:lineRule="auto"/>
        <w:rPr>
          <w:sz w:val="24"/>
          <w:szCs w:val="24"/>
        </w:rPr>
      </w:pPr>
      <w:r w:rsidRPr="00A24496">
        <w:rPr>
          <w:b/>
          <w:bCs/>
          <w:sz w:val="28"/>
          <w:szCs w:val="28"/>
        </w:rPr>
        <w:tab/>
      </w:r>
      <w:r w:rsidR="00F92B1E" w:rsidRPr="00A24496">
        <w:rPr>
          <w:sz w:val="24"/>
          <w:szCs w:val="24"/>
        </w:rPr>
        <w:t>All experiments were conducted in structured classroom environments</w:t>
      </w:r>
      <w:r w:rsidR="006B2383">
        <w:rPr>
          <w:sz w:val="24"/>
          <w:szCs w:val="24"/>
        </w:rPr>
        <w:t xml:space="preserve"> to</w:t>
      </w:r>
      <w:r w:rsidR="00F92B1E" w:rsidRPr="00A24496">
        <w:rPr>
          <w:sz w:val="24"/>
          <w:szCs w:val="24"/>
        </w:rPr>
        <w:t xml:space="preserve"> simulat</w:t>
      </w:r>
      <w:r w:rsidR="006B2383">
        <w:rPr>
          <w:sz w:val="24"/>
          <w:szCs w:val="24"/>
        </w:rPr>
        <w:t xml:space="preserve">e </w:t>
      </w:r>
      <w:r w:rsidR="00F92B1E" w:rsidRPr="00A24496">
        <w:rPr>
          <w:sz w:val="24"/>
          <w:szCs w:val="24"/>
        </w:rPr>
        <w:t xml:space="preserve">a controlled lab. </w:t>
      </w:r>
      <w:r w:rsidRPr="00A24496">
        <w:rPr>
          <w:sz w:val="24"/>
          <w:szCs w:val="24"/>
        </w:rPr>
        <w:t xml:space="preserve">Consenting participants were </w:t>
      </w:r>
      <w:r w:rsidR="00F92B1E" w:rsidRPr="00A24496">
        <w:rPr>
          <w:sz w:val="24"/>
          <w:szCs w:val="24"/>
        </w:rPr>
        <w:t xml:space="preserve">seated and </w:t>
      </w:r>
      <w:r w:rsidRPr="00A24496">
        <w:rPr>
          <w:sz w:val="24"/>
          <w:szCs w:val="24"/>
        </w:rPr>
        <w:t xml:space="preserve">given a </w:t>
      </w:r>
      <w:r w:rsidRPr="00A24496">
        <w:rPr>
          <w:i/>
          <w:iCs/>
          <w:sz w:val="24"/>
          <w:szCs w:val="24"/>
        </w:rPr>
        <w:t>Data Sheet</w:t>
      </w:r>
      <w:r w:rsidRPr="00A24496">
        <w:rPr>
          <w:sz w:val="24"/>
          <w:szCs w:val="24"/>
        </w:rPr>
        <w:t xml:space="preserve"> and either a </w:t>
      </w:r>
      <w:r w:rsidRPr="00A24496">
        <w:rPr>
          <w:i/>
          <w:iCs/>
          <w:sz w:val="24"/>
          <w:szCs w:val="24"/>
        </w:rPr>
        <w:t xml:space="preserve">Booklet A </w:t>
      </w:r>
      <w:r w:rsidRPr="00A24496">
        <w:rPr>
          <w:sz w:val="24"/>
          <w:szCs w:val="24"/>
        </w:rPr>
        <w:t>or</w:t>
      </w:r>
      <w:r w:rsidRPr="00A24496">
        <w:rPr>
          <w:i/>
          <w:iCs/>
          <w:sz w:val="24"/>
          <w:szCs w:val="24"/>
        </w:rPr>
        <w:t xml:space="preserve"> B</w:t>
      </w:r>
      <w:r w:rsidRPr="00A24496">
        <w:rPr>
          <w:sz w:val="24"/>
          <w:szCs w:val="24"/>
        </w:rPr>
        <w:t xml:space="preserve"> from a shuffled pile</w:t>
      </w:r>
      <w:r w:rsidR="00484DA2" w:rsidRPr="00A24496">
        <w:rPr>
          <w:sz w:val="24"/>
          <w:szCs w:val="24"/>
        </w:rPr>
        <w:t xml:space="preserve">. </w:t>
      </w:r>
      <w:r w:rsidR="006B2383">
        <w:rPr>
          <w:sz w:val="24"/>
          <w:szCs w:val="24"/>
        </w:rPr>
        <w:t>The</w:t>
      </w:r>
      <w:r w:rsidRPr="00A24496">
        <w:rPr>
          <w:sz w:val="24"/>
          <w:szCs w:val="24"/>
        </w:rPr>
        <w:t xml:space="preserve"> PowerPoint presentation presented a QR code linked to a detailed information sheet. Participants were verbally briefed about the aims and design of the study and asked to complete the consent and demographic sections of the Data Sheet. </w:t>
      </w:r>
      <w:r w:rsidR="00F92B1E" w:rsidRPr="00A24496">
        <w:rPr>
          <w:sz w:val="24"/>
          <w:szCs w:val="24"/>
        </w:rPr>
        <w:t xml:space="preserve">Participants were informed </w:t>
      </w:r>
      <w:r w:rsidRPr="00A24496">
        <w:rPr>
          <w:sz w:val="24"/>
          <w:szCs w:val="24"/>
        </w:rPr>
        <w:t>that</w:t>
      </w:r>
      <w:r w:rsidR="00F92B1E" w:rsidRPr="00A24496">
        <w:rPr>
          <w:sz w:val="24"/>
          <w:szCs w:val="24"/>
        </w:rPr>
        <w:t xml:space="preserve"> they could leave the study or ask questions at any time, and that </w:t>
      </w:r>
      <w:r w:rsidRPr="00A24496">
        <w:rPr>
          <w:sz w:val="24"/>
          <w:szCs w:val="24"/>
        </w:rPr>
        <w:t>only the Data Sheet would be collected</w:t>
      </w:r>
      <w:r w:rsidR="00F92B1E" w:rsidRPr="00A24496">
        <w:rPr>
          <w:sz w:val="24"/>
          <w:szCs w:val="24"/>
        </w:rPr>
        <w:t xml:space="preserve">. </w:t>
      </w:r>
    </w:p>
    <w:p w14:paraId="5D70F91B" w14:textId="4B105B06" w:rsidR="0063036A" w:rsidRDefault="00DE4B2A" w:rsidP="006B2383">
      <w:pPr>
        <w:spacing w:line="360" w:lineRule="auto"/>
        <w:ind w:firstLine="720"/>
        <w:rPr>
          <w:sz w:val="24"/>
          <w:szCs w:val="24"/>
        </w:rPr>
      </w:pPr>
      <w:r w:rsidRPr="00A24496">
        <w:rPr>
          <w:sz w:val="24"/>
          <w:szCs w:val="24"/>
        </w:rPr>
        <w:lastRenderedPageBreak/>
        <w:t xml:space="preserve">Once participants </w:t>
      </w:r>
      <w:r w:rsidR="00F92B1E" w:rsidRPr="00A24496">
        <w:rPr>
          <w:sz w:val="24"/>
          <w:szCs w:val="24"/>
        </w:rPr>
        <w:t>provided consent and demographic information</w:t>
      </w:r>
      <w:r w:rsidRPr="00A24496">
        <w:rPr>
          <w:sz w:val="24"/>
          <w:szCs w:val="24"/>
        </w:rPr>
        <w:t xml:space="preserve">, the experiment </w:t>
      </w:r>
      <w:r w:rsidR="00484DA2" w:rsidRPr="00A24496">
        <w:rPr>
          <w:sz w:val="24"/>
          <w:szCs w:val="24"/>
        </w:rPr>
        <w:t>began</w:t>
      </w:r>
      <w:r w:rsidRPr="00A24496">
        <w:rPr>
          <w:sz w:val="24"/>
          <w:szCs w:val="24"/>
        </w:rPr>
        <w:t xml:space="preserve">. Participants were given three minutes to </w:t>
      </w:r>
      <w:r w:rsidR="00484DA2" w:rsidRPr="00A24496">
        <w:rPr>
          <w:sz w:val="24"/>
          <w:szCs w:val="24"/>
        </w:rPr>
        <w:t>respond</w:t>
      </w:r>
      <w:r w:rsidRPr="00A24496">
        <w:rPr>
          <w:sz w:val="24"/>
          <w:szCs w:val="24"/>
        </w:rPr>
        <w:t xml:space="preserve"> </w:t>
      </w:r>
      <w:r w:rsidR="00484DA2" w:rsidRPr="00A24496">
        <w:rPr>
          <w:sz w:val="24"/>
          <w:szCs w:val="24"/>
        </w:rPr>
        <w:t>to</w:t>
      </w:r>
      <w:r w:rsidRPr="00A24496">
        <w:rPr>
          <w:sz w:val="24"/>
          <w:szCs w:val="24"/>
        </w:rPr>
        <w:t xml:space="preserve"> each short </w:t>
      </w:r>
      <w:r w:rsidR="00484DA2" w:rsidRPr="00A24496">
        <w:rPr>
          <w:sz w:val="24"/>
          <w:szCs w:val="24"/>
        </w:rPr>
        <w:t>prompt</w:t>
      </w:r>
      <w:r w:rsidRPr="00A24496">
        <w:rPr>
          <w:sz w:val="24"/>
          <w:szCs w:val="24"/>
        </w:rPr>
        <w:t xml:space="preserve"> and five minutes to </w:t>
      </w:r>
      <w:r w:rsidR="00484DA2" w:rsidRPr="00A24496">
        <w:rPr>
          <w:sz w:val="24"/>
          <w:szCs w:val="24"/>
        </w:rPr>
        <w:t>respond</w:t>
      </w:r>
      <w:r w:rsidRPr="00A24496">
        <w:rPr>
          <w:sz w:val="24"/>
          <w:szCs w:val="24"/>
        </w:rPr>
        <w:t xml:space="preserve"> </w:t>
      </w:r>
      <w:r w:rsidR="00484DA2" w:rsidRPr="00A24496">
        <w:rPr>
          <w:sz w:val="24"/>
          <w:szCs w:val="24"/>
        </w:rPr>
        <w:t>to</w:t>
      </w:r>
      <w:r w:rsidRPr="00A24496">
        <w:rPr>
          <w:sz w:val="24"/>
          <w:szCs w:val="24"/>
        </w:rPr>
        <w:t xml:space="preserve"> each long </w:t>
      </w:r>
      <w:r w:rsidR="00484DA2" w:rsidRPr="00A24496">
        <w:rPr>
          <w:sz w:val="24"/>
          <w:szCs w:val="24"/>
        </w:rPr>
        <w:t>prompt</w:t>
      </w:r>
      <w:r w:rsidRPr="00A24496">
        <w:rPr>
          <w:sz w:val="24"/>
          <w:szCs w:val="24"/>
        </w:rPr>
        <w:t xml:space="preserve"> for a total of 16 minutes of writing. </w:t>
      </w:r>
      <w:r w:rsidR="006B2383" w:rsidRPr="00A24496">
        <w:rPr>
          <w:sz w:val="24"/>
          <w:szCs w:val="24"/>
        </w:rPr>
        <w:t>As timer</w:t>
      </w:r>
      <w:r w:rsidR="00CF1433">
        <w:rPr>
          <w:sz w:val="24"/>
          <w:szCs w:val="24"/>
        </w:rPr>
        <w:t xml:space="preserve">s </w:t>
      </w:r>
      <w:r w:rsidR="006B2383">
        <w:rPr>
          <w:sz w:val="24"/>
          <w:szCs w:val="24"/>
        </w:rPr>
        <w:t xml:space="preserve">corresponding to </w:t>
      </w:r>
      <w:r w:rsidR="00CF1433">
        <w:rPr>
          <w:sz w:val="24"/>
          <w:szCs w:val="24"/>
        </w:rPr>
        <w:t>each</w:t>
      </w:r>
      <w:r w:rsidR="006B2383">
        <w:rPr>
          <w:sz w:val="24"/>
          <w:szCs w:val="24"/>
        </w:rPr>
        <w:t xml:space="preserve"> booklet section</w:t>
      </w:r>
      <w:r w:rsidR="006B2383" w:rsidRPr="00A24496">
        <w:rPr>
          <w:sz w:val="24"/>
          <w:szCs w:val="24"/>
        </w:rPr>
        <w:t xml:space="preserve"> </w:t>
      </w:r>
      <w:r w:rsidR="00CF1433">
        <w:rPr>
          <w:sz w:val="24"/>
          <w:szCs w:val="24"/>
        </w:rPr>
        <w:t>elapsed</w:t>
      </w:r>
      <w:r w:rsidR="006B2383" w:rsidRPr="00A24496">
        <w:rPr>
          <w:sz w:val="24"/>
          <w:szCs w:val="24"/>
        </w:rPr>
        <w:t xml:space="preserve">, participants were asked to move to the next section and a new timer </w:t>
      </w:r>
      <w:r w:rsidR="006B2383">
        <w:rPr>
          <w:sz w:val="24"/>
          <w:szCs w:val="24"/>
        </w:rPr>
        <w:t>was</w:t>
      </w:r>
      <w:r w:rsidR="006B2383" w:rsidRPr="00A24496">
        <w:rPr>
          <w:sz w:val="24"/>
          <w:szCs w:val="24"/>
        </w:rPr>
        <w:t xml:space="preserve"> </w:t>
      </w:r>
      <w:r w:rsidR="006B2383">
        <w:rPr>
          <w:sz w:val="24"/>
          <w:szCs w:val="24"/>
        </w:rPr>
        <w:t>started</w:t>
      </w:r>
      <w:r w:rsidR="006B2383" w:rsidRPr="00A24496">
        <w:rPr>
          <w:sz w:val="24"/>
          <w:szCs w:val="24"/>
        </w:rPr>
        <w:t xml:space="preserve">. </w:t>
      </w:r>
      <w:r w:rsidRPr="00A24496">
        <w:rPr>
          <w:sz w:val="24"/>
          <w:szCs w:val="24"/>
        </w:rPr>
        <w:t xml:space="preserve">Once all four sections were completed, participants were asked to complete the second section of the Data Sheet. </w:t>
      </w:r>
      <w:r w:rsidR="00484DA2" w:rsidRPr="00A24496">
        <w:rPr>
          <w:sz w:val="24"/>
          <w:szCs w:val="24"/>
        </w:rPr>
        <w:t>Participants</w:t>
      </w:r>
      <w:r w:rsidRPr="00A24496">
        <w:rPr>
          <w:sz w:val="24"/>
          <w:szCs w:val="24"/>
        </w:rPr>
        <w:t xml:space="preserve"> were </w:t>
      </w:r>
      <w:r w:rsidR="00484DA2" w:rsidRPr="00A24496">
        <w:rPr>
          <w:sz w:val="24"/>
          <w:szCs w:val="24"/>
        </w:rPr>
        <w:t xml:space="preserve">then </w:t>
      </w:r>
      <w:r w:rsidRPr="00A24496">
        <w:rPr>
          <w:sz w:val="24"/>
          <w:szCs w:val="24"/>
        </w:rPr>
        <w:t>thanked, the experiment was closed, and Data Sheets were collected.</w:t>
      </w:r>
      <w:r w:rsidR="006B2383">
        <w:rPr>
          <w:sz w:val="24"/>
          <w:szCs w:val="24"/>
        </w:rPr>
        <w:t xml:space="preserve"> </w:t>
      </w:r>
      <w:r w:rsidR="004711A0" w:rsidRPr="00A24496">
        <w:rPr>
          <w:sz w:val="24"/>
          <w:szCs w:val="24"/>
        </w:rPr>
        <w:t>Part</w:t>
      </w:r>
      <w:r w:rsidRPr="00A24496">
        <w:rPr>
          <w:sz w:val="24"/>
          <w:szCs w:val="24"/>
        </w:rPr>
        <w:t xml:space="preserve">icipants </w:t>
      </w:r>
      <w:r w:rsidR="004711A0" w:rsidRPr="00A24496">
        <w:rPr>
          <w:sz w:val="24"/>
          <w:szCs w:val="24"/>
        </w:rPr>
        <w:t xml:space="preserve">were </w:t>
      </w:r>
      <w:r w:rsidRPr="00A24496">
        <w:rPr>
          <w:sz w:val="24"/>
          <w:szCs w:val="24"/>
        </w:rPr>
        <w:t>debriefed verbally</w:t>
      </w:r>
      <w:r w:rsidR="00C11543" w:rsidRPr="00A24496">
        <w:rPr>
          <w:sz w:val="24"/>
          <w:szCs w:val="24"/>
        </w:rPr>
        <w:t>,</w:t>
      </w:r>
      <w:r w:rsidRPr="00A24496">
        <w:rPr>
          <w:sz w:val="24"/>
          <w:szCs w:val="24"/>
        </w:rPr>
        <w:t xml:space="preserve"> and digitally using a QR code at the end of the presentation. Participants were invited to ask questions which usually prompted a brief group discussion</w:t>
      </w:r>
      <w:r w:rsidR="00CF1433">
        <w:rPr>
          <w:sz w:val="24"/>
          <w:szCs w:val="24"/>
        </w:rPr>
        <w:t>.</w:t>
      </w:r>
    </w:p>
    <w:p w14:paraId="4D80C5A7" w14:textId="602B74A7" w:rsidR="0027298F" w:rsidRDefault="0027298F" w:rsidP="006B2383">
      <w:pPr>
        <w:spacing w:line="360" w:lineRule="auto"/>
        <w:ind w:firstLine="720"/>
        <w:rPr>
          <w:sz w:val="24"/>
          <w:szCs w:val="24"/>
        </w:rPr>
      </w:pPr>
    </w:p>
    <w:p w14:paraId="7E271477" w14:textId="561D7D33" w:rsidR="0027298F" w:rsidRDefault="0027298F" w:rsidP="006B2383">
      <w:pPr>
        <w:spacing w:line="360" w:lineRule="auto"/>
        <w:ind w:firstLine="720"/>
        <w:rPr>
          <w:sz w:val="24"/>
          <w:szCs w:val="24"/>
        </w:rPr>
      </w:pPr>
    </w:p>
    <w:p w14:paraId="4458E651" w14:textId="0CF8CD9A" w:rsidR="0027298F" w:rsidRDefault="0027298F" w:rsidP="006B2383">
      <w:pPr>
        <w:spacing w:line="360" w:lineRule="auto"/>
        <w:ind w:firstLine="720"/>
        <w:rPr>
          <w:sz w:val="24"/>
          <w:szCs w:val="24"/>
        </w:rPr>
      </w:pPr>
    </w:p>
    <w:p w14:paraId="3FF43D46" w14:textId="06C5B532" w:rsidR="0027298F" w:rsidRDefault="0027298F" w:rsidP="006B2383">
      <w:pPr>
        <w:spacing w:line="360" w:lineRule="auto"/>
        <w:ind w:firstLine="720"/>
        <w:rPr>
          <w:sz w:val="24"/>
          <w:szCs w:val="24"/>
        </w:rPr>
      </w:pPr>
    </w:p>
    <w:p w14:paraId="69C50585" w14:textId="30E10BE7" w:rsidR="0027298F" w:rsidRDefault="0027298F" w:rsidP="006B2383">
      <w:pPr>
        <w:spacing w:line="360" w:lineRule="auto"/>
        <w:ind w:firstLine="720"/>
        <w:rPr>
          <w:sz w:val="24"/>
          <w:szCs w:val="24"/>
        </w:rPr>
      </w:pPr>
    </w:p>
    <w:p w14:paraId="44926393" w14:textId="4766E97B" w:rsidR="0027298F" w:rsidRDefault="0027298F" w:rsidP="006B2383">
      <w:pPr>
        <w:spacing w:line="360" w:lineRule="auto"/>
        <w:ind w:firstLine="720"/>
        <w:rPr>
          <w:sz w:val="24"/>
          <w:szCs w:val="24"/>
        </w:rPr>
      </w:pPr>
    </w:p>
    <w:p w14:paraId="5217F29E" w14:textId="0FECDD15" w:rsidR="0027298F" w:rsidRDefault="0027298F" w:rsidP="006B2383">
      <w:pPr>
        <w:spacing w:line="360" w:lineRule="auto"/>
        <w:ind w:firstLine="720"/>
        <w:rPr>
          <w:sz w:val="24"/>
          <w:szCs w:val="24"/>
        </w:rPr>
      </w:pPr>
    </w:p>
    <w:p w14:paraId="0CEA3810" w14:textId="27FDC98A" w:rsidR="0027298F" w:rsidRDefault="0027298F" w:rsidP="006B2383">
      <w:pPr>
        <w:spacing w:line="360" w:lineRule="auto"/>
        <w:ind w:firstLine="720"/>
        <w:rPr>
          <w:sz w:val="24"/>
          <w:szCs w:val="24"/>
        </w:rPr>
      </w:pPr>
    </w:p>
    <w:p w14:paraId="4E2982DB" w14:textId="731C3916" w:rsidR="0027298F" w:rsidRDefault="0027298F" w:rsidP="006B2383">
      <w:pPr>
        <w:spacing w:line="360" w:lineRule="auto"/>
        <w:ind w:firstLine="720"/>
        <w:rPr>
          <w:sz w:val="24"/>
          <w:szCs w:val="24"/>
        </w:rPr>
      </w:pPr>
    </w:p>
    <w:p w14:paraId="1CC7022C" w14:textId="5E156436" w:rsidR="0027298F" w:rsidRDefault="0027298F" w:rsidP="006B2383">
      <w:pPr>
        <w:spacing w:line="360" w:lineRule="auto"/>
        <w:ind w:firstLine="720"/>
        <w:rPr>
          <w:sz w:val="24"/>
          <w:szCs w:val="24"/>
        </w:rPr>
      </w:pPr>
    </w:p>
    <w:p w14:paraId="75B25650" w14:textId="0A705C62" w:rsidR="0027298F" w:rsidRDefault="0027298F" w:rsidP="006B2383">
      <w:pPr>
        <w:spacing w:line="360" w:lineRule="auto"/>
        <w:ind w:firstLine="720"/>
        <w:rPr>
          <w:sz w:val="24"/>
          <w:szCs w:val="24"/>
        </w:rPr>
      </w:pPr>
    </w:p>
    <w:p w14:paraId="1394CA23" w14:textId="3DAC399C" w:rsidR="0027298F" w:rsidRDefault="0027298F" w:rsidP="006B2383">
      <w:pPr>
        <w:spacing w:line="360" w:lineRule="auto"/>
        <w:ind w:firstLine="720"/>
        <w:rPr>
          <w:sz w:val="24"/>
          <w:szCs w:val="24"/>
        </w:rPr>
      </w:pPr>
    </w:p>
    <w:p w14:paraId="132AE3AD" w14:textId="4501C132" w:rsidR="0027298F" w:rsidRDefault="0027298F" w:rsidP="006B2383">
      <w:pPr>
        <w:spacing w:line="360" w:lineRule="auto"/>
        <w:ind w:firstLine="720"/>
        <w:rPr>
          <w:sz w:val="24"/>
          <w:szCs w:val="24"/>
        </w:rPr>
      </w:pPr>
    </w:p>
    <w:p w14:paraId="6F5D8137" w14:textId="1BD63D9E" w:rsidR="0027298F" w:rsidRDefault="0027298F" w:rsidP="006B2383">
      <w:pPr>
        <w:spacing w:line="360" w:lineRule="auto"/>
        <w:ind w:firstLine="720"/>
        <w:rPr>
          <w:sz w:val="24"/>
          <w:szCs w:val="24"/>
        </w:rPr>
      </w:pPr>
    </w:p>
    <w:p w14:paraId="0506A66D" w14:textId="17384A62" w:rsidR="0027298F" w:rsidRDefault="0027298F" w:rsidP="006B2383">
      <w:pPr>
        <w:spacing w:line="360" w:lineRule="auto"/>
        <w:ind w:firstLine="720"/>
        <w:rPr>
          <w:sz w:val="24"/>
          <w:szCs w:val="24"/>
        </w:rPr>
      </w:pPr>
    </w:p>
    <w:p w14:paraId="658A45F9" w14:textId="77777777" w:rsidR="0027298F" w:rsidRPr="00A24496" w:rsidRDefault="0027298F" w:rsidP="006B2383">
      <w:pPr>
        <w:spacing w:line="360" w:lineRule="auto"/>
        <w:ind w:firstLine="720"/>
        <w:rPr>
          <w:sz w:val="24"/>
          <w:szCs w:val="24"/>
        </w:rPr>
      </w:pPr>
    </w:p>
    <w:p w14:paraId="0F947CFE" w14:textId="60D60BD0" w:rsidR="00FC6E2A" w:rsidRPr="00A24496" w:rsidRDefault="00FC6E2A" w:rsidP="00AF4651">
      <w:pPr>
        <w:pStyle w:val="Heading1"/>
        <w:rPr>
          <w:lang w:val="en-GB"/>
        </w:rPr>
      </w:pPr>
      <w:bookmarkStart w:id="31" w:name="_Toc130828657"/>
      <w:r w:rsidRPr="00A24496">
        <w:rPr>
          <w:lang w:val="en-GB"/>
        </w:rPr>
        <w:lastRenderedPageBreak/>
        <w:t>Results</w:t>
      </w:r>
      <w:bookmarkEnd w:id="31"/>
    </w:p>
    <w:p w14:paraId="4E8BE780" w14:textId="2CBC0425" w:rsidR="00FC6E2A" w:rsidRPr="00A24496" w:rsidRDefault="00FC6E2A" w:rsidP="0049145E">
      <w:pPr>
        <w:pStyle w:val="Heading2"/>
      </w:pPr>
      <w:bookmarkStart w:id="32" w:name="_Toc130828658"/>
      <w:r w:rsidRPr="00A24496">
        <w:t>Descriptive Statistics</w:t>
      </w:r>
      <w:bookmarkEnd w:id="32"/>
    </w:p>
    <w:p w14:paraId="2032A69A" w14:textId="090C63C4" w:rsidR="00AD1053" w:rsidRPr="006B2383" w:rsidRDefault="00FC6E2A" w:rsidP="006B2383">
      <w:pPr>
        <w:spacing w:line="360" w:lineRule="auto"/>
        <w:ind w:firstLine="720"/>
        <w:rPr>
          <w:rFonts w:cstheme="minorHAnsi"/>
          <w:sz w:val="24"/>
          <w:szCs w:val="24"/>
        </w:rPr>
      </w:pPr>
      <w:r w:rsidRPr="00A24496">
        <w:rPr>
          <w:rFonts w:cstheme="minorHAnsi"/>
          <w:sz w:val="24"/>
          <w:szCs w:val="24"/>
        </w:rPr>
        <w:t>Means</w:t>
      </w:r>
      <w:r w:rsidR="00CF1433">
        <w:rPr>
          <w:rFonts w:cstheme="minorHAnsi"/>
          <w:sz w:val="24"/>
          <w:szCs w:val="24"/>
        </w:rPr>
        <w:t xml:space="preserve"> and</w:t>
      </w:r>
      <w:r w:rsidRPr="00A24496">
        <w:rPr>
          <w:rFonts w:cstheme="minorHAnsi"/>
          <w:sz w:val="24"/>
          <w:szCs w:val="24"/>
        </w:rPr>
        <w:t xml:space="preserve"> standard deviations for purpose, coherence, mattering and life-crafting scores for the experimental (</w:t>
      </w:r>
      <w:r w:rsidRPr="00A24496">
        <w:rPr>
          <w:rFonts w:cstheme="minorHAnsi"/>
          <w:i/>
          <w:iCs/>
          <w:sz w:val="24"/>
          <w:szCs w:val="24"/>
        </w:rPr>
        <w:t>n</w:t>
      </w:r>
      <w:r w:rsidRPr="00A24496">
        <w:rPr>
          <w:rFonts w:cstheme="minorHAnsi"/>
          <w:sz w:val="24"/>
          <w:szCs w:val="24"/>
        </w:rPr>
        <w:t xml:space="preserve"> = 37) and control (</w:t>
      </w:r>
      <w:r w:rsidRPr="00A24496">
        <w:rPr>
          <w:rFonts w:cstheme="minorHAnsi"/>
          <w:i/>
          <w:iCs/>
          <w:sz w:val="24"/>
          <w:szCs w:val="24"/>
        </w:rPr>
        <w:t>n</w:t>
      </w:r>
      <w:r w:rsidRPr="00A24496">
        <w:rPr>
          <w:rFonts w:cstheme="minorHAnsi"/>
          <w:sz w:val="24"/>
          <w:szCs w:val="24"/>
        </w:rPr>
        <w:t xml:space="preserve"> = 37) groups are </w:t>
      </w:r>
      <w:r w:rsidRPr="00A24496">
        <w:rPr>
          <w:rFonts w:cstheme="minorHAnsi"/>
          <w:color w:val="000000" w:themeColor="text1"/>
          <w:sz w:val="24"/>
          <w:szCs w:val="24"/>
        </w:rPr>
        <w:t xml:space="preserve">displayed in Table </w:t>
      </w:r>
      <w:r w:rsidR="006E469D" w:rsidRPr="00A24496">
        <w:rPr>
          <w:rFonts w:cstheme="minorHAnsi"/>
          <w:color w:val="000000" w:themeColor="text1"/>
          <w:sz w:val="24"/>
          <w:szCs w:val="24"/>
        </w:rPr>
        <w:t>2</w:t>
      </w:r>
      <w:r w:rsidRPr="00A24496">
        <w:rPr>
          <w:rFonts w:cstheme="minorHAnsi"/>
          <w:color w:val="000000" w:themeColor="text1"/>
          <w:sz w:val="24"/>
          <w:szCs w:val="24"/>
        </w:rPr>
        <w:t xml:space="preserve"> </w:t>
      </w:r>
      <w:r w:rsidR="006B2383">
        <w:rPr>
          <w:rFonts w:cstheme="minorHAnsi"/>
          <w:color w:val="000000" w:themeColor="text1"/>
          <w:sz w:val="24"/>
          <w:szCs w:val="24"/>
        </w:rPr>
        <w:t>below</w:t>
      </w:r>
      <w:r w:rsidRPr="00A24496">
        <w:rPr>
          <w:rFonts w:cstheme="minorHAnsi"/>
          <w:color w:val="000000" w:themeColor="text1"/>
          <w:sz w:val="24"/>
          <w:szCs w:val="24"/>
        </w:rPr>
        <w:t>.</w:t>
      </w:r>
    </w:p>
    <w:p w14:paraId="319AD6C1" w14:textId="0A9E1909" w:rsidR="0063036A" w:rsidRPr="00A24496" w:rsidRDefault="00FC6E2A" w:rsidP="0063036A">
      <w:pPr>
        <w:spacing w:line="360" w:lineRule="auto"/>
        <w:rPr>
          <w:rFonts w:cstheme="minorHAnsi"/>
          <w:b/>
          <w:bCs/>
          <w:sz w:val="24"/>
          <w:szCs w:val="24"/>
        </w:rPr>
      </w:pPr>
      <w:r w:rsidRPr="00A24496">
        <w:rPr>
          <w:rFonts w:cstheme="minorHAnsi"/>
          <w:b/>
          <w:bCs/>
          <w:sz w:val="24"/>
          <w:szCs w:val="24"/>
        </w:rPr>
        <w:t xml:space="preserve">Table </w:t>
      </w:r>
      <w:r w:rsidR="006E469D" w:rsidRPr="00A24496">
        <w:rPr>
          <w:rFonts w:cstheme="minorHAnsi"/>
          <w:b/>
          <w:bCs/>
          <w:sz w:val="24"/>
          <w:szCs w:val="24"/>
        </w:rPr>
        <w:t>2</w:t>
      </w:r>
    </w:p>
    <w:p w14:paraId="258B9680" w14:textId="02FAFB84" w:rsidR="00595C8F" w:rsidRPr="00A24496" w:rsidRDefault="00595C8F" w:rsidP="0063036A">
      <w:pPr>
        <w:spacing w:line="360" w:lineRule="auto"/>
        <w:rPr>
          <w:rFonts w:cstheme="minorHAnsi"/>
          <w:b/>
          <w:bCs/>
          <w:sz w:val="24"/>
          <w:szCs w:val="24"/>
        </w:rPr>
      </w:pPr>
      <w:r w:rsidRPr="00A24496">
        <w:rPr>
          <w:rFonts w:cstheme="minorHAnsi"/>
          <w:b/>
          <w:bCs/>
          <w:noProof/>
          <w:sz w:val="24"/>
          <w:szCs w:val="24"/>
        </w:rPr>
        <w:drawing>
          <wp:inline distT="0" distB="0" distL="0" distR="0" wp14:anchorId="051D8682" wp14:editId="1FF0A480">
            <wp:extent cx="5677270" cy="380791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4427" cy="3812718"/>
                    </a:xfrm>
                    <a:prstGeom prst="rect">
                      <a:avLst/>
                    </a:prstGeom>
                    <a:noFill/>
                    <a:ln>
                      <a:noFill/>
                    </a:ln>
                  </pic:spPr>
                </pic:pic>
              </a:graphicData>
            </a:graphic>
          </wp:inline>
        </w:drawing>
      </w:r>
    </w:p>
    <w:p w14:paraId="441B48B7" w14:textId="2590DB0D" w:rsidR="00595C8F" w:rsidRPr="00A24496" w:rsidRDefault="00FC6E2A" w:rsidP="0092322B">
      <w:pPr>
        <w:spacing w:line="360" w:lineRule="auto"/>
        <w:ind w:firstLine="720"/>
        <w:rPr>
          <w:rFonts w:cstheme="minorHAnsi"/>
          <w:sz w:val="24"/>
          <w:szCs w:val="24"/>
        </w:rPr>
      </w:pPr>
      <w:r w:rsidRPr="00A24496">
        <w:rPr>
          <w:rFonts w:cstheme="minorHAnsi"/>
          <w:sz w:val="24"/>
          <w:szCs w:val="24"/>
        </w:rPr>
        <w:t>Means</w:t>
      </w:r>
      <w:r w:rsidR="00CF1433">
        <w:rPr>
          <w:rFonts w:cstheme="minorHAnsi"/>
          <w:sz w:val="24"/>
          <w:szCs w:val="24"/>
        </w:rPr>
        <w:t xml:space="preserve"> and </w:t>
      </w:r>
      <w:r w:rsidRPr="00A24496">
        <w:rPr>
          <w:rFonts w:cstheme="minorHAnsi"/>
          <w:sz w:val="24"/>
          <w:szCs w:val="24"/>
        </w:rPr>
        <w:t xml:space="preserve">standard deviations for purpose, coherence, mattering and life crafting scores for the second (n = 45) and fourth (n = 29) year of study groups are </w:t>
      </w:r>
      <w:r w:rsidR="005F5614">
        <w:rPr>
          <w:rFonts w:cstheme="minorHAnsi"/>
          <w:sz w:val="24"/>
          <w:szCs w:val="24"/>
        </w:rPr>
        <w:t>displayed</w:t>
      </w:r>
      <w:r w:rsidRPr="00A24496">
        <w:rPr>
          <w:rFonts w:cstheme="minorHAnsi"/>
          <w:sz w:val="24"/>
          <w:szCs w:val="24"/>
        </w:rPr>
        <w:t xml:space="preserve"> </w:t>
      </w:r>
      <w:r w:rsidR="0027298F">
        <w:rPr>
          <w:rFonts w:cstheme="minorHAnsi"/>
          <w:color w:val="000000" w:themeColor="text1"/>
          <w:sz w:val="24"/>
          <w:szCs w:val="24"/>
        </w:rPr>
        <w:t>overleaf</w:t>
      </w:r>
      <w:r w:rsidRPr="00A24496">
        <w:rPr>
          <w:rFonts w:cstheme="minorHAnsi"/>
          <w:color w:val="000000" w:themeColor="text1"/>
          <w:sz w:val="24"/>
          <w:szCs w:val="24"/>
        </w:rPr>
        <w:t xml:space="preserve"> </w:t>
      </w:r>
      <w:r w:rsidRPr="00A24496">
        <w:rPr>
          <w:rFonts w:cstheme="minorHAnsi"/>
          <w:sz w:val="24"/>
          <w:szCs w:val="24"/>
        </w:rPr>
        <w:t xml:space="preserve">in Table </w:t>
      </w:r>
      <w:r w:rsidR="006E469D" w:rsidRPr="00A24496">
        <w:rPr>
          <w:rFonts w:cstheme="minorHAnsi"/>
          <w:sz w:val="24"/>
          <w:szCs w:val="24"/>
        </w:rPr>
        <w:t>3</w:t>
      </w:r>
      <w:r w:rsidRPr="00A24496">
        <w:rPr>
          <w:rFonts w:cstheme="minorHAnsi"/>
          <w:sz w:val="24"/>
          <w:szCs w:val="24"/>
        </w:rPr>
        <w:t>.</w:t>
      </w:r>
    </w:p>
    <w:p w14:paraId="73E29B43" w14:textId="77777777" w:rsidR="0027298F" w:rsidRDefault="0027298F" w:rsidP="00FC6E2A">
      <w:pPr>
        <w:spacing w:line="360" w:lineRule="auto"/>
        <w:rPr>
          <w:rFonts w:cstheme="minorHAnsi"/>
          <w:b/>
          <w:bCs/>
          <w:sz w:val="24"/>
          <w:szCs w:val="24"/>
        </w:rPr>
      </w:pPr>
    </w:p>
    <w:p w14:paraId="4B1AC978" w14:textId="77777777" w:rsidR="0027298F" w:rsidRDefault="0027298F" w:rsidP="00FC6E2A">
      <w:pPr>
        <w:spacing w:line="360" w:lineRule="auto"/>
        <w:rPr>
          <w:rFonts w:cstheme="minorHAnsi"/>
          <w:b/>
          <w:bCs/>
          <w:sz w:val="24"/>
          <w:szCs w:val="24"/>
        </w:rPr>
      </w:pPr>
    </w:p>
    <w:p w14:paraId="3E4786E7" w14:textId="77777777" w:rsidR="0027298F" w:rsidRDefault="0027298F" w:rsidP="00FC6E2A">
      <w:pPr>
        <w:spacing w:line="360" w:lineRule="auto"/>
        <w:rPr>
          <w:rFonts w:cstheme="minorHAnsi"/>
          <w:b/>
          <w:bCs/>
          <w:sz w:val="24"/>
          <w:szCs w:val="24"/>
        </w:rPr>
      </w:pPr>
    </w:p>
    <w:p w14:paraId="33AA065A" w14:textId="77777777" w:rsidR="0027298F" w:rsidRDefault="0027298F" w:rsidP="00FC6E2A">
      <w:pPr>
        <w:spacing w:line="360" w:lineRule="auto"/>
        <w:rPr>
          <w:rFonts w:cstheme="minorHAnsi"/>
          <w:b/>
          <w:bCs/>
          <w:sz w:val="24"/>
          <w:szCs w:val="24"/>
        </w:rPr>
      </w:pPr>
    </w:p>
    <w:p w14:paraId="6938DD6B" w14:textId="77777777" w:rsidR="0027298F" w:rsidRDefault="0027298F" w:rsidP="00FC6E2A">
      <w:pPr>
        <w:spacing w:line="360" w:lineRule="auto"/>
        <w:rPr>
          <w:rFonts w:cstheme="minorHAnsi"/>
          <w:b/>
          <w:bCs/>
          <w:sz w:val="24"/>
          <w:szCs w:val="24"/>
        </w:rPr>
      </w:pPr>
    </w:p>
    <w:p w14:paraId="0E711EA7" w14:textId="1CC268BD" w:rsidR="00FC6E2A" w:rsidRPr="00A24496" w:rsidRDefault="00FC6E2A" w:rsidP="00FC6E2A">
      <w:pPr>
        <w:spacing w:line="360" w:lineRule="auto"/>
        <w:rPr>
          <w:rFonts w:cstheme="minorHAnsi"/>
          <w:b/>
          <w:bCs/>
          <w:sz w:val="24"/>
          <w:szCs w:val="24"/>
        </w:rPr>
      </w:pPr>
      <w:r w:rsidRPr="00A24496">
        <w:rPr>
          <w:rFonts w:cstheme="minorHAnsi"/>
          <w:b/>
          <w:bCs/>
          <w:sz w:val="24"/>
          <w:szCs w:val="24"/>
        </w:rPr>
        <w:lastRenderedPageBreak/>
        <w:t xml:space="preserve">Table </w:t>
      </w:r>
      <w:r w:rsidR="006E469D" w:rsidRPr="00A24496">
        <w:rPr>
          <w:rFonts w:cstheme="minorHAnsi"/>
          <w:b/>
          <w:bCs/>
          <w:sz w:val="24"/>
          <w:szCs w:val="24"/>
        </w:rPr>
        <w:t>3</w:t>
      </w:r>
    </w:p>
    <w:p w14:paraId="66E4F594" w14:textId="555D8BF9" w:rsidR="00595C8F" w:rsidRPr="00A24496" w:rsidRDefault="00DB7E11" w:rsidP="00FC6E2A">
      <w:pPr>
        <w:spacing w:line="360" w:lineRule="auto"/>
        <w:rPr>
          <w:rFonts w:cstheme="minorHAnsi"/>
          <w:i/>
          <w:sz w:val="24"/>
          <w:szCs w:val="24"/>
        </w:rPr>
      </w:pPr>
      <w:r>
        <w:rPr>
          <w:rFonts w:cstheme="minorHAnsi"/>
          <w:i/>
          <w:noProof/>
          <w:sz w:val="24"/>
          <w:szCs w:val="24"/>
        </w:rPr>
        <w:drawing>
          <wp:inline distT="0" distB="0" distL="0" distR="0" wp14:anchorId="5B2A8E5D" wp14:editId="21264CD0">
            <wp:extent cx="5726430" cy="408241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30" cy="4082415"/>
                    </a:xfrm>
                    <a:prstGeom prst="rect">
                      <a:avLst/>
                    </a:prstGeom>
                    <a:noFill/>
                    <a:ln>
                      <a:noFill/>
                    </a:ln>
                  </pic:spPr>
                </pic:pic>
              </a:graphicData>
            </a:graphic>
          </wp:inline>
        </w:drawing>
      </w:r>
    </w:p>
    <w:p w14:paraId="0D833744" w14:textId="1ECBF103" w:rsidR="00FC6E2A" w:rsidRPr="00A24496" w:rsidRDefault="00FC6E2A" w:rsidP="0049145E">
      <w:pPr>
        <w:pStyle w:val="Heading2"/>
      </w:pPr>
      <w:bookmarkStart w:id="33" w:name="_Toc130828659"/>
      <w:r w:rsidRPr="00A24496">
        <w:t>Inferential Statistics</w:t>
      </w:r>
      <w:bookmarkEnd w:id="33"/>
    </w:p>
    <w:p w14:paraId="7DEBF641" w14:textId="5C6D0B93" w:rsidR="00FC6E2A" w:rsidRPr="00A24496" w:rsidRDefault="00FC6E2A" w:rsidP="0049145E">
      <w:pPr>
        <w:pStyle w:val="Heading3"/>
      </w:pPr>
      <w:bookmarkStart w:id="34" w:name="_Toc130828660"/>
      <w:r w:rsidRPr="00A24496">
        <w:t>The Influence of Experimental Grouping on Purpose, Coherence, and Mattering</w:t>
      </w:r>
      <w:bookmarkEnd w:id="34"/>
    </w:p>
    <w:p w14:paraId="29307A47" w14:textId="4735C149" w:rsidR="001F5A88" w:rsidRPr="00A24496" w:rsidRDefault="00FC6E2A" w:rsidP="001F5A88">
      <w:pPr>
        <w:spacing w:line="360" w:lineRule="auto"/>
        <w:ind w:firstLine="720"/>
        <w:rPr>
          <w:rFonts w:cstheme="minorHAnsi"/>
          <w:sz w:val="24"/>
          <w:szCs w:val="24"/>
        </w:rPr>
      </w:pPr>
      <w:r w:rsidRPr="00A24496">
        <w:rPr>
          <w:rFonts w:cstheme="minorHAnsi"/>
          <w:sz w:val="24"/>
          <w:szCs w:val="24"/>
        </w:rPr>
        <w:t xml:space="preserve">A one-way (1x3) between-groups </w:t>
      </w:r>
      <w:r w:rsidR="00324AE8">
        <w:rPr>
          <w:rFonts w:cstheme="minorHAnsi"/>
          <w:sz w:val="24"/>
          <w:szCs w:val="24"/>
        </w:rPr>
        <w:t>multivariate analysis of variance</w:t>
      </w:r>
      <w:r w:rsidRPr="00A24496">
        <w:rPr>
          <w:rFonts w:cstheme="minorHAnsi"/>
          <w:sz w:val="24"/>
          <w:szCs w:val="24"/>
        </w:rPr>
        <w:t xml:space="preserve"> was conducted in SPSS 28.0.1 to test hypotheses one to three: whether participants in the experimental group scored significantly higher in purpose, coherence and mattering than the control group.</w:t>
      </w:r>
    </w:p>
    <w:p w14:paraId="6DD52476" w14:textId="68D19388" w:rsidR="00FC6E2A" w:rsidRPr="00A24496" w:rsidRDefault="00FC6E2A" w:rsidP="00FC6E2A">
      <w:pPr>
        <w:spacing w:line="360" w:lineRule="auto"/>
        <w:ind w:firstLine="720"/>
        <w:rPr>
          <w:rFonts w:cstheme="minorHAnsi"/>
          <w:color w:val="000000" w:themeColor="text1"/>
          <w:sz w:val="24"/>
          <w:szCs w:val="24"/>
        </w:rPr>
      </w:pPr>
      <w:r w:rsidRPr="00A24496">
        <w:rPr>
          <w:rFonts w:cstheme="minorHAnsi"/>
          <w:color w:val="000000" w:themeColor="text1"/>
          <w:sz w:val="24"/>
          <w:szCs w:val="24"/>
        </w:rPr>
        <w:t>A Shapiro</w:t>
      </w:r>
      <w:r w:rsidR="00AE4D67" w:rsidRPr="00A24496">
        <w:rPr>
          <w:rFonts w:cstheme="minorHAnsi"/>
          <w:color w:val="000000" w:themeColor="text1"/>
          <w:sz w:val="24"/>
          <w:szCs w:val="24"/>
        </w:rPr>
        <w:t>-</w:t>
      </w:r>
      <w:r w:rsidRPr="00A24496">
        <w:rPr>
          <w:rFonts w:cstheme="minorHAnsi"/>
          <w:color w:val="000000" w:themeColor="text1"/>
          <w:sz w:val="24"/>
          <w:szCs w:val="24"/>
        </w:rPr>
        <w:t xml:space="preserve">Wilk test showed a significant departure from normality for purpose scores in the experimental group, </w:t>
      </w:r>
      <w:proofErr w:type="gramStart"/>
      <w:r w:rsidRPr="00324AE8">
        <w:rPr>
          <w:rFonts w:cstheme="minorHAnsi"/>
          <w:i/>
          <w:iCs/>
          <w:color w:val="000000" w:themeColor="text1"/>
          <w:sz w:val="24"/>
          <w:szCs w:val="24"/>
        </w:rPr>
        <w:t>W</w:t>
      </w:r>
      <w:r w:rsidRPr="00A24496">
        <w:rPr>
          <w:rFonts w:cstheme="minorHAnsi"/>
          <w:color w:val="000000" w:themeColor="text1"/>
          <w:sz w:val="24"/>
          <w:szCs w:val="24"/>
        </w:rPr>
        <w:t>(</w:t>
      </w:r>
      <w:proofErr w:type="gramEnd"/>
      <w:r w:rsidRPr="00A24496">
        <w:rPr>
          <w:rFonts w:cstheme="minorHAnsi"/>
          <w:color w:val="000000" w:themeColor="text1"/>
          <w:sz w:val="24"/>
          <w:szCs w:val="24"/>
        </w:rPr>
        <w:t xml:space="preserve">37)=.936, </w:t>
      </w:r>
      <w:r w:rsidRPr="00324AE8">
        <w:rPr>
          <w:rFonts w:cstheme="minorHAnsi"/>
          <w:i/>
          <w:iCs/>
          <w:color w:val="000000" w:themeColor="text1"/>
          <w:sz w:val="24"/>
          <w:szCs w:val="24"/>
        </w:rPr>
        <w:t>p</w:t>
      </w:r>
      <w:r w:rsidRPr="00A24496">
        <w:rPr>
          <w:rFonts w:cstheme="minorHAnsi"/>
          <w:color w:val="000000" w:themeColor="text1"/>
          <w:sz w:val="24"/>
          <w:szCs w:val="24"/>
        </w:rPr>
        <w:t>=.035. This group’s scores were moderately negatively skewed</w:t>
      </w:r>
      <w:r w:rsidR="00DC7AEC" w:rsidRPr="00A24496">
        <w:rPr>
          <w:rFonts w:cstheme="minorHAnsi"/>
          <w:color w:val="000000" w:themeColor="text1"/>
          <w:sz w:val="24"/>
          <w:szCs w:val="24"/>
        </w:rPr>
        <w:t xml:space="preserve"> </w:t>
      </w:r>
      <w:r w:rsidRPr="00A24496">
        <w:rPr>
          <w:rFonts w:cstheme="minorHAnsi"/>
          <w:color w:val="000000" w:themeColor="text1"/>
          <w:sz w:val="24"/>
          <w:szCs w:val="24"/>
        </w:rPr>
        <w:t>(skewness</w:t>
      </w:r>
      <w:r w:rsidR="001A0045" w:rsidRPr="00A24496">
        <w:rPr>
          <w:rFonts w:cstheme="minorHAnsi"/>
          <w:color w:val="000000" w:themeColor="text1"/>
          <w:sz w:val="24"/>
          <w:szCs w:val="24"/>
        </w:rPr>
        <w:t>=</w:t>
      </w:r>
      <w:r w:rsidRPr="00A24496">
        <w:rPr>
          <w:rFonts w:cstheme="minorHAnsi"/>
          <w:color w:val="000000" w:themeColor="text1"/>
          <w:sz w:val="24"/>
          <w:szCs w:val="24"/>
        </w:rPr>
        <w:t xml:space="preserve">-.408, </w:t>
      </w:r>
      <w:r w:rsidRPr="00324AE8">
        <w:rPr>
          <w:rFonts w:cstheme="minorHAnsi"/>
          <w:i/>
          <w:iCs/>
          <w:color w:val="000000" w:themeColor="text1"/>
          <w:sz w:val="24"/>
          <w:szCs w:val="24"/>
        </w:rPr>
        <w:t>p</w:t>
      </w:r>
      <w:r w:rsidRPr="00A24496">
        <w:rPr>
          <w:rFonts w:cstheme="minorHAnsi"/>
          <w:color w:val="000000" w:themeColor="text1"/>
          <w:sz w:val="24"/>
          <w:szCs w:val="24"/>
        </w:rPr>
        <w:t>=.388). However, the MANOVA is moderately robust to violations of normality when the violation is not severe, the group sizes are balanced, and contain greater than 20 participants (</w:t>
      </w:r>
      <w:proofErr w:type="spellStart"/>
      <w:r w:rsidRPr="00A24496">
        <w:rPr>
          <w:rFonts w:cstheme="minorHAnsi"/>
          <w:color w:val="000000" w:themeColor="text1"/>
          <w:sz w:val="24"/>
          <w:szCs w:val="24"/>
        </w:rPr>
        <w:t>Tabachnick</w:t>
      </w:r>
      <w:proofErr w:type="spellEnd"/>
      <w:r w:rsidRPr="00A24496">
        <w:rPr>
          <w:rFonts w:cstheme="minorHAnsi"/>
          <w:color w:val="000000" w:themeColor="text1"/>
          <w:sz w:val="24"/>
          <w:szCs w:val="24"/>
        </w:rPr>
        <w:t xml:space="preserve"> &amp; </w:t>
      </w:r>
      <w:proofErr w:type="spellStart"/>
      <w:r w:rsidRPr="00A24496">
        <w:rPr>
          <w:rFonts w:cstheme="minorHAnsi"/>
          <w:color w:val="000000" w:themeColor="text1"/>
          <w:sz w:val="24"/>
          <w:szCs w:val="24"/>
        </w:rPr>
        <w:t>Fidell</w:t>
      </w:r>
      <w:proofErr w:type="spellEnd"/>
      <w:r w:rsidRPr="00A24496">
        <w:rPr>
          <w:rFonts w:cstheme="minorHAnsi"/>
          <w:color w:val="000000" w:themeColor="text1"/>
          <w:sz w:val="24"/>
          <w:szCs w:val="24"/>
        </w:rPr>
        <w:t xml:space="preserve">, 2013, p. 253). As such, the present analysis was deemed valid </w:t>
      </w:r>
      <w:r w:rsidR="001A0045" w:rsidRPr="00A24496">
        <w:rPr>
          <w:rFonts w:cstheme="minorHAnsi"/>
          <w:color w:val="000000" w:themeColor="text1"/>
          <w:sz w:val="24"/>
          <w:szCs w:val="24"/>
        </w:rPr>
        <w:t>despite</w:t>
      </w:r>
      <w:r w:rsidRPr="00A24496">
        <w:rPr>
          <w:rFonts w:cstheme="minorHAnsi"/>
          <w:color w:val="000000" w:themeColor="text1"/>
          <w:sz w:val="24"/>
          <w:szCs w:val="24"/>
        </w:rPr>
        <w:t xml:space="preserve"> this violation.</w:t>
      </w:r>
      <w:r w:rsidRPr="00A24496">
        <w:rPr>
          <w:rFonts w:cstheme="minorHAnsi"/>
          <w:color w:val="FF0000"/>
          <w:sz w:val="24"/>
          <w:szCs w:val="24"/>
        </w:rPr>
        <w:t xml:space="preserve"> </w:t>
      </w:r>
      <w:r w:rsidRPr="00A24496">
        <w:rPr>
          <w:rFonts w:cstheme="minorHAnsi"/>
          <w:sz w:val="24"/>
          <w:szCs w:val="24"/>
        </w:rPr>
        <w:t>A detailed report on</w:t>
      </w:r>
      <w:r w:rsidR="00324AE8">
        <w:rPr>
          <w:rFonts w:cstheme="minorHAnsi"/>
          <w:sz w:val="24"/>
          <w:szCs w:val="24"/>
        </w:rPr>
        <w:t xml:space="preserve"> all</w:t>
      </w:r>
      <w:r w:rsidRPr="00A24496">
        <w:rPr>
          <w:rFonts w:cstheme="minorHAnsi"/>
          <w:sz w:val="24"/>
          <w:szCs w:val="24"/>
        </w:rPr>
        <w:t xml:space="preserve"> assumptions testing for this analysis </w:t>
      </w:r>
      <w:r w:rsidRPr="00A24496">
        <w:rPr>
          <w:rFonts w:cstheme="minorHAnsi"/>
          <w:color w:val="000000" w:themeColor="text1"/>
          <w:sz w:val="24"/>
          <w:szCs w:val="24"/>
        </w:rPr>
        <w:t xml:space="preserve">can be found in Appendix </w:t>
      </w:r>
      <w:r w:rsidR="00047C75" w:rsidRPr="00A24496">
        <w:rPr>
          <w:rFonts w:cstheme="minorHAnsi"/>
          <w:color w:val="000000" w:themeColor="text1"/>
          <w:sz w:val="24"/>
          <w:szCs w:val="24"/>
        </w:rPr>
        <w:t>K</w:t>
      </w:r>
      <w:r w:rsidRPr="00A24496">
        <w:rPr>
          <w:rFonts w:cstheme="minorHAnsi"/>
          <w:color w:val="000000" w:themeColor="text1"/>
          <w:sz w:val="24"/>
          <w:szCs w:val="24"/>
        </w:rPr>
        <w:t>.</w:t>
      </w:r>
    </w:p>
    <w:p w14:paraId="56582641" w14:textId="6D6CA7AB" w:rsidR="0039205F" w:rsidRPr="00A24496" w:rsidRDefault="00FC6E2A" w:rsidP="00595C8F">
      <w:pPr>
        <w:spacing w:line="360" w:lineRule="auto"/>
        <w:ind w:firstLine="720"/>
        <w:rPr>
          <w:rFonts w:cstheme="minorHAnsi"/>
          <w:color w:val="000000" w:themeColor="text1"/>
          <w:sz w:val="24"/>
          <w:szCs w:val="24"/>
        </w:rPr>
      </w:pPr>
      <w:r w:rsidRPr="00A24496">
        <w:rPr>
          <w:rFonts w:cstheme="minorHAnsi"/>
          <w:color w:val="000000" w:themeColor="text1"/>
          <w:sz w:val="24"/>
          <w:szCs w:val="24"/>
        </w:rPr>
        <w:lastRenderedPageBreak/>
        <w:t xml:space="preserve">Students in the experimental group scored significantly higher in purpose than those in the control group, </w:t>
      </w:r>
      <w:proofErr w:type="gramStart"/>
      <w:r w:rsidRPr="00324AE8">
        <w:rPr>
          <w:rFonts w:cstheme="minorHAnsi"/>
          <w:i/>
          <w:iCs/>
          <w:color w:val="000000" w:themeColor="text1"/>
          <w:sz w:val="24"/>
          <w:szCs w:val="24"/>
        </w:rPr>
        <w:t>F</w:t>
      </w:r>
      <w:r w:rsidRPr="00A24496">
        <w:rPr>
          <w:rFonts w:cstheme="minorHAnsi"/>
          <w:color w:val="000000" w:themeColor="text1"/>
          <w:sz w:val="24"/>
          <w:szCs w:val="24"/>
        </w:rPr>
        <w:t>(</w:t>
      </w:r>
      <w:proofErr w:type="gramEnd"/>
      <w:r w:rsidRPr="00A24496">
        <w:rPr>
          <w:rFonts w:cstheme="minorHAnsi"/>
          <w:color w:val="000000" w:themeColor="text1"/>
          <w:sz w:val="24"/>
          <w:szCs w:val="24"/>
        </w:rPr>
        <w:t xml:space="preserve">1,72)=9.646, </w:t>
      </w:r>
      <w:r w:rsidRPr="00324AE8">
        <w:rPr>
          <w:rFonts w:cstheme="minorHAnsi"/>
          <w:i/>
          <w:iCs/>
          <w:color w:val="000000" w:themeColor="text1"/>
          <w:sz w:val="24"/>
          <w:szCs w:val="24"/>
        </w:rPr>
        <w:t>p</w:t>
      </w:r>
      <w:r w:rsidRPr="00A24496">
        <w:rPr>
          <w:rFonts w:cstheme="minorHAnsi"/>
          <w:color w:val="000000" w:themeColor="text1"/>
          <w:sz w:val="24"/>
          <w:szCs w:val="24"/>
        </w:rPr>
        <w:t xml:space="preserve">=.003. The effect size was medium (partial </w:t>
      </w:r>
      <w:r w:rsidR="00792030" w:rsidRPr="00324AE8">
        <w:rPr>
          <w:rFonts w:cstheme="minorHAnsi"/>
          <w:i/>
          <w:iCs/>
          <w:color w:val="000000" w:themeColor="text1"/>
          <w:sz w:val="24"/>
          <w:szCs w:val="24"/>
        </w:rPr>
        <w:t>η²</w:t>
      </w:r>
      <w:r w:rsidRPr="00324AE8">
        <w:rPr>
          <w:rFonts w:cstheme="minorHAnsi"/>
          <w:color w:val="000000" w:themeColor="text1"/>
          <w:sz w:val="24"/>
          <w:szCs w:val="24"/>
        </w:rPr>
        <w:t>=.</w:t>
      </w:r>
      <w:r w:rsidRPr="00A24496">
        <w:rPr>
          <w:rFonts w:cstheme="minorHAnsi"/>
          <w:color w:val="000000" w:themeColor="text1"/>
          <w:sz w:val="24"/>
          <w:szCs w:val="24"/>
        </w:rPr>
        <w:t xml:space="preserve">118). Students in the experimental group also scored significantly higher in coherence than those in the control group, </w:t>
      </w:r>
      <w:proofErr w:type="gramStart"/>
      <w:r w:rsidRPr="00324AE8">
        <w:rPr>
          <w:rFonts w:cstheme="minorHAnsi"/>
          <w:i/>
          <w:iCs/>
          <w:color w:val="000000" w:themeColor="text1"/>
          <w:sz w:val="24"/>
          <w:szCs w:val="24"/>
        </w:rPr>
        <w:t>F</w:t>
      </w:r>
      <w:r w:rsidRPr="00A24496">
        <w:rPr>
          <w:rFonts w:cstheme="minorHAnsi"/>
          <w:color w:val="000000" w:themeColor="text1"/>
          <w:sz w:val="24"/>
          <w:szCs w:val="24"/>
        </w:rPr>
        <w:t>(</w:t>
      </w:r>
      <w:proofErr w:type="gramEnd"/>
      <w:r w:rsidRPr="00A24496">
        <w:rPr>
          <w:rFonts w:cstheme="minorHAnsi"/>
          <w:color w:val="000000" w:themeColor="text1"/>
          <w:sz w:val="24"/>
          <w:szCs w:val="24"/>
        </w:rPr>
        <w:t xml:space="preserve">1,72)=7.861, </w:t>
      </w:r>
      <w:r w:rsidRPr="00324AE8">
        <w:rPr>
          <w:rFonts w:cstheme="minorHAnsi"/>
          <w:i/>
          <w:iCs/>
          <w:color w:val="000000" w:themeColor="text1"/>
          <w:sz w:val="24"/>
          <w:szCs w:val="24"/>
        </w:rPr>
        <w:t>p</w:t>
      </w:r>
      <w:r w:rsidRPr="00A24496">
        <w:rPr>
          <w:rFonts w:cstheme="minorHAnsi"/>
          <w:color w:val="000000" w:themeColor="text1"/>
          <w:sz w:val="24"/>
          <w:szCs w:val="24"/>
        </w:rPr>
        <w:t>=.006. The effect size was again medium (</w:t>
      </w:r>
      <w:r w:rsidR="00792030" w:rsidRPr="00A24496">
        <w:rPr>
          <w:rFonts w:cstheme="minorHAnsi"/>
          <w:color w:val="000000" w:themeColor="text1"/>
          <w:sz w:val="24"/>
          <w:szCs w:val="24"/>
        </w:rPr>
        <w:t xml:space="preserve">partial </w:t>
      </w:r>
      <w:r w:rsidR="00792030" w:rsidRPr="00324AE8">
        <w:rPr>
          <w:rFonts w:cstheme="minorHAnsi"/>
          <w:i/>
          <w:iCs/>
          <w:color w:val="000000" w:themeColor="text1"/>
          <w:sz w:val="24"/>
          <w:szCs w:val="24"/>
        </w:rPr>
        <w:t>η²</w:t>
      </w:r>
      <w:r w:rsidRPr="00A24496">
        <w:rPr>
          <w:rFonts w:cstheme="minorHAnsi"/>
          <w:color w:val="000000" w:themeColor="text1"/>
          <w:sz w:val="24"/>
          <w:szCs w:val="24"/>
        </w:rPr>
        <w:t xml:space="preserve">=.098). Finally, students in the experimental group scored significantly higher in mattering than those in the control group </w:t>
      </w:r>
      <w:proofErr w:type="gramStart"/>
      <w:r w:rsidRPr="00324AE8">
        <w:rPr>
          <w:rFonts w:cstheme="minorHAnsi"/>
          <w:i/>
          <w:iCs/>
          <w:color w:val="000000" w:themeColor="text1"/>
          <w:sz w:val="24"/>
          <w:szCs w:val="24"/>
        </w:rPr>
        <w:t>F</w:t>
      </w:r>
      <w:r w:rsidRPr="00A24496">
        <w:rPr>
          <w:rFonts w:cstheme="minorHAnsi"/>
          <w:color w:val="000000" w:themeColor="text1"/>
          <w:sz w:val="24"/>
          <w:szCs w:val="24"/>
        </w:rPr>
        <w:t>(</w:t>
      </w:r>
      <w:proofErr w:type="gramEnd"/>
      <w:r w:rsidRPr="00A24496">
        <w:rPr>
          <w:rFonts w:cstheme="minorHAnsi"/>
          <w:color w:val="000000" w:themeColor="text1"/>
          <w:sz w:val="24"/>
          <w:szCs w:val="24"/>
        </w:rPr>
        <w:t xml:space="preserve">1,72)=5.126, </w:t>
      </w:r>
      <w:r w:rsidRPr="00324AE8">
        <w:rPr>
          <w:rFonts w:cstheme="minorHAnsi"/>
          <w:i/>
          <w:iCs/>
          <w:color w:val="000000" w:themeColor="text1"/>
          <w:sz w:val="24"/>
          <w:szCs w:val="24"/>
        </w:rPr>
        <w:t>p</w:t>
      </w:r>
      <w:r w:rsidRPr="00A24496">
        <w:rPr>
          <w:rFonts w:cstheme="minorHAnsi"/>
          <w:color w:val="000000" w:themeColor="text1"/>
          <w:sz w:val="24"/>
          <w:szCs w:val="24"/>
        </w:rPr>
        <w:t>=.027.</w:t>
      </w:r>
      <w:r w:rsidRPr="00A24496">
        <w:rPr>
          <w:rFonts w:cstheme="minorHAnsi"/>
          <w:b/>
          <w:bCs/>
          <w:color w:val="000000" w:themeColor="text1"/>
          <w:sz w:val="24"/>
          <w:szCs w:val="24"/>
        </w:rPr>
        <w:t xml:space="preserve"> </w:t>
      </w:r>
      <w:r w:rsidRPr="00A24496">
        <w:rPr>
          <w:rFonts w:cstheme="minorHAnsi"/>
          <w:color w:val="000000" w:themeColor="text1"/>
          <w:sz w:val="24"/>
          <w:szCs w:val="24"/>
        </w:rPr>
        <w:t>The effect size was medium (</w:t>
      </w:r>
      <w:r w:rsidR="00792030" w:rsidRPr="00A24496">
        <w:rPr>
          <w:rFonts w:cstheme="minorHAnsi"/>
          <w:color w:val="000000" w:themeColor="text1"/>
          <w:sz w:val="24"/>
          <w:szCs w:val="24"/>
        </w:rPr>
        <w:t xml:space="preserve">partial </w:t>
      </w:r>
      <w:r w:rsidR="00792030" w:rsidRPr="00324AE8">
        <w:rPr>
          <w:rFonts w:cstheme="minorHAnsi"/>
          <w:i/>
          <w:iCs/>
          <w:color w:val="000000" w:themeColor="text1"/>
          <w:sz w:val="24"/>
          <w:szCs w:val="24"/>
        </w:rPr>
        <w:t>η²</w:t>
      </w:r>
      <w:r w:rsidRPr="00A24496">
        <w:rPr>
          <w:rFonts w:cstheme="minorHAnsi"/>
          <w:color w:val="000000" w:themeColor="text1"/>
          <w:sz w:val="24"/>
          <w:szCs w:val="24"/>
        </w:rPr>
        <w:t xml:space="preserve">=.066). Table </w:t>
      </w:r>
      <w:r w:rsidR="00AA1D5D" w:rsidRPr="00A24496">
        <w:rPr>
          <w:rFonts w:cstheme="minorHAnsi"/>
          <w:color w:val="000000" w:themeColor="text1"/>
          <w:sz w:val="24"/>
          <w:szCs w:val="24"/>
        </w:rPr>
        <w:t>4</w:t>
      </w:r>
      <w:r w:rsidRPr="00A24496">
        <w:rPr>
          <w:rFonts w:cstheme="minorHAnsi"/>
          <w:color w:val="000000" w:themeColor="text1"/>
          <w:sz w:val="24"/>
          <w:szCs w:val="24"/>
        </w:rPr>
        <w:t xml:space="preserve"> </w:t>
      </w:r>
      <w:r w:rsidR="00595C8F" w:rsidRPr="00A24496">
        <w:rPr>
          <w:rFonts w:cstheme="minorHAnsi"/>
          <w:color w:val="000000" w:themeColor="text1"/>
          <w:sz w:val="24"/>
          <w:szCs w:val="24"/>
        </w:rPr>
        <w:t>below</w:t>
      </w:r>
      <w:r w:rsidRPr="00A24496">
        <w:rPr>
          <w:rFonts w:cstheme="minorHAnsi"/>
          <w:color w:val="000000" w:themeColor="text1"/>
          <w:sz w:val="24"/>
          <w:szCs w:val="24"/>
        </w:rPr>
        <w:t xml:space="preserve"> displays the MANOVA output</w:t>
      </w:r>
      <w:r w:rsidR="00AA1D5D" w:rsidRPr="00A24496">
        <w:rPr>
          <w:rFonts w:cstheme="minorHAnsi"/>
          <w:color w:val="000000" w:themeColor="text1"/>
          <w:sz w:val="24"/>
          <w:szCs w:val="24"/>
        </w:rPr>
        <w:t>.</w:t>
      </w:r>
    </w:p>
    <w:p w14:paraId="7780F6D5" w14:textId="37A52A65" w:rsidR="00FC6E2A" w:rsidRPr="00A24496" w:rsidRDefault="00FC6E2A" w:rsidP="00FC6E2A">
      <w:pPr>
        <w:spacing w:after="0" w:line="480" w:lineRule="auto"/>
        <w:rPr>
          <w:rFonts w:cstheme="minorHAnsi"/>
          <w:b/>
          <w:color w:val="000000" w:themeColor="text1"/>
          <w:sz w:val="24"/>
          <w:szCs w:val="24"/>
        </w:rPr>
      </w:pPr>
      <w:r w:rsidRPr="00A24496">
        <w:rPr>
          <w:rFonts w:cstheme="minorHAnsi"/>
          <w:b/>
          <w:color w:val="000000" w:themeColor="text1"/>
          <w:sz w:val="24"/>
          <w:szCs w:val="24"/>
        </w:rPr>
        <w:t xml:space="preserve">Table </w:t>
      </w:r>
      <w:r w:rsidR="00AA1D5D" w:rsidRPr="00A24496">
        <w:rPr>
          <w:rFonts w:cstheme="minorHAnsi"/>
          <w:b/>
          <w:color w:val="000000" w:themeColor="text1"/>
          <w:sz w:val="24"/>
          <w:szCs w:val="24"/>
        </w:rPr>
        <w:t>4</w:t>
      </w:r>
    </w:p>
    <w:p w14:paraId="6230DF82" w14:textId="60CCA55B" w:rsidR="00AA1D5D" w:rsidRPr="00A24496" w:rsidRDefault="0039205F" w:rsidP="00FC6E2A">
      <w:pPr>
        <w:spacing w:line="360" w:lineRule="auto"/>
        <w:rPr>
          <w:rFonts w:cstheme="minorHAnsi"/>
          <w:b/>
          <w:bCs/>
          <w:i/>
          <w:iCs/>
          <w:color w:val="000000" w:themeColor="text1"/>
          <w:sz w:val="24"/>
          <w:szCs w:val="24"/>
        </w:rPr>
      </w:pPr>
      <w:r w:rsidRPr="00A24496">
        <w:rPr>
          <w:rFonts w:cstheme="minorHAnsi"/>
          <w:b/>
          <w:bCs/>
          <w:i/>
          <w:iCs/>
          <w:noProof/>
          <w:color w:val="000000" w:themeColor="text1"/>
          <w:sz w:val="24"/>
          <w:szCs w:val="24"/>
        </w:rPr>
        <w:drawing>
          <wp:inline distT="0" distB="0" distL="0" distR="0" wp14:anchorId="27644256" wp14:editId="0D89213C">
            <wp:extent cx="5729605" cy="430339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4303395"/>
                    </a:xfrm>
                    <a:prstGeom prst="rect">
                      <a:avLst/>
                    </a:prstGeom>
                    <a:noFill/>
                    <a:ln>
                      <a:noFill/>
                    </a:ln>
                  </pic:spPr>
                </pic:pic>
              </a:graphicData>
            </a:graphic>
          </wp:inline>
        </w:drawing>
      </w:r>
    </w:p>
    <w:p w14:paraId="5C633537" w14:textId="24BCEA84" w:rsidR="00FC6E2A" w:rsidRPr="00A24496" w:rsidRDefault="00FC6E2A" w:rsidP="0049145E">
      <w:pPr>
        <w:pStyle w:val="Heading3"/>
      </w:pPr>
      <w:bookmarkStart w:id="35" w:name="_Toc130828661"/>
      <w:r w:rsidRPr="00A24496">
        <w:t>The Influence of Experimental Grouping and Year of Study on Life Crafting</w:t>
      </w:r>
      <w:bookmarkEnd w:id="35"/>
    </w:p>
    <w:p w14:paraId="64FD616F" w14:textId="451706AB" w:rsidR="00FC6E2A" w:rsidRPr="00A24496" w:rsidRDefault="00FC6E2A" w:rsidP="00FC6E2A">
      <w:pPr>
        <w:spacing w:line="360" w:lineRule="auto"/>
        <w:ind w:firstLine="720"/>
        <w:rPr>
          <w:rFonts w:cstheme="minorHAnsi"/>
          <w:color w:val="000000" w:themeColor="text1"/>
          <w:sz w:val="24"/>
          <w:szCs w:val="24"/>
        </w:rPr>
      </w:pPr>
      <w:r w:rsidRPr="00A24496">
        <w:rPr>
          <w:rFonts w:cstheme="minorHAnsi"/>
          <w:color w:val="000000" w:themeColor="text1"/>
          <w:sz w:val="24"/>
          <w:szCs w:val="24"/>
        </w:rPr>
        <w:t xml:space="preserve">An additional two-way between-groups </w:t>
      </w:r>
      <w:r w:rsidR="00324AE8">
        <w:rPr>
          <w:rFonts w:cstheme="minorHAnsi"/>
          <w:color w:val="000000" w:themeColor="text1"/>
          <w:sz w:val="24"/>
          <w:szCs w:val="24"/>
        </w:rPr>
        <w:t>analysis of variance</w:t>
      </w:r>
      <w:r w:rsidRPr="00A24496">
        <w:rPr>
          <w:rFonts w:cstheme="minorHAnsi"/>
          <w:color w:val="000000" w:themeColor="text1"/>
          <w:sz w:val="24"/>
          <w:szCs w:val="24"/>
        </w:rPr>
        <w:t xml:space="preserve"> was conducted to test hypotheses four to six; whether students in the experimental group scored higher in life crafting than the control group, whether there was a significant difference in life crafting scores between students in second and fourth year, and whether there was a significant interaction between year of study and experimental condition on life</w:t>
      </w:r>
      <w:r w:rsidR="00324AE8">
        <w:rPr>
          <w:rFonts w:cstheme="minorHAnsi"/>
          <w:color w:val="000000" w:themeColor="text1"/>
          <w:sz w:val="24"/>
          <w:szCs w:val="24"/>
        </w:rPr>
        <w:t>-</w:t>
      </w:r>
      <w:r w:rsidRPr="00A24496">
        <w:rPr>
          <w:rFonts w:cstheme="minorHAnsi"/>
          <w:color w:val="000000" w:themeColor="text1"/>
          <w:sz w:val="24"/>
          <w:szCs w:val="24"/>
        </w:rPr>
        <w:t xml:space="preserve">crafting scores. No </w:t>
      </w:r>
      <w:r w:rsidRPr="00A24496">
        <w:rPr>
          <w:rFonts w:cstheme="minorHAnsi"/>
          <w:color w:val="000000" w:themeColor="text1"/>
          <w:sz w:val="24"/>
          <w:szCs w:val="24"/>
        </w:rPr>
        <w:lastRenderedPageBreak/>
        <w:t xml:space="preserve">assumptions of this test were violated and a detailed report on all assumptions testing for this analysis can be found in Appendix </w:t>
      </w:r>
      <w:r w:rsidR="00047C75" w:rsidRPr="00A24496">
        <w:rPr>
          <w:rFonts w:cstheme="minorHAnsi"/>
          <w:color w:val="000000" w:themeColor="text1"/>
          <w:sz w:val="24"/>
          <w:szCs w:val="24"/>
        </w:rPr>
        <w:t>L</w:t>
      </w:r>
      <w:r w:rsidRPr="00A24496">
        <w:rPr>
          <w:rFonts w:cstheme="minorHAnsi"/>
          <w:color w:val="000000" w:themeColor="text1"/>
          <w:sz w:val="24"/>
          <w:szCs w:val="24"/>
        </w:rPr>
        <w:t>.</w:t>
      </w:r>
    </w:p>
    <w:p w14:paraId="678FD316" w14:textId="06DC37D1" w:rsidR="00FC6E2A" w:rsidRPr="00A24496" w:rsidRDefault="00FC6E2A" w:rsidP="00FC6E2A">
      <w:pPr>
        <w:spacing w:line="360" w:lineRule="auto"/>
        <w:ind w:firstLine="720"/>
        <w:rPr>
          <w:rFonts w:cstheme="minorHAnsi"/>
          <w:color w:val="FF0000"/>
          <w:sz w:val="24"/>
          <w:szCs w:val="24"/>
        </w:rPr>
      </w:pPr>
      <w:r w:rsidRPr="00A24496">
        <w:rPr>
          <w:rFonts w:cstheme="minorHAnsi"/>
          <w:color w:val="000000" w:themeColor="text1"/>
          <w:sz w:val="24"/>
          <w:szCs w:val="24"/>
        </w:rPr>
        <w:t xml:space="preserve">There was no significant interaction between year of study and experimental group on life crafting scores, </w:t>
      </w:r>
      <w:proofErr w:type="gramStart"/>
      <w:r w:rsidRPr="00A70CA0">
        <w:rPr>
          <w:rFonts w:cstheme="minorHAnsi"/>
          <w:i/>
          <w:iCs/>
          <w:color w:val="000000" w:themeColor="text1"/>
          <w:sz w:val="24"/>
          <w:szCs w:val="24"/>
        </w:rPr>
        <w:t>F</w:t>
      </w:r>
      <w:r w:rsidRPr="00A24496">
        <w:rPr>
          <w:rFonts w:cstheme="minorHAnsi"/>
          <w:color w:val="000000" w:themeColor="text1"/>
          <w:sz w:val="24"/>
          <w:szCs w:val="24"/>
        </w:rPr>
        <w:t>(</w:t>
      </w:r>
      <w:proofErr w:type="gramEnd"/>
      <w:r w:rsidRPr="00A24496">
        <w:rPr>
          <w:rFonts w:cstheme="minorHAnsi"/>
          <w:color w:val="000000" w:themeColor="text1"/>
          <w:sz w:val="24"/>
          <w:szCs w:val="24"/>
        </w:rPr>
        <w:t xml:space="preserve">1,70)=3.310, </w:t>
      </w:r>
      <w:r w:rsidRPr="00A70CA0">
        <w:rPr>
          <w:rFonts w:cstheme="minorHAnsi"/>
          <w:i/>
          <w:iCs/>
          <w:color w:val="000000" w:themeColor="text1"/>
          <w:sz w:val="24"/>
          <w:szCs w:val="24"/>
        </w:rPr>
        <w:t>p</w:t>
      </w:r>
      <w:r w:rsidRPr="00A24496">
        <w:rPr>
          <w:rFonts w:cstheme="minorHAnsi"/>
          <w:color w:val="000000" w:themeColor="text1"/>
          <w:sz w:val="24"/>
          <w:szCs w:val="24"/>
        </w:rPr>
        <w:t xml:space="preserve">=.073, </w:t>
      </w:r>
      <w:r w:rsidR="0039205F" w:rsidRPr="00A24496">
        <w:rPr>
          <w:rFonts w:cstheme="minorHAnsi"/>
          <w:i/>
          <w:iCs/>
          <w:color w:val="000000" w:themeColor="text1"/>
          <w:sz w:val="24"/>
          <w:szCs w:val="24"/>
        </w:rPr>
        <w:t>1-</w:t>
      </w:r>
      <w:r w:rsidRPr="00A24496">
        <w:rPr>
          <w:rFonts w:cstheme="minorHAnsi"/>
          <w:i/>
          <w:iCs/>
          <w:color w:val="000000" w:themeColor="text1"/>
          <w:shd w:val="clear" w:color="auto" w:fill="FFFFFF"/>
        </w:rPr>
        <w:t>β</w:t>
      </w:r>
      <w:r w:rsidRPr="00A24496">
        <w:rPr>
          <w:rFonts w:cstheme="minorHAnsi"/>
          <w:color w:val="000000" w:themeColor="text1"/>
          <w:sz w:val="24"/>
          <w:szCs w:val="24"/>
        </w:rPr>
        <w:t>=.</w:t>
      </w:r>
      <w:r w:rsidR="008B6149" w:rsidRPr="00A24496">
        <w:rPr>
          <w:rFonts w:cstheme="minorHAnsi"/>
          <w:color w:val="000000" w:themeColor="text1"/>
          <w:sz w:val="24"/>
          <w:szCs w:val="24"/>
        </w:rPr>
        <w:t>434</w:t>
      </w:r>
      <w:r w:rsidRPr="00A24496">
        <w:rPr>
          <w:rFonts w:cstheme="minorHAnsi"/>
          <w:color w:val="000000" w:themeColor="text1"/>
          <w:sz w:val="24"/>
          <w:szCs w:val="24"/>
        </w:rPr>
        <w:t>. Students in the experimental group score</w:t>
      </w:r>
      <w:r w:rsidR="00E50E3B">
        <w:rPr>
          <w:rFonts w:cstheme="minorHAnsi"/>
          <w:color w:val="000000" w:themeColor="text1"/>
          <w:sz w:val="24"/>
          <w:szCs w:val="24"/>
        </w:rPr>
        <w:t>d</w:t>
      </w:r>
      <w:r w:rsidRPr="00A24496">
        <w:rPr>
          <w:rFonts w:cstheme="minorHAnsi"/>
          <w:color w:val="000000" w:themeColor="text1"/>
          <w:sz w:val="24"/>
          <w:szCs w:val="24"/>
        </w:rPr>
        <w:t xml:space="preserve"> significantly higher in life crafting than the control group, </w:t>
      </w:r>
      <w:proofErr w:type="gramStart"/>
      <w:r w:rsidRPr="00A70CA0">
        <w:rPr>
          <w:rFonts w:cstheme="minorHAnsi"/>
          <w:i/>
          <w:iCs/>
          <w:color w:val="000000" w:themeColor="text1"/>
          <w:sz w:val="24"/>
          <w:szCs w:val="24"/>
        </w:rPr>
        <w:t>F</w:t>
      </w:r>
      <w:r w:rsidRPr="00A24496">
        <w:rPr>
          <w:rFonts w:cstheme="minorHAnsi"/>
          <w:color w:val="000000" w:themeColor="text1"/>
          <w:sz w:val="24"/>
          <w:szCs w:val="24"/>
        </w:rPr>
        <w:t>(</w:t>
      </w:r>
      <w:proofErr w:type="gramEnd"/>
      <w:r w:rsidRPr="00A24496">
        <w:rPr>
          <w:rFonts w:cstheme="minorHAnsi"/>
          <w:color w:val="000000" w:themeColor="text1"/>
          <w:sz w:val="24"/>
          <w:szCs w:val="24"/>
        </w:rPr>
        <w:t xml:space="preserve">1,70)=4.878, </w:t>
      </w:r>
      <w:r w:rsidRPr="00A70CA0">
        <w:rPr>
          <w:rFonts w:cstheme="minorHAnsi"/>
          <w:i/>
          <w:iCs/>
          <w:color w:val="000000" w:themeColor="text1"/>
          <w:sz w:val="24"/>
          <w:szCs w:val="24"/>
        </w:rPr>
        <w:t>p</w:t>
      </w:r>
      <w:r w:rsidRPr="00A24496">
        <w:rPr>
          <w:rFonts w:cstheme="minorHAnsi"/>
          <w:color w:val="000000" w:themeColor="text1"/>
          <w:sz w:val="24"/>
          <w:szCs w:val="24"/>
        </w:rPr>
        <w:t>=.030. The effect size was moderate (</w:t>
      </w:r>
      <w:r w:rsidR="00792030" w:rsidRPr="00A24496">
        <w:rPr>
          <w:rFonts w:cstheme="minorHAnsi"/>
          <w:sz w:val="24"/>
          <w:szCs w:val="24"/>
        </w:rPr>
        <w:t xml:space="preserve">partial </w:t>
      </w:r>
      <w:r w:rsidR="00792030" w:rsidRPr="00A70CA0">
        <w:rPr>
          <w:rFonts w:cstheme="minorHAnsi"/>
          <w:i/>
          <w:iCs/>
          <w:sz w:val="24"/>
          <w:szCs w:val="24"/>
        </w:rPr>
        <w:t>η²</w:t>
      </w:r>
      <w:r w:rsidRPr="00A24496">
        <w:rPr>
          <w:rFonts w:cstheme="minorHAnsi"/>
          <w:color w:val="000000" w:themeColor="text1"/>
          <w:sz w:val="24"/>
          <w:szCs w:val="24"/>
        </w:rPr>
        <w:t xml:space="preserve">=.065). Students in their fourth year of study also scored significantly higher in life crafting than </w:t>
      </w:r>
      <w:r w:rsidR="0083172C">
        <w:rPr>
          <w:rFonts w:cstheme="minorHAnsi"/>
          <w:color w:val="000000" w:themeColor="text1"/>
          <w:sz w:val="24"/>
          <w:szCs w:val="24"/>
        </w:rPr>
        <w:t>students in second year</w:t>
      </w:r>
      <w:r w:rsidRPr="00A24496">
        <w:rPr>
          <w:rFonts w:cstheme="minorHAnsi"/>
          <w:color w:val="000000" w:themeColor="text1"/>
          <w:sz w:val="24"/>
          <w:szCs w:val="24"/>
        </w:rPr>
        <w:t xml:space="preserve">, </w:t>
      </w:r>
      <w:proofErr w:type="gramStart"/>
      <w:r w:rsidRPr="00A70CA0">
        <w:rPr>
          <w:rFonts w:cstheme="minorHAnsi"/>
          <w:i/>
          <w:iCs/>
          <w:color w:val="000000" w:themeColor="text1"/>
          <w:sz w:val="24"/>
          <w:szCs w:val="24"/>
        </w:rPr>
        <w:t>F</w:t>
      </w:r>
      <w:r w:rsidRPr="00A24496">
        <w:rPr>
          <w:rFonts w:cstheme="minorHAnsi"/>
          <w:color w:val="000000" w:themeColor="text1"/>
          <w:sz w:val="24"/>
          <w:szCs w:val="24"/>
        </w:rPr>
        <w:t>(</w:t>
      </w:r>
      <w:proofErr w:type="gramEnd"/>
      <w:r w:rsidRPr="00A24496">
        <w:rPr>
          <w:rFonts w:cstheme="minorHAnsi"/>
          <w:color w:val="000000" w:themeColor="text1"/>
          <w:sz w:val="24"/>
          <w:szCs w:val="24"/>
        </w:rPr>
        <w:t xml:space="preserve">1,70)=10.335, </w:t>
      </w:r>
      <w:r w:rsidRPr="00A70CA0">
        <w:rPr>
          <w:rFonts w:cstheme="minorHAnsi"/>
          <w:i/>
          <w:iCs/>
          <w:color w:val="000000" w:themeColor="text1"/>
          <w:sz w:val="24"/>
          <w:szCs w:val="24"/>
        </w:rPr>
        <w:t>p</w:t>
      </w:r>
      <w:r w:rsidRPr="00A24496">
        <w:rPr>
          <w:rFonts w:cstheme="minorHAnsi"/>
          <w:color w:val="000000" w:themeColor="text1"/>
          <w:sz w:val="24"/>
          <w:szCs w:val="24"/>
        </w:rPr>
        <w:t>=.002. The effect size was moderate (</w:t>
      </w:r>
      <w:r w:rsidR="00792030" w:rsidRPr="00A24496">
        <w:rPr>
          <w:rFonts w:cstheme="minorHAnsi"/>
          <w:sz w:val="24"/>
          <w:szCs w:val="24"/>
        </w:rPr>
        <w:t xml:space="preserve">partial </w:t>
      </w:r>
      <w:r w:rsidR="00792030" w:rsidRPr="00A70CA0">
        <w:rPr>
          <w:rFonts w:cstheme="minorHAnsi"/>
          <w:i/>
          <w:iCs/>
          <w:sz w:val="24"/>
          <w:szCs w:val="24"/>
        </w:rPr>
        <w:t>η²</w:t>
      </w:r>
      <w:r w:rsidRPr="00A24496">
        <w:rPr>
          <w:rFonts w:cstheme="minorHAnsi"/>
          <w:color w:val="000000" w:themeColor="text1"/>
          <w:sz w:val="24"/>
          <w:szCs w:val="24"/>
        </w:rPr>
        <w:t>=.</w:t>
      </w:r>
      <w:r w:rsidR="00E50E3B">
        <w:rPr>
          <w:rFonts w:cstheme="minorHAnsi"/>
          <w:color w:val="000000" w:themeColor="text1"/>
          <w:sz w:val="24"/>
          <w:szCs w:val="24"/>
        </w:rPr>
        <w:t>129</w:t>
      </w:r>
      <w:r w:rsidRPr="00A24496">
        <w:rPr>
          <w:rFonts w:cstheme="minorHAnsi"/>
          <w:color w:val="000000" w:themeColor="text1"/>
          <w:sz w:val="24"/>
          <w:szCs w:val="24"/>
        </w:rPr>
        <w:t xml:space="preserve">). Table </w:t>
      </w:r>
      <w:r w:rsidR="00AA1D5D" w:rsidRPr="00A24496">
        <w:rPr>
          <w:rFonts w:cstheme="minorHAnsi"/>
          <w:color w:val="000000" w:themeColor="text1"/>
          <w:sz w:val="24"/>
          <w:szCs w:val="24"/>
        </w:rPr>
        <w:t>5</w:t>
      </w:r>
      <w:r w:rsidRPr="00A24496">
        <w:rPr>
          <w:rFonts w:cstheme="minorHAnsi"/>
          <w:color w:val="000000" w:themeColor="text1"/>
          <w:sz w:val="24"/>
          <w:szCs w:val="24"/>
        </w:rPr>
        <w:t xml:space="preserve"> below displays the ANOVA output</w:t>
      </w:r>
      <w:r w:rsidR="00AA1D5D" w:rsidRPr="00A24496">
        <w:rPr>
          <w:rFonts w:cstheme="minorHAnsi"/>
          <w:color w:val="000000" w:themeColor="text1"/>
          <w:sz w:val="24"/>
          <w:szCs w:val="24"/>
        </w:rPr>
        <w:t>.</w:t>
      </w:r>
    </w:p>
    <w:p w14:paraId="13A1E530" w14:textId="7843DF94" w:rsidR="00FC6E2A" w:rsidRPr="00A24496" w:rsidRDefault="00FC6E2A" w:rsidP="00FC6E2A">
      <w:pPr>
        <w:spacing w:after="0" w:line="480" w:lineRule="auto"/>
        <w:rPr>
          <w:rFonts w:cstheme="minorHAnsi"/>
          <w:b/>
          <w:sz w:val="24"/>
          <w:szCs w:val="24"/>
        </w:rPr>
      </w:pPr>
      <w:r w:rsidRPr="00A24496">
        <w:rPr>
          <w:rFonts w:cstheme="minorHAnsi"/>
          <w:b/>
          <w:sz w:val="24"/>
          <w:szCs w:val="24"/>
        </w:rPr>
        <w:t xml:space="preserve">Table </w:t>
      </w:r>
      <w:r w:rsidR="00AA1D5D" w:rsidRPr="00A24496">
        <w:rPr>
          <w:rFonts w:cstheme="minorHAnsi"/>
          <w:b/>
          <w:sz w:val="24"/>
          <w:szCs w:val="24"/>
        </w:rPr>
        <w:t>5</w:t>
      </w:r>
    </w:p>
    <w:p w14:paraId="08D9AF1C" w14:textId="1BBD00F4" w:rsidR="00AA1D5D" w:rsidRPr="00A24496" w:rsidRDefault="0039205F" w:rsidP="00FC6E2A">
      <w:pPr>
        <w:spacing w:line="360" w:lineRule="auto"/>
        <w:rPr>
          <w:rFonts w:cstheme="minorHAnsi"/>
          <w:b/>
          <w:bCs/>
          <w:color w:val="000000" w:themeColor="text1"/>
          <w:sz w:val="24"/>
          <w:szCs w:val="24"/>
        </w:rPr>
      </w:pPr>
      <w:r w:rsidRPr="00A24496">
        <w:rPr>
          <w:rFonts w:cstheme="minorHAnsi"/>
          <w:i/>
          <w:noProof/>
          <w:sz w:val="24"/>
          <w:szCs w:val="24"/>
        </w:rPr>
        <w:drawing>
          <wp:inline distT="0" distB="0" distL="0" distR="0" wp14:anchorId="4B0B74F3" wp14:editId="299D89D2">
            <wp:extent cx="5729605" cy="320992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3209925"/>
                    </a:xfrm>
                    <a:prstGeom prst="rect">
                      <a:avLst/>
                    </a:prstGeom>
                    <a:noFill/>
                    <a:ln>
                      <a:noFill/>
                    </a:ln>
                  </pic:spPr>
                </pic:pic>
              </a:graphicData>
            </a:graphic>
          </wp:inline>
        </w:drawing>
      </w:r>
    </w:p>
    <w:p w14:paraId="42941371" w14:textId="04C776FC" w:rsidR="00FC6E2A" w:rsidRPr="00A24496" w:rsidRDefault="00FC6E2A" w:rsidP="0049145E">
      <w:pPr>
        <w:pStyle w:val="Heading2"/>
      </w:pPr>
      <w:bookmarkStart w:id="36" w:name="_Toc130828662"/>
      <w:r w:rsidRPr="00A24496">
        <w:t>Exploratory Analysis</w:t>
      </w:r>
      <w:bookmarkEnd w:id="36"/>
    </w:p>
    <w:p w14:paraId="45BAB07D" w14:textId="78083134" w:rsidR="00FC6E2A" w:rsidRPr="00A24496" w:rsidRDefault="00FC6E2A" w:rsidP="0049145E">
      <w:pPr>
        <w:pStyle w:val="Heading3"/>
      </w:pPr>
      <w:bookmarkStart w:id="37" w:name="_Toc130828663"/>
      <w:r w:rsidRPr="00A24496">
        <w:t>Life Domains in Students’ Writing About the Future</w:t>
      </w:r>
      <w:bookmarkEnd w:id="37"/>
    </w:p>
    <w:p w14:paraId="2AA10A96" w14:textId="54D67CD2" w:rsidR="006B2383" w:rsidRPr="00FF0354" w:rsidRDefault="00FC6E2A" w:rsidP="00FC6E2A">
      <w:pPr>
        <w:spacing w:line="360" w:lineRule="auto"/>
        <w:rPr>
          <w:rFonts w:cstheme="minorHAnsi"/>
          <w:color w:val="000000" w:themeColor="text1"/>
          <w:sz w:val="24"/>
          <w:szCs w:val="24"/>
        </w:rPr>
      </w:pPr>
      <w:r w:rsidRPr="00A24496">
        <w:rPr>
          <w:rFonts w:cstheme="minorHAnsi"/>
          <w:color w:val="000000" w:themeColor="text1"/>
          <w:sz w:val="24"/>
          <w:szCs w:val="24"/>
        </w:rPr>
        <w:tab/>
        <w:t xml:space="preserve">A </w:t>
      </w:r>
      <w:r w:rsidR="00AA1D5D" w:rsidRPr="00A24496">
        <w:rPr>
          <w:rFonts w:cstheme="minorHAnsi"/>
          <w:color w:val="000000" w:themeColor="text1"/>
          <w:sz w:val="24"/>
          <w:szCs w:val="24"/>
        </w:rPr>
        <w:t>frequency</w:t>
      </w:r>
      <w:r w:rsidRPr="00A24496">
        <w:rPr>
          <w:rFonts w:cstheme="minorHAnsi"/>
          <w:color w:val="000000" w:themeColor="text1"/>
          <w:sz w:val="24"/>
          <w:szCs w:val="24"/>
        </w:rPr>
        <w:t xml:space="preserve"> analysis of broad life domains students in the experimental group chose to write about </w:t>
      </w:r>
      <w:r w:rsidR="00AA1D5D" w:rsidRPr="00A24496">
        <w:rPr>
          <w:rFonts w:cstheme="minorHAnsi"/>
          <w:color w:val="000000" w:themeColor="text1"/>
          <w:sz w:val="24"/>
          <w:szCs w:val="24"/>
        </w:rPr>
        <w:t xml:space="preserve">was </w:t>
      </w:r>
      <w:r w:rsidRPr="00A24496">
        <w:rPr>
          <w:rFonts w:cstheme="minorHAnsi"/>
          <w:color w:val="000000" w:themeColor="text1"/>
          <w:sz w:val="24"/>
          <w:szCs w:val="24"/>
        </w:rPr>
        <w:t xml:space="preserve">conducted. The proportion of students who wrote about each predetermined life domain is illustrated in Figure </w:t>
      </w:r>
      <w:r w:rsidR="005F5614">
        <w:rPr>
          <w:rFonts w:cstheme="minorHAnsi"/>
          <w:color w:val="000000" w:themeColor="text1"/>
          <w:sz w:val="24"/>
          <w:szCs w:val="24"/>
        </w:rPr>
        <w:t>1</w:t>
      </w:r>
      <w:r w:rsidRPr="00A24496">
        <w:rPr>
          <w:rFonts w:cstheme="minorHAnsi"/>
          <w:color w:val="000000" w:themeColor="text1"/>
          <w:sz w:val="24"/>
          <w:szCs w:val="24"/>
        </w:rPr>
        <w:t xml:space="preserve"> </w:t>
      </w:r>
      <w:r w:rsidR="00E50E3B">
        <w:rPr>
          <w:rFonts w:cstheme="minorHAnsi"/>
          <w:color w:val="000000" w:themeColor="text1"/>
          <w:sz w:val="24"/>
          <w:szCs w:val="24"/>
        </w:rPr>
        <w:t>overleaf</w:t>
      </w:r>
      <w:r w:rsidRPr="00A24496">
        <w:rPr>
          <w:rFonts w:cstheme="minorHAnsi"/>
          <w:color w:val="000000" w:themeColor="text1"/>
          <w:sz w:val="24"/>
          <w:szCs w:val="24"/>
        </w:rPr>
        <w:t xml:space="preserve">. </w:t>
      </w:r>
    </w:p>
    <w:p w14:paraId="3ED79F0D" w14:textId="77777777" w:rsidR="0027298F" w:rsidRDefault="0027298F" w:rsidP="00FC6E2A">
      <w:pPr>
        <w:spacing w:line="360" w:lineRule="auto"/>
        <w:rPr>
          <w:b/>
          <w:bCs/>
          <w:noProof/>
          <w:sz w:val="24"/>
          <w:szCs w:val="24"/>
        </w:rPr>
      </w:pPr>
    </w:p>
    <w:p w14:paraId="48B04D8C" w14:textId="77777777" w:rsidR="0027298F" w:rsidRDefault="0027298F" w:rsidP="00FC6E2A">
      <w:pPr>
        <w:spacing w:line="360" w:lineRule="auto"/>
        <w:rPr>
          <w:b/>
          <w:bCs/>
          <w:noProof/>
          <w:sz w:val="24"/>
          <w:szCs w:val="24"/>
        </w:rPr>
      </w:pPr>
    </w:p>
    <w:p w14:paraId="0A934A05" w14:textId="70FD83A5" w:rsidR="00FC6E2A" w:rsidRPr="00A24496" w:rsidRDefault="00FC6E2A" w:rsidP="00FC6E2A">
      <w:pPr>
        <w:spacing w:line="360" w:lineRule="auto"/>
        <w:rPr>
          <w:b/>
          <w:bCs/>
          <w:noProof/>
          <w:color w:val="FF0000"/>
          <w:sz w:val="24"/>
          <w:szCs w:val="24"/>
        </w:rPr>
      </w:pPr>
      <w:r w:rsidRPr="00A24496">
        <w:rPr>
          <w:b/>
          <w:bCs/>
          <w:noProof/>
          <w:sz w:val="24"/>
          <w:szCs w:val="24"/>
        </w:rPr>
        <w:lastRenderedPageBreak/>
        <w:t xml:space="preserve">Figure </w:t>
      </w:r>
      <w:r w:rsidR="005F5614">
        <w:rPr>
          <w:b/>
          <w:bCs/>
          <w:noProof/>
          <w:sz w:val="24"/>
          <w:szCs w:val="24"/>
        </w:rPr>
        <w:t>1</w:t>
      </w:r>
    </w:p>
    <w:p w14:paraId="1F963536" w14:textId="3A366956" w:rsidR="00C76DF5" w:rsidRPr="00A24496" w:rsidRDefault="00C76DF5" w:rsidP="00C76DF5">
      <w:pPr>
        <w:spacing w:before="240" w:after="0" w:line="360" w:lineRule="auto"/>
        <w:rPr>
          <w:i/>
          <w:iCs/>
          <w:noProof/>
          <w:sz w:val="24"/>
          <w:szCs w:val="24"/>
        </w:rPr>
      </w:pPr>
      <w:r w:rsidRPr="00A24496">
        <w:rPr>
          <w:i/>
          <w:iCs/>
          <w:noProof/>
          <w:sz w:val="24"/>
          <w:szCs w:val="24"/>
        </w:rPr>
        <w:drawing>
          <wp:inline distT="0" distB="0" distL="0" distR="0" wp14:anchorId="20245206" wp14:editId="12B4B953">
            <wp:extent cx="5729605" cy="4719320"/>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4719320"/>
                    </a:xfrm>
                    <a:prstGeom prst="rect">
                      <a:avLst/>
                    </a:prstGeom>
                    <a:noFill/>
                    <a:ln>
                      <a:noFill/>
                    </a:ln>
                  </pic:spPr>
                </pic:pic>
              </a:graphicData>
            </a:graphic>
          </wp:inline>
        </w:drawing>
      </w:r>
    </w:p>
    <w:p w14:paraId="2A96990C" w14:textId="77777777" w:rsidR="0027298F" w:rsidRDefault="0027298F" w:rsidP="00AF4651">
      <w:pPr>
        <w:pStyle w:val="Heading1"/>
        <w:rPr>
          <w:lang w:val="en-GB"/>
        </w:rPr>
      </w:pPr>
    </w:p>
    <w:p w14:paraId="5D305F65" w14:textId="77777777" w:rsidR="0027298F" w:rsidRDefault="0027298F" w:rsidP="00AF4651">
      <w:pPr>
        <w:pStyle w:val="Heading1"/>
        <w:rPr>
          <w:lang w:val="en-GB"/>
        </w:rPr>
      </w:pPr>
    </w:p>
    <w:p w14:paraId="5FB4405A" w14:textId="77777777" w:rsidR="0027298F" w:rsidRDefault="0027298F" w:rsidP="00AF4651">
      <w:pPr>
        <w:pStyle w:val="Heading1"/>
        <w:rPr>
          <w:lang w:val="en-GB"/>
        </w:rPr>
      </w:pPr>
    </w:p>
    <w:p w14:paraId="53E69B52" w14:textId="77777777" w:rsidR="0027298F" w:rsidRDefault="0027298F" w:rsidP="00AF4651">
      <w:pPr>
        <w:pStyle w:val="Heading1"/>
        <w:rPr>
          <w:lang w:val="en-GB"/>
        </w:rPr>
      </w:pPr>
    </w:p>
    <w:p w14:paraId="752DCE31" w14:textId="77777777" w:rsidR="0027298F" w:rsidRDefault="0027298F" w:rsidP="00AF4651">
      <w:pPr>
        <w:pStyle w:val="Heading1"/>
        <w:rPr>
          <w:lang w:val="en-GB"/>
        </w:rPr>
      </w:pPr>
    </w:p>
    <w:p w14:paraId="770716B7" w14:textId="77777777" w:rsidR="0027298F" w:rsidRDefault="0027298F" w:rsidP="00AF4651">
      <w:pPr>
        <w:pStyle w:val="Heading1"/>
        <w:rPr>
          <w:lang w:val="en-GB"/>
        </w:rPr>
      </w:pPr>
    </w:p>
    <w:p w14:paraId="121CD3CA" w14:textId="77777777" w:rsidR="0027298F" w:rsidRDefault="0027298F" w:rsidP="00AF4651">
      <w:pPr>
        <w:pStyle w:val="Heading1"/>
        <w:rPr>
          <w:lang w:val="en-GB"/>
        </w:rPr>
      </w:pPr>
    </w:p>
    <w:p w14:paraId="4B1EC8C5" w14:textId="77777777" w:rsidR="0027298F" w:rsidRDefault="0027298F" w:rsidP="00AF4651">
      <w:pPr>
        <w:pStyle w:val="Heading1"/>
        <w:rPr>
          <w:lang w:val="en-GB"/>
        </w:rPr>
      </w:pPr>
    </w:p>
    <w:p w14:paraId="31C6E2EF" w14:textId="77777777" w:rsidR="0027298F" w:rsidRDefault="0027298F" w:rsidP="00AF4651">
      <w:pPr>
        <w:pStyle w:val="Heading1"/>
        <w:rPr>
          <w:lang w:val="en-GB"/>
        </w:rPr>
      </w:pPr>
    </w:p>
    <w:p w14:paraId="3DA6F8B5" w14:textId="77777777" w:rsidR="0027298F" w:rsidRDefault="0027298F" w:rsidP="00AF4651">
      <w:pPr>
        <w:pStyle w:val="Heading1"/>
        <w:rPr>
          <w:lang w:val="en-GB"/>
        </w:rPr>
      </w:pPr>
    </w:p>
    <w:p w14:paraId="19602D78" w14:textId="77777777" w:rsidR="0027298F" w:rsidRDefault="0027298F" w:rsidP="00AF4651">
      <w:pPr>
        <w:pStyle w:val="Heading1"/>
        <w:rPr>
          <w:lang w:val="en-GB"/>
        </w:rPr>
      </w:pPr>
    </w:p>
    <w:p w14:paraId="031C7587" w14:textId="77777777" w:rsidR="0027298F" w:rsidRDefault="0027298F" w:rsidP="00AF4651">
      <w:pPr>
        <w:pStyle w:val="Heading1"/>
        <w:rPr>
          <w:lang w:val="en-GB"/>
        </w:rPr>
      </w:pPr>
    </w:p>
    <w:p w14:paraId="79F35424" w14:textId="19BD02AD" w:rsidR="00FC6E2A" w:rsidRPr="00A24496" w:rsidRDefault="00FC6E2A" w:rsidP="00AF4651">
      <w:pPr>
        <w:pStyle w:val="Heading1"/>
        <w:rPr>
          <w:lang w:val="en-GB"/>
        </w:rPr>
      </w:pPr>
      <w:bookmarkStart w:id="38" w:name="_Toc130828664"/>
      <w:r w:rsidRPr="00A24496">
        <w:rPr>
          <w:lang w:val="en-GB"/>
        </w:rPr>
        <w:lastRenderedPageBreak/>
        <w:t>Discussion</w:t>
      </w:r>
      <w:bookmarkEnd w:id="38"/>
    </w:p>
    <w:p w14:paraId="06EFD641" w14:textId="5214D451" w:rsidR="00FC6E2A" w:rsidRPr="00A24496" w:rsidRDefault="00FC6E2A" w:rsidP="0049145E">
      <w:pPr>
        <w:pStyle w:val="Heading2"/>
      </w:pPr>
      <w:bookmarkStart w:id="39" w:name="_Toc130828665"/>
      <w:r w:rsidRPr="00A24496">
        <w:t>Support for Hypotheses</w:t>
      </w:r>
      <w:bookmarkEnd w:id="39"/>
    </w:p>
    <w:p w14:paraId="39FB21C1" w14:textId="1D7510C9" w:rsidR="00FC6E2A" w:rsidRPr="00A24496" w:rsidRDefault="00FC6E2A" w:rsidP="00FC6E2A">
      <w:pPr>
        <w:spacing w:line="360" w:lineRule="auto"/>
        <w:ind w:firstLine="720"/>
        <w:rPr>
          <w:rFonts w:cstheme="minorHAnsi"/>
          <w:sz w:val="24"/>
          <w:szCs w:val="24"/>
        </w:rPr>
      </w:pPr>
      <w:r w:rsidRPr="00A24496">
        <w:rPr>
          <w:rFonts w:cstheme="minorHAnsi"/>
          <w:sz w:val="24"/>
          <w:szCs w:val="24"/>
        </w:rPr>
        <w:t xml:space="preserve">The present study suggests that a brief meaning-focused </w:t>
      </w:r>
      <w:r w:rsidR="000F3596" w:rsidRPr="00A24496">
        <w:rPr>
          <w:rFonts w:cstheme="minorHAnsi"/>
          <w:sz w:val="24"/>
          <w:szCs w:val="24"/>
        </w:rPr>
        <w:t>writing</w:t>
      </w:r>
      <w:r w:rsidRPr="00A24496">
        <w:rPr>
          <w:rFonts w:cstheme="minorHAnsi"/>
          <w:sz w:val="24"/>
          <w:szCs w:val="24"/>
        </w:rPr>
        <w:t xml:space="preserve"> intervention </w:t>
      </w:r>
      <w:r w:rsidR="00C76DF5" w:rsidRPr="00A24496">
        <w:rPr>
          <w:rFonts w:cstheme="minorHAnsi"/>
          <w:sz w:val="24"/>
          <w:szCs w:val="24"/>
        </w:rPr>
        <w:t>moderately</w:t>
      </w:r>
      <w:r w:rsidRPr="00A24496">
        <w:rPr>
          <w:rFonts w:cstheme="minorHAnsi"/>
          <w:sz w:val="24"/>
          <w:szCs w:val="24"/>
        </w:rPr>
        <w:t xml:space="preserve"> increase</w:t>
      </w:r>
      <w:r w:rsidR="00FF0354">
        <w:rPr>
          <w:rFonts w:cstheme="minorHAnsi"/>
          <w:sz w:val="24"/>
          <w:szCs w:val="24"/>
        </w:rPr>
        <w:t>d</w:t>
      </w:r>
      <w:r w:rsidRPr="00A24496">
        <w:rPr>
          <w:rFonts w:cstheme="minorHAnsi"/>
          <w:sz w:val="24"/>
          <w:szCs w:val="24"/>
        </w:rPr>
        <w:t xml:space="preserve"> students’ perceptions of meaning in life</w:t>
      </w:r>
      <w:r w:rsidR="007C47F6" w:rsidRPr="00A24496">
        <w:rPr>
          <w:rFonts w:cstheme="minorHAnsi"/>
          <w:sz w:val="24"/>
          <w:szCs w:val="24"/>
        </w:rPr>
        <w:t xml:space="preserve"> (MIL)</w:t>
      </w:r>
      <w:r w:rsidRPr="00A24496">
        <w:rPr>
          <w:rFonts w:cstheme="minorHAnsi"/>
          <w:sz w:val="24"/>
          <w:szCs w:val="24"/>
        </w:rPr>
        <w:t xml:space="preserve">. As hypothesised, students </w:t>
      </w:r>
      <w:r w:rsidR="000F3596" w:rsidRPr="00A24496">
        <w:rPr>
          <w:rFonts w:cstheme="minorHAnsi"/>
          <w:sz w:val="24"/>
          <w:szCs w:val="24"/>
        </w:rPr>
        <w:t>who wrote</w:t>
      </w:r>
      <w:r w:rsidRPr="00A24496">
        <w:rPr>
          <w:rFonts w:cstheme="minorHAnsi"/>
          <w:sz w:val="24"/>
          <w:szCs w:val="24"/>
        </w:rPr>
        <w:t xml:space="preserve"> expressively about values, passions, and actions that might lead to an ideal and less ideal future reported higher purpose, coherence, and mattering scores than </w:t>
      </w:r>
      <w:r w:rsidR="006945FB">
        <w:rPr>
          <w:rFonts w:cstheme="minorHAnsi"/>
          <w:sz w:val="24"/>
          <w:szCs w:val="24"/>
        </w:rPr>
        <w:t>the</w:t>
      </w:r>
      <w:r w:rsidRPr="00A24496">
        <w:rPr>
          <w:rFonts w:cstheme="minorHAnsi"/>
          <w:sz w:val="24"/>
          <w:szCs w:val="24"/>
        </w:rPr>
        <w:t xml:space="preserve"> control group.</w:t>
      </w:r>
    </w:p>
    <w:p w14:paraId="724AAE0B" w14:textId="5A07D728" w:rsidR="00FC6E2A" w:rsidRPr="00A24496" w:rsidRDefault="00FC6E2A" w:rsidP="00FC6E2A">
      <w:pPr>
        <w:spacing w:line="360" w:lineRule="auto"/>
        <w:ind w:firstLine="720"/>
        <w:rPr>
          <w:rFonts w:cstheme="minorHAnsi"/>
          <w:sz w:val="24"/>
          <w:szCs w:val="24"/>
        </w:rPr>
      </w:pPr>
      <w:r w:rsidRPr="00A24496">
        <w:rPr>
          <w:rFonts w:cstheme="minorHAnsi"/>
          <w:sz w:val="24"/>
          <w:szCs w:val="24"/>
        </w:rPr>
        <w:t xml:space="preserve">Additionally, students </w:t>
      </w:r>
      <w:r w:rsidR="00AD1053" w:rsidRPr="00A24496">
        <w:rPr>
          <w:rFonts w:cstheme="minorHAnsi"/>
          <w:sz w:val="24"/>
          <w:szCs w:val="24"/>
        </w:rPr>
        <w:t>in the intervention group</w:t>
      </w:r>
      <w:r w:rsidRPr="00A24496">
        <w:rPr>
          <w:rFonts w:cstheme="minorHAnsi"/>
          <w:sz w:val="24"/>
          <w:szCs w:val="24"/>
        </w:rPr>
        <w:t xml:space="preserve"> </w:t>
      </w:r>
      <w:r w:rsidR="000F3596" w:rsidRPr="00A24496">
        <w:rPr>
          <w:rFonts w:cstheme="minorHAnsi"/>
          <w:sz w:val="24"/>
          <w:szCs w:val="24"/>
        </w:rPr>
        <w:t>reported</w:t>
      </w:r>
      <w:r w:rsidRPr="00A24496">
        <w:rPr>
          <w:rFonts w:cstheme="minorHAnsi"/>
          <w:sz w:val="24"/>
          <w:szCs w:val="24"/>
        </w:rPr>
        <w:t xml:space="preserve"> significantly higher</w:t>
      </w:r>
      <w:r w:rsidR="000F3596" w:rsidRPr="00A24496">
        <w:rPr>
          <w:rFonts w:cstheme="minorHAnsi"/>
          <w:sz w:val="24"/>
          <w:szCs w:val="24"/>
        </w:rPr>
        <w:t xml:space="preserve"> life-crafting scores</w:t>
      </w:r>
      <w:r w:rsidRPr="00A24496">
        <w:rPr>
          <w:rFonts w:cstheme="minorHAnsi"/>
          <w:sz w:val="24"/>
          <w:szCs w:val="24"/>
        </w:rPr>
        <w:t xml:space="preserve"> than those in </w:t>
      </w:r>
      <w:r w:rsidR="006945FB">
        <w:rPr>
          <w:rFonts w:cstheme="minorHAnsi"/>
          <w:sz w:val="24"/>
          <w:szCs w:val="24"/>
        </w:rPr>
        <w:t>the</w:t>
      </w:r>
      <w:r w:rsidRPr="00A24496">
        <w:rPr>
          <w:rFonts w:cstheme="minorHAnsi"/>
          <w:sz w:val="24"/>
          <w:szCs w:val="24"/>
        </w:rPr>
        <w:t xml:space="preserve"> control group</w:t>
      </w:r>
      <w:r w:rsidR="000F3596" w:rsidRPr="00A24496">
        <w:rPr>
          <w:rFonts w:cstheme="minorHAnsi"/>
          <w:sz w:val="24"/>
          <w:szCs w:val="24"/>
        </w:rPr>
        <w:t>,</w:t>
      </w:r>
      <w:r w:rsidRPr="00A24496">
        <w:rPr>
          <w:rFonts w:cstheme="minorHAnsi"/>
          <w:sz w:val="24"/>
          <w:szCs w:val="24"/>
        </w:rPr>
        <w:t xml:space="preserve"> </w:t>
      </w:r>
      <w:r w:rsidR="000F3596" w:rsidRPr="00A24496">
        <w:rPr>
          <w:rFonts w:cstheme="minorHAnsi"/>
          <w:sz w:val="24"/>
          <w:szCs w:val="24"/>
        </w:rPr>
        <w:t>supporting</w:t>
      </w:r>
      <w:r w:rsidRPr="00A24496">
        <w:rPr>
          <w:rFonts w:cstheme="minorHAnsi"/>
          <w:sz w:val="24"/>
          <w:szCs w:val="24"/>
        </w:rPr>
        <w:t xml:space="preserve"> the use of expressive writing to promote life-crafting behaviours. </w:t>
      </w:r>
      <w:r w:rsidR="00EC7754" w:rsidRPr="00A24496">
        <w:rPr>
          <w:rFonts w:cstheme="minorHAnsi"/>
          <w:sz w:val="24"/>
          <w:szCs w:val="24"/>
        </w:rPr>
        <w:t>Fourth-year students</w:t>
      </w:r>
      <w:r w:rsidRPr="00A24496">
        <w:rPr>
          <w:rFonts w:cstheme="minorHAnsi"/>
          <w:sz w:val="24"/>
          <w:szCs w:val="24"/>
        </w:rPr>
        <w:t xml:space="preserve"> also scored significantly higher in life crafting than </w:t>
      </w:r>
      <w:r w:rsidR="00C76DF5" w:rsidRPr="00A24496">
        <w:rPr>
          <w:rFonts w:cstheme="minorHAnsi"/>
          <w:sz w:val="24"/>
          <w:szCs w:val="24"/>
        </w:rPr>
        <w:t>second-year students</w:t>
      </w:r>
      <w:r w:rsidR="00FF72D6" w:rsidRPr="00A24496">
        <w:rPr>
          <w:rFonts w:cstheme="minorHAnsi"/>
          <w:sz w:val="24"/>
          <w:szCs w:val="24"/>
        </w:rPr>
        <w:t>,</w:t>
      </w:r>
      <w:r w:rsidRPr="00A24496">
        <w:rPr>
          <w:rFonts w:cstheme="minorHAnsi"/>
          <w:sz w:val="24"/>
          <w:szCs w:val="24"/>
        </w:rPr>
        <w:t xml:space="preserve"> suggest</w:t>
      </w:r>
      <w:r w:rsidR="00FF72D6" w:rsidRPr="00A24496">
        <w:rPr>
          <w:rFonts w:cstheme="minorHAnsi"/>
          <w:sz w:val="24"/>
          <w:szCs w:val="24"/>
        </w:rPr>
        <w:t>ing</w:t>
      </w:r>
      <w:r w:rsidRPr="00A24496">
        <w:rPr>
          <w:rFonts w:cstheme="minorHAnsi"/>
          <w:sz w:val="24"/>
          <w:szCs w:val="24"/>
        </w:rPr>
        <w:t xml:space="preserve"> </w:t>
      </w:r>
      <w:r w:rsidR="00C76DF5" w:rsidRPr="00A24496">
        <w:rPr>
          <w:rFonts w:cstheme="minorHAnsi"/>
          <w:sz w:val="24"/>
          <w:szCs w:val="24"/>
        </w:rPr>
        <w:t>those</w:t>
      </w:r>
      <w:r w:rsidRPr="00A24496">
        <w:rPr>
          <w:rFonts w:cstheme="minorHAnsi"/>
          <w:sz w:val="24"/>
          <w:szCs w:val="24"/>
        </w:rPr>
        <w:t xml:space="preserve"> </w:t>
      </w:r>
      <w:r w:rsidR="006245DC" w:rsidRPr="00A24496">
        <w:rPr>
          <w:rFonts w:cstheme="minorHAnsi"/>
          <w:sz w:val="24"/>
          <w:szCs w:val="24"/>
        </w:rPr>
        <w:t>later</w:t>
      </w:r>
      <w:r w:rsidR="00C76DF5" w:rsidRPr="00A24496">
        <w:rPr>
          <w:rFonts w:cstheme="minorHAnsi"/>
          <w:sz w:val="24"/>
          <w:szCs w:val="24"/>
        </w:rPr>
        <w:t xml:space="preserve"> in their</w:t>
      </w:r>
      <w:r w:rsidRPr="00A24496">
        <w:rPr>
          <w:rFonts w:cstheme="minorHAnsi"/>
          <w:sz w:val="24"/>
          <w:szCs w:val="24"/>
        </w:rPr>
        <w:t xml:space="preserve"> </w:t>
      </w:r>
      <w:r w:rsidR="00C76DF5" w:rsidRPr="00A24496">
        <w:rPr>
          <w:rFonts w:cstheme="minorHAnsi"/>
          <w:sz w:val="24"/>
          <w:szCs w:val="24"/>
        </w:rPr>
        <w:t>studies</w:t>
      </w:r>
      <w:r w:rsidRPr="00A24496">
        <w:rPr>
          <w:rFonts w:cstheme="minorHAnsi"/>
          <w:sz w:val="24"/>
          <w:szCs w:val="24"/>
        </w:rPr>
        <w:t xml:space="preserve"> engage </w:t>
      </w:r>
      <w:r w:rsidR="006245DC" w:rsidRPr="00A24496">
        <w:rPr>
          <w:rFonts w:cstheme="minorHAnsi"/>
          <w:sz w:val="24"/>
          <w:szCs w:val="24"/>
        </w:rPr>
        <w:t>more</w:t>
      </w:r>
      <w:r w:rsidRPr="00A24496">
        <w:rPr>
          <w:rFonts w:cstheme="minorHAnsi"/>
          <w:sz w:val="24"/>
          <w:szCs w:val="24"/>
        </w:rPr>
        <w:t xml:space="preserve"> in global life-crafting behaviours irrespective of experimental grouping. No significant interaction between year of study and experimental grouping was observed, although the interaction approached statistical significance.</w:t>
      </w:r>
    </w:p>
    <w:p w14:paraId="3410190B" w14:textId="02FCF689" w:rsidR="00A97101" w:rsidRPr="00A24496" w:rsidRDefault="00FC6E2A" w:rsidP="0049145E">
      <w:pPr>
        <w:pStyle w:val="Heading2"/>
      </w:pPr>
      <w:bookmarkStart w:id="40" w:name="_Toc130828666"/>
      <w:r w:rsidRPr="00A24496">
        <w:t>Frequency of Life Domains Written about by the Experimental Group</w:t>
      </w:r>
      <w:bookmarkEnd w:id="40"/>
      <w:r w:rsidRPr="00A24496">
        <w:tab/>
      </w:r>
    </w:p>
    <w:p w14:paraId="4DC45B08" w14:textId="7BFC5E66" w:rsidR="00FC6E2A" w:rsidRPr="00A24496" w:rsidRDefault="00276F6F" w:rsidP="00A97101">
      <w:pPr>
        <w:spacing w:line="360" w:lineRule="auto"/>
        <w:ind w:firstLine="720"/>
        <w:rPr>
          <w:rFonts w:cstheme="minorHAnsi"/>
          <w:sz w:val="24"/>
          <w:szCs w:val="24"/>
        </w:rPr>
      </w:pPr>
      <w:r w:rsidRPr="00A24496">
        <w:rPr>
          <w:rFonts w:cstheme="minorHAnsi"/>
          <w:sz w:val="24"/>
          <w:szCs w:val="24"/>
        </w:rPr>
        <w:t>A</w:t>
      </w:r>
      <w:r w:rsidR="00FC6E2A" w:rsidRPr="00A24496">
        <w:rPr>
          <w:rFonts w:cstheme="minorHAnsi"/>
          <w:sz w:val="24"/>
          <w:szCs w:val="24"/>
        </w:rPr>
        <w:t xml:space="preserve">lmost all students </w:t>
      </w:r>
      <w:r w:rsidRPr="00A24496">
        <w:rPr>
          <w:rFonts w:cstheme="minorHAnsi"/>
          <w:sz w:val="24"/>
          <w:szCs w:val="24"/>
        </w:rPr>
        <w:t xml:space="preserve">(94.6%) </w:t>
      </w:r>
      <w:r w:rsidR="00FC6E2A" w:rsidRPr="00A24496">
        <w:rPr>
          <w:rFonts w:cstheme="minorHAnsi"/>
          <w:sz w:val="24"/>
          <w:szCs w:val="24"/>
        </w:rPr>
        <w:t xml:space="preserve">in the experimental group wrote about </w:t>
      </w:r>
      <w:r w:rsidR="00FC6E2A" w:rsidRPr="00A24496">
        <w:rPr>
          <w:rFonts w:cstheme="minorHAnsi"/>
          <w:i/>
          <w:iCs/>
          <w:sz w:val="24"/>
          <w:szCs w:val="24"/>
        </w:rPr>
        <w:t>careers</w:t>
      </w:r>
      <w:r w:rsidR="00FC6E2A" w:rsidRPr="00A24496">
        <w:rPr>
          <w:rFonts w:cstheme="minorHAnsi"/>
          <w:sz w:val="24"/>
          <w:szCs w:val="24"/>
        </w:rPr>
        <w:t xml:space="preserve"> and </w:t>
      </w:r>
      <w:r w:rsidR="00FC6E2A" w:rsidRPr="00A24496">
        <w:rPr>
          <w:rFonts w:cstheme="minorHAnsi"/>
          <w:i/>
          <w:iCs/>
          <w:sz w:val="24"/>
          <w:szCs w:val="24"/>
        </w:rPr>
        <w:t>relationships</w:t>
      </w:r>
      <w:r w:rsidR="00FC6E2A" w:rsidRPr="00A24496">
        <w:rPr>
          <w:rFonts w:cstheme="minorHAnsi"/>
          <w:sz w:val="24"/>
          <w:szCs w:val="24"/>
        </w:rPr>
        <w:t xml:space="preserve"> when prompted to write about the future. A significant majority </w:t>
      </w:r>
      <w:r w:rsidRPr="00A24496">
        <w:rPr>
          <w:rFonts w:cstheme="minorHAnsi"/>
          <w:sz w:val="24"/>
          <w:szCs w:val="24"/>
        </w:rPr>
        <w:t xml:space="preserve">(83.8%) </w:t>
      </w:r>
      <w:r w:rsidR="00FC6E2A" w:rsidRPr="00A24496">
        <w:rPr>
          <w:rFonts w:cstheme="minorHAnsi"/>
          <w:sz w:val="24"/>
          <w:szCs w:val="24"/>
        </w:rPr>
        <w:t xml:space="preserve">wrote about </w:t>
      </w:r>
      <w:r w:rsidR="00FC6E2A" w:rsidRPr="00A24496">
        <w:rPr>
          <w:rFonts w:cstheme="minorHAnsi"/>
          <w:i/>
          <w:iCs/>
          <w:sz w:val="24"/>
          <w:szCs w:val="24"/>
        </w:rPr>
        <w:t xml:space="preserve">family </w:t>
      </w:r>
      <w:r w:rsidR="00FC6E2A" w:rsidRPr="00A24496">
        <w:rPr>
          <w:rFonts w:cstheme="minorHAnsi"/>
          <w:sz w:val="24"/>
          <w:szCs w:val="24"/>
        </w:rPr>
        <w:t xml:space="preserve">and </w:t>
      </w:r>
      <w:r w:rsidR="00FC6E2A" w:rsidRPr="00A24496">
        <w:rPr>
          <w:rFonts w:cstheme="minorHAnsi"/>
          <w:i/>
          <w:iCs/>
          <w:sz w:val="24"/>
          <w:szCs w:val="24"/>
        </w:rPr>
        <w:t xml:space="preserve">mental health. </w:t>
      </w:r>
      <w:r w:rsidR="00FC6E2A" w:rsidRPr="00A24496">
        <w:rPr>
          <w:rFonts w:cstheme="minorHAnsi"/>
          <w:sz w:val="24"/>
          <w:szCs w:val="24"/>
        </w:rPr>
        <w:t xml:space="preserve">A majority wrote about </w:t>
      </w:r>
      <w:r w:rsidR="00FC6E2A" w:rsidRPr="00A24496">
        <w:rPr>
          <w:rFonts w:cstheme="minorHAnsi"/>
          <w:i/>
          <w:iCs/>
          <w:sz w:val="24"/>
          <w:szCs w:val="24"/>
        </w:rPr>
        <w:t xml:space="preserve">friends </w:t>
      </w:r>
      <w:r w:rsidR="00FC6E2A" w:rsidRPr="00A24496">
        <w:rPr>
          <w:rFonts w:cstheme="minorHAnsi"/>
          <w:sz w:val="24"/>
          <w:szCs w:val="24"/>
        </w:rPr>
        <w:t>(75.7%)</w:t>
      </w:r>
      <w:r w:rsidR="00FC6E2A" w:rsidRPr="00A24496">
        <w:rPr>
          <w:rFonts w:cstheme="minorHAnsi"/>
          <w:i/>
          <w:iCs/>
          <w:sz w:val="24"/>
          <w:szCs w:val="24"/>
        </w:rPr>
        <w:t xml:space="preserve"> </w:t>
      </w:r>
      <w:r w:rsidR="00FC6E2A" w:rsidRPr="00A24496">
        <w:rPr>
          <w:rFonts w:cstheme="minorHAnsi"/>
          <w:sz w:val="24"/>
          <w:szCs w:val="24"/>
        </w:rPr>
        <w:t xml:space="preserve">and </w:t>
      </w:r>
      <w:r w:rsidR="00FC6E2A" w:rsidRPr="00A24496">
        <w:rPr>
          <w:rFonts w:cstheme="minorHAnsi"/>
          <w:i/>
          <w:iCs/>
          <w:sz w:val="24"/>
          <w:szCs w:val="24"/>
        </w:rPr>
        <w:t xml:space="preserve">money </w:t>
      </w:r>
      <w:r w:rsidR="00FC6E2A" w:rsidRPr="00A24496">
        <w:rPr>
          <w:rFonts w:cstheme="minorHAnsi"/>
          <w:sz w:val="24"/>
          <w:szCs w:val="24"/>
        </w:rPr>
        <w:t>(62.2%)</w:t>
      </w:r>
      <w:r w:rsidR="00FC6E2A" w:rsidRPr="00A24496">
        <w:rPr>
          <w:rFonts w:cstheme="minorHAnsi"/>
          <w:i/>
          <w:iCs/>
          <w:sz w:val="24"/>
          <w:szCs w:val="24"/>
        </w:rPr>
        <w:t xml:space="preserve">. </w:t>
      </w:r>
      <w:r w:rsidR="00FC6E2A" w:rsidRPr="00A24496">
        <w:rPr>
          <w:rFonts w:cstheme="minorHAnsi"/>
          <w:sz w:val="24"/>
          <w:szCs w:val="24"/>
        </w:rPr>
        <w:t>Almost half (45.9</w:t>
      </w:r>
      <w:r w:rsidRPr="00A24496">
        <w:rPr>
          <w:rFonts w:cstheme="minorHAnsi"/>
          <w:sz w:val="24"/>
          <w:szCs w:val="24"/>
        </w:rPr>
        <w:t>%</w:t>
      </w:r>
      <w:r w:rsidR="00FC6E2A" w:rsidRPr="00A24496">
        <w:rPr>
          <w:rFonts w:cstheme="minorHAnsi"/>
          <w:sz w:val="24"/>
          <w:szCs w:val="24"/>
        </w:rPr>
        <w:t>) wrote about</w:t>
      </w:r>
      <w:r w:rsidR="00FC6E2A" w:rsidRPr="00A24496">
        <w:rPr>
          <w:rFonts w:cstheme="minorHAnsi"/>
          <w:i/>
          <w:iCs/>
          <w:sz w:val="24"/>
          <w:szCs w:val="24"/>
        </w:rPr>
        <w:t xml:space="preserve"> physical health. </w:t>
      </w:r>
      <w:r w:rsidR="00FC6E2A" w:rsidRPr="00A24496">
        <w:rPr>
          <w:rFonts w:cstheme="minorHAnsi"/>
          <w:sz w:val="24"/>
          <w:szCs w:val="24"/>
        </w:rPr>
        <w:t xml:space="preserve">A minority wrote about </w:t>
      </w:r>
      <w:r w:rsidR="00FC6E2A" w:rsidRPr="00A24496">
        <w:rPr>
          <w:rFonts w:cstheme="minorHAnsi"/>
          <w:i/>
          <w:iCs/>
          <w:sz w:val="24"/>
          <w:szCs w:val="24"/>
        </w:rPr>
        <w:t xml:space="preserve">travel </w:t>
      </w:r>
      <w:r w:rsidR="00FC6E2A" w:rsidRPr="00A24496">
        <w:rPr>
          <w:rFonts w:cstheme="minorHAnsi"/>
          <w:sz w:val="24"/>
          <w:szCs w:val="24"/>
        </w:rPr>
        <w:t xml:space="preserve">(43.2%), </w:t>
      </w:r>
      <w:r w:rsidR="00FC6E2A" w:rsidRPr="00A24496">
        <w:rPr>
          <w:rFonts w:cstheme="minorHAnsi"/>
          <w:i/>
          <w:iCs/>
          <w:sz w:val="24"/>
          <w:szCs w:val="24"/>
        </w:rPr>
        <w:t>hobbies</w:t>
      </w:r>
      <w:r w:rsidR="00FC6E2A" w:rsidRPr="00A24496">
        <w:rPr>
          <w:rFonts w:cstheme="minorHAnsi"/>
          <w:sz w:val="24"/>
          <w:szCs w:val="24"/>
        </w:rPr>
        <w:t xml:space="preserve"> (35.1%), and </w:t>
      </w:r>
      <w:r w:rsidR="00FC6E2A" w:rsidRPr="00A24496">
        <w:rPr>
          <w:rFonts w:cstheme="minorHAnsi"/>
          <w:i/>
          <w:iCs/>
          <w:sz w:val="24"/>
          <w:szCs w:val="24"/>
        </w:rPr>
        <w:t xml:space="preserve">college </w:t>
      </w:r>
      <w:r w:rsidR="00FC6E2A" w:rsidRPr="00A24496">
        <w:rPr>
          <w:rFonts w:cstheme="minorHAnsi"/>
          <w:sz w:val="24"/>
          <w:szCs w:val="24"/>
        </w:rPr>
        <w:t>(35.1%). These results provide a limited insight into the life domains most central to students’ vision</w:t>
      </w:r>
      <w:r w:rsidR="00FB2890">
        <w:rPr>
          <w:rFonts w:cstheme="minorHAnsi"/>
          <w:sz w:val="24"/>
          <w:szCs w:val="24"/>
        </w:rPr>
        <w:t>s</w:t>
      </w:r>
      <w:r w:rsidR="00FC6E2A" w:rsidRPr="00A24496">
        <w:rPr>
          <w:rFonts w:cstheme="minorHAnsi"/>
          <w:sz w:val="24"/>
          <w:szCs w:val="24"/>
        </w:rPr>
        <w:t xml:space="preserve"> of the future.</w:t>
      </w:r>
    </w:p>
    <w:p w14:paraId="00E521AB" w14:textId="09893981" w:rsidR="00FC6E2A" w:rsidRPr="00A24496" w:rsidRDefault="00FC6E2A" w:rsidP="0049145E">
      <w:pPr>
        <w:pStyle w:val="Heading2"/>
      </w:pPr>
      <w:bookmarkStart w:id="41" w:name="_Toc130828667"/>
      <w:r w:rsidRPr="00A24496">
        <w:t xml:space="preserve">Similarity </w:t>
      </w:r>
      <w:r w:rsidR="00FF72D6" w:rsidRPr="00A24496">
        <w:t>to</w:t>
      </w:r>
      <w:r w:rsidRPr="00A24496">
        <w:t xml:space="preserve"> Other Works</w:t>
      </w:r>
      <w:bookmarkEnd w:id="41"/>
    </w:p>
    <w:p w14:paraId="714955D7" w14:textId="1C6EC10D" w:rsidR="00FC6E2A" w:rsidRPr="00A24496" w:rsidRDefault="00FC6E2A" w:rsidP="0049145E">
      <w:pPr>
        <w:pStyle w:val="Heading3"/>
      </w:pPr>
      <w:bookmarkStart w:id="42" w:name="_Toc130828668"/>
      <w:r w:rsidRPr="00A24496">
        <w:t>Meaning-Focused Life Reframing</w:t>
      </w:r>
      <w:bookmarkEnd w:id="42"/>
    </w:p>
    <w:p w14:paraId="1ADABB3F" w14:textId="21D8F477" w:rsidR="002B477A" w:rsidRPr="00A24496" w:rsidRDefault="00FC6E2A" w:rsidP="009B3BE8">
      <w:pPr>
        <w:spacing w:line="360" w:lineRule="auto"/>
        <w:ind w:firstLine="720"/>
        <w:rPr>
          <w:rFonts w:cstheme="minorHAnsi"/>
          <w:sz w:val="24"/>
          <w:szCs w:val="24"/>
        </w:rPr>
      </w:pPr>
      <w:r w:rsidRPr="00A24496">
        <w:rPr>
          <w:rFonts w:cstheme="minorHAnsi"/>
          <w:sz w:val="24"/>
          <w:szCs w:val="24"/>
        </w:rPr>
        <w:t xml:space="preserve">Chen et al. (2022) </w:t>
      </w:r>
      <w:proofErr w:type="gramStart"/>
      <w:r w:rsidRPr="00A24496">
        <w:rPr>
          <w:rFonts w:cstheme="minorHAnsi"/>
          <w:sz w:val="24"/>
          <w:szCs w:val="24"/>
        </w:rPr>
        <w:t>identify</w:t>
      </w:r>
      <w:proofErr w:type="gramEnd"/>
      <w:r w:rsidRPr="00A24496">
        <w:rPr>
          <w:rFonts w:cstheme="minorHAnsi"/>
          <w:sz w:val="24"/>
          <w:szCs w:val="24"/>
        </w:rPr>
        <w:t xml:space="preserve"> three key </w:t>
      </w:r>
      <w:r w:rsidR="003D03CB" w:rsidRPr="00A24496">
        <w:rPr>
          <w:rFonts w:cstheme="minorHAnsi"/>
          <w:sz w:val="24"/>
          <w:szCs w:val="24"/>
        </w:rPr>
        <w:t>l</w:t>
      </w:r>
      <w:r w:rsidRPr="00A24496">
        <w:rPr>
          <w:rFonts w:cstheme="minorHAnsi"/>
          <w:sz w:val="24"/>
          <w:szCs w:val="24"/>
        </w:rPr>
        <w:t>ife</w:t>
      </w:r>
      <w:r w:rsidR="003D03CB" w:rsidRPr="00A24496">
        <w:rPr>
          <w:rFonts w:cstheme="minorHAnsi"/>
          <w:sz w:val="24"/>
          <w:szCs w:val="24"/>
        </w:rPr>
        <w:t>-c</w:t>
      </w:r>
      <w:r w:rsidRPr="00A24496">
        <w:rPr>
          <w:rFonts w:cstheme="minorHAnsi"/>
          <w:sz w:val="24"/>
          <w:szCs w:val="24"/>
        </w:rPr>
        <w:t xml:space="preserve">rafting behaviours: cognitively reframing one’s life, seeking social support, and actively pursuing challenges. The present study promoted meaning-focused life-crafting primarily through </w:t>
      </w:r>
      <w:r w:rsidRPr="00A24496">
        <w:rPr>
          <w:rFonts w:cstheme="minorHAnsi"/>
          <w:i/>
          <w:iCs/>
          <w:sz w:val="24"/>
          <w:szCs w:val="24"/>
        </w:rPr>
        <w:t>cognitive reframing</w:t>
      </w:r>
      <w:r w:rsidRPr="00A24496">
        <w:rPr>
          <w:rFonts w:cstheme="minorHAnsi"/>
          <w:sz w:val="24"/>
          <w:szCs w:val="24"/>
        </w:rPr>
        <w:t>. In this sense, individuals were not necessarily empowered to create or pursue new meaning sources, but instead to reframe their current lives as more purposeful, coherent, mattering</w:t>
      </w:r>
      <w:r w:rsidR="00FF72D6" w:rsidRPr="00A24496">
        <w:rPr>
          <w:rFonts w:cstheme="minorHAnsi"/>
          <w:sz w:val="24"/>
          <w:szCs w:val="24"/>
        </w:rPr>
        <w:t>,</w:t>
      </w:r>
      <w:r w:rsidRPr="00A24496">
        <w:rPr>
          <w:rFonts w:cstheme="minorHAnsi"/>
          <w:sz w:val="24"/>
          <w:szCs w:val="24"/>
        </w:rPr>
        <w:t xml:space="preserve"> and therefore meaningful. The present </w:t>
      </w:r>
      <w:r w:rsidR="002E7248" w:rsidRPr="00A24496">
        <w:rPr>
          <w:rFonts w:cstheme="minorHAnsi"/>
          <w:sz w:val="24"/>
          <w:szCs w:val="24"/>
        </w:rPr>
        <w:t>intervention</w:t>
      </w:r>
      <w:r w:rsidRPr="00A24496">
        <w:rPr>
          <w:rFonts w:cstheme="minorHAnsi"/>
          <w:sz w:val="24"/>
          <w:szCs w:val="24"/>
        </w:rPr>
        <w:t xml:space="preserve"> might therefore be more accurately </w:t>
      </w:r>
      <w:r w:rsidRPr="00A24496">
        <w:rPr>
          <w:rFonts w:cstheme="minorHAnsi"/>
          <w:sz w:val="24"/>
          <w:szCs w:val="24"/>
        </w:rPr>
        <w:lastRenderedPageBreak/>
        <w:t>regarded as meaning-focused life</w:t>
      </w:r>
      <w:r w:rsidR="00A70CA0">
        <w:rPr>
          <w:rFonts w:cstheme="minorHAnsi"/>
          <w:sz w:val="24"/>
          <w:szCs w:val="24"/>
        </w:rPr>
        <w:t>-</w:t>
      </w:r>
      <w:r w:rsidRPr="00A24496">
        <w:rPr>
          <w:rFonts w:cstheme="minorHAnsi"/>
          <w:i/>
          <w:iCs/>
          <w:sz w:val="24"/>
          <w:szCs w:val="24"/>
        </w:rPr>
        <w:t>reframing</w:t>
      </w:r>
      <w:r w:rsidRPr="00A24496">
        <w:rPr>
          <w:rFonts w:cstheme="minorHAnsi"/>
          <w:sz w:val="24"/>
          <w:szCs w:val="24"/>
        </w:rPr>
        <w:t xml:space="preserve"> than life</w:t>
      </w:r>
      <w:r w:rsidR="00A70CA0">
        <w:rPr>
          <w:rFonts w:cstheme="minorHAnsi"/>
          <w:sz w:val="24"/>
          <w:szCs w:val="24"/>
        </w:rPr>
        <w:t>-</w:t>
      </w:r>
      <w:r w:rsidRPr="00A24496">
        <w:rPr>
          <w:rFonts w:cstheme="minorHAnsi"/>
          <w:i/>
          <w:iCs/>
          <w:sz w:val="24"/>
          <w:szCs w:val="24"/>
        </w:rPr>
        <w:t>crafting</w:t>
      </w:r>
      <w:r w:rsidRPr="00A24496">
        <w:rPr>
          <w:rFonts w:cstheme="minorHAnsi"/>
          <w:sz w:val="24"/>
          <w:szCs w:val="24"/>
        </w:rPr>
        <w:t xml:space="preserve">. The structure and positive future-orientated thinking afforded by this </w:t>
      </w:r>
      <w:r w:rsidR="003031D3" w:rsidRPr="00A24496">
        <w:rPr>
          <w:rFonts w:cstheme="minorHAnsi"/>
          <w:sz w:val="24"/>
          <w:szCs w:val="24"/>
        </w:rPr>
        <w:t>intervention</w:t>
      </w:r>
      <w:r w:rsidRPr="00A24496">
        <w:rPr>
          <w:rFonts w:cstheme="minorHAnsi"/>
          <w:sz w:val="24"/>
          <w:szCs w:val="24"/>
        </w:rPr>
        <w:t xml:space="preserve"> might function analogously to Steger’s (2018) conceived function of meaning: to give our lives structure and guide the direction of our attention and energy. The success of the present intervention could therefore be due to its prompting patterns of thoughts and behaviour that would otherwise occur as a natural function of perceived </w:t>
      </w:r>
      <w:r w:rsidR="007C47F6" w:rsidRPr="00A24496">
        <w:rPr>
          <w:rFonts w:cstheme="minorHAnsi"/>
          <w:sz w:val="24"/>
          <w:szCs w:val="24"/>
        </w:rPr>
        <w:t>MIL</w:t>
      </w:r>
      <w:r w:rsidRPr="00A24496">
        <w:rPr>
          <w:rFonts w:cstheme="minorHAnsi"/>
          <w:sz w:val="24"/>
          <w:szCs w:val="24"/>
        </w:rPr>
        <w:t xml:space="preserve">. In such a case, resultant increases in perceived meaning could have a ‘knock-on’ effect, </w:t>
      </w:r>
      <w:r w:rsidR="007D5FA9" w:rsidRPr="00A24496">
        <w:rPr>
          <w:rFonts w:cstheme="minorHAnsi"/>
          <w:sz w:val="24"/>
          <w:szCs w:val="24"/>
        </w:rPr>
        <w:t>motivating</w:t>
      </w:r>
      <w:r w:rsidRPr="00A24496">
        <w:rPr>
          <w:rFonts w:cstheme="minorHAnsi"/>
          <w:sz w:val="24"/>
          <w:szCs w:val="24"/>
        </w:rPr>
        <w:t xml:space="preserve"> further thoughts and behaviours that actualis</w:t>
      </w:r>
      <w:r w:rsidR="00FF72D6" w:rsidRPr="00A24496">
        <w:rPr>
          <w:rFonts w:cstheme="minorHAnsi"/>
          <w:sz w:val="24"/>
          <w:szCs w:val="24"/>
        </w:rPr>
        <w:t>e perceptions</w:t>
      </w:r>
      <w:r w:rsidRPr="00A24496">
        <w:rPr>
          <w:rFonts w:cstheme="minorHAnsi"/>
          <w:sz w:val="24"/>
          <w:szCs w:val="24"/>
        </w:rPr>
        <w:t xml:space="preserve"> of </w:t>
      </w:r>
      <w:r w:rsidR="007C47F6" w:rsidRPr="00A24496">
        <w:rPr>
          <w:rFonts w:cstheme="minorHAnsi"/>
          <w:sz w:val="24"/>
          <w:szCs w:val="24"/>
        </w:rPr>
        <w:t>MIL</w:t>
      </w:r>
      <w:r w:rsidRPr="00A24496">
        <w:rPr>
          <w:rFonts w:cstheme="minorHAnsi"/>
          <w:sz w:val="24"/>
          <w:szCs w:val="24"/>
        </w:rPr>
        <w:t>.</w:t>
      </w:r>
    </w:p>
    <w:p w14:paraId="2F4DC9E4" w14:textId="5586F246" w:rsidR="00FC6E2A" w:rsidRPr="00A24496" w:rsidRDefault="00FC6E2A" w:rsidP="0049145E">
      <w:pPr>
        <w:pStyle w:val="Heading3"/>
      </w:pPr>
      <w:bookmarkStart w:id="43" w:name="_Toc130828669"/>
      <w:r w:rsidRPr="00A24496">
        <w:t>The Mechanics of Narrative Meaning</w:t>
      </w:r>
      <w:r w:rsidR="00F53FB4">
        <w:t>-</w:t>
      </w:r>
      <w:r w:rsidRPr="00A24496">
        <w:t>Making</w:t>
      </w:r>
      <w:bookmarkEnd w:id="43"/>
    </w:p>
    <w:p w14:paraId="313F811B" w14:textId="459A397F" w:rsidR="00FF72D6" w:rsidRPr="00A24496" w:rsidRDefault="00FC6E2A" w:rsidP="00FC6E2A">
      <w:pPr>
        <w:spacing w:line="360" w:lineRule="auto"/>
        <w:ind w:firstLine="720"/>
        <w:rPr>
          <w:rFonts w:cstheme="minorHAnsi"/>
          <w:sz w:val="24"/>
          <w:szCs w:val="24"/>
        </w:rPr>
      </w:pPr>
      <w:r w:rsidRPr="00A24496">
        <w:rPr>
          <w:rFonts w:cstheme="minorHAnsi"/>
          <w:sz w:val="24"/>
          <w:szCs w:val="24"/>
        </w:rPr>
        <w:t xml:space="preserve">Schippers and Ziegler (2019) and de Jong et al. (2020) theorise a structured way of finding meaning that among other activities involves discovering values and </w:t>
      </w:r>
      <w:r w:rsidR="00FF72D6" w:rsidRPr="00A24496">
        <w:rPr>
          <w:rFonts w:cstheme="minorHAnsi"/>
          <w:sz w:val="24"/>
          <w:szCs w:val="24"/>
        </w:rPr>
        <w:t xml:space="preserve">passions and </w:t>
      </w:r>
      <w:r w:rsidRPr="00A24496">
        <w:rPr>
          <w:rFonts w:cstheme="minorHAnsi"/>
          <w:sz w:val="24"/>
          <w:szCs w:val="24"/>
        </w:rPr>
        <w:t xml:space="preserve">writing about the ideal future. The results of the present study </w:t>
      </w:r>
      <w:r w:rsidR="007D5FA9" w:rsidRPr="00A24496">
        <w:rPr>
          <w:rFonts w:cstheme="minorHAnsi"/>
          <w:sz w:val="24"/>
          <w:szCs w:val="24"/>
        </w:rPr>
        <w:t>validate some</w:t>
      </w:r>
      <w:r w:rsidRPr="00A24496">
        <w:rPr>
          <w:rFonts w:cstheme="minorHAnsi"/>
          <w:sz w:val="24"/>
          <w:szCs w:val="24"/>
        </w:rPr>
        <w:t xml:space="preserve"> of these suggestions, with important distinctions.</w:t>
      </w:r>
    </w:p>
    <w:p w14:paraId="1857CA9C" w14:textId="415A01F2" w:rsidR="002E7248" w:rsidRPr="00A24496" w:rsidRDefault="00FC6E2A" w:rsidP="009B3BE8">
      <w:pPr>
        <w:spacing w:line="360" w:lineRule="auto"/>
        <w:ind w:firstLine="720"/>
        <w:rPr>
          <w:sz w:val="24"/>
          <w:szCs w:val="24"/>
        </w:rPr>
      </w:pPr>
      <w:r w:rsidRPr="00A24496">
        <w:rPr>
          <w:rFonts w:cstheme="minorHAnsi"/>
          <w:i/>
          <w:iCs/>
          <w:sz w:val="24"/>
          <w:szCs w:val="24"/>
        </w:rPr>
        <w:t>Firstly</w:t>
      </w:r>
      <w:r w:rsidRPr="00A24496">
        <w:rPr>
          <w:rFonts w:cstheme="minorHAnsi"/>
          <w:sz w:val="24"/>
          <w:szCs w:val="24"/>
        </w:rPr>
        <w:t xml:space="preserve">, students were prompted only to reflect on </w:t>
      </w:r>
      <w:r w:rsidR="00FF72D6" w:rsidRPr="00A24496">
        <w:rPr>
          <w:rFonts w:cstheme="minorHAnsi"/>
          <w:sz w:val="24"/>
          <w:szCs w:val="24"/>
        </w:rPr>
        <w:t>existing</w:t>
      </w:r>
      <w:r w:rsidRPr="00A24496">
        <w:rPr>
          <w:rFonts w:cstheme="minorHAnsi"/>
          <w:sz w:val="24"/>
          <w:szCs w:val="24"/>
        </w:rPr>
        <w:t xml:space="preserve"> values and passions. </w:t>
      </w:r>
      <w:r w:rsidRPr="00A24496">
        <w:rPr>
          <w:rFonts w:cstheme="minorHAnsi"/>
          <w:i/>
          <w:iCs/>
          <w:sz w:val="24"/>
          <w:szCs w:val="24"/>
        </w:rPr>
        <w:t>Secondly</w:t>
      </w:r>
      <w:r w:rsidRPr="00A24496">
        <w:rPr>
          <w:rFonts w:cstheme="minorHAnsi"/>
          <w:sz w:val="24"/>
          <w:szCs w:val="24"/>
        </w:rPr>
        <w:t xml:space="preserve">, </w:t>
      </w:r>
      <w:r w:rsidR="00AC0A69" w:rsidRPr="00A24496">
        <w:rPr>
          <w:rFonts w:cstheme="minorHAnsi"/>
          <w:sz w:val="24"/>
          <w:szCs w:val="24"/>
        </w:rPr>
        <w:t>informed</w:t>
      </w:r>
      <w:r w:rsidRPr="00A24496">
        <w:rPr>
          <w:rFonts w:cstheme="minorHAnsi"/>
          <w:sz w:val="24"/>
          <w:szCs w:val="24"/>
        </w:rPr>
        <w:t xml:space="preserve"> by insights from narrative therapy about the therapeutic utility of writing about actions (Frank, 2018), the present study prompted writing about </w:t>
      </w:r>
      <w:r w:rsidRPr="00A24496">
        <w:rPr>
          <w:rFonts w:cstheme="minorHAnsi"/>
          <w:i/>
          <w:iCs/>
          <w:sz w:val="24"/>
          <w:szCs w:val="24"/>
        </w:rPr>
        <w:t>appropriate actions</w:t>
      </w:r>
      <w:r w:rsidRPr="00A24496">
        <w:rPr>
          <w:rFonts w:cstheme="minorHAnsi"/>
          <w:sz w:val="24"/>
          <w:szCs w:val="24"/>
        </w:rPr>
        <w:t xml:space="preserve"> that might lead to an ideal and less ideal future rather than about such </w:t>
      </w:r>
      <w:r w:rsidR="00D54011" w:rsidRPr="00A24496">
        <w:rPr>
          <w:rFonts w:cstheme="minorHAnsi"/>
          <w:sz w:val="24"/>
          <w:szCs w:val="24"/>
        </w:rPr>
        <w:t>futures</w:t>
      </w:r>
      <w:r w:rsidRPr="00A24496">
        <w:rPr>
          <w:rFonts w:cstheme="minorHAnsi"/>
          <w:sz w:val="24"/>
          <w:szCs w:val="24"/>
        </w:rPr>
        <w:t xml:space="preserve"> in isolation.</w:t>
      </w:r>
      <w:r w:rsidRPr="00A24496">
        <w:rPr>
          <w:rFonts w:cstheme="minorHAnsi"/>
          <w:color w:val="FF0000"/>
          <w:sz w:val="24"/>
          <w:szCs w:val="24"/>
        </w:rPr>
        <w:t xml:space="preserve"> </w:t>
      </w:r>
      <w:r w:rsidRPr="00A24496">
        <w:rPr>
          <w:rFonts w:cstheme="minorHAnsi"/>
          <w:sz w:val="24"/>
          <w:szCs w:val="24"/>
        </w:rPr>
        <w:t>This critical distinction aimed to support students to cognitively reframe their ideal future more as a coherent product</w:t>
      </w:r>
      <w:r w:rsidR="00AF4651" w:rsidRPr="00A24496">
        <w:rPr>
          <w:rFonts w:cstheme="minorHAnsi"/>
          <w:sz w:val="24"/>
          <w:szCs w:val="24"/>
        </w:rPr>
        <w:t xml:space="preserve"> of</w:t>
      </w:r>
      <w:r w:rsidRPr="00A24496">
        <w:rPr>
          <w:rFonts w:cstheme="minorHAnsi"/>
          <w:sz w:val="24"/>
          <w:szCs w:val="24"/>
        </w:rPr>
        <w:t xml:space="preserve"> </w:t>
      </w:r>
      <w:r w:rsidR="00FF72D6" w:rsidRPr="00A24496">
        <w:rPr>
          <w:rFonts w:cstheme="minorHAnsi"/>
          <w:sz w:val="24"/>
          <w:szCs w:val="24"/>
        </w:rPr>
        <w:t>appropriate</w:t>
      </w:r>
      <w:r w:rsidRPr="00A24496">
        <w:rPr>
          <w:rFonts w:cstheme="minorHAnsi"/>
          <w:sz w:val="24"/>
          <w:szCs w:val="24"/>
        </w:rPr>
        <w:t xml:space="preserve"> action in the present than an uncertain</w:t>
      </w:r>
      <w:r w:rsidR="00FF72D6" w:rsidRPr="00A24496">
        <w:rPr>
          <w:rFonts w:cstheme="minorHAnsi"/>
          <w:sz w:val="24"/>
          <w:szCs w:val="24"/>
        </w:rPr>
        <w:t>ty</w:t>
      </w:r>
      <w:r w:rsidRPr="00A24496">
        <w:rPr>
          <w:rFonts w:cstheme="minorHAnsi"/>
          <w:sz w:val="24"/>
          <w:szCs w:val="24"/>
        </w:rPr>
        <w:t xml:space="preserve"> to be passively desired. </w:t>
      </w:r>
      <w:r w:rsidR="00444225">
        <w:rPr>
          <w:rFonts w:cstheme="minorHAnsi"/>
          <w:sz w:val="24"/>
          <w:szCs w:val="24"/>
        </w:rPr>
        <w:t>Narratively r</w:t>
      </w:r>
      <w:r w:rsidRPr="00A24496">
        <w:rPr>
          <w:rFonts w:cstheme="minorHAnsi"/>
          <w:sz w:val="24"/>
          <w:szCs w:val="24"/>
        </w:rPr>
        <w:t xml:space="preserve">eframing the future this way (as a </w:t>
      </w:r>
      <w:r w:rsidRPr="00A24496">
        <w:rPr>
          <w:rFonts w:cstheme="minorHAnsi"/>
          <w:i/>
          <w:iCs/>
          <w:sz w:val="24"/>
          <w:szCs w:val="24"/>
        </w:rPr>
        <w:t>coherent</w:t>
      </w:r>
      <w:r w:rsidRPr="00A24496">
        <w:rPr>
          <w:rFonts w:cstheme="minorHAnsi"/>
          <w:sz w:val="24"/>
          <w:szCs w:val="24"/>
        </w:rPr>
        <w:t xml:space="preserve"> product of actions) might not only offer a clear </w:t>
      </w:r>
      <w:r w:rsidRPr="00A24496">
        <w:rPr>
          <w:rFonts w:cstheme="minorHAnsi"/>
          <w:i/>
          <w:iCs/>
          <w:sz w:val="24"/>
          <w:szCs w:val="24"/>
        </w:rPr>
        <w:t>purpose</w:t>
      </w:r>
      <w:r w:rsidRPr="00A24496">
        <w:rPr>
          <w:rFonts w:cstheme="minorHAnsi"/>
          <w:sz w:val="24"/>
          <w:szCs w:val="24"/>
        </w:rPr>
        <w:t xml:space="preserve"> in life - to bring about such a future through actions - but also reinforce the sense that one’s actions </w:t>
      </w:r>
      <w:r w:rsidR="0091640D" w:rsidRPr="00A24496">
        <w:rPr>
          <w:rFonts w:cstheme="minorHAnsi"/>
          <w:i/>
          <w:iCs/>
          <w:sz w:val="24"/>
          <w:szCs w:val="24"/>
        </w:rPr>
        <w:t>matter</w:t>
      </w:r>
      <w:r w:rsidRPr="00A24496">
        <w:rPr>
          <w:rFonts w:cstheme="minorHAnsi"/>
          <w:sz w:val="24"/>
          <w:szCs w:val="24"/>
        </w:rPr>
        <w:t xml:space="preserve"> considering their propagative consequence on the future. </w:t>
      </w:r>
      <w:r w:rsidR="003031D3" w:rsidRPr="00A24496">
        <w:rPr>
          <w:rFonts w:cstheme="minorHAnsi"/>
          <w:sz w:val="24"/>
          <w:szCs w:val="24"/>
        </w:rPr>
        <w:t>Additionally</w:t>
      </w:r>
      <w:r w:rsidRPr="00A24496">
        <w:rPr>
          <w:rFonts w:cstheme="minorHAnsi"/>
          <w:sz w:val="24"/>
          <w:szCs w:val="24"/>
        </w:rPr>
        <w:t>, uniform increase</w:t>
      </w:r>
      <w:r w:rsidR="00D54011" w:rsidRPr="00A24496">
        <w:rPr>
          <w:rFonts w:cstheme="minorHAnsi"/>
          <w:sz w:val="24"/>
          <w:szCs w:val="24"/>
        </w:rPr>
        <w:t>s</w:t>
      </w:r>
      <w:r w:rsidRPr="00A24496">
        <w:rPr>
          <w:rFonts w:cstheme="minorHAnsi"/>
          <w:sz w:val="24"/>
          <w:szCs w:val="24"/>
        </w:rPr>
        <w:t xml:space="preserve"> in purpose, coherence and mattering observed in the experimental group </w:t>
      </w:r>
      <w:r w:rsidR="00FF72D6" w:rsidRPr="00A24496">
        <w:rPr>
          <w:rFonts w:cstheme="minorHAnsi"/>
          <w:sz w:val="24"/>
          <w:szCs w:val="24"/>
        </w:rPr>
        <w:t>reinforce</w:t>
      </w:r>
      <w:r w:rsidRPr="00A24496">
        <w:rPr>
          <w:rFonts w:cstheme="minorHAnsi"/>
          <w:sz w:val="24"/>
          <w:szCs w:val="24"/>
        </w:rPr>
        <w:t xml:space="preserve"> George and Park’s (2016) view that these constructs are interconnected in complex ways.</w:t>
      </w:r>
    </w:p>
    <w:p w14:paraId="7A934199" w14:textId="41FF654B" w:rsidR="00FC6E2A" w:rsidRPr="00A24496" w:rsidRDefault="00FC6E2A" w:rsidP="0049145E">
      <w:pPr>
        <w:pStyle w:val="Heading2"/>
      </w:pPr>
      <w:bookmarkStart w:id="44" w:name="_Toc130828670"/>
      <w:r w:rsidRPr="00A24496">
        <w:t>Strengths, Limitations and Generalisability of Results</w:t>
      </w:r>
      <w:bookmarkEnd w:id="44"/>
    </w:p>
    <w:p w14:paraId="7E487953" w14:textId="07D216C3" w:rsidR="00FC6E2A" w:rsidRPr="00A24496" w:rsidRDefault="00FC6E2A" w:rsidP="0049145E">
      <w:pPr>
        <w:pStyle w:val="Heading3"/>
      </w:pPr>
      <w:bookmarkStart w:id="45" w:name="_Toc130828671"/>
      <w:r w:rsidRPr="00A24496">
        <w:t>Strengths</w:t>
      </w:r>
      <w:bookmarkEnd w:id="45"/>
    </w:p>
    <w:p w14:paraId="5F74B8E6" w14:textId="52C432D7" w:rsidR="00A70CA0" w:rsidRPr="0027298F" w:rsidRDefault="00FC6E2A" w:rsidP="003D1455">
      <w:pPr>
        <w:spacing w:line="360" w:lineRule="auto"/>
        <w:rPr>
          <w:sz w:val="24"/>
          <w:szCs w:val="24"/>
        </w:rPr>
      </w:pPr>
      <w:r w:rsidRPr="00A24496">
        <w:rPr>
          <w:sz w:val="24"/>
          <w:szCs w:val="24"/>
        </w:rPr>
        <w:tab/>
        <w:t>A major strength of utili</w:t>
      </w:r>
      <w:r w:rsidR="00A24496">
        <w:rPr>
          <w:sz w:val="24"/>
          <w:szCs w:val="24"/>
        </w:rPr>
        <w:t>s</w:t>
      </w:r>
      <w:r w:rsidRPr="00A24496">
        <w:rPr>
          <w:sz w:val="24"/>
          <w:szCs w:val="24"/>
        </w:rPr>
        <w:t xml:space="preserve">ing expressive writing prompts was that students were supported to craft meaning with minimal external guidance. Aside from the regulation of </w:t>
      </w:r>
      <w:r w:rsidRPr="00A24496">
        <w:rPr>
          <w:sz w:val="24"/>
          <w:szCs w:val="24"/>
        </w:rPr>
        <w:lastRenderedPageBreak/>
        <w:t xml:space="preserve">timers for each booklet section as a control measure, students’ life-crafting efforts were virtually self-directed. </w:t>
      </w:r>
      <w:r w:rsidR="0091640D" w:rsidRPr="00A24496">
        <w:rPr>
          <w:color w:val="000000" w:themeColor="text1"/>
          <w:sz w:val="24"/>
          <w:szCs w:val="24"/>
        </w:rPr>
        <w:t>Thus</w:t>
      </w:r>
      <w:r w:rsidR="00ED4987" w:rsidRPr="00A24496">
        <w:rPr>
          <w:color w:val="000000" w:themeColor="text1"/>
          <w:sz w:val="24"/>
          <w:szCs w:val="24"/>
        </w:rPr>
        <w:t xml:space="preserve">, </w:t>
      </w:r>
      <w:r w:rsidR="0091640D" w:rsidRPr="00A24496">
        <w:rPr>
          <w:color w:val="000000" w:themeColor="text1"/>
          <w:sz w:val="24"/>
          <w:szCs w:val="24"/>
        </w:rPr>
        <w:t xml:space="preserve">considering potential benefits, real-world </w:t>
      </w:r>
      <w:r w:rsidR="00ED4987" w:rsidRPr="00A24496">
        <w:rPr>
          <w:color w:val="000000" w:themeColor="text1"/>
          <w:sz w:val="24"/>
          <w:szCs w:val="24"/>
        </w:rPr>
        <w:t xml:space="preserve">implementation of </w:t>
      </w:r>
      <w:r w:rsidR="0091640D" w:rsidRPr="00A24496">
        <w:rPr>
          <w:color w:val="000000" w:themeColor="text1"/>
          <w:sz w:val="24"/>
          <w:szCs w:val="24"/>
        </w:rPr>
        <w:t>this</w:t>
      </w:r>
      <w:r w:rsidR="00ED4987" w:rsidRPr="00A24496">
        <w:rPr>
          <w:color w:val="000000" w:themeColor="text1"/>
          <w:sz w:val="24"/>
          <w:szCs w:val="24"/>
        </w:rPr>
        <w:t xml:space="preserve"> intervention </w:t>
      </w:r>
      <w:r w:rsidR="0091640D" w:rsidRPr="00A24496">
        <w:rPr>
          <w:color w:val="000000" w:themeColor="text1"/>
          <w:sz w:val="24"/>
          <w:szCs w:val="24"/>
        </w:rPr>
        <w:t xml:space="preserve">would </w:t>
      </w:r>
      <w:r w:rsidR="009E735F" w:rsidRPr="00A24496">
        <w:rPr>
          <w:color w:val="000000" w:themeColor="text1"/>
          <w:sz w:val="24"/>
          <w:szCs w:val="24"/>
        </w:rPr>
        <w:t>require</w:t>
      </w:r>
      <w:r w:rsidR="00ED4987" w:rsidRPr="00A24496">
        <w:rPr>
          <w:color w:val="000000" w:themeColor="text1"/>
          <w:sz w:val="24"/>
          <w:szCs w:val="24"/>
        </w:rPr>
        <w:t xml:space="preserve"> </w:t>
      </w:r>
      <w:r w:rsidR="00A70CA0" w:rsidRPr="00A24496">
        <w:rPr>
          <w:color w:val="000000" w:themeColor="text1"/>
          <w:sz w:val="24"/>
          <w:szCs w:val="24"/>
        </w:rPr>
        <w:t>relatively</w:t>
      </w:r>
      <w:r w:rsidR="00A70CA0">
        <w:rPr>
          <w:color w:val="000000" w:themeColor="text1"/>
          <w:sz w:val="24"/>
          <w:szCs w:val="24"/>
        </w:rPr>
        <w:t xml:space="preserve"> low </w:t>
      </w:r>
      <w:r w:rsidR="00ED4987" w:rsidRPr="00A24496">
        <w:rPr>
          <w:color w:val="000000" w:themeColor="text1"/>
          <w:sz w:val="24"/>
          <w:szCs w:val="24"/>
        </w:rPr>
        <w:t>cost and administrative work</w:t>
      </w:r>
      <w:r w:rsidR="009E735F" w:rsidRPr="00A24496">
        <w:rPr>
          <w:color w:val="000000" w:themeColor="text1"/>
          <w:sz w:val="24"/>
          <w:szCs w:val="24"/>
        </w:rPr>
        <w:t xml:space="preserve">. </w:t>
      </w:r>
      <w:r w:rsidRPr="00A24496">
        <w:rPr>
          <w:sz w:val="24"/>
          <w:szCs w:val="24"/>
        </w:rPr>
        <w:t xml:space="preserve">Furthermore, it was deemed essential to the success of participant recruitment to design an intervention that was relatively brief and strictly time constrained. </w:t>
      </w:r>
      <w:r w:rsidRPr="00A24496">
        <w:rPr>
          <w:color w:val="000000" w:themeColor="text1"/>
          <w:sz w:val="24"/>
          <w:szCs w:val="24"/>
        </w:rPr>
        <w:t>The success of the intervention</w:t>
      </w:r>
      <w:r w:rsidR="00D54011" w:rsidRPr="00A24496">
        <w:rPr>
          <w:color w:val="000000" w:themeColor="text1"/>
          <w:sz w:val="24"/>
          <w:szCs w:val="24"/>
        </w:rPr>
        <w:t>,</w:t>
      </w:r>
      <w:r w:rsidRPr="00A24496">
        <w:rPr>
          <w:color w:val="000000" w:themeColor="text1"/>
          <w:sz w:val="24"/>
          <w:szCs w:val="24"/>
        </w:rPr>
        <w:t xml:space="preserve"> despite this brevity (</w:t>
      </w:r>
      <w:r w:rsidR="00D54011" w:rsidRPr="00A24496">
        <w:rPr>
          <w:color w:val="000000" w:themeColor="text1"/>
          <w:sz w:val="24"/>
          <w:szCs w:val="24"/>
        </w:rPr>
        <w:t>only 16mins</w:t>
      </w:r>
      <w:r w:rsidRPr="00A24496">
        <w:rPr>
          <w:color w:val="000000" w:themeColor="text1"/>
          <w:sz w:val="24"/>
          <w:szCs w:val="24"/>
        </w:rPr>
        <w:t>)</w:t>
      </w:r>
      <w:r w:rsidR="00C11543" w:rsidRPr="00A24496">
        <w:rPr>
          <w:color w:val="000000" w:themeColor="text1"/>
          <w:sz w:val="24"/>
          <w:szCs w:val="24"/>
        </w:rPr>
        <w:t>,</w:t>
      </w:r>
      <w:r w:rsidRPr="00A24496">
        <w:rPr>
          <w:color w:val="000000" w:themeColor="text1"/>
          <w:sz w:val="24"/>
          <w:szCs w:val="24"/>
        </w:rPr>
        <w:t xml:space="preserve"> </w:t>
      </w:r>
      <w:r w:rsidR="003031D3" w:rsidRPr="00A24496">
        <w:rPr>
          <w:color w:val="000000" w:themeColor="text1"/>
          <w:sz w:val="24"/>
          <w:szCs w:val="24"/>
        </w:rPr>
        <w:t xml:space="preserve">also </w:t>
      </w:r>
      <w:r w:rsidRPr="00A24496">
        <w:rPr>
          <w:color w:val="000000" w:themeColor="text1"/>
          <w:sz w:val="24"/>
          <w:szCs w:val="24"/>
        </w:rPr>
        <w:t>broadens the scope of its practical application.</w:t>
      </w:r>
      <w:r w:rsidR="003D1455" w:rsidRPr="00A24496">
        <w:rPr>
          <w:color w:val="000000" w:themeColor="text1"/>
          <w:sz w:val="24"/>
          <w:szCs w:val="24"/>
        </w:rPr>
        <w:t xml:space="preserve"> </w:t>
      </w:r>
      <w:r w:rsidR="003D1455" w:rsidRPr="00A24496">
        <w:rPr>
          <w:sz w:val="24"/>
          <w:szCs w:val="24"/>
        </w:rPr>
        <w:t xml:space="preserve">These factors </w:t>
      </w:r>
      <w:r w:rsidR="00D54011" w:rsidRPr="00A24496">
        <w:rPr>
          <w:sz w:val="24"/>
          <w:szCs w:val="24"/>
        </w:rPr>
        <w:t>encourage</w:t>
      </w:r>
      <w:r w:rsidR="003D1455" w:rsidRPr="00A24496">
        <w:rPr>
          <w:sz w:val="24"/>
          <w:szCs w:val="24"/>
        </w:rPr>
        <w:t xml:space="preserve"> </w:t>
      </w:r>
      <w:r w:rsidR="00D54011" w:rsidRPr="00A24496">
        <w:rPr>
          <w:sz w:val="24"/>
          <w:szCs w:val="24"/>
        </w:rPr>
        <w:t>the implementation</w:t>
      </w:r>
      <w:r w:rsidR="003D1455" w:rsidRPr="00A24496">
        <w:rPr>
          <w:sz w:val="24"/>
          <w:szCs w:val="24"/>
        </w:rPr>
        <w:t xml:space="preserve"> of such interventions going forward in school</w:t>
      </w:r>
      <w:r w:rsidR="00D54011" w:rsidRPr="00A24496">
        <w:rPr>
          <w:sz w:val="24"/>
          <w:szCs w:val="24"/>
        </w:rPr>
        <w:t>s and</w:t>
      </w:r>
      <w:r w:rsidR="003D1455" w:rsidRPr="00A24496">
        <w:rPr>
          <w:sz w:val="24"/>
          <w:szCs w:val="24"/>
        </w:rPr>
        <w:t xml:space="preserve"> universit</w:t>
      </w:r>
      <w:r w:rsidR="00D54011" w:rsidRPr="00A24496">
        <w:rPr>
          <w:sz w:val="24"/>
          <w:szCs w:val="24"/>
        </w:rPr>
        <w:t>ies</w:t>
      </w:r>
      <w:r w:rsidR="003D1455" w:rsidRPr="00A24496">
        <w:rPr>
          <w:sz w:val="24"/>
          <w:szCs w:val="24"/>
        </w:rPr>
        <w:t xml:space="preserve"> as suggested by Schippers and Ziegler (2019)</w:t>
      </w:r>
      <w:r w:rsidR="00D54011" w:rsidRPr="00A24496">
        <w:rPr>
          <w:sz w:val="24"/>
          <w:szCs w:val="24"/>
        </w:rPr>
        <w:t>.</w:t>
      </w:r>
      <w:r w:rsidR="00EA69D5" w:rsidRPr="00A24496">
        <w:rPr>
          <w:sz w:val="24"/>
          <w:szCs w:val="24"/>
        </w:rPr>
        <w:t xml:space="preserve"> </w:t>
      </w:r>
      <w:r w:rsidR="003D1455" w:rsidRPr="00A24496">
        <w:rPr>
          <w:sz w:val="24"/>
          <w:szCs w:val="24"/>
        </w:rPr>
        <w:t>Moderately effective meaning-focused life crafting appears possible without the costly one-to-one guidance that is indispensable in narrative therapy (Frank, 2018)</w:t>
      </w:r>
      <w:r w:rsidR="0092322B" w:rsidRPr="00A24496">
        <w:rPr>
          <w:sz w:val="24"/>
          <w:szCs w:val="24"/>
        </w:rPr>
        <w:t>.</w:t>
      </w:r>
    </w:p>
    <w:p w14:paraId="262648FC" w14:textId="40C9664F" w:rsidR="00FC6E2A" w:rsidRPr="00A24496" w:rsidRDefault="00FC6E2A" w:rsidP="0049145E">
      <w:pPr>
        <w:pStyle w:val="Heading3"/>
      </w:pPr>
      <w:bookmarkStart w:id="46" w:name="_Toc130828672"/>
      <w:r w:rsidRPr="00A24496">
        <w:t>Limitations</w:t>
      </w:r>
      <w:bookmarkEnd w:id="46"/>
    </w:p>
    <w:p w14:paraId="6DB49BAB" w14:textId="569D3B3B" w:rsidR="00757FA1" w:rsidRPr="00A24496" w:rsidRDefault="00FC6E2A" w:rsidP="00AC7F54">
      <w:pPr>
        <w:spacing w:line="360" w:lineRule="auto"/>
        <w:ind w:firstLine="720"/>
        <w:rPr>
          <w:sz w:val="24"/>
          <w:szCs w:val="24"/>
        </w:rPr>
      </w:pPr>
      <w:r w:rsidRPr="00A24496">
        <w:rPr>
          <w:sz w:val="24"/>
          <w:szCs w:val="24"/>
        </w:rPr>
        <w:t xml:space="preserve">Four key factors limit the present study. </w:t>
      </w:r>
      <w:r w:rsidRPr="00A24496">
        <w:rPr>
          <w:i/>
          <w:iCs/>
          <w:sz w:val="24"/>
          <w:szCs w:val="24"/>
        </w:rPr>
        <w:t>Firstly</w:t>
      </w:r>
      <w:r w:rsidRPr="00A24496">
        <w:rPr>
          <w:sz w:val="24"/>
          <w:szCs w:val="24"/>
        </w:rPr>
        <w:t xml:space="preserve">, </w:t>
      </w:r>
      <w:r w:rsidR="00ED4987" w:rsidRPr="00A24496">
        <w:rPr>
          <w:sz w:val="24"/>
          <w:szCs w:val="24"/>
        </w:rPr>
        <w:t>to</w:t>
      </w:r>
      <w:r w:rsidRPr="00A24496">
        <w:rPr>
          <w:sz w:val="24"/>
          <w:szCs w:val="24"/>
        </w:rPr>
        <w:t xml:space="preserve"> facilitate the successful recruitment of an adequate number of participants, the intervention was designed to be brief and strictly </w:t>
      </w:r>
      <w:r w:rsidR="003031D3" w:rsidRPr="00A24496">
        <w:rPr>
          <w:sz w:val="24"/>
          <w:szCs w:val="24"/>
        </w:rPr>
        <w:t>time</w:t>
      </w:r>
      <w:r w:rsidR="00A70CA0">
        <w:rPr>
          <w:sz w:val="24"/>
          <w:szCs w:val="24"/>
        </w:rPr>
        <w:t xml:space="preserve"> </w:t>
      </w:r>
      <w:r w:rsidR="003031D3" w:rsidRPr="00A24496">
        <w:rPr>
          <w:sz w:val="24"/>
          <w:szCs w:val="24"/>
        </w:rPr>
        <w:t>limited</w:t>
      </w:r>
      <w:r w:rsidRPr="00A24496">
        <w:rPr>
          <w:sz w:val="24"/>
          <w:szCs w:val="24"/>
        </w:rPr>
        <w:t xml:space="preserve">. This resulted in a narrowing of the number of distinct stages theorised in the literature that could be </w:t>
      </w:r>
      <w:r w:rsidR="003031D3" w:rsidRPr="00A24496">
        <w:rPr>
          <w:sz w:val="24"/>
          <w:szCs w:val="24"/>
        </w:rPr>
        <w:t>incorporated</w:t>
      </w:r>
      <w:r w:rsidRPr="00A24496">
        <w:rPr>
          <w:sz w:val="24"/>
          <w:szCs w:val="24"/>
        </w:rPr>
        <w:t xml:space="preserve">. </w:t>
      </w:r>
      <w:r w:rsidRPr="00A24496">
        <w:rPr>
          <w:i/>
          <w:iCs/>
          <w:sz w:val="24"/>
          <w:szCs w:val="24"/>
        </w:rPr>
        <w:t>Secondly</w:t>
      </w:r>
      <w:r w:rsidRPr="00A24496">
        <w:rPr>
          <w:sz w:val="24"/>
          <w:szCs w:val="24"/>
        </w:rPr>
        <w:t>, sample size was a critical limitation in the testing of hypothesis six: the interaction between year of study and experimental grouping on life crafting. One second-year student in the control group, with a high life</w:t>
      </w:r>
      <w:r w:rsidR="003031D3" w:rsidRPr="00A24496">
        <w:rPr>
          <w:sz w:val="24"/>
          <w:szCs w:val="24"/>
        </w:rPr>
        <w:t>-</w:t>
      </w:r>
      <w:r w:rsidRPr="00A24496">
        <w:rPr>
          <w:sz w:val="24"/>
          <w:szCs w:val="24"/>
        </w:rPr>
        <w:t xml:space="preserve">crafting score (just below the outlier threshold) had a large influence on the significance of the result. The removal of this single participant would have produced a significant </w:t>
      </w:r>
      <w:r w:rsidRPr="00A24496">
        <w:rPr>
          <w:color w:val="000000" w:themeColor="text1"/>
          <w:sz w:val="24"/>
          <w:szCs w:val="24"/>
        </w:rPr>
        <w:t xml:space="preserve">result (see Appendix </w:t>
      </w:r>
      <w:r w:rsidR="00AE4D67" w:rsidRPr="00A24496">
        <w:rPr>
          <w:color w:val="000000" w:themeColor="text1"/>
          <w:sz w:val="24"/>
          <w:szCs w:val="24"/>
        </w:rPr>
        <w:t>J</w:t>
      </w:r>
      <w:r w:rsidRPr="00A24496">
        <w:rPr>
          <w:color w:val="000000" w:themeColor="text1"/>
          <w:sz w:val="24"/>
          <w:szCs w:val="24"/>
        </w:rPr>
        <w:t xml:space="preserve">). Considering </w:t>
      </w:r>
      <w:r w:rsidRPr="00A24496">
        <w:rPr>
          <w:sz w:val="24"/>
          <w:szCs w:val="24"/>
        </w:rPr>
        <w:t xml:space="preserve">these aspects of the data, it is expected that with a larger sample size, a significant interaction between year of study and experimental grouping would be </w:t>
      </w:r>
      <w:r w:rsidRPr="00A24496">
        <w:rPr>
          <w:color w:val="000000" w:themeColor="text1"/>
          <w:sz w:val="24"/>
          <w:szCs w:val="24"/>
        </w:rPr>
        <w:t xml:space="preserve">identified. </w:t>
      </w:r>
      <w:r w:rsidRPr="00A24496">
        <w:rPr>
          <w:i/>
          <w:iCs/>
          <w:color w:val="000000" w:themeColor="text1"/>
          <w:sz w:val="24"/>
          <w:szCs w:val="24"/>
        </w:rPr>
        <w:t>Thirdly,</w:t>
      </w:r>
      <w:r w:rsidRPr="00A24496">
        <w:rPr>
          <w:color w:val="000000" w:themeColor="text1"/>
          <w:sz w:val="24"/>
          <w:szCs w:val="24"/>
        </w:rPr>
        <w:t xml:space="preserve"> lacking longitudinal investigation of how </w:t>
      </w:r>
      <w:r w:rsidR="007C47F6" w:rsidRPr="00A24496">
        <w:rPr>
          <w:color w:val="000000" w:themeColor="text1"/>
          <w:sz w:val="24"/>
          <w:szCs w:val="24"/>
        </w:rPr>
        <w:t>MIL</w:t>
      </w:r>
      <w:r w:rsidRPr="00A24496">
        <w:rPr>
          <w:color w:val="000000" w:themeColor="text1"/>
          <w:sz w:val="24"/>
          <w:szCs w:val="24"/>
        </w:rPr>
        <w:t xml:space="preserve"> increases persisted over time limits the validity of the results of the present study. </w:t>
      </w:r>
      <w:r w:rsidR="007C47F6" w:rsidRPr="00A24496">
        <w:rPr>
          <w:color w:val="000000" w:themeColor="text1"/>
          <w:sz w:val="24"/>
          <w:szCs w:val="24"/>
        </w:rPr>
        <w:t>MIL</w:t>
      </w:r>
      <w:r w:rsidRPr="00A24496">
        <w:rPr>
          <w:color w:val="000000" w:themeColor="text1"/>
          <w:sz w:val="24"/>
          <w:szCs w:val="24"/>
        </w:rPr>
        <w:t xml:space="preserve"> is an important factor both across a wide variety of life domains </w:t>
      </w:r>
      <w:r w:rsidRPr="00A24496">
        <w:rPr>
          <w:sz w:val="24"/>
          <w:szCs w:val="24"/>
        </w:rPr>
        <w:t xml:space="preserve">and at various life stages (Steger, 2018). The ideal meaning-making intervention should therefore produce increases that persist across long timescales. </w:t>
      </w:r>
      <w:r w:rsidRPr="00A24496">
        <w:rPr>
          <w:i/>
          <w:iCs/>
          <w:sz w:val="24"/>
          <w:szCs w:val="24"/>
        </w:rPr>
        <w:t>Lastly</w:t>
      </w:r>
      <w:r w:rsidRPr="00A24496">
        <w:rPr>
          <w:sz w:val="24"/>
          <w:szCs w:val="24"/>
        </w:rPr>
        <w:t xml:space="preserve">, the recruited sample </w:t>
      </w:r>
      <w:r w:rsidR="00ED4987" w:rsidRPr="00A24496">
        <w:rPr>
          <w:sz w:val="24"/>
          <w:szCs w:val="24"/>
        </w:rPr>
        <w:t>was</w:t>
      </w:r>
      <w:r w:rsidRPr="00A24496">
        <w:rPr>
          <w:sz w:val="24"/>
          <w:szCs w:val="24"/>
        </w:rPr>
        <w:t xml:space="preserve"> predominantly female narrowing </w:t>
      </w:r>
      <w:r w:rsidR="00F820BC">
        <w:rPr>
          <w:sz w:val="24"/>
          <w:szCs w:val="24"/>
        </w:rPr>
        <w:t xml:space="preserve">result </w:t>
      </w:r>
      <w:r w:rsidRPr="00A24496">
        <w:rPr>
          <w:sz w:val="24"/>
          <w:szCs w:val="24"/>
        </w:rPr>
        <w:t>generalisa</w:t>
      </w:r>
      <w:r w:rsidR="00F820BC">
        <w:rPr>
          <w:sz w:val="24"/>
          <w:szCs w:val="24"/>
        </w:rPr>
        <w:t>bility</w:t>
      </w:r>
      <w:r w:rsidRPr="00A24496">
        <w:rPr>
          <w:sz w:val="24"/>
          <w:szCs w:val="24"/>
        </w:rPr>
        <w:t>.</w:t>
      </w:r>
    </w:p>
    <w:p w14:paraId="6B7F811D" w14:textId="13339F36" w:rsidR="00FC6E2A" w:rsidRPr="00A24496" w:rsidRDefault="00FC6E2A" w:rsidP="0049145E">
      <w:pPr>
        <w:pStyle w:val="Heading3"/>
      </w:pPr>
      <w:bookmarkStart w:id="47" w:name="_Toc130828673"/>
      <w:r w:rsidRPr="00A24496">
        <w:t>Generalisability of Results</w:t>
      </w:r>
      <w:bookmarkEnd w:id="47"/>
    </w:p>
    <w:p w14:paraId="14C02441" w14:textId="0BD24353" w:rsidR="004608A2" w:rsidRPr="00A24496" w:rsidRDefault="00FC6E2A" w:rsidP="00AC7F54">
      <w:pPr>
        <w:spacing w:line="360" w:lineRule="auto"/>
        <w:ind w:firstLine="720"/>
        <w:rPr>
          <w:color w:val="000000" w:themeColor="text1"/>
          <w:sz w:val="24"/>
          <w:szCs w:val="24"/>
        </w:rPr>
      </w:pPr>
      <w:r w:rsidRPr="00A24496">
        <w:rPr>
          <w:color w:val="000000" w:themeColor="text1"/>
          <w:sz w:val="24"/>
          <w:szCs w:val="24"/>
        </w:rPr>
        <w:t xml:space="preserve">Purposive sampling methods </w:t>
      </w:r>
      <w:r w:rsidR="00AC0A69" w:rsidRPr="00A24496">
        <w:rPr>
          <w:color w:val="000000" w:themeColor="text1"/>
          <w:sz w:val="24"/>
          <w:szCs w:val="24"/>
        </w:rPr>
        <w:t>reinforce</w:t>
      </w:r>
      <w:r w:rsidRPr="00A24496">
        <w:rPr>
          <w:color w:val="000000" w:themeColor="text1"/>
          <w:sz w:val="24"/>
          <w:szCs w:val="24"/>
        </w:rPr>
        <w:t xml:space="preserve"> the validity and generalisability of the results of the present study. The targeted recruitment of university students (21.2 years old on </w:t>
      </w:r>
      <w:r w:rsidRPr="00A24496">
        <w:rPr>
          <w:color w:val="000000" w:themeColor="text1"/>
          <w:sz w:val="24"/>
          <w:szCs w:val="24"/>
        </w:rPr>
        <w:lastRenderedPageBreak/>
        <w:t xml:space="preserve">average) </w:t>
      </w:r>
      <w:r w:rsidR="009C3CE7" w:rsidRPr="00A24496">
        <w:rPr>
          <w:color w:val="000000" w:themeColor="text1"/>
          <w:sz w:val="24"/>
          <w:szCs w:val="24"/>
        </w:rPr>
        <w:t xml:space="preserve">and </w:t>
      </w:r>
      <w:r w:rsidR="002B1E07" w:rsidRPr="00A24496">
        <w:rPr>
          <w:color w:val="000000" w:themeColor="text1"/>
          <w:sz w:val="24"/>
          <w:szCs w:val="24"/>
        </w:rPr>
        <w:t>random alloca</w:t>
      </w:r>
      <w:r w:rsidR="009C3CE7" w:rsidRPr="00A24496">
        <w:rPr>
          <w:color w:val="000000" w:themeColor="text1"/>
          <w:sz w:val="24"/>
          <w:szCs w:val="24"/>
        </w:rPr>
        <w:t>tion</w:t>
      </w:r>
      <w:r w:rsidR="002B1E07" w:rsidRPr="00A24496">
        <w:rPr>
          <w:color w:val="000000" w:themeColor="text1"/>
          <w:sz w:val="24"/>
          <w:szCs w:val="24"/>
        </w:rPr>
        <w:t xml:space="preserve"> </w:t>
      </w:r>
      <w:r w:rsidR="009C3CE7" w:rsidRPr="00A24496">
        <w:rPr>
          <w:color w:val="000000" w:themeColor="text1"/>
          <w:sz w:val="24"/>
          <w:szCs w:val="24"/>
        </w:rPr>
        <w:t>of</w:t>
      </w:r>
      <w:r w:rsidRPr="00A24496">
        <w:rPr>
          <w:color w:val="000000" w:themeColor="text1"/>
          <w:sz w:val="24"/>
          <w:szCs w:val="24"/>
        </w:rPr>
        <w:t xml:space="preserve"> experimental groups supports the generalisability of results to other young</w:t>
      </w:r>
      <w:r w:rsidR="00A70CA0">
        <w:rPr>
          <w:color w:val="000000" w:themeColor="text1"/>
          <w:sz w:val="24"/>
          <w:szCs w:val="24"/>
        </w:rPr>
        <w:t>-</w:t>
      </w:r>
      <w:r w:rsidRPr="00A24496">
        <w:rPr>
          <w:color w:val="000000" w:themeColor="text1"/>
          <w:sz w:val="24"/>
          <w:szCs w:val="24"/>
        </w:rPr>
        <w:t xml:space="preserve">adult populations. </w:t>
      </w:r>
      <w:r w:rsidR="009C3CE7" w:rsidRPr="00A24496">
        <w:rPr>
          <w:color w:val="000000" w:themeColor="text1"/>
          <w:sz w:val="24"/>
          <w:szCs w:val="24"/>
        </w:rPr>
        <w:t>However</w:t>
      </w:r>
      <w:r w:rsidRPr="00A24496">
        <w:rPr>
          <w:color w:val="000000" w:themeColor="text1"/>
          <w:sz w:val="24"/>
          <w:szCs w:val="24"/>
        </w:rPr>
        <w:t>, an approximately 2:1 ratio of female to male participants limit</w:t>
      </w:r>
      <w:r w:rsidR="00AC7F54" w:rsidRPr="00A24496">
        <w:rPr>
          <w:color w:val="000000" w:themeColor="text1"/>
          <w:sz w:val="24"/>
          <w:szCs w:val="24"/>
        </w:rPr>
        <w:t>s</w:t>
      </w:r>
      <w:r w:rsidRPr="00A24496">
        <w:rPr>
          <w:color w:val="000000" w:themeColor="text1"/>
          <w:sz w:val="24"/>
          <w:szCs w:val="24"/>
        </w:rPr>
        <w:t xml:space="preserve"> generalisability to male populations. Nonetheless, experiments were conducted in </w:t>
      </w:r>
      <w:r w:rsidR="003031D3" w:rsidRPr="00A24496">
        <w:rPr>
          <w:color w:val="000000" w:themeColor="text1"/>
          <w:sz w:val="24"/>
          <w:szCs w:val="24"/>
        </w:rPr>
        <w:t>highly controlled</w:t>
      </w:r>
      <w:r w:rsidRPr="00A24496">
        <w:rPr>
          <w:color w:val="000000" w:themeColor="text1"/>
          <w:sz w:val="24"/>
          <w:szCs w:val="24"/>
        </w:rPr>
        <w:t xml:space="preserve"> environments: silent classrooms that were familiar to</w:t>
      </w:r>
      <w:r w:rsidR="00574C3E" w:rsidRPr="00A24496">
        <w:rPr>
          <w:color w:val="000000" w:themeColor="text1"/>
          <w:sz w:val="24"/>
          <w:szCs w:val="24"/>
        </w:rPr>
        <w:t>,</w:t>
      </w:r>
      <w:r w:rsidRPr="00A24496">
        <w:rPr>
          <w:color w:val="000000" w:themeColor="text1"/>
          <w:sz w:val="24"/>
          <w:szCs w:val="24"/>
        </w:rPr>
        <w:t xml:space="preserve"> and regularly occupied by</w:t>
      </w:r>
      <w:r w:rsidR="00574C3E" w:rsidRPr="00A24496">
        <w:rPr>
          <w:color w:val="000000" w:themeColor="text1"/>
          <w:sz w:val="24"/>
          <w:szCs w:val="24"/>
        </w:rPr>
        <w:t>,</w:t>
      </w:r>
      <w:r w:rsidRPr="00A24496">
        <w:rPr>
          <w:color w:val="000000" w:themeColor="text1"/>
          <w:sz w:val="24"/>
          <w:szCs w:val="24"/>
        </w:rPr>
        <w:t xml:space="preserve"> </w:t>
      </w:r>
      <w:r w:rsidR="00AC7F54" w:rsidRPr="00A24496">
        <w:rPr>
          <w:color w:val="000000" w:themeColor="text1"/>
          <w:sz w:val="24"/>
          <w:szCs w:val="24"/>
        </w:rPr>
        <w:t>participants</w:t>
      </w:r>
      <w:r w:rsidRPr="00A24496">
        <w:rPr>
          <w:color w:val="000000" w:themeColor="text1"/>
          <w:sz w:val="24"/>
          <w:szCs w:val="24"/>
        </w:rPr>
        <w:t xml:space="preserve">. Thus, the present study </w:t>
      </w:r>
      <w:r w:rsidR="004E0AD3">
        <w:rPr>
          <w:color w:val="000000" w:themeColor="text1"/>
          <w:sz w:val="24"/>
          <w:szCs w:val="24"/>
        </w:rPr>
        <w:t>benefits from</w:t>
      </w:r>
      <w:r w:rsidRPr="00A24496">
        <w:rPr>
          <w:color w:val="000000" w:themeColor="text1"/>
          <w:sz w:val="24"/>
          <w:szCs w:val="24"/>
        </w:rPr>
        <w:t xml:space="preserve"> ecological validity. Furthermore, time spent </w:t>
      </w:r>
      <w:r w:rsidR="00574C3E" w:rsidRPr="00A24496">
        <w:rPr>
          <w:color w:val="000000" w:themeColor="text1"/>
          <w:sz w:val="24"/>
          <w:szCs w:val="24"/>
        </w:rPr>
        <w:t>completing</w:t>
      </w:r>
      <w:r w:rsidRPr="00A24496">
        <w:rPr>
          <w:color w:val="000000" w:themeColor="text1"/>
          <w:sz w:val="24"/>
          <w:szCs w:val="24"/>
        </w:rPr>
        <w:t xml:space="preserve"> each section between groups was strictly controlled</w:t>
      </w:r>
      <w:r w:rsidR="003031D3" w:rsidRPr="00A24496">
        <w:rPr>
          <w:color w:val="000000" w:themeColor="text1"/>
          <w:sz w:val="24"/>
          <w:szCs w:val="24"/>
        </w:rPr>
        <w:t>,</w:t>
      </w:r>
      <w:r w:rsidRPr="00A24496">
        <w:rPr>
          <w:color w:val="000000" w:themeColor="text1"/>
          <w:sz w:val="24"/>
          <w:szCs w:val="24"/>
        </w:rPr>
        <w:t xml:space="preserve"> </w:t>
      </w:r>
      <w:r w:rsidR="00574C3E" w:rsidRPr="00A24496">
        <w:rPr>
          <w:color w:val="000000" w:themeColor="text1"/>
          <w:sz w:val="24"/>
          <w:szCs w:val="24"/>
        </w:rPr>
        <w:t>reinforcing</w:t>
      </w:r>
      <w:r w:rsidRPr="00A24496">
        <w:rPr>
          <w:color w:val="000000" w:themeColor="text1"/>
          <w:sz w:val="24"/>
          <w:szCs w:val="24"/>
        </w:rPr>
        <w:t xml:space="preserve"> observed </w:t>
      </w:r>
      <w:r w:rsidR="00AC7F54" w:rsidRPr="00A24496">
        <w:rPr>
          <w:color w:val="000000" w:themeColor="text1"/>
          <w:sz w:val="24"/>
          <w:szCs w:val="24"/>
        </w:rPr>
        <w:t>differences</w:t>
      </w:r>
      <w:r w:rsidRPr="00A24496">
        <w:rPr>
          <w:color w:val="000000" w:themeColor="text1"/>
          <w:sz w:val="24"/>
          <w:szCs w:val="24"/>
        </w:rPr>
        <w:t>.</w:t>
      </w:r>
    </w:p>
    <w:p w14:paraId="49A35F11" w14:textId="1542719B" w:rsidR="00FC6E2A" w:rsidRPr="00A24496" w:rsidRDefault="00FC6E2A" w:rsidP="0049145E">
      <w:pPr>
        <w:pStyle w:val="Heading2"/>
      </w:pPr>
      <w:bookmarkStart w:id="48" w:name="_Toc130828674"/>
      <w:r w:rsidRPr="00A24496">
        <w:t>Implications for future research</w:t>
      </w:r>
      <w:bookmarkEnd w:id="48"/>
    </w:p>
    <w:p w14:paraId="4284D3F7" w14:textId="266ABCD3" w:rsidR="00AF4EF3" w:rsidRPr="00A24496" w:rsidRDefault="00AF4EF3" w:rsidP="001D7C53">
      <w:pPr>
        <w:spacing w:line="360" w:lineRule="auto"/>
        <w:ind w:firstLine="720"/>
        <w:rPr>
          <w:color w:val="000000" w:themeColor="text1"/>
          <w:sz w:val="24"/>
          <w:szCs w:val="24"/>
        </w:rPr>
      </w:pPr>
      <w:r w:rsidRPr="00A24496">
        <w:rPr>
          <w:color w:val="000000" w:themeColor="text1"/>
          <w:sz w:val="24"/>
          <w:szCs w:val="24"/>
        </w:rPr>
        <w:t>Further studies investigating the longitudinal persistence of MIL increases following similar interventions are necessary before valid conclusions about their practical utility can be made. However, t</w:t>
      </w:r>
      <w:r w:rsidR="00FC6E2A" w:rsidRPr="00A24496">
        <w:rPr>
          <w:color w:val="000000" w:themeColor="text1"/>
          <w:sz w:val="24"/>
          <w:szCs w:val="24"/>
        </w:rPr>
        <w:t xml:space="preserve">he remarkable effect size of the intervention despite its brevity highlights two future directions for </w:t>
      </w:r>
      <w:r w:rsidR="00444225">
        <w:rPr>
          <w:color w:val="000000" w:themeColor="text1"/>
          <w:sz w:val="24"/>
          <w:szCs w:val="24"/>
        </w:rPr>
        <w:t>further</w:t>
      </w:r>
      <w:r w:rsidR="00FC6E2A" w:rsidRPr="00A24496">
        <w:rPr>
          <w:color w:val="000000" w:themeColor="text1"/>
          <w:sz w:val="24"/>
          <w:szCs w:val="24"/>
        </w:rPr>
        <w:t xml:space="preserve"> meaning-focused life-crafting research. </w:t>
      </w:r>
      <w:r w:rsidR="00FC6E2A" w:rsidRPr="00A24496">
        <w:rPr>
          <w:i/>
          <w:iCs/>
          <w:color w:val="000000" w:themeColor="text1"/>
          <w:sz w:val="24"/>
          <w:szCs w:val="24"/>
        </w:rPr>
        <w:t>Firstly</w:t>
      </w:r>
      <w:r w:rsidR="00FC6E2A" w:rsidRPr="00A24496">
        <w:rPr>
          <w:color w:val="000000" w:themeColor="text1"/>
          <w:sz w:val="24"/>
          <w:szCs w:val="24"/>
        </w:rPr>
        <w:t>, it is possible that longer, more complex interventions could produce greater increases. Such interventions could involve additional non-written activities, such as making if-then plans and publicly proclaiming goals as suggested by Schipper</w:t>
      </w:r>
      <w:r w:rsidR="00AC7F54" w:rsidRPr="00A24496">
        <w:rPr>
          <w:color w:val="000000" w:themeColor="text1"/>
          <w:sz w:val="24"/>
          <w:szCs w:val="24"/>
        </w:rPr>
        <w:t>s</w:t>
      </w:r>
      <w:r w:rsidR="00FC6E2A" w:rsidRPr="00A24496">
        <w:rPr>
          <w:color w:val="000000" w:themeColor="text1"/>
          <w:sz w:val="24"/>
          <w:szCs w:val="24"/>
        </w:rPr>
        <w:t xml:space="preserve"> and Ziegler (2019) and de Jong et al. (2020). </w:t>
      </w:r>
      <w:r w:rsidR="00444225">
        <w:rPr>
          <w:color w:val="000000" w:themeColor="text1"/>
          <w:sz w:val="24"/>
          <w:szCs w:val="24"/>
        </w:rPr>
        <w:t>Such</w:t>
      </w:r>
      <w:r w:rsidR="00FC6E2A" w:rsidRPr="00A24496">
        <w:rPr>
          <w:color w:val="000000" w:themeColor="text1"/>
          <w:sz w:val="24"/>
          <w:szCs w:val="24"/>
        </w:rPr>
        <w:t xml:space="preserve"> long-form intervention</w:t>
      </w:r>
      <w:r w:rsidR="00444225">
        <w:rPr>
          <w:color w:val="000000" w:themeColor="text1"/>
          <w:sz w:val="24"/>
          <w:szCs w:val="24"/>
        </w:rPr>
        <w:t>s</w:t>
      </w:r>
      <w:r w:rsidR="00FC6E2A" w:rsidRPr="00A24496">
        <w:rPr>
          <w:color w:val="000000" w:themeColor="text1"/>
          <w:sz w:val="24"/>
          <w:szCs w:val="24"/>
        </w:rPr>
        <w:t xml:space="preserve"> could take the form of workshop</w:t>
      </w:r>
      <w:r w:rsidR="00444225">
        <w:rPr>
          <w:color w:val="000000" w:themeColor="text1"/>
          <w:sz w:val="24"/>
          <w:szCs w:val="24"/>
        </w:rPr>
        <w:t>s</w:t>
      </w:r>
      <w:r w:rsidR="00FC6E2A" w:rsidRPr="00A24496">
        <w:rPr>
          <w:color w:val="000000" w:themeColor="text1"/>
          <w:sz w:val="24"/>
          <w:szCs w:val="24"/>
        </w:rPr>
        <w:t xml:space="preserve"> or focused </w:t>
      </w:r>
      <w:r w:rsidR="00AC7F54" w:rsidRPr="00A24496">
        <w:rPr>
          <w:color w:val="000000" w:themeColor="text1"/>
          <w:sz w:val="24"/>
          <w:szCs w:val="24"/>
        </w:rPr>
        <w:t>module</w:t>
      </w:r>
      <w:r w:rsidR="00444225">
        <w:rPr>
          <w:color w:val="000000" w:themeColor="text1"/>
          <w:sz w:val="24"/>
          <w:szCs w:val="24"/>
        </w:rPr>
        <w:t>s</w:t>
      </w:r>
      <w:r w:rsidR="00AC7F54" w:rsidRPr="00A24496">
        <w:rPr>
          <w:color w:val="000000" w:themeColor="text1"/>
          <w:sz w:val="24"/>
          <w:szCs w:val="24"/>
        </w:rPr>
        <w:t xml:space="preserve"> (Schippers &amp; Ziegler). </w:t>
      </w:r>
      <w:r w:rsidR="00FC6E2A" w:rsidRPr="00A24496">
        <w:rPr>
          <w:i/>
          <w:iCs/>
          <w:color w:val="000000" w:themeColor="text1"/>
          <w:sz w:val="24"/>
          <w:szCs w:val="24"/>
        </w:rPr>
        <w:t>Secondly</w:t>
      </w:r>
      <w:r w:rsidR="00FC6E2A" w:rsidRPr="00A24496">
        <w:rPr>
          <w:color w:val="000000" w:themeColor="text1"/>
          <w:sz w:val="24"/>
          <w:szCs w:val="24"/>
        </w:rPr>
        <w:t xml:space="preserve">, an alternative </w:t>
      </w:r>
      <w:r w:rsidR="00AC7F54" w:rsidRPr="00A24496">
        <w:rPr>
          <w:color w:val="000000" w:themeColor="text1"/>
          <w:sz w:val="24"/>
          <w:szCs w:val="24"/>
        </w:rPr>
        <w:t xml:space="preserve">shorter intervention </w:t>
      </w:r>
      <w:r w:rsidR="00D03857" w:rsidRPr="00A24496">
        <w:rPr>
          <w:color w:val="000000" w:themeColor="text1"/>
          <w:sz w:val="24"/>
          <w:szCs w:val="24"/>
        </w:rPr>
        <w:t xml:space="preserve">- </w:t>
      </w:r>
      <w:r w:rsidRPr="00A24496">
        <w:rPr>
          <w:color w:val="000000" w:themeColor="text1"/>
          <w:sz w:val="24"/>
          <w:szCs w:val="24"/>
        </w:rPr>
        <w:t>as examined in the present study</w:t>
      </w:r>
      <w:r w:rsidR="00D03857" w:rsidRPr="00A24496">
        <w:rPr>
          <w:color w:val="000000" w:themeColor="text1"/>
          <w:sz w:val="24"/>
          <w:szCs w:val="24"/>
        </w:rPr>
        <w:t xml:space="preserve"> -</w:t>
      </w:r>
      <w:r w:rsidR="00FC6E2A" w:rsidRPr="00A24496">
        <w:rPr>
          <w:color w:val="000000" w:themeColor="text1"/>
          <w:sz w:val="24"/>
          <w:szCs w:val="24"/>
        </w:rPr>
        <w:t xml:space="preserve"> could </w:t>
      </w:r>
      <w:r w:rsidRPr="00A24496">
        <w:rPr>
          <w:color w:val="000000" w:themeColor="text1"/>
          <w:sz w:val="24"/>
          <w:szCs w:val="24"/>
        </w:rPr>
        <w:t>be more widely accessible</w:t>
      </w:r>
      <w:r w:rsidR="00FC6E2A" w:rsidRPr="00A24496">
        <w:rPr>
          <w:color w:val="000000" w:themeColor="text1"/>
          <w:sz w:val="24"/>
          <w:szCs w:val="24"/>
        </w:rPr>
        <w:t xml:space="preserve">. </w:t>
      </w:r>
      <w:r w:rsidR="00AC7F54" w:rsidRPr="00A24496">
        <w:rPr>
          <w:color w:val="000000" w:themeColor="text1"/>
          <w:sz w:val="24"/>
          <w:szCs w:val="24"/>
        </w:rPr>
        <w:t>Such an</w:t>
      </w:r>
      <w:r w:rsidR="00FC6E2A" w:rsidRPr="00A24496">
        <w:rPr>
          <w:color w:val="000000" w:themeColor="text1"/>
          <w:sz w:val="24"/>
          <w:szCs w:val="24"/>
        </w:rPr>
        <w:t xml:space="preserve"> intervention, perhaps repeated at regular intervals like once a week, could be a </w:t>
      </w:r>
      <w:r w:rsidR="008F2709" w:rsidRPr="00A24496">
        <w:rPr>
          <w:color w:val="000000" w:themeColor="text1"/>
          <w:sz w:val="24"/>
          <w:szCs w:val="24"/>
        </w:rPr>
        <w:t xml:space="preserve">practical </w:t>
      </w:r>
      <w:r w:rsidR="00FC6E2A" w:rsidRPr="00A24496">
        <w:rPr>
          <w:color w:val="000000" w:themeColor="text1"/>
          <w:sz w:val="24"/>
          <w:szCs w:val="24"/>
        </w:rPr>
        <w:t xml:space="preserve">strategy for implementing </w:t>
      </w:r>
      <w:r w:rsidR="008F2709" w:rsidRPr="00A24496">
        <w:rPr>
          <w:color w:val="000000" w:themeColor="text1"/>
          <w:sz w:val="24"/>
          <w:szCs w:val="24"/>
        </w:rPr>
        <w:t xml:space="preserve">moderately effective </w:t>
      </w:r>
      <w:r w:rsidR="00FC6E2A" w:rsidRPr="00A24496">
        <w:rPr>
          <w:color w:val="000000" w:themeColor="text1"/>
          <w:sz w:val="24"/>
          <w:szCs w:val="24"/>
        </w:rPr>
        <w:t xml:space="preserve">meaning-making </w:t>
      </w:r>
      <w:r w:rsidRPr="00A24496">
        <w:rPr>
          <w:color w:val="000000" w:themeColor="text1"/>
          <w:sz w:val="24"/>
          <w:szCs w:val="24"/>
        </w:rPr>
        <w:t>while</w:t>
      </w:r>
      <w:r w:rsidR="00FC6E2A" w:rsidRPr="00A24496">
        <w:rPr>
          <w:color w:val="000000" w:themeColor="text1"/>
          <w:sz w:val="24"/>
          <w:szCs w:val="24"/>
        </w:rPr>
        <w:t xml:space="preserve"> requir</w:t>
      </w:r>
      <w:r w:rsidRPr="00A24496">
        <w:rPr>
          <w:color w:val="000000" w:themeColor="text1"/>
          <w:sz w:val="24"/>
          <w:szCs w:val="24"/>
        </w:rPr>
        <w:t>ing</w:t>
      </w:r>
      <w:r w:rsidR="00FC6E2A" w:rsidRPr="00A24496">
        <w:rPr>
          <w:color w:val="000000" w:themeColor="text1"/>
          <w:sz w:val="24"/>
          <w:szCs w:val="24"/>
        </w:rPr>
        <w:t xml:space="preserve"> minimal time</w:t>
      </w:r>
      <w:r w:rsidRPr="00A24496">
        <w:rPr>
          <w:color w:val="000000" w:themeColor="text1"/>
          <w:sz w:val="24"/>
          <w:szCs w:val="24"/>
        </w:rPr>
        <w:t>-</w:t>
      </w:r>
      <w:r w:rsidR="00FC6E2A" w:rsidRPr="00A24496">
        <w:rPr>
          <w:color w:val="000000" w:themeColor="text1"/>
          <w:sz w:val="24"/>
          <w:szCs w:val="24"/>
        </w:rPr>
        <w:t xml:space="preserve">investment </w:t>
      </w:r>
      <w:r w:rsidR="00D03857" w:rsidRPr="00A24496">
        <w:rPr>
          <w:color w:val="000000" w:themeColor="text1"/>
          <w:sz w:val="24"/>
          <w:szCs w:val="24"/>
        </w:rPr>
        <w:t>and</w:t>
      </w:r>
      <w:r w:rsidR="00FC6E2A" w:rsidRPr="00A24496">
        <w:rPr>
          <w:color w:val="000000" w:themeColor="text1"/>
          <w:sz w:val="24"/>
          <w:szCs w:val="24"/>
        </w:rPr>
        <w:t xml:space="preserve"> external direction.</w:t>
      </w:r>
      <w:r w:rsidR="00ED4987" w:rsidRPr="00A24496">
        <w:rPr>
          <w:color w:val="000000" w:themeColor="text1"/>
          <w:sz w:val="24"/>
          <w:szCs w:val="24"/>
        </w:rPr>
        <w:t xml:space="preserve"> </w:t>
      </w:r>
      <w:r w:rsidR="00FC6E2A" w:rsidRPr="00A24496">
        <w:rPr>
          <w:color w:val="000000" w:themeColor="text1"/>
          <w:sz w:val="24"/>
          <w:szCs w:val="24"/>
        </w:rPr>
        <w:t xml:space="preserve">The possible </w:t>
      </w:r>
      <w:r w:rsidR="008414BF" w:rsidRPr="00A24496">
        <w:rPr>
          <w:color w:val="000000" w:themeColor="text1"/>
          <w:sz w:val="24"/>
          <w:szCs w:val="24"/>
        </w:rPr>
        <w:t>advantages</w:t>
      </w:r>
      <w:r w:rsidR="00FC6E2A" w:rsidRPr="00A24496">
        <w:rPr>
          <w:color w:val="000000" w:themeColor="text1"/>
          <w:sz w:val="24"/>
          <w:szCs w:val="24"/>
        </w:rPr>
        <w:t xml:space="preserve"> of </w:t>
      </w:r>
      <w:r w:rsidRPr="00A24496">
        <w:rPr>
          <w:color w:val="000000" w:themeColor="text1"/>
          <w:sz w:val="24"/>
          <w:szCs w:val="24"/>
        </w:rPr>
        <w:t>these</w:t>
      </w:r>
      <w:r w:rsidR="00FC6E2A" w:rsidRPr="00A24496">
        <w:rPr>
          <w:color w:val="000000" w:themeColor="text1"/>
          <w:sz w:val="24"/>
          <w:szCs w:val="24"/>
        </w:rPr>
        <w:t xml:space="preserve"> avenues warrant further </w:t>
      </w:r>
      <w:r w:rsidR="008414BF" w:rsidRPr="00A24496">
        <w:rPr>
          <w:color w:val="000000" w:themeColor="text1"/>
          <w:sz w:val="24"/>
          <w:szCs w:val="24"/>
        </w:rPr>
        <w:t>investigation</w:t>
      </w:r>
      <w:r w:rsidR="00FC6E2A" w:rsidRPr="00A24496">
        <w:rPr>
          <w:color w:val="000000" w:themeColor="text1"/>
          <w:sz w:val="24"/>
          <w:szCs w:val="24"/>
        </w:rPr>
        <w:t>.</w:t>
      </w:r>
    </w:p>
    <w:p w14:paraId="00CF7C62" w14:textId="25790A13" w:rsidR="00972742" w:rsidRPr="00A24496" w:rsidRDefault="00FC6E2A" w:rsidP="0078538D">
      <w:pPr>
        <w:spacing w:line="360" w:lineRule="auto"/>
        <w:ind w:firstLine="720"/>
        <w:rPr>
          <w:color w:val="000000" w:themeColor="text1"/>
          <w:sz w:val="24"/>
          <w:szCs w:val="24"/>
        </w:rPr>
      </w:pPr>
      <w:r w:rsidRPr="00A24496">
        <w:rPr>
          <w:color w:val="000000" w:themeColor="text1"/>
          <w:sz w:val="24"/>
          <w:szCs w:val="24"/>
        </w:rPr>
        <w:t>Careful consideration of the present study’s data suggests that a significant interaction between year of study and experimental grouping would have been identified</w:t>
      </w:r>
      <w:r w:rsidR="00AF4EF3" w:rsidRPr="00A24496">
        <w:rPr>
          <w:color w:val="000000" w:themeColor="text1"/>
          <w:sz w:val="24"/>
          <w:szCs w:val="24"/>
        </w:rPr>
        <w:t xml:space="preserve"> with greater sample size</w:t>
      </w:r>
      <w:r w:rsidRPr="00A24496">
        <w:rPr>
          <w:color w:val="000000" w:themeColor="text1"/>
          <w:sz w:val="24"/>
          <w:szCs w:val="24"/>
        </w:rPr>
        <w:t xml:space="preserve">. </w:t>
      </w:r>
      <w:r w:rsidR="00AF4EF3" w:rsidRPr="00A24496">
        <w:rPr>
          <w:color w:val="000000" w:themeColor="text1"/>
          <w:sz w:val="24"/>
          <w:szCs w:val="24"/>
        </w:rPr>
        <w:t>Future research should therefore explore the possibility of interaction</w:t>
      </w:r>
      <w:r w:rsidR="001D7C53">
        <w:rPr>
          <w:color w:val="000000" w:themeColor="text1"/>
          <w:sz w:val="24"/>
          <w:szCs w:val="24"/>
        </w:rPr>
        <w:t>s</w:t>
      </w:r>
      <w:r w:rsidR="00AF4EF3" w:rsidRPr="00A24496">
        <w:rPr>
          <w:color w:val="000000" w:themeColor="text1"/>
          <w:sz w:val="24"/>
          <w:szCs w:val="24"/>
        </w:rPr>
        <w:t xml:space="preserve"> between year of study and other factors on life-crafting outcomes. </w:t>
      </w:r>
      <w:r w:rsidRPr="00A24496">
        <w:rPr>
          <w:color w:val="000000" w:themeColor="text1"/>
          <w:sz w:val="24"/>
          <w:szCs w:val="24"/>
        </w:rPr>
        <w:t xml:space="preserve">Furthermore, </w:t>
      </w:r>
      <w:r w:rsidR="00C13BE4" w:rsidRPr="00A24496">
        <w:rPr>
          <w:color w:val="000000" w:themeColor="text1"/>
          <w:sz w:val="24"/>
          <w:szCs w:val="24"/>
        </w:rPr>
        <w:t>second-year</w:t>
      </w:r>
      <w:r w:rsidRPr="00A24496">
        <w:rPr>
          <w:color w:val="000000" w:themeColor="text1"/>
          <w:sz w:val="24"/>
          <w:szCs w:val="24"/>
        </w:rPr>
        <w:t xml:space="preserve"> students scored lower in </w:t>
      </w:r>
      <w:r w:rsidR="00C13BE4" w:rsidRPr="00A24496">
        <w:rPr>
          <w:color w:val="000000" w:themeColor="text1"/>
          <w:sz w:val="24"/>
          <w:szCs w:val="24"/>
        </w:rPr>
        <w:t>life-crafting</w:t>
      </w:r>
      <w:r w:rsidR="00A75553" w:rsidRPr="00A24496">
        <w:rPr>
          <w:color w:val="000000" w:themeColor="text1"/>
          <w:sz w:val="24"/>
          <w:szCs w:val="24"/>
        </w:rPr>
        <w:t>,</w:t>
      </w:r>
      <w:r w:rsidRPr="00A24496">
        <w:rPr>
          <w:color w:val="000000" w:themeColor="text1"/>
          <w:sz w:val="24"/>
          <w:szCs w:val="24"/>
        </w:rPr>
        <w:t xml:space="preserve"> </w:t>
      </w:r>
      <w:r w:rsidR="008414BF" w:rsidRPr="00A24496">
        <w:rPr>
          <w:color w:val="000000" w:themeColor="text1"/>
          <w:sz w:val="24"/>
          <w:szCs w:val="24"/>
        </w:rPr>
        <w:t>suggesting</w:t>
      </w:r>
      <w:r w:rsidR="008F2709" w:rsidRPr="00A24496">
        <w:rPr>
          <w:color w:val="000000" w:themeColor="text1"/>
          <w:sz w:val="24"/>
          <w:szCs w:val="24"/>
        </w:rPr>
        <w:t xml:space="preserve"> that younger populations</w:t>
      </w:r>
      <w:r w:rsidRPr="00A24496">
        <w:rPr>
          <w:color w:val="000000" w:themeColor="text1"/>
          <w:sz w:val="24"/>
          <w:szCs w:val="24"/>
        </w:rPr>
        <w:t xml:space="preserve"> might have more to gain </w:t>
      </w:r>
      <w:r w:rsidR="00AF4EF3" w:rsidRPr="00A24496">
        <w:rPr>
          <w:color w:val="000000" w:themeColor="text1"/>
          <w:sz w:val="24"/>
          <w:szCs w:val="24"/>
        </w:rPr>
        <w:t xml:space="preserve">from </w:t>
      </w:r>
      <w:r w:rsidR="00D03857" w:rsidRPr="00A24496">
        <w:rPr>
          <w:color w:val="000000" w:themeColor="text1"/>
          <w:sz w:val="24"/>
          <w:szCs w:val="24"/>
        </w:rPr>
        <w:t>similar</w:t>
      </w:r>
      <w:r w:rsidR="00A75553" w:rsidRPr="00A24496">
        <w:rPr>
          <w:color w:val="000000" w:themeColor="text1"/>
          <w:sz w:val="24"/>
          <w:szCs w:val="24"/>
        </w:rPr>
        <w:t xml:space="preserve"> interventions.</w:t>
      </w:r>
      <w:r w:rsidRPr="00A24496">
        <w:rPr>
          <w:color w:val="000000" w:themeColor="text1"/>
          <w:sz w:val="24"/>
          <w:szCs w:val="24"/>
        </w:rPr>
        <w:t xml:space="preserve"> </w:t>
      </w:r>
      <w:r w:rsidR="00A75553" w:rsidRPr="00A24496">
        <w:rPr>
          <w:color w:val="000000" w:themeColor="text1"/>
          <w:sz w:val="24"/>
          <w:szCs w:val="24"/>
        </w:rPr>
        <w:t xml:space="preserve">These results encourage </w:t>
      </w:r>
      <w:r w:rsidR="008F171F">
        <w:rPr>
          <w:color w:val="000000" w:themeColor="text1"/>
          <w:sz w:val="24"/>
          <w:szCs w:val="24"/>
        </w:rPr>
        <w:t>supporting</w:t>
      </w:r>
      <w:r w:rsidR="00A75553" w:rsidRPr="00A24496">
        <w:rPr>
          <w:color w:val="000000" w:themeColor="text1"/>
          <w:sz w:val="24"/>
          <w:szCs w:val="24"/>
        </w:rPr>
        <w:t xml:space="preserve"> undergraduate students as early as possible, </w:t>
      </w:r>
      <w:r w:rsidR="001D7C53">
        <w:rPr>
          <w:color w:val="000000" w:themeColor="text1"/>
          <w:sz w:val="24"/>
          <w:szCs w:val="24"/>
        </w:rPr>
        <w:t xml:space="preserve">such as </w:t>
      </w:r>
      <w:r w:rsidR="00A75553" w:rsidRPr="00A24496">
        <w:rPr>
          <w:color w:val="000000" w:themeColor="text1"/>
          <w:sz w:val="24"/>
          <w:szCs w:val="24"/>
        </w:rPr>
        <w:t xml:space="preserve">at the start of their first year of </w:t>
      </w:r>
      <w:r w:rsidR="001D7C53">
        <w:rPr>
          <w:color w:val="000000" w:themeColor="text1"/>
          <w:sz w:val="24"/>
          <w:szCs w:val="24"/>
        </w:rPr>
        <w:t>study</w:t>
      </w:r>
      <w:r w:rsidR="00A75553" w:rsidRPr="00A24496">
        <w:rPr>
          <w:color w:val="000000" w:themeColor="text1"/>
          <w:sz w:val="24"/>
          <w:szCs w:val="24"/>
        </w:rPr>
        <w:t>. F</w:t>
      </w:r>
      <w:r w:rsidRPr="00A24496">
        <w:rPr>
          <w:color w:val="000000" w:themeColor="text1"/>
          <w:sz w:val="24"/>
          <w:szCs w:val="24"/>
        </w:rPr>
        <w:t xml:space="preserve">uture research </w:t>
      </w:r>
      <w:r w:rsidR="001D7C53">
        <w:rPr>
          <w:color w:val="000000" w:themeColor="text1"/>
          <w:sz w:val="24"/>
          <w:szCs w:val="24"/>
        </w:rPr>
        <w:t>sh</w:t>
      </w:r>
      <w:r w:rsidR="008F2709" w:rsidRPr="00A24496">
        <w:rPr>
          <w:color w:val="000000" w:themeColor="text1"/>
          <w:sz w:val="24"/>
          <w:szCs w:val="24"/>
        </w:rPr>
        <w:t xml:space="preserve">ould </w:t>
      </w:r>
      <w:r w:rsidR="001D7C53">
        <w:rPr>
          <w:color w:val="000000" w:themeColor="text1"/>
          <w:sz w:val="24"/>
          <w:szCs w:val="24"/>
        </w:rPr>
        <w:t xml:space="preserve">therefore </w:t>
      </w:r>
      <w:r w:rsidR="00A75553" w:rsidRPr="00A24496">
        <w:rPr>
          <w:color w:val="000000" w:themeColor="text1"/>
          <w:sz w:val="24"/>
          <w:szCs w:val="24"/>
        </w:rPr>
        <w:t xml:space="preserve">carefully </w:t>
      </w:r>
      <w:r w:rsidR="008414BF" w:rsidRPr="00A24496">
        <w:rPr>
          <w:color w:val="000000" w:themeColor="text1"/>
          <w:sz w:val="24"/>
          <w:szCs w:val="24"/>
        </w:rPr>
        <w:t>consider</w:t>
      </w:r>
      <w:r w:rsidRPr="00A24496">
        <w:rPr>
          <w:color w:val="000000" w:themeColor="text1"/>
          <w:sz w:val="24"/>
          <w:szCs w:val="24"/>
        </w:rPr>
        <w:t xml:space="preserve"> </w:t>
      </w:r>
      <w:r w:rsidR="00A75553" w:rsidRPr="00A24496">
        <w:rPr>
          <w:color w:val="000000" w:themeColor="text1"/>
          <w:sz w:val="24"/>
          <w:szCs w:val="24"/>
        </w:rPr>
        <w:t>implementing</w:t>
      </w:r>
      <w:r w:rsidRPr="00A24496">
        <w:rPr>
          <w:color w:val="000000" w:themeColor="text1"/>
          <w:sz w:val="24"/>
          <w:szCs w:val="24"/>
        </w:rPr>
        <w:t xml:space="preserve"> </w:t>
      </w:r>
      <w:r w:rsidR="008414BF" w:rsidRPr="00A24496">
        <w:rPr>
          <w:color w:val="000000" w:themeColor="text1"/>
          <w:sz w:val="24"/>
          <w:szCs w:val="24"/>
        </w:rPr>
        <w:t>validated</w:t>
      </w:r>
      <w:r w:rsidRPr="00A24496">
        <w:rPr>
          <w:color w:val="000000" w:themeColor="text1"/>
          <w:sz w:val="24"/>
          <w:szCs w:val="24"/>
        </w:rPr>
        <w:t xml:space="preserve"> </w:t>
      </w:r>
      <w:r w:rsidR="008F2709" w:rsidRPr="00A24496">
        <w:rPr>
          <w:color w:val="000000" w:themeColor="text1"/>
          <w:sz w:val="24"/>
          <w:szCs w:val="24"/>
        </w:rPr>
        <w:t>meaning-focused</w:t>
      </w:r>
      <w:r w:rsidRPr="00A24496">
        <w:rPr>
          <w:color w:val="000000" w:themeColor="text1"/>
          <w:sz w:val="24"/>
          <w:szCs w:val="24"/>
        </w:rPr>
        <w:t xml:space="preserve"> interventions </w:t>
      </w:r>
      <w:r w:rsidR="00A75553" w:rsidRPr="00A24496">
        <w:rPr>
          <w:color w:val="000000" w:themeColor="text1"/>
          <w:sz w:val="24"/>
          <w:szCs w:val="24"/>
        </w:rPr>
        <w:t>into</w:t>
      </w:r>
      <w:r w:rsidRPr="00A24496">
        <w:rPr>
          <w:color w:val="000000" w:themeColor="text1"/>
          <w:sz w:val="24"/>
          <w:szCs w:val="24"/>
        </w:rPr>
        <w:t xml:space="preserve"> school and college</w:t>
      </w:r>
      <w:r w:rsidR="00A75553" w:rsidRPr="00A24496">
        <w:rPr>
          <w:color w:val="000000" w:themeColor="text1"/>
          <w:sz w:val="24"/>
          <w:szCs w:val="24"/>
        </w:rPr>
        <w:t xml:space="preserve"> curriculums</w:t>
      </w:r>
      <w:r w:rsidR="00AF4EF3" w:rsidRPr="00A24496">
        <w:rPr>
          <w:color w:val="000000" w:themeColor="text1"/>
          <w:sz w:val="24"/>
          <w:szCs w:val="24"/>
        </w:rPr>
        <w:t>.</w:t>
      </w:r>
      <w:r w:rsidR="00A75553" w:rsidRPr="00A24496">
        <w:rPr>
          <w:color w:val="000000" w:themeColor="text1"/>
          <w:sz w:val="24"/>
          <w:szCs w:val="24"/>
        </w:rPr>
        <w:t xml:space="preserve"> </w:t>
      </w:r>
      <w:r w:rsidR="00C13BE4" w:rsidRPr="00A24496">
        <w:rPr>
          <w:color w:val="000000" w:themeColor="text1"/>
          <w:sz w:val="24"/>
          <w:szCs w:val="24"/>
        </w:rPr>
        <w:t xml:space="preserve">Dekker et al. (2020) theorise benefits of integrating AI-enhanced chatbots with </w:t>
      </w:r>
      <w:r w:rsidR="004E0AD3">
        <w:rPr>
          <w:color w:val="000000" w:themeColor="text1"/>
          <w:sz w:val="24"/>
          <w:szCs w:val="24"/>
        </w:rPr>
        <w:t>meaning-focused</w:t>
      </w:r>
      <w:r w:rsidR="00C13BE4" w:rsidRPr="00A24496">
        <w:rPr>
          <w:color w:val="000000" w:themeColor="text1"/>
          <w:sz w:val="24"/>
          <w:szCs w:val="24"/>
        </w:rPr>
        <w:t xml:space="preserve"> life-crafting </w:t>
      </w:r>
      <w:r w:rsidR="00C13BE4" w:rsidRPr="00A24496">
        <w:rPr>
          <w:color w:val="000000" w:themeColor="text1"/>
          <w:sz w:val="24"/>
          <w:szCs w:val="24"/>
        </w:rPr>
        <w:lastRenderedPageBreak/>
        <w:t xml:space="preserve">interventions to produce online platforms </w:t>
      </w:r>
      <w:r w:rsidR="008F2709" w:rsidRPr="00A24496">
        <w:rPr>
          <w:color w:val="000000" w:themeColor="text1"/>
          <w:sz w:val="24"/>
          <w:szCs w:val="24"/>
        </w:rPr>
        <w:t>that</w:t>
      </w:r>
      <w:r w:rsidR="00C13BE4" w:rsidRPr="00A24496">
        <w:rPr>
          <w:color w:val="000000" w:themeColor="text1"/>
          <w:sz w:val="24"/>
          <w:szCs w:val="24"/>
        </w:rPr>
        <w:t xml:space="preserve"> optimis</w:t>
      </w:r>
      <w:r w:rsidR="00D11D57" w:rsidRPr="00A24496">
        <w:rPr>
          <w:color w:val="000000" w:themeColor="text1"/>
          <w:sz w:val="24"/>
          <w:szCs w:val="24"/>
        </w:rPr>
        <w:t>e</w:t>
      </w:r>
      <w:r w:rsidR="00C13BE4" w:rsidRPr="00A24496">
        <w:rPr>
          <w:color w:val="000000" w:themeColor="text1"/>
          <w:sz w:val="24"/>
          <w:szCs w:val="24"/>
        </w:rPr>
        <w:t xml:space="preserve"> mental health and academic performance. Future studies should explore how technological advances and developments in meaning conceptualisation </w:t>
      </w:r>
      <w:r w:rsidR="008414BF" w:rsidRPr="00A24496">
        <w:rPr>
          <w:color w:val="000000" w:themeColor="text1"/>
          <w:sz w:val="24"/>
          <w:szCs w:val="24"/>
        </w:rPr>
        <w:t>may</w:t>
      </w:r>
      <w:r w:rsidR="00C13BE4" w:rsidRPr="00A24496">
        <w:rPr>
          <w:color w:val="000000" w:themeColor="text1"/>
          <w:sz w:val="24"/>
          <w:szCs w:val="24"/>
        </w:rPr>
        <w:t xml:space="preserve"> be </w:t>
      </w:r>
      <w:r w:rsidR="00AF655B" w:rsidRPr="00A24496">
        <w:rPr>
          <w:color w:val="000000" w:themeColor="text1"/>
          <w:sz w:val="24"/>
          <w:szCs w:val="24"/>
        </w:rPr>
        <w:t xml:space="preserve">integrated </w:t>
      </w:r>
      <w:r w:rsidR="00C13BE4" w:rsidRPr="00A24496">
        <w:rPr>
          <w:color w:val="000000" w:themeColor="text1"/>
          <w:sz w:val="24"/>
          <w:szCs w:val="24"/>
        </w:rPr>
        <w:t xml:space="preserve">to support </w:t>
      </w:r>
      <w:r w:rsidR="00AF655B" w:rsidRPr="00A24496">
        <w:rPr>
          <w:color w:val="000000" w:themeColor="text1"/>
          <w:sz w:val="24"/>
          <w:szCs w:val="24"/>
        </w:rPr>
        <w:t xml:space="preserve">individuals to find </w:t>
      </w:r>
      <w:r w:rsidR="007C47F6" w:rsidRPr="00A24496">
        <w:rPr>
          <w:color w:val="000000" w:themeColor="text1"/>
          <w:sz w:val="24"/>
          <w:szCs w:val="24"/>
        </w:rPr>
        <w:t>MIL</w:t>
      </w:r>
      <w:r w:rsidR="00AF655B" w:rsidRPr="00A24496">
        <w:rPr>
          <w:color w:val="000000" w:themeColor="text1"/>
          <w:sz w:val="24"/>
          <w:szCs w:val="24"/>
        </w:rPr>
        <w:t>.</w:t>
      </w:r>
    </w:p>
    <w:p w14:paraId="7C08D75A" w14:textId="329B267E" w:rsidR="00FC6E2A" w:rsidRPr="00A24496" w:rsidRDefault="00FC6E2A" w:rsidP="0049145E">
      <w:pPr>
        <w:pStyle w:val="Heading2"/>
      </w:pPr>
      <w:bookmarkStart w:id="49" w:name="_Toc130828675"/>
      <w:r w:rsidRPr="00A24496">
        <w:t>Conclusion</w:t>
      </w:r>
      <w:bookmarkEnd w:id="49"/>
    </w:p>
    <w:p w14:paraId="479E4751" w14:textId="6137B468" w:rsidR="007133C5" w:rsidRPr="00A24496" w:rsidRDefault="00E40BE1" w:rsidP="007133C5">
      <w:pPr>
        <w:spacing w:line="360" w:lineRule="auto"/>
        <w:ind w:firstLine="720"/>
        <w:rPr>
          <w:color w:val="000000" w:themeColor="text1"/>
          <w:sz w:val="24"/>
          <w:szCs w:val="24"/>
        </w:rPr>
      </w:pPr>
      <w:r w:rsidRPr="00A24496">
        <w:rPr>
          <w:color w:val="000000" w:themeColor="text1"/>
          <w:sz w:val="24"/>
          <w:szCs w:val="24"/>
        </w:rPr>
        <w:t xml:space="preserve">A brief intervention prompting written reflection on values, passions, and ideal </w:t>
      </w:r>
      <w:r w:rsidR="00972742" w:rsidRPr="00A24496">
        <w:rPr>
          <w:color w:val="000000" w:themeColor="text1"/>
          <w:sz w:val="24"/>
          <w:szCs w:val="24"/>
        </w:rPr>
        <w:t>and</w:t>
      </w:r>
      <w:r w:rsidRPr="00A24496">
        <w:rPr>
          <w:color w:val="000000" w:themeColor="text1"/>
          <w:sz w:val="24"/>
          <w:szCs w:val="24"/>
        </w:rPr>
        <w:t xml:space="preserve"> </w:t>
      </w:r>
      <w:proofErr w:type="gramStart"/>
      <w:r w:rsidRPr="00A24496">
        <w:rPr>
          <w:color w:val="000000" w:themeColor="text1"/>
          <w:sz w:val="24"/>
          <w:szCs w:val="24"/>
        </w:rPr>
        <w:t>less</w:t>
      </w:r>
      <w:proofErr w:type="gramEnd"/>
      <w:r w:rsidRPr="00A24496">
        <w:rPr>
          <w:color w:val="000000" w:themeColor="text1"/>
          <w:sz w:val="24"/>
          <w:szCs w:val="24"/>
        </w:rPr>
        <w:t xml:space="preserve"> ideal future</w:t>
      </w:r>
      <w:r w:rsidR="00972742" w:rsidRPr="00A24496">
        <w:rPr>
          <w:color w:val="000000" w:themeColor="text1"/>
          <w:sz w:val="24"/>
          <w:szCs w:val="24"/>
        </w:rPr>
        <w:t>s</w:t>
      </w:r>
      <w:r w:rsidRPr="00A24496">
        <w:rPr>
          <w:color w:val="000000" w:themeColor="text1"/>
          <w:sz w:val="24"/>
          <w:szCs w:val="24"/>
        </w:rPr>
        <w:t xml:space="preserve"> </w:t>
      </w:r>
      <w:r w:rsidR="001D7C53">
        <w:rPr>
          <w:color w:val="000000" w:themeColor="text1"/>
          <w:sz w:val="24"/>
          <w:szCs w:val="24"/>
        </w:rPr>
        <w:t>was</w:t>
      </w:r>
      <w:r w:rsidR="007133C5" w:rsidRPr="00A24496">
        <w:rPr>
          <w:color w:val="000000" w:themeColor="text1"/>
          <w:sz w:val="24"/>
          <w:szCs w:val="24"/>
        </w:rPr>
        <w:t xml:space="preserve"> suggested to </w:t>
      </w:r>
      <w:r w:rsidRPr="00A24496">
        <w:rPr>
          <w:color w:val="000000" w:themeColor="text1"/>
          <w:sz w:val="24"/>
          <w:szCs w:val="24"/>
        </w:rPr>
        <w:t>moderately increased perceptions o</w:t>
      </w:r>
      <w:r w:rsidR="002F7B7C" w:rsidRPr="00A24496">
        <w:rPr>
          <w:color w:val="000000" w:themeColor="text1"/>
          <w:sz w:val="24"/>
          <w:szCs w:val="24"/>
        </w:rPr>
        <w:t>f</w:t>
      </w:r>
      <w:r w:rsidRPr="00A24496">
        <w:rPr>
          <w:color w:val="000000" w:themeColor="text1"/>
          <w:sz w:val="24"/>
          <w:szCs w:val="24"/>
        </w:rPr>
        <w:t xml:space="preserve"> </w:t>
      </w:r>
      <w:r w:rsidRPr="00A24496">
        <w:rPr>
          <w:i/>
          <w:iCs/>
          <w:color w:val="000000" w:themeColor="text1"/>
          <w:sz w:val="24"/>
          <w:szCs w:val="24"/>
        </w:rPr>
        <w:t>purpose</w:t>
      </w:r>
      <w:r w:rsidRPr="00A24496">
        <w:rPr>
          <w:color w:val="000000" w:themeColor="text1"/>
          <w:sz w:val="24"/>
          <w:szCs w:val="24"/>
        </w:rPr>
        <w:t xml:space="preserve">, </w:t>
      </w:r>
      <w:r w:rsidRPr="00A24496">
        <w:rPr>
          <w:i/>
          <w:iCs/>
          <w:color w:val="000000" w:themeColor="text1"/>
          <w:sz w:val="24"/>
          <w:szCs w:val="24"/>
        </w:rPr>
        <w:t>coherence</w:t>
      </w:r>
      <w:r w:rsidRPr="00A24496">
        <w:rPr>
          <w:color w:val="000000" w:themeColor="text1"/>
          <w:sz w:val="24"/>
          <w:szCs w:val="24"/>
        </w:rPr>
        <w:t xml:space="preserve">, and </w:t>
      </w:r>
      <w:r w:rsidRPr="00A24496">
        <w:rPr>
          <w:i/>
          <w:iCs/>
          <w:color w:val="000000" w:themeColor="text1"/>
          <w:sz w:val="24"/>
          <w:szCs w:val="24"/>
        </w:rPr>
        <w:t>mattering</w:t>
      </w:r>
      <w:r w:rsidRPr="00A24496">
        <w:rPr>
          <w:color w:val="000000" w:themeColor="text1"/>
          <w:sz w:val="24"/>
          <w:szCs w:val="24"/>
        </w:rPr>
        <w:t xml:space="preserve"> for students versus a control measure.</w:t>
      </w:r>
      <w:r w:rsidR="007133C5" w:rsidRPr="00A24496">
        <w:rPr>
          <w:color w:val="000000" w:themeColor="text1"/>
          <w:sz w:val="24"/>
          <w:szCs w:val="24"/>
        </w:rPr>
        <w:t xml:space="preserve"> Significant increases in </w:t>
      </w:r>
      <w:r w:rsidR="007133C5" w:rsidRPr="00A24496">
        <w:rPr>
          <w:i/>
          <w:iCs/>
          <w:color w:val="000000" w:themeColor="text1"/>
          <w:sz w:val="24"/>
          <w:szCs w:val="24"/>
        </w:rPr>
        <w:t>life</w:t>
      </w:r>
      <w:r w:rsidR="008F171F">
        <w:rPr>
          <w:i/>
          <w:iCs/>
          <w:color w:val="000000" w:themeColor="text1"/>
          <w:sz w:val="24"/>
          <w:szCs w:val="24"/>
        </w:rPr>
        <w:t>-</w:t>
      </w:r>
      <w:r w:rsidR="007133C5" w:rsidRPr="00A24496">
        <w:rPr>
          <w:i/>
          <w:iCs/>
          <w:color w:val="000000" w:themeColor="text1"/>
          <w:sz w:val="24"/>
          <w:szCs w:val="24"/>
        </w:rPr>
        <w:t>crafting</w:t>
      </w:r>
      <w:r w:rsidR="007133C5" w:rsidRPr="00A24496">
        <w:rPr>
          <w:color w:val="000000" w:themeColor="text1"/>
          <w:sz w:val="24"/>
          <w:szCs w:val="24"/>
        </w:rPr>
        <w:t xml:space="preserve"> behaviours following the intervention were also observed. </w:t>
      </w:r>
      <w:r w:rsidR="002F7B7C" w:rsidRPr="00A24496">
        <w:rPr>
          <w:color w:val="000000" w:themeColor="text1"/>
          <w:sz w:val="24"/>
          <w:szCs w:val="24"/>
        </w:rPr>
        <w:t xml:space="preserve">Observed differences between </w:t>
      </w:r>
      <w:r w:rsidR="007D5FA9" w:rsidRPr="00A24496">
        <w:rPr>
          <w:color w:val="000000" w:themeColor="text1"/>
          <w:sz w:val="24"/>
          <w:szCs w:val="24"/>
        </w:rPr>
        <w:t xml:space="preserve">two distinct </w:t>
      </w:r>
      <w:r w:rsidR="002F7B7C" w:rsidRPr="00A24496">
        <w:rPr>
          <w:color w:val="000000" w:themeColor="text1"/>
          <w:sz w:val="24"/>
          <w:szCs w:val="24"/>
        </w:rPr>
        <w:t xml:space="preserve">years of study suggest that those in earlier years might have more to gain from such interventions. </w:t>
      </w:r>
      <w:r w:rsidR="00554FCC" w:rsidRPr="00A24496">
        <w:rPr>
          <w:color w:val="000000" w:themeColor="text1"/>
          <w:sz w:val="24"/>
          <w:szCs w:val="24"/>
        </w:rPr>
        <w:t>George and Park’s (2016, 2017) multidimensional synergistic conception of MIL and Chen et al.’s (2022) life crafting scale</w:t>
      </w:r>
      <w:r w:rsidR="007133C5" w:rsidRPr="00A24496">
        <w:rPr>
          <w:color w:val="000000" w:themeColor="text1"/>
          <w:sz w:val="24"/>
          <w:szCs w:val="24"/>
        </w:rPr>
        <w:t xml:space="preserve"> undoubtedly underpin these </w:t>
      </w:r>
      <w:r w:rsidR="00554FCC" w:rsidRPr="00A24496">
        <w:rPr>
          <w:color w:val="000000" w:themeColor="text1"/>
          <w:sz w:val="24"/>
          <w:szCs w:val="24"/>
        </w:rPr>
        <w:t>findings.</w:t>
      </w:r>
      <w:r w:rsidR="007133C5" w:rsidRPr="00A24496">
        <w:rPr>
          <w:color w:val="000000" w:themeColor="text1"/>
          <w:sz w:val="24"/>
          <w:szCs w:val="24"/>
        </w:rPr>
        <w:t xml:space="preserve"> Operationalising these developments,</w:t>
      </w:r>
      <w:r w:rsidRPr="00A24496">
        <w:rPr>
          <w:color w:val="000000" w:themeColor="text1"/>
          <w:sz w:val="24"/>
          <w:szCs w:val="24"/>
        </w:rPr>
        <w:t xml:space="preserve"> </w:t>
      </w:r>
      <w:r w:rsidR="007133C5" w:rsidRPr="00A24496">
        <w:rPr>
          <w:color w:val="000000" w:themeColor="text1"/>
          <w:sz w:val="24"/>
          <w:szCs w:val="24"/>
        </w:rPr>
        <w:t>a</w:t>
      </w:r>
      <w:r w:rsidR="00972742" w:rsidRPr="00A24496">
        <w:rPr>
          <w:color w:val="000000" w:themeColor="text1"/>
          <w:sz w:val="24"/>
          <w:szCs w:val="24"/>
        </w:rPr>
        <w:t>spects of Schipper</w:t>
      </w:r>
      <w:r w:rsidR="00E33574">
        <w:rPr>
          <w:color w:val="000000" w:themeColor="text1"/>
          <w:sz w:val="24"/>
          <w:szCs w:val="24"/>
        </w:rPr>
        <w:t>s</w:t>
      </w:r>
      <w:r w:rsidR="00972742" w:rsidRPr="00A24496">
        <w:rPr>
          <w:color w:val="000000" w:themeColor="text1"/>
          <w:sz w:val="24"/>
          <w:szCs w:val="24"/>
        </w:rPr>
        <w:t xml:space="preserve"> and Ziegler (2019) and de Jong et al.’s (2020) theorised meaning-focused life crafting interventions </w:t>
      </w:r>
      <w:r w:rsidR="001D7C53">
        <w:rPr>
          <w:color w:val="000000" w:themeColor="text1"/>
          <w:sz w:val="24"/>
          <w:szCs w:val="24"/>
        </w:rPr>
        <w:t>are</w:t>
      </w:r>
      <w:r w:rsidR="00972742" w:rsidRPr="00A24496">
        <w:rPr>
          <w:color w:val="000000" w:themeColor="text1"/>
          <w:sz w:val="24"/>
          <w:szCs w:val="24"/>
        </w:rPr>
        <w:t xml:space="preserve"> </w:t>
      </w:r>
      <w:r w:rsidR="007133C5" w:rsidRPr="00A24496">
        <w:rPr>
          <w:color w:val="000000" w:themeColor="text1"/>
          <w:sz w:val="24"/>
          <w:szCs w:val="24"/>
        </w:rPr>
        <w:t>validated</w:t>
      </w:r>
      <w:r w:rsidR="00972742" w:rsidRPr="00A24496">
        <w:rPr>
          <w:color w:val="000000" w:themeColor="text1"/>
          <w:sz w:val="24"/>
          <w:szCs w:val="24"/>
        </w:rPr>
        <w:t xml:space="preserve"> with </w:t>
      </w:r>
      <w:r w:rsidR="002F7B7C" w:rsidRPr="00A24496">
        <w:rPr>
          <w:color w:val="000000" w:themeColor="text1"/>
          <w:sz w:val="24"/>
          <w:szCs w:val="24"/>
        </w:rPr>
        <w:t>important</w:t>
      </w:r>
      <w:r w:rsidR="00972742" w:rsidRPr="00A24496">
        <w:rPr>
          <w:color w:val="000000" w:themeColor="text1"/>
          <w:sz w:val="24"/>
          <w:szCs w:val="24"/>
        </w:rPr>
        <w:t xml:space="preserve"> distinctions. E</w:t>
      </w:r>
      <w:r w:rsidRPr="00A24496">
        <w:rPr>
          <w:color w:val="000000" w:themeColor="text1"/>
          <w:sz w:val="24"/>
          <w:szCs w:val="24"/>
        </w:rPr>
        <w:t>mbracing insight from narrative therapy (Frank, 2018), students</w:t>
      </w:r>
      <w:r w:rsidR="00972742" w:rsidRPr="00A24496">
        <w:rPr>
          <w:color w:val="000000" w:themeColor="text1"/>
          <w:sz w:val="24"/>
          <w:szCs w:val="24"/>
        </w:rPr>
        <w:t xml:space="preserve"> were prompted</w:t>
      </w:r>
      <w:r w:rsidRPr="00A24496">
        <w:rPr>
          <w:color w:val="000000" w:themeColor="text1"/>
          <w:sz w:val="24"/>
          <w:szCs w:val="24"/>
        </w:rPr>
        <w:t xml:space="preserve"> to write about </w:t>
      </w:r>
      <w:r w:rsidRPr="00A24496">
        <w:rPr>
          <w:i/>
          <w:iCs/>
          <w:color w:val="000000" w:themeColor="text1"/>
          <w:sz w:val="24"/>
          <w:szCs w:val="24"/>
        </w:rPr>
        <w:t>appropriate actions</w:t>
      </w:r>
      <w:r w:rsidRPr="00A24496">
        <w:rPr>
          <w:color w:val="000000" w:themeColor="text1"/>
          <w:sz w:val="24"/>
          <w:szCs w:val="24"/>
        </w:rPr>
        <w:t xml:space="preserve"> </w:t>
      </w:r>
      <w:r w:rsidR="00972742" w:rsidRPr="00A24496">
        <w:rPr>
          <w:color w:val="000000" w:themeColor="text1"/>
          <w:sz w:val="24"/>
          <w:szCs w:val="24"/>
        </w:rPr>
        <w:t xml:space="preserve">that might bring about those futures, </w:t>
      </w:r>
      <w:r w:rsidRPr="00A24496">
        <w:rPr>
          <w:color w:val="000000" w:themeColor="text1"/>
          <w:sz w:val="24"/>
          <w:szCs w:val="24"/>
        </w:rPr>
        <w:t xml:space="preserve">rather than about </w:t>
      </w:r>
      <w:r w:rsidR="001D7C53">
        <w:rPr>
          <w:color w:val="000000" w:themeColor="text1"/>
          <w:sz w:val="24"/>
          <w:szCs w:val="24"/>
        </w:rPr>
        <w:t>such</w:t>
      </w:r>
      <w:r w:rsidRPr="00A24496">
        <w:rPr>
          <w:color w:val="000000" w:themeColor="text1"/>
          <w:sz w:val="24"/>
          <w:szCs w:val="24"/>
        </w:rPr>
        <w:t xml:space="preserve"> futures in isolation. </w:t>
      </w:r>
    </w:p>
    <w:p w14:paraId="476D0ED6" w14:textId="52628FF7" w:rsidR="00A63795" w:rsidRDefault="007133C5" w:rsidP="002F7B7C">
      <w:pPr>
        <w:spacing w:line="360" w:lineRule="auto"/>
        <w:ind w:firstLine="720"/>
        <w:rPr>
          <w:color w:val="000000" w:themeColor="text1"/>
          <w:sz w:val="24"/>
          <w:szCs w:val="24"/>
        </w:rPr>
      </w:pPr>
      <w:r w:rsidRPr="00A24496">
        <w:rPr>
          <w:color w:val="000000" w:themeColor="text1"/>
          <w:sz w:val="24"/>
          <w:szCs w:val="24"/>
        </w:rPr>
        <w:t xml:space="preserve">However, lacking longitudinal investigation of how these increases persisted over time and the recruitment of a </w:t>
      </w:r>
      <w:r w:rsidR="004E0AD3">
        <w:rPr>
          <w:color w:val="000000" w:themeColor="text1"/>
          <w:sz w:val="24"/>
          <w:szCs w:val="24"/>
        </w:rPr>
        <w:t>predominantly</w:t>
      </w:r>
      <w:r w:rsidRPr="00A24496">
        <w:rPr>
          <w:color w:val="000000" w:themeColor="text1"/>
          <w:sz w:val="24"/>
          <w:szCs w:val="24"/>
        </w:rPr>
        <w:t xml:space="preserve"> female sample of undergraduate students limits the </w:t>
      </w:r>
      <w:r w:rsidR="002F7B7C" w:rsidRPr="00A24496">
        <w:rPr>
          <w:color w:val="000000" w:themeColor="text1"/>
          <w:sz w:val="24"/>
          <w:szCs w:val="24"/>
        </w:rPr>
        <w:t>implications of these findings</w:t>
      </w:r>
      <w:r w:rsidRPr="00A24496">
        <w:rPr>
          <w:color w:val="000000" w:themeColor="text1"/>
          <w:sz w:val="24"/>
          <w:szCs w:val="24"/>
        </w:rPr>
        <w:t>.</w:t>
      </w:r>
      <w:r w:rsidR="002F7B7C" w:rsidRPr="00A24496">
        <w:rPr>
          <w:color w:val="000000" w:themeColor="text1"/>
          <w:sz w:val="24"/>
          <w:szCs w:val="24"/>
        </w:rPr>
        <w:t xml:space="preserve"> A variety of suggestions for future research </w:t>
      </w:r>
      <w:r w:rsidR="001D7C53">
        <w:rPr>
          <w:color w:val="000000" w:themeColor="text1"/>
          <w:sz w:val="24"/>
          <w:szCs w:val="24"/>
        </w:rPr>
        <w:t>are</w:t>
      </w:r>
      <w:r w:rsidR="002F7B7C" w:rsidRPr="00A24496">
        <w:rPr>
          <w:color w:val="000000" w:themeColor="text1"/>
          <w:sz w:val="24"/>
          <w:szCs w:val="24"/>
        </w:rPr>
        <w:t xml:space="preserve"> provided including t</w:t>
      </w:r>
      <w:r w:rsidR="00864B92" w:rsidRPr="00A24496">
        <w:rPr>
          <w:color w:val="000000" w:themeColor="text1"/>
          <w:sz w:val="24"/>
          <w:szCs w:val="24"/>
        </w:rPr>
        <w:t xml:space="preserve">wo </w:t>
      </w:r>
      <w:r w:rsidR="002F7B7C" w:rsidRPr="00A24496">
        <w:rPr>
          <w:color w:val="000000" w:themeColor="text1"/>
          <w:sz w:val="24"/>
          <w:szCs w:val="24"/>
        </w:rPr>
        <w:t>main</w:t>
      </w:r>
      <w:r w:rsidR="00864B92" w:rsidRPr="00A24496">
        <w:rPr>
          <w:color w:val="000000" w:themeColor="text1"/>
          <w:sz w:val="24"/>
          <w:szCs w:val="24"/>
        </w:rPr>
        <w:t xml:space="preserve"> avenues for the </w:t>
      </w:r>
      <w:r w:rsidRPr="00A24496">
        <w:rPr>
          <w:color w:val="000000" w:themeColor="text1"/>
          <w:sz w:val="24"/>
          <w:szCs w:val="24"/>
        </w:rPr>
        <w:t>continued</w:t>
      </w:r>
      <w:r w:rsidR="00864B92" w:rsidRPr="00A24496">
        <w:rPr>
          <w:color w:val="000000" w:themeColor="text1"/>
          <w:sz w:val="24"/>
          <w:szCs w:val="24"/>
        </w:rPr>
        <w:t xml:space="preserve"> development </w:t>
      </w:r>
      <w:r w:rsidRPr="00A24496">
        <w:rPr>
          <w:color w:val="000000" w:themeColor="text1"/>
          <w:sz w:val="24"/>
          <w:szCs w:val="24"/>
        </w:rPr>
        <w:t xml:space="preserve">and validation </w:t>
      </w:r>
      <w:r w:rsidR="00864B92" w:rsidRPr="00A24496">
        <w:rPr>
          <w:color w:val="000000" w:themeColor="text1"/>
          <w:sz w:val="24"/>
          <w:szCs w:val="24"/>
        </w:rPr>
        <w:t>of meaning-focused life-crafting interventions</w:t>
      </w:r>
      <w:r w:rsidR="002F7B7C" w:rsidRPr="00A24496">
        <w:rPr>
          <w:color w:val="000000" w:themeColor="text1"/>
          <w:sz w:val="24"/>
          <w:szCs w:val="24"/>
        </w:rPr>
        <w:t>.</w:t>
      </w:r>
      <w:r w:rsidR="009E735F" w:rsidRPr="00A24496">
        <w:rPr>
          <w:color w:val="000000" w:themeColor="text1"/>
          <w:sz w:val="24"/>
          <w:szCs w:val="24"/>
        </w:rPr>
        <w:t xml:space="preserve"> </w:t>
      </w:r>
      <w:r w:rsidR="002F7B7C" w:rsidRPr="00A24496">
        <w:rPr>
          <w:color w:val="000000" w:themeColor="text1"/>
          <w:sz w:val="24"/>
          <w:szCs w:val="24"/>
        </w:rPr>
        <w:t>L</w:t>
      </w:r>
      <w:r w:rsidR="00864B92" w:rsidRPr="00A24496">
        <w:rPr>
          <w:color w:val="000000" w:themeColor="text1"/>
          <w:sz w:val="24"/>
          <w:szCs w:val="24"/>
        </w:rPr>
        <w:t>onger and more complex interventions</w:t>
      </w:r>
      <w:r w:rsidR="009E735F" w:rsidRPr="00A24496">
        <w:rPr>
          <w:color w:val="000000" w:themeColor="text1"/>
          <w:sz w:val="24"/>
          <w:szCs w:val="24"/>
        </w:rPr>
        <w:t xml:space="preserve">, </w:t>
      </w:r>
      <w:r w:rsidR="002F7B7C" w:rsidRPr="00A24496">
        <w:rPr>
          <w:color w:val="000000" w:themeColor="text1"/>
          <w:sz w:val="24"/>
          <w:szCs w:val="24"/>
        </w:rPr>
        <w:t>for instance</w:t>
      </w:r>
      <w:r w:rsidR="00864B92" w:rsidRPr="00A24496">
        <w:rPr>
          <w:color w:val="000000" w:themeColor="text1"/>
          <w:sz w:val="24"/>
          <w:szCs w:val="24"/>
        </w:rPr>
        <w:t xml:space="preserve"> </w:t>
      </w:r>
      <w:r w:rsidR="009E735F" w:rsidRPr="00A24496">
        <w:rPr>
          <w:color w:val="000000" w:themeColor="text1"/>
          <w:sz w:val="24"/>
          <w:szCs w:val="24"/>
        </w:rPr>
        <w:t>in the form of workshops or classes</w:t>
      </w:r>
      <w:r w:rsidR="00E018FF">
        <w:rPr>
          <w:color w:val="000000" w:themeColor="text1"/>
          <w:sz w:val="24"/>
          <w:szCs w:val="24"/>
        </w:rPr>
        <w:t>,</w:t>
      </w:r>
      <w:r w:rsidR="00A63795" w:rsidRPr="00A24496">
        <w:rPr>
          <w:color w:val="000000" w:themeColor="text1"/>
          <w:sz w:val="24"/>
          <w:szCs w:val="24"/>
        </w:rPr>
        <w:t xml:space="preserve"> </w:t>
      </w:r>
      <w:r w:rsidR="00864B92" w:rsidRPr="00A24496">
        <w:rPr>
          <w:color w:val="000000" w:themeColor="text1"/>
          <w:sz w:val="24"/>
          <w:szCs w:val="24"/>
        </w:rPr>
        <w:t xml:space="preserve">could produce </w:t>
      </w:r>
      <w:r w:rsidR="00E018FF">
        <w:rPr>
          <w:color w:val="000000" w:themeColor="text1"/>
          <w:sz w:val="24"/>
          <w:szCs w:val="24"/>
        </w:rPr>
        <w:t>more profound</w:t>
      </w:r>
      <w:r w:rsidR="00864B92" w:rsidRPr="00A24496">
        <w:rPr>
          <w:color w:val="000000" w:themeColor="text1"/>
          <w:sz w:val="24"/>
          <w:szCs w:val="24"/>
        </w:rPr>
        <w:t xml:space="preserve"> increases in </w:t>
      </w:r>
      <w:r w:rsidR="007C47F6" w:rsidRPr="00A24496">
        <w:rPr>
          <w:color w:val="000000" w:themeColor="text1"/>
          <w:sz w:val="24"/>
          <w:szCs w:val="24"/>
        </w:rPr>
        <w:t>MI</w:t>
      </w:r>
      <w:r w:rsidR="00E018FF">
        <w:rPr>
          <w:color w:val="000000" w:themeColor="text1"/>
          <w:sz w:val="24"/>
          <w:szCs w:val="24"/>
        </w:rPr>
        <w:t>L.</w:t>
      </w:r>
      <w:r w:rsidR="00864B92" w:rsidRPr="00A24496">
        <w:rPr>
          <w:color w:val="000000" w:themeColor="text1"/>
          <w:sz w:val="24"/>
          <w:szCs w:val="24"/>
        </w:rPr>
        <w:t xml:space="preserve"> </w:t>
      </w:r>
      <w:r w:rsidR="00E018FF">
        <w:rPr>
          <w:color w:val="000000" w:themeColor="text1"/>
          <w:sz w:val="24"/>
          <w:szCs w:val="24"/>
        </w:rPr>
        <w:t>S</w:t>
      </w:r>
      <w:r w:rsidR="00864B92" w:rsidRPr="00A24496">
        <w:rPr>
          <w:color w:val="000000" w:themeColor="text1"/>
          <w:sz w:val="24"/>
          <w:szCs w:val="24"/>
        </w:rPr>
        <w:t>hort</w:t>
      </w:r>
      <w:r w:rsidR="00E05B19" w:rsidRPr="00A24496">
        <w:rPr>
          <w:color w:val="000000" w:themeColor="text1"/>
          <w:sz w:val="24"/>
          <w:szCs w:val="24"/>
        </w:rPr>
        <w:t>er</w:t>
      </w:r>
      <w:r w:rsidR="00864B92" w:rsidRPr="00A24496">
        <w:rPr>
          <w:color w:val="000000" w:themeColor="text1"/>
          <w:sz w:val="24"/>
          <w:szCs w:val="24"/>
        </w:rPr>
        <w:t xml:space="preserve"> interventions</w:t>
      </w:r>
      <w:r w:rsidR="00E018FF">
        <w:rPr>
          <w:color w:val="000000" w:themeColor="text1"/>
          <w:sz w:val="24"/>
          <w:szCs w:val="24"/>
        </w:rPr>
        <w:t>, however,</w:t>
      </w:r>
      <w:r w:rsidR="00E05B19" w:rsidRPr="00A24496">
        <w:rPr>
          <w:color w:val="000000" w:themeColor="text1"/>
          <w:sz w:val="24"/>
          <w:szCs w:val="24"/>
        </w:rPr>
        <w:t xml:space="preserve"> might be</w:t>
      </w:r>
      <w:r w:rsidR="009E735F" w:rsidRPr="00A24496">
        <w:rPr>
          <w:color w:val="000000" w:themeColor="text1"/>
          <w:sz w:val="24"/>
          <w:szCs w:val="24"/>
        </w:rPr>
        <w:t xml:space="preserve"> </w:t>
      </w:r>
      <w:r w:rsidR="00E05B19" w:rsidRPr="00A24496">
        <w:rPr>
          <w:color w:val="000000" w:themeColor="text1"/>
          <w:sz w:val="24"/>
          <w:szCs w:val="24"/>
        </w:rPr>
        <w:t xml:space="preserve">more accessible and </w:t>
      </w:r>
      <w:r w:rsidR="002F7B7C" w:rsidRPr="00A24496">
        <w:rPr>
          <w:color w:val="000000" w:themeColor="text1"/>
          <w:sz w:val="24"/>
          <w:szCs w:val="24"/>
        </w:rPr>
        <w:t>easier to implement in schools or colleges</w:t>
      </w:r>
      <w:r w:rsidR="00E05B19" w:rsidRPr="00A24496">
        <w:rPr>
          <w:color w:val="000000" w:themeColor="text1"/>
          <w:sz w:val="24"/>
          <w:szCs w:val="24"/>
        </w:rPr>
        <w:t xml:space="preserve">, requiring </w:t>
      </w:r>
      <w:r w:rsidR="00602FBE" w:rsidRPr="00A24496">
        <w:rPr>
          <w:color w:val="000000" w:themeColor="text1"/>
          <w:sz w:val="24"/>
          <w:szCs w:val="24"/>
        </w:rPr>
        <w:t xml:space="preserve">minimal time </w:t>
      </w:r>
      <w:r w:rsidR="00E05B19" w:rsidRPr="00A24496">
        <w:rPr>
          <w:color w:val="000000" w:themeColor="text1"/>
          <w:sz w:val="24"/>
          <w:szCs w:val="24"/>
        </w:rPr>
        <w:t>investment and external guidance</w:t>
      </w:r>
      <w:r w:rsidR="00602FBE" w:rsidRPr="00A24496">
        <w:rPr>
          <w:color w:val="000000" w:themeColor="text1"/>
          <w:sz w:val="24"/>
          <w:szCs w:val="24"/>
        </w:rPr>
        <w:t xml:space="preserve"> </w:t>
      </w:r>
      <w:r w:rsidR="00FD64DB" w:rsidRPr="00A24496">
        <w:rPr>
          <w:color w:val="000000" w:themeColor="text1"/>
          <w:sz w:val="24"/>
          <w:szCs w:val="24"/>
        </w:rPr>
        <w:t>while</w:t>
      </w:r>
      <w:r w:rsidR="00602FBE" w:rsidRPr="00A24496">
        <w:rPr>
          <w:color w:val="000000" w:themeColor="text1"/>
          <w:sz w:val="24"/>
          <w:szCs w:val="24"/>
        </w:rPr>
        <w:t xml:space="preserve"> remaining moderately effective</w:t>
      </w:r>
      <w:r w:rsidR="00E05B19" w:rsidRPr="00A24496">
        <w:rPr>
          <w:color w:val="000000" w:themeColor="text1"/>
          <w:sz w:val="24"/>
          <w:szCs w:val="24"/>
        </w:rPr>
        <w:t xml:space="preserve">. </w:t>
      </w:r>
      <w:r w:rsidR="00C13BE4" w:rsidRPr="00A24496">
        <w:rPr>
          <w:color w:val="000000" w:themeColor="text1"/>
          <w:sz w:val="24"/>
          <w:szCs w:val="24"/>
        </w:rPr>
        <w:t xml:space="preserve">Future studies should </w:t>
      </w:r>
      <w:r w:rsidR="002F7B7C" w:rsidRPr="00A24496">
        <w:rPr>
          <w:color w:val="000000" w:themeColor="text1"/>
          <w:sz w:val="24"/>
          <w:szCs w:val="24"/>
        </w:rPr>
        <w:t xml:space="preserve">explore these avenues and </w:t>
      </w:r>
      <w:r w:rsidR="00C13BE4" w:rsidRPr="00A24496">
        <w:rPr>
          <w:color w:val="000000" w:themeColor="text1"/>
          <w:sz w:val="24"/>
          <w:szCs w:val="24"/>
        </w:rPr>
        <w:t xml:space="preserve">continue to conceptualise, develop, and validate diverse </w:t>
      </w:r>
      <w:r w:rsidR="002F7B7C" w:rsidRPr="00A24496">
        <w:rPr>
          <w:color w:val="000000" w:themeColor="text1"/>
          <w:sz w:val="24"/>
          <w:szCs w:val="24"/>
        </w:rPr>
        <w:t xml:space="preserve">and </w:t>
      </w:r>
      <w:r w:rsidR="00C13BE4" w:rsidRPr="00A24496">
        <w:rPr>
          <w:color w:val="000000" w:themeColor="text1"/>
          <w:sz w:val="24"/>
          <w:szCs w:val="24"/>
        </w:rPr>
        <w:t xml:space="preserve">multidimensional strategies </w:t>
      </w:r>
      <w:r w:rsidR="00E018FF">
        <w:rPr>
          <w:color w:val="000000" w:themeColor="text1"/>
          <w:sz w:val="24"/>
          <w:szCs w:val="24"/>
        </w:rPr>
        <w:t>for</w:t>
      </w:r>
      <w:r w:rsidR="00C3172F" w:rsidRPr="00A24496">
        <w:rPr>
          <w:color w:val="000000" w:themeColor="text1"/>
          <w:sz w:val="24"/>
          <w:szCs w:val="24"/>
        </w:rPr>
        <w:t xml:space="preserve"> support</w:t>
      </w:r>
      <w:r w:rsidR="00E018FF">
        <w:rPr>
          <w:color w:val="000000" w:themeColor="text1"/>
          <w:sz w:val="24"/>
          <w:szCs w:val="24"/>
        </w:rPr>
        <w:t>ing</w:t>
      </w:r>
      <w:r w:rsidR="00C13BE4" w:rsidRPr="00A24496">
        <w:rPr>
          <w:color w:val="000000" w:themeColor="text1"/>
          <w:sz w:val="24"/>
          <w:szCs w:val="24"/>
        </w:rPr>
        <w:t xml:space="preserve"> </w:t>
      </w:r>
      <w:r w:rsidR="00B15021" w:rsidRPr="00A24496">
        <w:rPr>
          <w:color w:val="000000" w:themeColor="text1"/>
          <w:sz w:val="24"/>
          <w:szCs w:val="24"/>
        </w:rPr>
        <w:t>individuals</w:t>
      </w:r>
      <w:r w:rsidR="00C13BE4" w:rsidRPr="00A24496">
        <w:rPr>
          <w:color w:val="000000" w:themeColor="text1"/>
          <w:sz w:val="24"/>
          <w:szCs w:val="24"/>
        </w:rPr>
        <w:t xml:space="preserve"> </w:t>
      </w:r>
      <w:r w:rsidR="00B15021" w:rsidRPr="00A24496">
        <w:rPr>
          <w:color w:val="000000" w:themeColor="text1"/>
          <w:sz w:val="24"/>
          <w:szCs w:val="24"/>
        </w:rPr>
        <w:t>in their search for, and actualisation of,</w:t>
      </w:r>
      <w:r w:rsidR="00C13BE4" w:rsidRPr="00A24496">
        <w:rPr>
          <w:color w:val="000000" w:themeColor="text1"/>
          <w:sz w:val="24"/>
          <w:szCs w:val="24"/>
        </w:rPr>
        <w:t xml:space="preserve"> </w:t>
      </w:r>
      <w:r w:rsidR="007C47F6" w:rsidRPr="00A24496">
        <w:rPr>
          <w:color w:val="000000" w:themeColor="text1"/>
          <w:sz w:val="24"/>
          <w:szCs w:val="24"/>
        </w:rPr>
        <w:t>MIL</w:t>
      </w:r>
      <w:r w:rsidR="00C13BE4" w:rsidRPr="00A24496">
        <w:rPr>
          <w:color w:val="000000" w:themeColor="text1"/>
          <w:sz w:val="24"/>
          <w:szCs w:val="24"/>
        </w:rPr>
        <w:t>.</w:t>
      </w:r>
    </w:p>
    <w:p w14:paraId="0FEAA7E8" w14:textId="125740E0" w:rsidR="0027298F" w:rsidRDefault="0027298F" w:rsidP="002F7B7C">
      <w:pPr>
        <w:spacing w:line="360" w:lineRule="auto"/>
        <w:ind w:firstLine="720"/>
        <w:rPr>
          <w:color w:val="000000" w:themeColor="text1"/>
          <w:sz w:val="24"/>
          <w:szCs w:val="24"/>
        </w:rPr>
      </w:pPr>
    </w:p>
    <w:p w14:paraId="386083F4" w14:textId="77777777" w:rsidR="0027298F" w:rsidRPr="00A24496" w:rsidRDefault="0027298F" w:rsidP="002F7B7C">
      <w:pPr>
        <w:spacing w:line="360" w:lineRule="auto"/>
        <w:ind w:firstLine="720"/>
        <w:rPr>
          <w:color w:val="000000" w:themeColor="text1"/>
          <w:sz w:val="24"/>
          <w:szCs w:val="24"/>
        </w:rPr>
      </w:pPr>
    </w:p>
    <w:p w14:paraId="6852A831" w14:textId="1F4D277A" w:rsidR="00275DCC" w:rsidRPr="00A24496" w:rsidRDefault="00275DCC" w:rsidP="00AF4651">
      <w:pPr>
        <w:pStyle w:val="Heading1"/>
        <w:rPr>
          <w:lang w:val="en-GB"/>
        </w:rPr>
      </w:pPr>
      <w:bookmarkStart w:id="50" w:name="_Toc130828676"/>
      <w:r w:rsidRPr="00A24496">
        <w:rPr>
          <w:lang w:val="en-GB"/>
        </w:rPr>
        <w:lastRenderedPageBreak/>
        <w:t>References</w:t>
      </w:r>
      <w:bookmarkEnd w:id="50"/>
    </w:p>
    <w:p w14:paraId="1731524F" w14:textId="77777777" w:rsidR="00826D00" w:rsidRPr="00A24496" w:rsidRDefault="00826D00" w:rsidP="00826D00">
      <w:pPr>
        <w:pStyle w:val="NormalWeb"/>
        <w:spacing w:line="360" w:lineRule="auto"/>
        <w:ind w:left="567" w:hanging="567"/>
        <w:rPr>
          <w:rFonts w:asciiTheme="minorHAnsi" w:hAnsiTheme="minorHAnsi" w:cstheme="minorHAnsi"/>
          <w:lang w:val="en-GB"/>
        </w:rPr>
      </w:pPr>
      <w:bookmarkStart w:id="51" w:name="_Hlk130665285"/>
      <w:r w:rsidRPr="00A24496">
        <w:rPr>
          <w:rFonts w:asciiTheme="minorHAnsi" w:hAnsiTheme="minorHAnsi" w:cstheme="minorHAnsi"/>
          <w:lang w:val="en-GB"/>
        </w:rPr>
        <w:t xml:space="preserve">Becker, E. (1973). </w:t>
      </w:r>
      <w:r w:rsidRPr="00A24496">
        <w:rPr>
          <w:rFonts w:asciiTheme="minorHAnsi" w:hAnsiTheme="minorHAnsi" w:cstheme="minorHAnsi"/>
          <w:i/>
          <w:iCs/>
          <w:lang w:val="en-GB"/>
        </w:rPr>
        <w:t>The Denial of Death</w:t>
      </w:r>
      <w:r w:rsidRPr="00A24496">
        <w:rPr>
          <w:rFonts w:asciiTheme="minorHAnsi" w:hAnsiTheme="minorHAnsi" w:cstheme="minorHAnsi"/>
          <w:lang w:val="en-GB"/>
        </w:rPr>
        <w:t xml:space="preserve">. Free Press. </w:t>
      </w:r>
    </w:p>
    <w:p w14:paraId="5A2F5E10" w14:textId="77777777" w:rsidR="00826D00" w:rsidRPr="00A24496" w:rsidRDefault="00826D00" w:rsidP="00826D00">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Brassai</w:t>
      </w:r>
      <w:proofErr w:type="spellEnd"/>
      <w:r w:rsidRPr="00A24496">
        <w:rPr>
          <w:rFonts w:asciiTheme="minorHAnsi" w:hAnsiTheme="minorHAnsi" w:cstheme="minorHAnsi"/>
          <w:lang w:val="en-GB"/>
        </w:rPr>
        <w:t xml:space="preserve">, L., </w:t>
      </w:r>
      <w:proofErr w:type="spellStart"/>
      <w:r w:rsidRPr="00A24496">
        <w:rPr>
          <w:rFonts w:asciiTheme="minorHAnsi" w:hAnsiTheme="minorHAnsi" w:cstheme="minorHAnsi"/>
          <w:lang w:val="en-GB"/>
        </w:rPr>
        <w:t>Piko</w:t>
      </w:r>
      <w:proofErr w:type="spellEnd"/>
      <w:r w:rsidRPr="00A24496">
        <w:rPr>
          <w:rFonts w:asciiTheme="minorHAnsi" w:hAnsiTheme="minorHAnsi" w:cstheme="minorHAnsi"/>
          <w:lang w:val="en-GB"/>
        </w:rPr>
        <w:t xml:space="preserve">, B. F., &amp; Steger, M. F. (2015). A reason to stay healthy: The role of meaning in life in relation to physical activity and healthy eating among adolescents. </w:t>
      </w:r>
      <w:r w:rsidRPr="00A24496">
        <w:rPr>
          <w:rFonts w:asciiTheme="minorHAnsi" w:hAnsiTheme="minorHAnsi" w:cstheme="minorHAnsi"/>
          <w:i/>
          <w:iCs/>
          <w:lang w:val="en-GB"/>
        </w:rPr>
        <w:t>Journal of Health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20</w:t>
      </w:r>
      <w:r w:rsidRPr="00A24496">
        <w:rPr>
          <w:rFonts w:asciiTheme="minorHAnsi" w:hAnsiTheme="minorHAnsi" w:cstheme="minorHAnsi"/>
          <w:lang w:val="en-GB"/>
        </w:rPr>
        <w:t xml:space="preserve">(5), 473–482. https://doi.org/10.1177/1359105315576604 </w:t>
      </w:r>
    </w:p>
    <w:p w14:paraId="4665C4A0" w14:textId="6565F383" w:rsidR="00395E17" w:rsidRDefault="00395E17" w:rsidP="0078538D">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Bronk</w:t>
      </w:r>
      <w:proofErr w:type="spellEnd"/>
      <w:r w:rsidRPr="00A24496">
        <w:rPr>
          <w:rFonts w:asciiTheme="minorHAnsi" w:hAnsiTheme="minorHAnsi" w:cstheme="minorHAnsi"/>
          <w:lang w:val="en-GB"/>
        </w:rPr>
        <w:t xml:space="preserve">, K. C. (2011). The role of purpose in life in Healthy Identity Formation: A grounded model. </w:t>
      </w:r>
      <w:r w:rsidRPr="00A24496">
        <w:rPr>
          <w:rFonts w:asciiTheme="minorHAnsi" w:hAnsiTheme="minorHAnsi" w:cstheme="minorHAnsi"/>
          <w:i/>
          <w:iCs/>
          <w:lang w:val="en-GB"/>
        </w:rPr>
        <w:t>New Directions for Youth Development</w:t>
      </w:r>
      <w:r w:rsidRPr="00A24496">
        <w:rPr>
          <w:rFonts w:asciiTheme="minorHAnsi" w:hAnsiTheme="minorHAnsi" w:cstheme="minorHAnsi"/>
          <w:lang w:val="en-GB"/>
        </w:rPr>
        <w:t xml:space="preserve">, </w:t>
      </w:r>
      <w:r w:rsidRPr="00A24496">
        <w:rPr>
          <w:rFonts w:asciiTheme="minorHAnsi" w:hAnsiTheme="minorHAnsi" w:cstheme="minorHAnsi"/>
          <w:i/>
          <w:iCs/>
          <w:lang w:val="en-GB"/>
        </w:rPr>
        <w:t>2011</w:t>
      </w:r>
      <w:r w:rsidRPr="00A24496">
        <w:rPr>
          <w:rFonts w:asciiTheme="minorHAnsi" w:hAnsiTheme="minorHAnsi" w:cstheme="minorHAnsi"/>
          <w:lang w:val="en-GB"/>
        </w:rPr>
        <w:t xml:space="preserve">(132), 31–44. https://doi.org/10.1002/yd.426 </w:t>
      </w:r>
    </w:p>
    <w:p w14:paraId="663882F2" w14:textId="4B66EB82" w:rsidR="00826D00" w:rsidRPr="00A24496" w:rsidRDefault="00826D00" w:rsidP="00251A12">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Bundick</w:t>
      </w:r>
      <w:proofErr w:type="spellEnd"/>
      <w:r w:rsidRPr="00A24496">
        <w:rPr>
          <w:rFonts w:asciiTheme="minorHAnsi" w:hAnsiTheme="minorHAnsi" w:cstheme="minorHAnsi"/>
          <w:lang w:val="en-GB"/>
        </w:rPr>
        <w:t xml:space="preserve">, M. J. (2011). The benefits of reflecting on and discussing purpose in life in emerging adulthood. </w:t>
      </w:r>
      <w:r w:rsidRPr="00A24496">
        <w:rPr>
          <w:rFonts w:asciiTheme="minorHAnsi" w:hAnsiTheme="minorHAnsi" w:cstheme="minorHAnsi"/>
          <w:i/>
          <w:iCs/>
          <w:lang w:val="en-GB"/>
        </w:rPr>
        <w:t>New Directions for Youth Development</w:t>
      </w:r>
      <w:r w:rsidRPr="00A24496">
        <w:rPr>
          <w:rFonts w:asciiTheme="minorHAnsi" w:hAnsiTheme="minorHAnsi" w:cstheme="minorHAnsi"/>
          <w:lang w:val="en-GB"/>
        </w:rPr>
        <w:t xml:space="preserve">, </w:t>
      </w:r>
      <w:r w:rsidRPr="00A24496">
        <w:rPr>
          <w:rFonts w:asciiTheme="minorHAnsi" w:hAnsiTheme="minorHAnsi" w:cstheme="minorHAnsi"/>
          <w:i/>
          <w:iCs/>
          <w:lang w:val="en-GB"/>
        </w:rPr>
        <w:t>2011</w:t>
      </w:r>
      <w:r w:rsidRPr="00A24496">
        <w:rPr>
          <w:rFonts w:asciiTheme="minorHAnsi" w:hAnsiTheme="minorHAnsi" w:cstheme="minorHAnsi"/>
          <w:lang w:val="en-GB"/>
        </w:rPr>
        <w:t xml:space="preserve">(132), 89–103. </w:t>
      </w:r>
      <w:r w:rsidR="00251A12" w:rsidRPr="00A24496">
        <w:rPr>
          <w:rFonts w:asciiTheme="minorHAnsi" w:hAnsiTheme="minorHAnsi" w:cstheme="minorHAnsi"/>
          <w:lang w:val="en-GB"/>
        </w:rPr>
        <w:t>https://doi.org/10.1002/yd.430</w:t>
      </w:r>
      <w:r w:rsidRPr="00A24496">
        <w:rPr>
          <w:rFonts w:asciiTheme="minorHAnsi" w:hAnsiTheme="minorHAnsi" w:cstheme="minorHAnsi"/>
          <w:lang w:val="en-GB"/>
        </w:rPr>
        <w:t xml:space="preserve"> </w:t>
      </w:r>
    </w:p>
    <w:p w14:paraId="071643BD" w14:textId="1AAAA491" w:rsidR="00251A12" w:rsidRPr="00A24496" w:rsidRDefault="00251A12" w:rsidP="00251A12">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Chen, S., van der </w:t>
      </w:r>
      <w:proofErr w:type="spellStart"/>
      <w:r w:rsidRPr="00A24496">
        <w:rPr>
          <w:rFonts w:asciiTheme="minorHAnsi" w:hAnsiTheme="minorHAnsi" w:cstheme="minorHAnsi"/>
          <w:lang w:val="en-GB"/>
        </w:rPr>
        <w:t>Meij</w:t>
      </w:r>
      <w:proofErr w:type="spellEnd"/>
      <w:r w:rsidRPr="00A24496">
        <w:rPr>
          <w:rFonts w:asciiTheme="minorHAnsi" w:hAnsiTheme="minorHAnsi" w:cstheme="minorHAnsi"/>
          <w:lang w:val="en-GB"/>
        </w:rPr>
        <w:t xml:space="preserve">, L., van Zyl, L. E., &amp; Demerouti, E. (2022). The Life Crafting Scale: Development and validation of a multi-dimensional meaning-making measure. </w:t>
      </w:r>
      <w:r w:rsidRPr="00A24496">
        <w:rPr>
          <w:rFonts w:asciiTheme="minorHAnsi" w:hAnsiTheme="minorHAnsi" w:cstheme="minorHAnsi"/>
          <w:i/>
          <w:iCs/>
          <w:lang w:val="en-GB"/>
        </w:rPr>
        <w:t>Frontiers in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13</w:t>
      </w:r>
      <w:r w:rsidRPr="00A24496">
        <w:rPr>
          <w:rFonts w:asciiTheme="minorHAnsi" w:hAnsiTheme="minorHAnsi" w:cstheme="minorHAnsi"/>
          <w:lang w:val="en-GB"/>
        </w:rPr>
        <w:t xml:space="preserve">. https://doi.org/10.3389/fpsyg.2022.795686 </w:t>
      </w:r>
    </w:p>
    <w:p w14:paraId="210476C7" w14:textId="654B223E" w:rsidR="00826D00" w:rsidRPr="00A24496" w:rsidRDefault="00826D00" w:rsidP="00595C8F">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Chu, S. T.-W., &amp; Fung, H. H.-L. (2020). Is the search for meaning related to the presence of meaning? moderators of the longitudinal relationship. </w:t>
      </w:r>
      <w:r w:rsidRPr="00A24496">
        <w:rPr>
          <w:rFonts w:asciiTheme="minorHAnsi" w:hAnsiTheme="minorHAnsi" w:cstheme="minorHAnsi"/>
          <w:i/>
          <w:iCs/>
          <w:lang w:val="en-GB"/>
        </w:rPr>
        <w:t>Journal of Happiness Studies</w:t>
      </w:r>
      <w:r w:rsidRPr="00A24496">
        <w:rPr>
          <w:rFonts w:asciiTheme="minorHAnsi" w:hAnsiTheme="minorHAnsi" w:cstheme="minorHAnsi"/>
          <w:lang w:val="en-GB"/>
        </w:rPr>
        <w:t xml:space="preserve">, </w:t>
      </w:r>
      <w:r w:rsidRPr="00A24496">
        <w:rPr>
          <w:rFonts w:asciiTheme="minorHAnsi" w:hAnsiTheme="minorHAnsi" w:cstheme="minorHAnsi"/>
          <w:i/>
          <w:iCs/>
          <w:lang w:val="en-GB"/>
        </w:rPr>
        <w:t>22</w:t>
      </w:r>
      <w:r w:rsidRPr="00A24496">
        <w:rPr>
          <w:rFonts w:asciiTheme="minorHAnsi" w:hAnsiTheme="minorHAnsi" w:cstheme="minorHAnsi"/>
          <w:lang w:val="en-GB"/>
        </w:rPr>
        <w:t xml:space="preserve">(1), 127–145. https://doi.org/10.1007/s10902-020-00222-y </w:t>
      </w:r>
    </w:p>
    <w:p w14:paraId="0E6D7E84" w14:textId="79116B70" w:rsidR="00595C8F" w:rsidRPr="00A24496" w:rsidRDefault="00595C8F" w:rsidP="009D678F">
      <w:pPr>
        <w:spacing w:line="480" w:lineRule="auto"/>
        <w:rPr>
          <w:rFonts w:cstheme="minorHAnsi"/>
          <w:sz w:val="24"/>
          <w:szCs w:val="24"/>
        </w:rPr>
      </w:pPr>
      <w:r w:rsidRPr="00A24496">
        <w:rPr>
          <w:rFonts w:cstheme="minorHAnsi"/>
          <w:sz w:val="24"/>
          <w:szCs w:val="24"/>
        </w:rPr>
        <w:t>Code of Professional Ethics</w:t>
      </w:r>
      <w:r w:rsidR="009D678F" w:rsidRPr="00A24496">
        <w:rPr>
          <w:rFonts w:cstheme="minorHAnsi"/>
          <w:sz w:val="24"/>
          <w:szCs w:val="24"/>
        </w:rPr>
        <w:t xml:space="preserve"> 4</w:t>
      </w:r>
      <w:r w:rsidR="009D678F" w:rsidRPr="00A24496">
        <w:rPr>
          <w:rFonts w:cstheme="minorHAnsi"/>
          <w:sz w:val="24"/>
          <w:szCs w:val="24"/>
          <w:vertAlign w:val="superscript"/>
        </w:rPr>
        <w:t>th</w:t>
      </w:r>
      <w:r w:rsidR="009D678F" w:rsidRPr="00A24496">
        <w:rPr>
          <w:rFonts w:cstheme="minorHAnsi"/>
          <w:sz w:val="24"/>
          <w:szCs w:val="24"/>
        </w:rPr>
        <w:t xml:space="preserve"> Edition</w:t>
      </w:r>
      <w:r w:rsidRPr="00A24496">
        <w:rPr>
          <w:rFonts w:cstheme="minorHAnsi"/>
          <w:sz w:val="24"/>
          <w:szCs w:val="24"/>
        </w:rPr>
        <w:t xml:space="preserve">. (2019). </w:t>
      </w:r>
      <w:r w:rsidRPr="00A24496">
        <w:rPr>
          <w:rFonts w:cstheme="minorHAnsi"/>
          <w:i/>
          <w:iCs/>
          <w:sz w:val="24"/>
          <w:szCs w:val="24"/>
        </w:rPr>
        <w:t>The Psychological Society of Ireland</w:t>
      </w:r>
      <w:r w:rsidRPr="00A24496">
        <w:rPr>
          <w:rFonts w:cstheme="minorHAnsi"/>
          <w:sz w:val="24"/>
          <w:szCs w:val="24"/>
        </w:rPr>
        <w:t>.</w:t>
      </w:r>
      <w:r w:rsidR="008F171F">
        <w:rPr>
          <w:rFonts w:cstheme="minorHAnsi"/>
          <w:sz w:val="24"/>
          <w:szCs w:val="24"/>
        </w:rPr>
        <w:t xml:space="preserve"> </w:t>
      </w:r>
      <w:r w:rsidR="008F171F">
        <w:rPr>
          <w:rFonts w:cstheme="minorHAnsi"/>
          <w:sz w:val="24"/>
          <w:szCs w:val="24"/>
        </w:rPr>
        <w:tab/>
      </w:r>
      <w:r w:rsidRPr="00A24496">
        <w:rPr>
          <w:rFonts w:cstheme="minorHAnsi"/>
          <w:sz w:val="24"/>
          <w:szCs w:val="24"/>
        </w:rPr>
        <w:t>Retrieved 2023, from</w:t>
      </w:r>
      <w:r w:rsidR="00C80BCC">
        <w:rPr>
          <w:rFonts w:cstheme="minorHAnsi"/>
          <w:sz w:val="24"/>
          <w:szCs w:val="24"/>
        </w:rPr>
        <w:t xml:space="preserve"> </w:t>
      </w:r>
      <w:r w:rsidR="0078538D" w:rsidRPr="0078538D">
        <w:rPr>
          <w:rFonts w:cstheme="minorHAnsi"/>
          <w:sz w:val="24"/>
          <w:szCs w:val="24"/>
        </w:rPr>
        <w:t>https://psychologicalsociety.ie/source/Code%20of%20Pro</w:t>
      </w:r>
      <w:r w:rsidR="0078538D">
        <w:rPr>
          <w:rFonts w:cstheme="minorHAnsi"/>
          <w:sz w:val="24"/>
          <w:szCs w:val="24"/>
        </w:rPr>
        <w:tab/>
      </w:r>
      <w:r w:rsidR="0078538D" w:rsidRPr="0078538D">
        <w:rPr>
          <w:rFonts w:cstheme="minorHAnsi"/>
          <w:sz w:val="24"/>
          <w:szCs w:val="24"/>
        </w:rPr>
        <w:t>fessio</w:t>
      </w:r>
      <w:r w:rsidR="00C80BCC" w:rsidRPr="00C80BCC">
        <w:rPr>
          <w:rFonts w:cstheme="minorHAnsi"/>
          <w:sz w:val="24"/>
          <w:szCs w:val="24"/>
        </w:rPr>
        <w:t>nal%20Ethics%20(Oct%202019).pdf</w:t>
      </w:r>
    </w:p>
    <w:p w14:paraId="434D633F" w14:textId="77777777" w:rsidR="00826D00" w:rsidRPr="00A24496" w:rsidRDefault="00826D00" w:rsidP="00595C8F">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Cohen, K., &amp; Cairns, D. (2011). Is searching for meaning in life associated with reduced subjective well-being? confirmation and possible moderators. </w:t>
      </w:r>
      <w:r w:rsidRPr="00A24496">
        <w:rPr>
          <w:rFonts w:asciiTheme="minorHAnsi" w:hAnsiTheme="minorHAnsi" w:cstheme="minorHAnsi"/>
          <w:i/>
          <w:iCs/>
          <w:lang w:val="en-GB"/>
        </w:rPr>
        <w:t>Journal of Happiness Studies</w:t>
      </w:r>
      <w:r w:rsidRPr="00A24496">
        <w:rPr>
          <w:rFonts w:asciiTheme="minorHAnsi" w:hAnsiTheme="minorHAnsi" w:cstheme="minorHAnsi"/>
          <w:lang w:val="en-GB"/>
        </w:rPr>
        <w:t xml:space="preserve">, </w:t>
      </w:r>
      <w:r w:rsidRPr="00A24496">
        <w:rPr>
          <w:rFonts w:asciiTheme="minorHAnsi" w:hAnsiTheme="minorHAnsi" w:cstheme="minorHAnsi"/>
          <w:i/>
          <w:iCs/>
          <w:lang w:val="en-GB"/>
        </w:rPr>
        <w:t>13</w:t>
      </w:r>
      <w:r w:rsidRPr="00A24496">
        <w:rPr>
          <w:rFonts w:asciiTheme="minorHAnsi" w:hAnsiTheme="minorHAnsi" w:cstheme="minorHAnsi"/>
          <w:lang w:val="en-GB"/>
        </w:rPr>
        <w:t xml:space="preserve">(2), 313–331. https://doi.org/10.1007/s10902-011-9265-7 </w:t>
      </w:r>
    </w:p>
    <w:p w14:paraId="254A6240" w14:textId="77777777" w:rsidR="0027298F" w:rsidRDefault="0027298F" w:rsidP="00826D00">
      <w:pPr>
        <w:pStyle w:val="NormalWeb"/>
        <w:spacing w:line="360" w:lineRule="auto"/>
        <w:ind w:left="567" w:hanging="567"/>
        <w:rPr>
          <w:rFonts w:asciiTheme="minorHAnsi" w:hAnsiTheme="minorHAnsi" w:cstheme="minorHAnsi"/>
          <w:lang w:val="en-GB"/>
        </w:rPr>
      </w:pPr>
    </w:p>
    <w:p w14:paraId="0AE52F26" w14:textId="67F4616C"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lastRenderedPageBreak/>
        <w:t xml:space="preserve">Costin, V., &amp; </w:t>
      </w:r>
      <w:proofErr w:type="spellStart"/>
      <w:r w:rsidRPr="00A24496">
        <w:rPr>
          <w:rFonts w:asciiTheme="minorHAnsi" w:hAnsiTheme="minorHAnsi" w:cstheme="minorHAnsi"/>
          <w:lang w:val="en-GB"/>
        </w:rPr>
        <w:t>Vignoles</w:t>
      </w:r>
      <w:proofErr w:type="spellEnd"/>
      <w:r w:rsidRPr="00A24496">
        <w:rPr>
          <w:rFonts w:asciiTheme="minorHAnsi" w:hAnsiTheme="minorHAnsi" w:cstheme="minorHAnsi"/>
          <w:lang w:val="en-GB"/>
        </w:rPr>
        <w:t xml:space="preserve">, V. L. (2020). Meaning is about mattering: Evaluating coherence, purpose, and existential mattering as precursors of meaning in life judgments. </w:t>
      </w:r>
      <w:r w:rsidRPr="00A24496">
        <w:rPr>
          <w:rFonts w:asciiTheme="minorHAnsi" w:hAnsiTheme="minorHAnsi" w:cstheme="minorHAnsi"/>
          <w:i/>
          <w:iCs/>
          <w:lang w:val="en-GB"/>
        </w:rPr>
        <w:t>Journal of Personality and Social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118</w:t>
      </w:r>
      <w:r w:rsidRPr="00A24496">
        <w:rPr>
          <w:rFonts w:asciiTheme="minorHAnsi" w:hAnsiTheme="minorHAnsi" w:cstheme="minorHAnsi"/>
          <w:lang w:val="en-GB"/>
        </w:rPr>
        <w:t xml:space="preserve">(4), 864–884. https://doi.org/10.1037/pspp0000225 </w:t>
      </w:r>
    </w:p>
    <w:p w14:paraId="154E6E51" w14:textId="77777777" w:rsidR="00826D00" w:rsidRPr="00A24496" w:rsidRDefault="00826D00" w:rsidP="00826D00">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Crumbaugh</w:t>
      </w:r>
      <w:proofErr w:type="spellEnd"/>
      <w:r w:rsidRPr="00A24496">
        <w:rPr>
          <w:rFonts w:asciiTheme="minorHAnsi" w:hAnsiTheme="minorHAnsi" w:cstheme="minorHAnsi"/>
          <w:lang w:val="en-GB"/>
        </w:rPr>
        <w:t xml:space="preserve">, J. C. (1977). The seeking of Noetic Goals Test (song): A complementary scale to the purpose in life test (PIL). </w:t>
      </w:r>
      <w:r w:rsidRPr="00A24496">
        <w:rPr>
          <w:rFonts w:asciiTheme="minorHAnsi" w:hAnsiTheme="minorHAnsi" w:cstheme="minorHAnsi"/>
          <w:i/>
          <w:iCs/>
          <w:lang w:val="en-GB"/>
        </w:rPr>
        <w:t>Journal of Clinical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33</w:t>
      </w:r>
      <w:r w:rsidRPr="00A24496">
        <w:rPr>
          <w:rFonts w:asciiTheme="minorHAnsi" w:hAnsiTheme="minorHAnsi" w:cstheme="minorHAnsi"/>
          <w:lang w:val="en-GB"/>
        </w:rPr>
        <w:t>(3), 900–907. https://doi.org/10.1002/1097-4679(197707)33:3&lt;</w:t>
      </w:r>
      <w:proofErr w:type="gramStart"/>
      <w:r w:rsidRPr="00A24496">
        <w:rPr>
          <w:rFonts w:asciiTheme="minorHAnsi" w:hAnsiTheme="minorHAnsi" w:cstheme="minorHAnsi"/>
          <w:lang w:val="en-GB"/>
        </w:rPr>
        <w:t>900::</w:t>
      </w:r>
      <w:proofErr w:type="gramEnd"/>
      <w:r w:rsidRPr="00A24496">
        <w:rPr>
          <w:rFonts w:asciiTheme="minorHAnsi" w:hAnsiTheme="minorHAnsi" w:cstheme="minorHAnsi"/>
          <w:lang w:val="en-GB"/>
        </w:rPr>
        <w:t xml:space="preserve">aid-jclp2270330362&gt;3.0.co;2-8 </w:t>
      </w:r>
    </w:p>
    <w:p w14:paraId="7CEAE506" w14:textId="2FB56B5F" w:rsidR="00826D00" w:rsidRPr="00A24496" w:rsidRDefault="00826D00" w:rsidP="00FA4EFD">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Crumbaugh</w:t>
      </w:r>
      <w:proofErr w:type="spellEnd"/>
      <w:r w:rsidRPr="00A24496">
        <w:rPr>
          <w:rFonts w:asciiTheme="minorHAnsi" w:hAnsiTheme="minorHAnsi" w:cstheme="minorHAnsi"/>
          <w:lang w:val="en-GB"/>
        </w:rPr>
        <w:t xml:space="preserve">, J. C., &amp; </w:t>
      </w:r>
      <w:proofErr w:type="spellStart"/>
      <w:r w:rsidRPr="00A24496">
        <w:rPr>
          <w:rFonts w:asciiTheme="minorHAnsi" w:hAnsiTheme="minorHAnsi" w:cstheme="minorHAnsi"/>
          <w:lang w:val="en-GB"/>
        </w:rPr>
        <w:t>Maholick</w:t>
      </w:r>
      <w:proofErr w:type="spellEnd"/>
      <w:r w:rsidRPr="00A24496">
        <w:rPr>
          <w:rFonts w:asciiTheme="minorHAnsi" w:hAnsiTheme="minorHAnsi" w:cstheme="minorHAnsi"/>
          <w:lang w:val="en-GB"/>
        </w:rPr>
        <w:t>, L. T. (1964). An experimental study in existentialism: The psychometric approach to Frankl's concept of</w:t>
      </w:r>
      <w:r w:rsidR="00E81D4C" w:rsidRPr="00A24496">
        <w:rPr>
          <w:rFonts w:asciiTheme="minorHAnsi" w:hAnsiTheme="minorHAnsi" w:cstheme="minorHAnsi"/>
          <w:lang w:val="en-GB"/>
        </w:rPr>
        <w:t xml:space="preserve"> </w:t>
      </w:r>
      <w:proofErr w:type="spellStart"/>
      <w:r w:rsidRPr="00A24496">
        <w:rPr>
          <w:rFonts w:asciiTheme="minorHAnsi" w:hAnsiTheme="minorHAnsi" w:cstheme="minorHAnsi"/>
          <w:lang w:val="en-GB"/>
        </w:rPr>
        <w:t>noogenic</w:t>
      </w:r>
      <w:proofErr w:type="spellEnd"/>
      <w:r w:rsidRPr="00A24496">
        <w:rPr>
          <w:rFonts w:asciiTheme="minorHAnsi" w:hAnsiTheme="minorHAnsi" w:cstheme="minorHAnsi"/>
          <w:lang w:val="en-GB"/>
        </w:rPr>
        <w:t xml:space="preserve"> neurosis. </w:t>
      </w:r>
      <w:r w:rsidRPr="00A24496">
        <w:rPr>
          <w:rFonts w:asciiTheme="minorHAnsi" w:hAnsiTheme="minorHAnsi" w:cstheme="minorHAnsi"/>
          <w:i/>
          <w:iCs/>
          <w:lang w:val="en-GB"/>
        </w:rPr>
        <w:t>Journal of Clinical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20</w:t>
      </w:r>
      <w:r w:rsidRPr="00A24496">
        <w:rPr>
          <w:rFonts w:asciiTheme="minorHAnsi" w:hAnsiTheme="minorHAnsi" w:cstheme="minorHAnsi"/>
          <w:lang w:val="en-GB"/>
        </w:rPr>
        <w:t>(2), 200–207. https://doi.org/10.1002/1097-4679(196404)20:2&lt;</w:t>
      </w:r>
      <w:proofErr w:type="gramStart"/>
      <w:r w:rsidRPr="00A24496">
        <w:rPr>
          <w:rFonts w:asciiTheme="minorHAnsi" w:hAnsiTheme="minorHAnsi" w:cstheme="minorHAnsi"/>
          <w:lang w:val="en-GB"/>
        </w:rPr>
        <w:t>200::</w:t>
      </w:r>
      <w:proofErr w:type="gramEnd"/>
      <w:r w:rsidRPr="00A24496">
        <w:rPr>
          <w:rFonts w:asciiTheme="minorHAnsi" w:hAnsiTheme="minorHAnsi" w:cstheme="minorHAnsi"/>
          <w:lang w:val="en-GB"/>
        </w:rPr>
        <w:t xml:space="preserve">aid-jclp2270200203&gt;3.0.co;2-u </w:t>
      </w:r>
    </w:p>
    <w:p w14:paraId="5B602A09" w14:textId="77777777" w:rsidR="00826D00" w:rsidRPr="00A24496" w:rsidRDefault="00826D00" w:rsidP="00FA4EFD">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de Jong, E. M., Ziegler, N., &amp; Schippers, M. C. (2020). From shattered goals to meaning in life: Life crafting in times of the COVID-19 pandemic. </w:t>
      </w:r>
      <w:r w:rsidRPr="00A24496">
        <w:rPr>
          <w:rFonts w:asciiTheme="minorHAnsi" w:hAnsiTheme="minorHAnsi" w:cstheme="minorHAnsi"/>
          <w:i/>
          <w:iCs/>
          <w:lang w:val="en-GB"/>
        </w:rPr>
        <w:t>Frontiers in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11</w:t>
      </w:r>
      <w:r w:rsidRPr="00A24496">
        <w:rPr>
          <w:rFonts w:asciiTheme="minorHAnsi" w:hAnsiTheme="minorHAnsi" w:cstheme="minorHAnsi"/>
          <w:lang w:val="en-GB"/>
        </w:rPr>
        <w:t xml:space="preserve">. https://doi.org/10.3389/fpsyg.2020.577708 </w:t>
      </w:r>
    </w:p>
    <w:p w14:paraId="13399568"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Dekker, I., De Jong, E. M., Schippers, M. C., De Bruijn-</w:t>
      </w:r>
      <w:proofErr w:type="spellStart"/>
      <w:r w:rsidRPr="00A24496">
        <w:rPr>
          <w:rFonts w:asciiTheme="minorHAnsi" w:hAnsiTheme="minorHAnsi" w:cstheme="minorHAnsi"/>
          <w:lang w:val="en-GB"/>
        </w:rPr>
        <w:t>Smolders</w:t>
      </w:r>
      <w:proofErr w:type="spellEnd"/>
      <w:r w:rsidRPr="00A24496">
        <w:rPr>
          <w:rFonts w:asciiTheme="minorHAnsi" w:hAnsiTheme="minorHAnsi" w:cstheme="minorHAnsi"/>
          <w:lang w:val="en-GB"/>
        </w:rPr>
        <w:t xml:space="preserve">, M., Alexiou, A., &amp; </w:t>
      </w:r>
      <w:proofErr w:type="spellStart"/>
      <w:r w:rsidRPr="00A24496">
        <w:rPr>
          <w:rFonts w:asciiTheme="minorHAnsi" w:hAnsiTheme="minorHAnsi" w:cstheme="minorHAnsi"/>
          <w:lang w:val="en-GB"/>
        </w:rPr>
        <w:t>Giesbers</w:t>
      </w:r>
      <w:proofErr w:type="spellEnd"/>
      <w:r w:rsidRPr="00A24496">
        <w:rPr>
          <w:rFonts w:asciiTheme="minorHAnsi" w:hAnsiTheme="minorHAnsi" w:cstheme="minorHAnsi"/>
          <w:lang w:val="en-GB"/>
        </w:rPr>
        <w:t xml:space="preserve">, B. (2020). Optimizing students’ mental health and academic performance: AI-Enhanced Life Crafting. </w:t>
      </w:r>
      <w:r w:rsidRPr="00A24496">
        <w:rPr>
          <w:rFonts w:asciiTheme="minorHAnsi" w:hAnsiTheme="minorHAnsi" w:cstheme="minorHAnsi"/>
          <w:i/>
          <w:iCs/>
          <w:lang w:val="en-GB"/>
        </w:rPr>
        <w:t>Frontiers in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11</w:t>
      </w:r>
      <w:r w:rsidRPr="00A24496">
        <w:rPr>
          <w:rFonts w:asciiTheme="minorHAnsi" w:hAnsiTheme="minorHAnsi" w:cstheme="minorHAnsi"/>
          <w:lang w:val="en-GB"/>
        </w:rPr>
        <w:t xml:space="preserve">. https://doi.org/10.3389/fpsyg.2020.01063 </w:t>
      </w:r>
    </w:p>
    <w:p w14:paraId="6DD772BB" w14:textId="77777777" w:rsidR="00826D00" w:rsidRPr="00A24496" w:rsidRDefault="00826D00" w:rsidP="00826D00">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Doğan</w:t>
      </w:r>
      <w:proofErr w:type="spellEnd"/>
      <w:r w:rsidRPr="00A24496">
        <w:rPr>
          <w:rFonts w:asciiTheme="minorHAnsi" w:hAnsiTheme="minorHAnsi" w:cstheme="minorHAnsi"/>
          <w:lang w:val="en-GB"/>
        </w:rPr>
        <w:t xml:space="preserve">, T., </w:t>
      </w:r>
      <w:proofErr w:type="spellStart"/>
      <w:r w:rsidRPr="00A24496">
        <w:rPr>
          <w:rFonts w:asciiTheme="minorHAnsi" w:hAnsiTheme="minorHAnsi" w:cstheme="minorHAnsi"/>
          <w:lang w:val="en-GB"/>
        </w:rPr>
        <w:t>Sapmaz</w:t>
      </w:r>
      <w:proofErr w:type="spellEnd"/>
      <w:r w:rsidRPr="00A24496">
        <w:rPr>
          <w:rFonts w:asciiTheme="minorHAnsi" w:hAnsiTheme="minorHAnsi" w:cstheme="minorHAnsi"/>
          <w:lang w:val="en-GB"/>
        </w:rPr>
        <w:t xml:space="preserve">, F., Tel, F. D., </w:t>
      </w:r>
      <w:proofErr w:type="spellStart"/>
      <w:r w:rsidRPr="00A24496">
        <w:rPr>
          <w:rFonts w:asciiTheme="minorHAnsi" w:hAnsiTheme="minorHAnsi" w:cstheme="minorHAnsi"/>
          <w:lang w:val="en-GB"/>
        </w:rPr>
        <w:t>Sapmaz</w:t>
      </w:r>
      <w:proofErr w:type="spellEnd"/>
      <w:r w:rsidRPr="00A24496">
        <w:rPr>
          <w:rFonts w:asciiTheme="minorHAnsi" w:hAnsiTheme="minorHAnsi" w:cstheme="minorHAnsi"/>
          <w:lang w:val="en-GB"/>
        </w:rPr>
        <w:t xml:space="preserve">, S., &amp; </w:t>
      </w:r>
      <w:proofErr w:type="spellStart"/>
      <w:r w:rsidRPr="00A24496">
        <w:rPr>
          <w:rFonts w:asciiTheme="minorHAnsi" w:hAnsiTheme="minorHAnsi" w:cstheme="minorHAnsi"/>
          <w:lang w:val="en-GB"/>
        </w:rPr>
        <w:t>Temizel</w:t>
      </w:r>
      <w:proofErr w:type="spellEnd"/>
      <w:r w:rsidRPr="00A24496">
        <w:rPr>
          <w:rFonts w:asciiTheme="minorHAnsi" w:hAnsiTheme="minorHAnsi" w:cstheme="minorHAnsi"/>
          <w:lang w:val="en-GB"/>
        </w:rPr>
        <w:t xml:space="preserve">, S. (2012). Meaning in life and subjective well-being among Turkish University students. </w:t>
      </w:r>
      <w:r w:rsidRPr="00A24496">
        <w:rPr>
          <w:rFonts w:asciiTheme="minorHAnsi" w:hAnsiTheme="minorHAnsi" w:cstheme="minorHAnsi"/>
          <w:i/>
          <w:iCs/>
          <w:lang w:val="en-GB"/>
        </w:rPr>
        <w:t xml:space="preserve">Procedia - Social and </w:t>
      </w:r>
      <w:proofErr w:type="spellStart"/>
      <w:r w:rsidRPr="00A24496">
        <w:rPr>
          <w:rFonts w:asciiTheme="minorHAnsi" w:hAnsiTheme="minorHAnsi" w:cstheme="minorHAnsi"/>
          <w:i/>
          <w:iCs/>
          <w:lang w:val="en-GB"/>
        </w:rPr>
        <w:t>Behavioral</w:t>
      </w:r>
      <w:proofErr w:type="spellEnd"/>
      <w:r w:rsidRPr="00A24496">
        <w:rPr>
          <w:rFonts w:asciiTheme="minorHAnsi" w:hAnsiTheme="minorHAnsi" w:cstheme="minorHAnsi"/>
          <w:i/>
          <w:iCs/>
          <w:lang w:val="en-GB"/>
        </w:rPr>
        <w:t xml:space="preserve"> Sciences</w:t>
      </w:r>
      <w:r w:rsidRPr="00A24496">
        <w:rPr>
          <w:rFonts w:asciiTheme="minorHAnsi" w:hAnsiTheme="minorHAnsi" w:cstheme="minorHAnsi"/>
          <w:lang w:val="en-GB"/>
        </w:rPr>
        <w:t xml:space="preserve">, </w:t>
      </w:r>
      <w:r w:rsidRPr="00A24496">
        <w:rPr>
          <w:rFonts w:asciiTheme="minorHAnsi" w:hAnsiTheme="minorHAnsi" w:cstheme="minorHAnsi"/>
          <w:i/>
          <w:iCs/>
          <w:lang w:val="en-GB"/>
        </w:rPr>
        <w:t>55</w:t>
      </w:r>
      <w:r w:rsidRPr="00A24496">
        <w:rPr>
          <w:rFonts w:asciiTheme="minorHAnsi" w:hAnsiTheme="minorHAnsi" w:cstheme="minorHAnsi"/>
          <w:lang w:val="en-GB"/>
        </w:rPr>
        <w:t xml:space="preserve">, 612–617. https://doi.org/10.1016/j.sbspro.2012.09.543 </w:t>
      </w:r>
    </w:p>
    <w:p w14:paraId="7D596C89"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Finnie, R., Poirier, W., Bozkurt, E., Peterson, J. B., Fricker, T., &amp; Pratt, M. (2017). Using Future Authoring to Improve Student Outcomes. </w:t>
      </w:r>
      <w:r w:rsidRPr="00A24496">
        <w:rPr>
          <w:rFonts w:asciiTheme="minorHAnsi" w:hAnsiTheme="minorHAnsi" w:cstheme="minorHAnsi"/>
          <w:i/>
          <w:iCs/>
          <w:lang w:val="en-GB"/>
        </w:rPr>
        <w:t>Higher Education Quality Council of Ontario</w:t>
      </w:r>
      <w:r w:rsidRPr="00A24496">
        <w:rPr>
          <w:rFonts w:asciiTheme="minorHAnsi" w:hAnsiTheme="minorHAnsi" w:cstheme="minorHAnsi"/>
          <w:lang w:val="en-GB"/>
        </w:rPr>
        <w:t xml:space="preserve">, 10–25. Retrieved March 16, 2023, from https://heqco.ca/wp-content/uploads/2020/03/HEQCO-Formatted_EPRI-Mohawk.pdf. </w:t>
      </w:r>
    </w:p>
    <w:p w14:paraId="6AA5C6AB"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lastRenderedPageBreak/>
        <w:t xml:space="preserve">Frank, A. W. (2018). What is narrative therapy and how can it Help Health Humanities? </w:t>
      </w:r>
      <w:r w:rsidRPr="00A24496">
        <w:rPr>
          <w:rFonts w:asciiTheme="minorHAnsi" w:hAnsiTheme="minorHAnsi" w:cstheme="minorHAnsi"/>
          <w:i/>
          <w:iCs/>
          <w:lang w:val="en-GB"/>
        </w:rPr>
        <w:t>Journal of Medical Humanities</w:t>
      </w:r>
      <w:r w:rsidRPr="00A24496">
        <w:rPr>
          <w:rFonts w:asciiTheme="minorHAnsi" w:hAnsiTheme="minorHAnsi" w:cstheme="minorHAnsi"/>
          <w:lang w:val="en-GB"/>
        </w:rPr>
        <w:t xml:space="preserve">, </w:t>
      </w:r>
      <w:r w:rsidRPr="00A24496">
        <w:rPr>
          <w:rFonts w:asciiTheme="minorHAnsi" w:hAnsiTheme="minorHAnsi" w:cstheme="minorHAnsi"/>
          <w:i/>
          <w:iCs/>
          <w:lang w:val="en-GB"/>
        </w:rPr>
        <w:t>39</w:t>
      </w:r>
      <w:r w:rsidRPr="00A24496">
        <w:rPr>
          <w:rFonts w:asciiTheme="minorHAnsi" w:hAnsiTheme="minorHAnsi" w:cstheme="minorHAnsi"/>
          <w:lang w:val="en-GB"/>
        </w:rPr>
        <w:t xml:space="preserve">(4), 553–563. https://doi.org/10.1007/s10912-018-9507-3 </w:t>
      </w:r>
    </w:p>
    <w:p w14:paraId="74C3748C"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Frankl, V. E. (2020). </w:t>
      </w:r>
      <w:r w:rsidRPr="00A24496">
        <w:rPr>
          <w:rFonts w:asciiTheme="minorHAnsi" w:hAnsiTheme="minorHAnsi" w:cstheme="minorHAnsi"/>
          <w:i/>
          <w:iCs/>
          <w:lang w:val="en-GB"/>
        </w:rPr>
        <w:t>Man's search for Meaning: The classic tribute to hope: From the Holocaust</w:t>
      </w:r>
      <w:r w:rsidRPr="00A24496">
        <w:rPr>
          <w:rFonts w:asciiTheme="minorHAnsi" w:hAnsiTheme="minorHAnsi" w:cstheme="minorHAnsi"/>
          <w:lang w:val="en-GB"/>
        </w:rPr>
        <w:t xml:space="preserve">. Penguin. </w:t>
      </w:r>
    </w:p>
    <w:p w14:paraId="095B0451"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George, L. S., &amp; Park, C. L. (2016). Meaning in life as comprehension, purpose, and mattering: Toward integration and new research questions. </w:t>
      </w:r>
      <w:r w:rsidRPr="00A24496">
        <w:rPr>
          <w:rFonts w:asciiTheme="minorHAnsi" w:hAnsiTheme="minorHAnsi" w:cstheme="minorHAnsi"/>
          <w:i/>
          <w:iCs/>
          <w:lang w:val="en-GB"/>
        </w:rPr>
        <w:t>Review of General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20</w:t>
      </w:r>
      <w:r w:rsidRPr="00A24496">
        <w:rPr>
          <w:rFonts w:asciiTheme="minorHAnsi" w:hAnsiTheme="minorHAnsi" w:cstheme="minorHAnsi"/>
          <w:lang w:val="en-GB"/>
        </w:rPr>
        <w:t xml:space="preserve">(3), 205–220. https://doi.org/10.1037/gpr0000077 </w:t>
      </w:r>
    </w:p>
    <w:p w14:paraId="03C148CF"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George, L. S., &amp; Park, C. L. (2017). The multidimensional existential meaning scale: A tripartite approach to measuring meaning in life. </w:t>
      </w:r>
      <w:r w:rsidRPr="00A24496">
        <w:rPr>
          <w:rFonts w:asciiTheme="minorHAnsi" w:hAnsiTheme="minorHAnsi" w:cstheme="minorHAnsi"/>
          <w:i/>
          <w:iCs/>
          <w:lang w:val="en-GB"/>
        </w:rPr>
        <w:t>The Journal of Positive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12</w:t>
      </w:r>
      <w:r w:rsidRPr="00A24496">
        <w:rPr>
          <w:rFonts w:asciiTheme="minorHAnsi" w:hAnsiTheme="minorHAnsi" w:cstheme="minorHAnsi"/>
          <w:lang w:val="en-GB"/>
        </w:rPr>
        <w:t xml:space="preserve">(6), 613–627. https://doi.org/10.1080/17439760.2016.1209546 </w:t>
      </w:r>
    </w:p>
    <w:p w14:paraId="2912D536" w14:textId="77777777" w:rsidR="00826D00" w:rsidRPr="00A24496" w:rsidRDefault="00826D00" w:rsidP="00826D00">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Ghavibazou</w:t>
      </w:r>
      <w:proofErr w:type="spellEnd"/>
      <w:r w:rsidRPr="00A24496">
        <w:rPr>
          <w:rFonts w:asciiTheme="minorHAnsi" w:hAnsiTheme="minorHAnsi" w:cstheme="minorHAnsi"/>
          <w:lang w:val="en-GB"/>
        </w:rPr>
        <w:t xml:space="preserve">, E., Hosseinian, S., </w:t>
      </w:r>
      <w:proofErr w:type="spellStart"/>
      <w:r w:rsidRPr="00A24496">
        <w:rPr>
          <w:rFonts w:asciiTheme="minorHAnsi" w:hAnsiTheme="minorHAnsi" w:cstheme="minorHAnsi"/>
          <w:lang w:val="en-GB"/>
        </w:rPr>
        <w:t>Ghamari</w:t>
      </w:r>
      <w:proofErr w:type="spellEnd"/>
      <w:r w:rsidRPr="00A24496">
        <w:rPr>
          <w:rFonts w:asciiTheme="minorHAnsi" w:hAnsiTheme="minorHAnsi" w:cstheme="minorHAnsi"/>
          <w:lang w:val="en-GB"/>
        </w:rPr>
        <w:t xml:space="preserve"> </w:t>
      </w:r>
      <w:proofErr w:type="spellStart"/>
      <w:r w:rsidRPr="00A24496">
        <w:rPr>
          <w:rFonts w:asciiTheme="minorHAnsi" w:hAnsiTheme="minorHAnsi" w:cstheme="minorHAnsi"/>
          <w:lang w:val="en-GB"/>
        </w:rPr>
        <w:t>kivi</w:t>
      </w:r>
      <w:proofErr w:type="spellEnd"/>
      <w:r w:rsidRPr="00A24496">
        <w:rPr>
          <w:rFonts w:asciiTheme="minorHAnsi" w:hAnsiTheme="minorHAnsi" w:cstheme="minorHAnsi"/>
          <w:lang w:val="en-GB"/>
        </w:rPr>
        <w:t xml:space="preserve">, H., &amp; Ale Ebrahim, N. (2022). Narrative therapy, applications, and outcomes: A systematic review. </w:t>
      </w:r>
      <w:r w:rsidRPr="00A24496">
        <w:rPr>
          <w:rFonts w:asciiTheme="minorHAnsi" w:hAnsiTheme="minorHAnsi" w:cstheme="minorHAnsi"/>
          <w:i/>
          <w:iCs/>
          <w:lang w:val="en-GB"/>
        </w:rPr>
        <w:t>SSRN Electronic Journal</w:t>
      </w:r>
      <w:r w:rsidRPr="00A24496">
        <w:rPr>
          <w:rFonts w:asciiTheme="minorHAnsi" w:hAnsiTheme="minorHAnsi" w:cstheme="minorHAnsi"/>
          <w:lang w:val="en-GB"/>
        </w:rPr>
        <w:t xml:space="preserve">. https://doi.org/10.2139/ssrn.4119920 </w:t>
      </w:r>
    </w:p>
    <w:p w14:paraId="528A524E"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Heine, S. J., Proulx, T., &amp; </w:t>
      </w:r>
      <w:proofErr w:type="spellStart"/>
      <w:r w:rsidRPr="00A24496">
        <w:rPr>
          <w:rFonts w:asciiTheme="minorHAnsi" w:hAnsiTheme="minorHAnsi" w:cstheme="minorHAnsi"/>
          <w:lang w:val="en-GB"/>
        </w:rPr>
        <w:t>Vohs</w:t>
      </w:r>
      <w:proofErr w:type="spellEnd"/>
      <w:r w:rsidRPr="00A24496">
        <w:rPr>
          <w:rFonts w:asciiTheme="minorHAnsi" w:hAnsiTheme="minorHAnsi" w:cstheme="minorHAnsi"/>
          <w:lang w:val="en-GB"/>
        </w:rPr>
        <w:t xml:space="preserve">, K. D. (2006). The meaning maintenance model: On the coherence of social motivations. </w:t>
      </w:r>
      <w:r w:rsidRPr="00A24496">
        <w:rPr>
          <w:rFonts w:asciiTheme="minorHAnsi" w:hAnsiTheme="minorHAnsi" w:cstheme="minorHAnsi"/>
          <w:i/>
          <w:iCs/>
          <w:lang w:val="en-GB"/>
        </w:rPr>
        <w:t>Personality and Social Psychology Review</w:t>
      </w:r>
      <w:r w:rsidRPr="00A24496">
        <w:rPr>
          <w:rFonts w:asciiTheme="minorHAnsi" w:hAnsiTheme="minorHAnsi" w:cstheme="minorHAnsi"/>
          <w:lang w:val="en-GB"/>
        </w:rPr>
        <w:t xml:space="preserve">, </w:t>
      </w:r>
      <w:r w:rsidRPr="00A24496">
        <w:rPr>
          <w:rFonts w:asciiTheme="minorHAnsi" w:hAnsiTheme="minorHAnsi" w:cstheme="minorHAnsi"/>
          <w:i/>
          <w:iCs/>
          <w:lang w:val="en-GB"/>
        </w:rPr>
        <w:t>10</w:t>
      </w:r>
      <w:r w:rsidRPr="00A24496">
        <w:rPr>
          <w:rFonts w:asciiTheme="minorHAnsi" w:hAnsiTheme="minorHAnsi" w:cstheme="minorHAnsi"/>
          <w:lang w:val="en-GB"/>
        </w:rPr>
        <w:t xml:space="preserve">(2), 88–110. https://doi.org/10.1207/s15327957pspr1002_1 </w:t>
      </w:r>
    </w:p>
    <w:p w14:paraId="1F846470"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Hill, P. L., &amp; </w:t>
      </w:r>
      <w:proofErr w:type="spellStart"/>
      <w:r w:rsidRPr="00A24496">
        <w:rPr>
          <w:rFonts w:asciiTheme="minorHAnsi" w:hAnsiTheme="minorHAnsi" w:cstheme="minorHAnsi"/>
          <w:lang w:val="en-GB"/>
        </w:rPr>
        <w:t>Turiano</w:t>
      </w:r>
      <w:proofErr w:type="spellEnd"/>
      <w:r w:rsidRPr="00A24496">
        <w:rPr>
          <w:rFonts w:asciiTheme="minorHAnsi" w:hAnsiTheme="minorHAnsi" w:cstheme="minorHAnsi"/>
          <w:lang w:val="en-GB"/>
        </w:rPr>
        <w:t xml:space="preserve">, N. A. (2014). Purpose in life as a predictor of mortality across adulthood. </w:t>
      </w:r>
      <w:r w:rsidRPr="00A24496">
        <w:rPr>
          <w:rFonts w:asciiTheme="minorHAnsi" w:hAnsiTheme="minorHAnsi" w:cstheme="minorHAnsi"/>
          <w:i/>
          <w:iCs/>
          <w:lang w:val="en-GB"/>
        </w:rPr>
        <w:t>Psychological Science</w:t>
      </w:r>
      <w:r w:rsidRPr="00A24496">
        <w:rPr>
          <w:rFonts w:asciiTheme="minorHAnsi" w:hAnsiTheme="minorHAnsi" w:cstheme="minorHAnsi"/>
          <w:lang w:val="en-GB"/>
        </w:rPr>
        <w:t xml:space="preserve">, </w:t>
      </w:r>
      <w:r w:rsidRPr="00A24496">
        <w:rPr>
          <w:rFonts w:asciiTheme="minorHAnsi" w:hAnsiTheme="minorHAnsi" w:cstheme="minorHAnsi"/>
          <w:i/>
          <w:iCs/>
          <w:lang w:val="en-GB"/>
        </w:rPr>
        <w:t>25</w:t>
      </w:r>
      <w:r w:rsidRPr="00A24496">
        <w:rPr>
          <w:rFonts w:asciiTheme="minorHAnsi" w:hAnsiTheme="minorHAnsi" w:cstheme="minorHAnsi"/>
          <w:lang w:val="en-GB"/>
        </w:rPr>
        <w:t xml:space="preserve">(7), 1482–1486. https://doi.org/10.1177/0956797614531799 </w:t>
      </w:r>
    </w:p>
    <w:p w14:paraId="350DD7F5"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Huta, V., &amp; Waterman, A. S. (2013). Eudaimonia and its distinction from </w:t>
      </w:r>
      <w:proofErr w:type="spellStart"/>
      <w:r w:rsidRPr="00A24496">
        <w:rPr>
          <w:rFonts w:asciiTheme="minorHAnsi" w:hAnsiTheme="minorHAnsi" w:cstheme="minorHAnsi"/>
          <w:lang w:val="en-GB"/>
        </w:rPr>
        <w:t>hedonia</w:t>
      </w:r>
      <w:proofErr w:type="spellEnd"/>
      <w:r w:rsidRPr="00A24496">
        <w:rPr>
          <w:rFonts w:asciiTheme="minorHAnsi" w:hAnsiTheme="minorHAnsi" w:cstheme="minorHAnsi"/>
          <w:lang w:val="en-GB"/>
        </w:rPr>
        <w:t xml:space="preserve">: Developing a classification and terminology for understanding conceptual and operational definitions. </w:t>
      </w:r>
      <w:r w:rsidRPr="00A24496">
        <w:rPr>
          <w:rFonts w:asciiTheme="minorHAnsi" w:hAnsiTheme="minorHAnsi" w:cstheme="minorHAnsi"/>
          <w:i/>
          <w:iCs/>
          <w:lang w:val="en-GB"/>
        </w:rPr>
        <w:t>Journal of Happiness Studies</w:t>
      </w:r>
      <w:r w:rsidRPr="00A24496">
        <w:rPr>
          <w:rFonts w:asciiTheme="minorHAnsi" w:hAnsiTheme="minorHAnsi" w:cstheme="minorHAnsi"/>
          <w:lang w:val="en-GB"/>
        </w:rPr>
        <w:t xml:space="preserve">, </w:t>
      </w:r>
      <w:r w:rsidRPr="00A24496">
        <w:rPr>
          <w:rFonts w:asciiTheme="minorHAnsi" w:hAnsiTheme="minorHAnsi" w:cstheme="minorHAnsi"/>
          <w:i/>
          <w:iCs/>
          <w:lang w:val="en-GB"/>
        </w:rPr>
        <w:t>15</w:t>
      </w:r>
      <w:r w:rsidRPr="00A24496">
        <w:rPr>
          <w:rFonts w:asciiTheme="minorHAnsi" w:hAnsiTheme="minorHAnsi" w:cstheme="minorHAnsi"/>
          <w:lang w:val="en-GB"/>
        </w:rPr>
        <w:t xml:space="preserve">(6), 1425–1456. https://doi.org/10.1007/s10902-013-9485-0 </w:t>
      </w:r>
    </w:p>
    <w:p w14:paraId="6F229F7A"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lastRenderedPageBreak/>
        <w:t xml:space="preserve">Jacob, Y., &amp; Steger, M. F. (2021). Meaning-centred coaching in the Workplace. </w:t>
      </w:r>
      <w:r w:rsidRPr="00A24496">
        <w:rPr>
          <w:rFonts w:asciiTheme="minorHAnsi" w:hAnsiTheme="minorHAnsi" w:cstheme="minorHAnsi"/>
          <w:i/>
          <w:iCs/>
          <w:lang w:val="en-GB"/>
        </w:rPr>
        <w:t>Positive Psychology Coaching in the Workplace</w:t>
      </w:r>
      <w:r w:rsidRPr="00A24496">
        <w:rPr>
          <w:rFonts w:asciiTheme="minorHAnsi" w:hAnsiTheme="minorHAnsi" w:cstheme="minorHAnsi"/>
          <w:lang w:val="en-GB"/>
        </w:rPr>
        <w:t xml:space="preserve">, 555–574. https://doi.org/10.1007/978-3-030-79952-6_29 </w:t>
      </w:r>
    </w:p>
    <w:p w14:paraId="1E4D047B"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Kang, Y., </w:t>
      </w:r>
      <w:proofErr w:type="spellStart"/>
      <w:r w:rsidRPr="00A24496">
        <w:rPr>
          <w:rFonts w:asciiTheme="minorHAnsi" w:hAnsiTheme="minorHAnsi" w:cstheme="minorHAnsi"/>
          <w:lang w:val="en-GB"/>
        </w:rPr>
        <w:t>Strecher</w:t>
      </w:r>
      <w:proofErr w:type="spellEnd"/>
      <w:r w:rsidRPr="00A24496">
        <w:rPr>
          <w:rFonts w:asciiTheme="minorHAnsi" w:hAnsiTheme="minorHAnsi" w:cstheme="minorHAnsi"/>
          <w:lang w:val="en-GB"/>
        </w:rPr>
        <w:t xml:space="preserve">, V. J., Kim, E., &amp; Falk, E. B. (2019). Purpose in life and conflict-related neural responses during health decision-making. </w:t>
      </w:r>
      <w:r w:rsidRPr="00A24496">
        <w:rPr>
          <w:rFonts w:asciiTheme="minorHAnsi" w:hAnsiTheme="minorHAnsi" w:cstheme="minorHAnsi"/>
          <w:i/>
          <w:iCs/>
          <w:lang w:val="en-GB"/>
        </w:rPr>
        <w:t>Health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38</w:t>
      </w:r>
      <w:r w:rsidRPr="00A24496">
        <w:rPr>
          <w:rFonts w:asciiTheme="minorHAnsi" w:hAnsiTheme="minorHAnsi" w:cstheme="minorHAnsi"/>
          <w:lang w:val="en-GB"/>
        </w:rPr>
        <w:t xml:space="preserve">(6), 545–552. https://doi.org/10.1037/hea0000729 </w:t>
      </w:r>
    </w:p>
    <w:p w14:paraId="0BB1B196"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King, L. A., &amp; Hicks, J. A. (2021). The science of meaning in life. </w:t>
      </w:r>
      <w:r w:rsidRPr="00A24496">
        <w:rPr>
          <w:rFonts w:asciiTheme="minorHAnsi" w:hAnsiTheme="minorHAnsi" w:cstheme="minorHAnsi"/>
          <w:i/>
          <w:iCs/>
          <w:lang w:val="en-GB"/>
        </w:rPr>
        <w:t>Annual Review of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72</w:t>
      </w:r>
      <w:r w:rsidRPr="00A24496">
        <w:rPr>
          <w:rFonts w:asciiTheme="minorHAnsi" w:hAnsiTheme="minorHAnsi" w:cstheme="minorHAnsi"/>
          <w:lang w:val="en-GB"/>
        </w:rPr>
        <w:t xml:space="preserve">(1), 561–584. https://doi.org/10.1146/annurev-psych-072420-122921 </w:t>
      </w:r>
    </w:p>
    <w:p w14:paraId="3AF6853C" w14:textId="165628BB"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Klinger, E. (1977). Meaning and Void: Inner</w:t>
      </w:r>
      <w:r w:rsidR="00E81D4C" w:rsidRPr="00A24496">
        <w:rPr>
          <w:rFonts w:asciiTheme="minorHAnsi" w:hAnsiTheme="minorHAnsi" w:cstheme="minorHAnsi"/>
          <w:lang w:val="en-GB"/>
        </w:rPr>
        <w:t xml:space="preserve"> E</w:t>
      </w:r>
      <w:r w:rsidRPr="00A24496">
        <w:rPr>
          <w:rFonts w:asciiTheme="minorHAnsi" w:hAnsiTheme="minorHAnsi" w:cstheme="minorHAnsi"/>
          <w:lang w:val="en-GB"/>
        </w:rPr>
        <w:t xml:space="preserve">xperience and </w:t>
      </w:r>
      <w:r w:rsidR="00E81D4C" w:rsidRPr="00A24496">
        <w:rPr>
          <w:rFonts w:asciiTheme="minorHAnsi" w:hAnsiTheme="minorHAnsi" w:cstheme="minorHAnsi"/>
          <w:lang w:val="en-GB"/>
        </w:rPr>
        <w:t>T</w:t>
      </w:r>
      <w:r w:rsidRPr="00A24496">
        <w:rPr>
          <w:rFonts w:asciiTheme="minorHAnsi" w:hAnsiTheme="minorHAnsi" w:cstheme="minorHAnsi"/>
          <w:lang w:val="en-GB"/>
        </w:rPr>
        <w:t xml:space="preserve">he </w:t>
      </w:r>
      <w:r w:rsidR="00E81D4C" w:rsidRPr="00A24496">
        <w:rPr>
          <w:rFonts w:asciiTheme="minorHAnsi" w:hAnsiTheme="minorHAnsi" w:cstheme="minorHAnsi"/>
          <w:lang w:val="en-GB"/>
        </w:rPr>
        <w:t>I</w:t>
      </w:r>
      <w:r w:rsidRPr="00A24496">
        <w:rPr>
          <w:rFonts w:asciiTheme="minorHAnsi" w:hAnsiTheme="minorHAnsi" w:cstheme="minorHAnsi"/>
          <w:lang w:val="en-GB"/>
        </w:rPr>
        <w:t xml:space="preserve">ncentives in </w:t>
      </w:r>
      <w:r w:rsidR="00E81D4C" w:rsidRPr="00A24496">
        <w:rPr>
          <w:rFonts w:asciiTheme="minorHAnsi" w:hAnsiTheme="minorHAnsi" w:cstheme="minorHAnsi"/>
          <w:lang w:val="en-GB"/>
        </w:rPr>
        <w:t>People’s</w:t>
      </w:r>
      <w:r w:rsidRPr="00A24496">
        <w:rPr>
          <w:rFonts w:asciiTheme="minorHAnsi" w:hAnsiTheme="minorHAnsi" w:cstheme="minorHAnsi"/>
          <w:lang w:val="en-GB"/>
        </w:rPr>
        <w:t xml:space="preserve"> </w:t>
      </w:r>
      <w:r w:rsidR="00E81D4C" w:rsidRPr="00A24496">
        <w:rPr>
          <w:rFonts w:asciiTheme="minorHAnsi" w:hAnsiTheme="minorHAnsi" w:cstheme="minorHAnsi"/>
          <w:lang w:val="en-GB"/>
        </w:rPr>
        <w:t>L</w:t>
      </w:r>
      <w:r w:rsidRPr="00A24496">
        <w:rPr>
          <w:rFonts w:asciiTheme="minorHAnsi" w:hAnsiTheme="minorHAnsi" w:cstheme="minorHAnsi"/>
          <w:lang w:val="en-GB"/>
        </w:rPr>
        <w:t xml:space="preserve">ives. </w:t>
      </w:r>
      <w:r w:rsidRPr="00A24496">
        <w:rPr>
          <w:rFonts w:asciiTheme="minorHAnsi" w:hAnsiTheme="minorHAnsi" w:cstheme="minorHAnsi"/>
          <w:i/>
          <w:iCs/>
          <w:lang w:val="en-GB"/>
        </w:rPr>
        <w:t>Minneapolis: University of Minnesota Press</w:t>
      </w:r>
      <w:r w:rsidRPr="00A24496">
        <w:rPr>
          <w:rFonts w:asciiTheme="minorHAnsi" w:hAnsiTheme="minorHAnsi" w:cstheme="minorHAnsi"/>
          <w:lang w:val="en-GB"/>
        </w:rPr>
        <w:t>.</w:t>
      </w:r>
    </w:p>
    <w:p w14:paraId="1E621C0D" w14:textId="77777777" w:rsidR="00826D00" w:rsidRPr="00A24496" w:rsidRDefault="00826D00" w:rsidP="00826D00">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Krok</w:t>
      </w:r>
      <w:proofErr w:type="spellEnd"/>
      <w:r w:rsidRPr="00A24496">
        <w:rPr>
          <w:rFonts w:asciiTheme="minorHAnsi" w:hAnsiTheme="minorHAnsi" w:cstheme="minorHAnsi"/>
          <w:lang w:val="en-GB"/>
        </w:rPr>
        <w:t xml:space="preserve">, D. (2017). When is meaning in life most beneficial to young people? styles of meaning in life and well-being among late adolescents. </w:t>
      </w:r>
      <w:r w:rsidRPr="00A24496">
        <w:rPr>
          <w:rFonts w:asciiTheme="minorHAnsi" w:hAnsiTheme="minorHAnsi" w:cstheme="minorHAnsi"/>
          <w:i/>
          <w:iCs/>
          <w:lang w:val="en-GB"/>
        </w:rPr>
        <w:t>Journal of Adult Development</w:t>
      </w:r>
      <w:r w:rsidRPr="00A24496">
        <w:rPr>
          <w:rFonts w:asciiTheme="minorHAnsi" w:hAnsiTheme="minorHAnsi" w:cstheme="minorHAnsi"/>
          <w:lang w:val="en-GB"/>
        </w:rPr>
        <w:t xml:space="preserve">, </w:t>
      </w:r>
      <w:r w:rsidRPr="00A24496">
        <w:rPr>
          <w:rFonts w:asciiTheme="minorHAnsi" w:hAnsiTheme="minorHAnsi" w:cstheme="minorHAnsi"/>
          <w:i/>
          <w:iCs/>
          <w:lang w:val="en-GB"/>
        </w:rPr>
        <w:t>25</w:t>
      </w:r>
      <w:r w:rsidRPr="00A24496">
        <w:rPr>
          <w:rFonts w:asciiTheme="minorHAnsi" w:hAnsiTheme="minorHAnsi" w:cstheme="minorHAnsi"/>
          <w:lang w:val="en-GB"/>
        </w:rPr>
        <w:t xml:space="preserve">(2), 96–106. https://doi.org/10.1007/s10804-017-9280-y </w:t>
      </w:r>
    </w:p>
    <w:p w14:paraId="4B4E4E39" w14:textId="226B83FD"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Lew, B., </w:t>
      </w:r>
      <w:proofErr w:type="spellStart"/>
      <w:r w:rsidRPr="00A24496">
        <w:rPr>
          <w:rFonts w:asciiTheme="minorHAnsi" w:hAnsiTheme="minorHAnsi" w:cstheme="minorHAnsi"/>
          <w:lang w:val="en-GB"/>
        </w:rPr>
        <w:t>Chistopolskaya</w:t>
      </w:r>
      <w:proofErr w:type="spellEnd"/>
      <w:r w:rsidRPr="00A24496">
        <w:rPr>
          <w:rFonts w:asciiTheme="minorHAnsi" w:hAnsiTheme="minorHAnsi" w:cstheme="minorHAnsi"/>
          <w:lang w:val="en-GB"/>
        </w:rPr>
        <w:t xml:space="preserve">, K., Osman, A., </w:t>
      </w:r>
      <w:proofErr w:type="spellStart"/>
      <w:r w:rsidRPr="00A24496">
        <w:rPr>
          <w:rFonts w:asciiTheme="minorHAnsi" w:hAnsiTheme="minorHAnsi" w:cstheme="minorHAnsi"/>
          <w:lang w:val="en-GB"/>
        </w:rPr>
        <w:t>Huen</w:t>
      </w:r>
      <w:proofErr w:type="spellEnd"/>
      <w:r w:rsidRPr="00A24496">
        <w:rPr>
          <w:rFonts w:asciiTheme="minorHAnsi" w:hAnsiTheme="minorHAnsi" w:cstheme="minorHAnsi"/>
          <w:lang w:val="en-GB"/>
        </w:rPr>
        <w:t xml:space="preserve">, J. M., Abu Talib, M., &amp; Leung, A. N. (2020). Meaning in life as a protective factor against Suicidal Tendencies in </w:t>
      </w:r>
      <w:r w:rsidR="0078538D">
        <w:rPr>
          <w:rFonts w:asciiTheme="minorHAnsi" w:hAnsiTheme="minorHAnsi" w:cstheme="minorHAnsi"/>
          <w:lang w:val="en-GB"/>
        </w:rPr>
        <w:t>C</w:t>
      </w:r>
      <w:r w:rsidRPr="00A24496">
        <w:rPr>
          <w:rFonts w:asciiTheme="minorHAnsi" w:hAnsiTheme="minorHAnsi" w:cstheme="minorHAnsi"/>
          <w:lang w:val="en-GB"/>
        </w:rPr>
        <w:t xml:space="preserve">hinese university students. </w:t>
      </w:r>
      <w:r w:rsidRPr="00A24496">
        <w:rPr>
          <w:rFonts w:asciiTheme="minorHAnsi" w:hAnsiTheme="minorHAnsi" w:cstheme="minorHAnsi"/>
          <w:i/>
          <w:iCs/>
          <w:lang w:val="en-GB"/>
        </w:rPr>
        <w:t>BMC Psychiatry</w:t>
      </w:r>
      <w:r w:rsidRPr="00A24496">
        <w:rPr>
          <w:rFonts w:asciiTheme="minorHAnsi" w:hAnsiTheme="minorHAnsi" w:cstheme="minorHAnsi"/>
          <w:lang w:val="en-GB"/>
        </w:rPr>
        <w:t xml:space="preserve">, </w:t>
      </w:r>
      <w:r w:rsidRPr="00A24496">
        <w:rPr>
          <w:rFonts w:asciiTheme="minorHAnsi" w:hAnsiTheme="minorHAnsi" w:cstheme="minorHAnsi"/>
          <w:i/>
          <w:iCs/>
          <w:lang w:val="en-GB"/>
        </w:rPr>
        <w:t>20</w:t>
      </w:r>
      <w:r w:rsidRPr="00A24496">
        <w:rPr>
          <w:rFonts w:asciiTheme="minorHAnsi" w:hAnsiTheme="minorHAnsi" w:cstheme="minorHAnsi"/>
          <w:lang w:val="en-GB"/>
        </w:rPr>
        <w:t xml:space="preserve">(1). https://doi.org/10.1186/s12888-020-02485-4 </w:t>
      </w:r>
    </w:p>
    <w:p w14:paraId="161BBCB9"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Marco, J. H., García-</w:t>
      </w:r>
      <w:proofErr w:type="spellStart"/>
      <w:r w:rsidRPr="00A24496">
        <w:rPr>
          <w:rFonts w:asciiTheme="minorHAnsi" w:hAnsiTheme="minorHAnsi" w:cstheme="minorHAnsi"/>
          <w:lang w:val="en-GB"/>
        </w:rPr>
        <w:t>Alandete</w:t>
      </w:r>
      <w:proofErr w:type="spellEnd"/>
      <w:r w:rsidRPr="00A24496">
        <w:rPr>
          <w:rFonts w:asciiTheme="minorHAnsi" w:hAnsiTheme="minorHAnsi" w:cstheme="minorHAnsi"/>
          <w:lang w:val="en-GB"/>
        </w:rPr>
        <w:t xml:space="preserve">, J., Pérez Rodríguez, S., Guillén, V., </w:t>
      </w:r>
      <w:proofErr w:type="spellStart"/>
      <w:r w:rsidRPr="00A24496">
        <w:rPr>
          <w:rFonts w:asciiTheme="minorHAnsi" w:hAnsiTheme="minorHAnsi" w:cstheme="minorHAnsi"/>
          <w:lang w:val="en-GB"/>
        </w:rPr>
        <w:t>Baños</w:t>
      </w:r>
      <w:proofErr w:type="spellEnd"/>
      <w:r w:rsidRPr="00A24496">
        <w:rPr>
          <w:rFonts w:asciiTheme="minorHAnsi" w:hAnsiTheme="minorHAnsi" w:cstheme="minorHAnsi"/>
          <w:lang w:val="en-GB"/>
        </w:rPr>
        <w:t xml:space="preserve">, R. M., &amp; </w:t>
      </w:r>
      <w:proofErr w:type="spellStart"/>
      <w:r w:rsidRPr="00A24496">
        <w:rPr>
          <w:rFonts w:asciiTheme="minorHAnsi" w:hAnsiTheme="minorHAnsi" w:cstheme="minorHAnsi"/>
          <w:lang w:val="en-GB"/>
        </w:rPr>
        <w:t>Tormo</w:t>
      </w:r>
      <w:proofErr w:type="spellEnd"/>
      <w:r w:rsidRPr="00A24496">
        <w:rPr>
          <w:rFonts w:asciiTheme="minorHAnsi" w:hAnsiTheme="minorHAnsi" w:cstheme="minorHAnsi"/>
          <w:lang w:val="en-GB"/>
        </w:rPr>
        <w:t xml:space="preserve">-Irun, M. P. (2022). Spanish validation of the multidimensional existential meaning scale: Which dimension of meaning in life is more associated with psychopathology in people with mental disorders? </w:t>
      </w:r>
      <w:r w:rsidRPr="00A24496">
        <w:rPr>
          <w:rFonts w:asciiTheme="minorHAnsi" w:hAnsiTheme="minorHAnsi" w:cstheme="minorHAnsi"/>
          <w:i/>
          <w:iCs/>
          <w:lang w:val="en-GB"/>
        </w:rPr>
        <w:t>Frontiers in Psychiatry</w:t>
      </w:r>
      <w:r w:rsidRPr="00A24496">
        <w:rPr>
          <w:rFonts w:asciiTheme="minorHAnsi" w:hAnsiTheme="minorHAnsi" w:cstheme="minorHAnsi"/>
          <w:lang w:val="en-GB"/>
        </w:rPr>
        <w:t xml:space="preserve">, </w:t>
      </w:r>
      <w:r w:rsidRPr="00A24496">
        <w:rPr>
          <w:rFonts w:asciiTheme="minorHAnsi" w:hAnsiTheme="minorHAnsi" w:cstheme="minorHAnsi"/>
          <w:i/>
          <w:iCs/>
          <w:lang w:val="en-GB"/>
        </w:rPr>
        <w:t>13</w:t>
      </w:r>
      <w:r w:rsidRPr="00A24496">
        <w:rPr>
          <w:rFonts w:asciiTheme="minorHAnsi" w:hAnsiTheme="minorHAnsi" w:cstheme="minorHAnsi"/>
          <w:lang w:val="en-GB"/>
        </w:rPr>
        <w:t xml:space="preserve">. https://doi.org/10.3389/fpsyt.2022.832934 </w:t>
      </w:r>
    </w:p>
    <w:p w14:paraId="4123BAC8"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Nietzsche, F. W. (1889). </w:t>
      </w:r>
      <w:proofErr w:type="spellStart"/>
      <w:r w:rsidRPr="00A24496">
        <w:rPr>
          <w:rFonts w:asciiTheme="minorHAnsi" w:hAnsiTheme="minorHAnsi" w:cstheme="minorHAnsi"/>
          <w:lang w:val="en-GB"/>
        </w:rPr>
        <w:t>Sprüche</w:t>
      </w:r>
      <w:proofErr w:type="spellEnd"/>
      <w:r w:rsidRPr="00A24496">
        <w:rPr>
          <w:rFonts w:asciiTheme="minorHAnsi" w:hAnsiTheme="minorHAnsi" w:cstheme="minorHAnsi"/>
          <w:lang w:val="en-GB"/>
        </w:rPr>
        <w:t xml:space="preserve"> und </w:t>
      </w:r>
      <w:proofErr w:type="spellStart"/>
      <w:r w:rsidRPr="00A24496">
        <w:rPr>
          <w:rFonts w:asciiTheme="minorHAnsi" w:hAnsiTheme="minorHAnsi" w:cstheme="minorHAnsi"/>
          <w:lang w:val="en-GB"/>
        </w:rPr>
        <w:t>Pfeile</w:t>
      </w:r>
      <w:proofErr w:type="spellEnd"/>
      <w:r w:rsidRPr="00A24496">
        <w:rPr>
          <w:rFonts w:asciiTheme="minorHAnsi" w:hAnsiTheme="minorHAnsi" w:cstheme="minorHAnsi"/>
          <w:lang w:val="en-GB"/>
        </w:rPr>
        <w:t xml:space="preserve">. In </w:t>
      </w:r>
      <w:r w:rsidRPr="00A24496">
        <w:rPr>
          <w:rFonts w:asciiTheme="minorHAnsi" w:hAnsiTheme="minorHAnsi" w:cstheme="minorHAnsi"/>
          <w:i/>
          <w:iCs/>
          <w:lang w:val="en-GB"/>
        </w:rPr>
        <w:t xml:space="preserve">Die </w:t>
      </w:r>
      <w:proofErr w:type="spellStart"/>
      <w:r w:rsidRPr="00A24496">
        <w:rPr>
          <w:rFonts w:asciiTheme="minorHAnsi" w:hAnsiTheme="minorHAnsi" w:cstheme="minorHAnsi"/>
          <w:i/>
          <w:iCs/>
          <w:lang w:val="en-GB"/>
        </w:rPr>
        <w:t>Götzen-Dämmerung</w:t>
      </w:r>
      <w:proofErr w:type="spellEnd"/>
      <w:r w:rsidRPr="00A24496">
        <w:rPr>
          <w:rFonts w:asciiTheme="minorHAnsi" w:hAnsiTheme="minorHAnsi" w:cstheme="minorHAnsi"/>
          <w:lang w:val="en-GB"/>
        </w:rPr>
        <w:t xml:space="preserve"> (pp. 2–2). essay, C.G. Naumann, Leipzig. </w:t>
      </w:r>
    </w:p>
    <w:p w14:paraId="12C15FA1"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Park, C. L., George, L. S., &amp; Ai, A. L. (2020). Measuring three distinct aspects of meaning in life: The multidimensional existential meaning scale (MEMS). </w:t>
      </w:r>
      <w:r w:rsidRPr="00A24496">
        <w:rPr>
          <w:rFonts w:asciiTheme="minorHAnsi" w:hAnsiTheme="minorHAnsi" w:cstheme="minorHAnsi"/>
          <w:i/>
          <w:iCs/>
          <w:lang w:val="en-GB"/>
        </w:rPr>
        <w:t>Assessing Spirituality in a Diverse World</w:t>
      </w:r>
      <w:r w:rsidRPr="00A24496">
        <w:rPr>
          <w:rFonts w:asciiTheme="minorHAnsi" w:hAnsiTheme="minorHAnsi" w:cstheme="minorHAnsi"/>
          <w:lang w:val="en-GB"/>
        </w:rPr>
        <w:t xml:space="preserve">, 117–140. https://doi.org/10.1007/978-3-030-52140-0_6 </w:t>
      </w:r>
    </w:p>
    <w:p w14:paraId="1F7E5638"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lastRenderedPageBreak/>
        <w:t xml:space="preserve">Schippers, M. C., &amp; Ziegler, N. (2019). Life crafting </w:t>
      </w:r>
      <w:proofErr w:type="gramStart"/>
      <w:r w:rsidRPr="00A24496">
        <w:rPr>
          <w:rFonts w:asciiTheme="minorHAnsi" w:hAnsiTheme="minorHAnsi" w:cstheme="minorHAnsi"/>
          <w:lang w:val="en-GB"/>
        </w:rPr>
        <w:t>as a way to</w:t>
      </w:r>
      <w:proofErr w:type="gramEnd"/>
      <w:r w:rsidRPr="00A24496">
        <w:rPr>
          <w:rFonts w:asciiTheme="minorHAnsi" w:hAnsiTheme="minorHAnsi" w:cstheme="minorHAnsi"/>
          <w:lang w:val="en-GB"/>
        </w:rPr>
        <w:t xml:space="preserve"> find purpose and meaning in life. </w:t>
      </w:r>
      <w:r w:rsidRPr="00A24496">
        <w:rPr>
          <w:rFonts w:asciiTheme="minorHAnsi" w:hAnsiTheme="minorHAnsi" w:cstheme="minorHAnsi"/>
          <w:i/>
          <w:iCs/>
          <w:lang w:val="en-GB"/>
        </w:rPr>
        <w:t>Frontiers in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10</w:t>
      </w:r>
      <w:r w:rsidRPr="00A24496">
        <w:rPr>
          <w:rFonts w:asciiTheme="minorHAnsi" w:hAnsiTheme="minorHAnsi" w:cstheme="minorHAnsi"/>
          <w:lang w:val="en-GB"/>
        </w:rPr>
        <w:t xml:space="preserve">. https://doi.org/10.3389/fpsyg.2019.02778 </w:t>
      </w:r>
    </w:p>
    <w:p w14:paraId="4CBE54B2"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Steger, M. F. (2018). Meaning in life. </w:t>
      </w:r>
      <w:r w:rsidRPr="00A24496">
        <w:rPr>
          <w:rFonts w:asciiTheme="minorHAnsi" w:hAnsiTheme="minorHAnsi" w:cstheme="minorHAnsi"/>
          <w:i/>
          <w:iCs/>
          <w:lang w:val="en-GB"/>
        </w:rPr>
        <w:t>The Oxford Handbook of Positive Psychology, 3rd Edition</w:t>
      </w:r>
      <w:r w:rsidRPr="00A24496">
        <w:rPr>
          <w:rFonts w:asciiTheme="minorHAnsi" w:hAnsiTheme="minorHAnsi" w:cstheme="minorHAnsi"/>
          <w:lang w:val="en-GB"/>
        </w:rPr>
        <w:t xml:space="preserve">. https://doi.org/10.1093/oxfordhb/9780199396511.013.56 </w:t>
      </w:r>
    </w:p>
    <w:p w14:paraId="3CC40CE7"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Steger, M. F., </w:t>
      </w:r>
      <w:proofErr w:type="spellStart"/>
      <w:r w:rsidRPr="00A24496">
        <w:rPr>
          <w:rFonts w:asciiTheme="minorHAnsi" w:hAnsiTheme="minorHAnsi" w:cstheme="minorHAnsi"/>
          <w:lang w:val="en-GB"/>
        </w:rPr>
        <w:t>Dik</w:t>
      </w:r>
      <w:proofErr w:type="spellEnd"/>
      <w:r w:rsidRPr="00A24496">
        <w:rPr>
          <w:rFonts w:asciiTheme="minorHAnsi" w:hAnsiTheme="minorHAnsi" w:cstheme="minorHAnsi"/>
          <w:lang w:val="en-GB"/>
        </w:rPr>
        <w:t xml:space="preserve">, B. J., &amp; Duffy, R. D. (2012). Measuring meaningful work. </w:t>
      </w:r>
      <w:r w:rsidRPr="00A24496">
        <w:rPr>
          <w:rFonts w:asciiTheme="minorHAnsi" w:hAnsiTheme="minorHAnsi" w:cstheme="minorHAnsi"/>
          <w:i/>
          <w:iCs/>
          <w:lang w:val="en-GB"/>
        </w:rPr>
        <w:t>Journal of Career Assessment</w:t>
      </w:r>
      <w:r w:rsidRPr="00A24496">
        <w:rPr>
          <w:rFonts w:asciiTheme="minorHAnsi" w:hAnsiTheme="minorHAnsi" w:cstheme="minorHAnsi"/>
          <w:lang w:val="en-GB"/>
        </w:rPr>
        <w:t xml:space="preserve">, </w:t>
      </w:r>
      <w:r w:rsidRPr="00A24496">
        <w:rPr>
          <w:rFonts w:asciiTheme="minorHAnsi" w:hAnsiTheme="minorHAnsi" w:cstheme="minorHAnsi"/>
          <w:i/>
          <w:iCs/>
          <w:lang w:val="en-GB"/>
        </w:rPr>
        <w:t>20</w:t>
      </w:r>
      <w:r w:rsidRPr="00A24496">
        <w:rPr>
          <w:rFonts w:asciiTheme="minorHAnsi" w:hAnsiTheme="minorHAnsi" w:cstheme="minorHAnsi"/>
          <w:lang w:val="en-GB"/>
        </w:rPr>
        <w:t xml:space="preserve">(3), 322–337. https://doi.org/10.1177/1069072711436160 </w:t>
      </w:r>
    </w:p>
    <w:p w14:paraId="482FC466"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Steger, M. F., Frazier, P., Oishi, S., &amp; </w:t>
      </w:r>
      <w:proofErr w:type="spellStart"/>
      <w:r w:rsidRPr="00A24496">
        <w:rPr>
          <w:rFonts w:asciiTheme="minorHAnsi" w:hAnsiTheme="minorHAnsi" w:cstheme="minorHAnsi"/>
          <w:lang w:val="en-GB"/>
        </w:rPr>
        <w:t>Kaler</w:t>
      </w:r>
      <w:proofErr w:type="spellEnd"/>
      <w:r w:rsidRPr="00A24496">
        <w:rPr>
          <w:rFonts w:asciiTheme="minorHAnsi" w:hAnsiTheme="minorHAnsi" w:cstheme="minorHAnsi"/>
          <w:lang w:val="en-GB"/>
        </w:rPr>
        <w:t xml:space="preserve">, M. (2006). The meaning in life questionnaire: Assessing the presence of and search for meaning in life. </w:t>
      </w:r>
      <w:r w:rsidRPr="00A24496">
        <w:rPr>
          <w:rFonts w:asciiTheme="minorHAnsi" w:hAnsiTheme="minorHAnsi" w:cstheme="minorHAnsi"/>
          <w:i/>
          <w:iCs/>
          <w:lang w:val="en-GB"/>
        </w:rPr>
        <w:t xml:space="preserve">Journal of </w:t>
      </w:r>
      <w:proofErr w:type="spellStart"/>
      <w:r w:rsidRPr="00A24496">
        <w:rPr>
          <w:rFonts w:asciiTheme="minorHAnsi" w:hAnsiTheme="minorHAnsi" w:cstheme="minorHAnsi"/>
          <w:i/>
          <w:iCs/>
          <w:lang w:val="en-GB"/>
        </w:rPr>
        <w:t>Counseling</w:t>
      </w:r>
      <w:proofErr w:type="spellEnd"/>
      <w:r w:rsidRPr="00A24496">
        <w:rPr>
          <w:rFonts w:asciiTheme="minorHAnsi" w:hAnsiTheme="minorHAnsi" w:cstheme="minorHAnsi"/>
          <w:i/>
          <w:iCs/>
          <w:lang w:val="en-GB"/>
        </w:rPr>
        <w:t xml:space="preserve">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53</w:t>
      </w:r>
      <w:r w:rsidRPr="00A24496">
        <w:rPr>
          <w:rFonts w:asciiTheme="minorHAnsi" w:hAnsiTheme="minorHAnsi" w:cstheme="minorHAnsi"/>
          <w:lang w:val="en-GB"/>
        </w:rPr>
        <w:t xml:space="preserve">(1), 80–93. https://doi.org/10.1037/0022-0167.53.1.80 </w:t>
      </w:r>
    </w:p>
    <w:p w14:paraId="6B8E45A8"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Steger, M. F., </w:t>
      </w:r>
      <w:proofErr w:type="spellStart"/>
      <w:r w:rsidRPr="00A24496">
        <w:rPr>
          <w:rFonts w:asciiTheme="minorHAnsi" w:hAnsiTheme="minorHAnsi" w:cstheme="minorHAnsi"/>
          <w:lang w:val="en-GB"/>
        </w:rPr>
        <w:t>Kashdan</w:t>
      </w:r>
      <w:proofErr w:type="spellEnd"/>
      <w:r w:rsidRPr="00A24496">
        <w:rPr>
          <w:rFonts w:asciiTheme="minorHAnsi" w:hAnsiTheme="minorHAnsi" w:cstheme="minorHAnsi"/>
          <w:lang w:val="en-GB"/>
        </w:rPr>
        <w:t xml:space="preserve">, T. B., Sullivan, B. A., &amp; Lorentz, D. (2008). Understanding the search for meaning in life: Personality, cognitive style, and the dynamic between seeking and experiencing meaning. </w:t>
      </w:r>
      <w:r w:rsidRPr="00A24496">
        <w:rPr>
          <w:rFonts w:asciiTheme="minorHAnsi" w:hAnsiTheme="minorHAnsi" w:cstheme="minorHAnsi"/>
          <w:i/>
          <w:iCs/>
          <w:lang w:val="en-GB"/>
        </w:rPr>
        <w:t>Journal of Personality</w:t>
      </w:r>
      <w:r w:rsidRPr="00A24496">
        <w:rPr>
          <w:rFonts w:asciiTheme="minorHAnsi" w:hAnsiTheme="minorHAnsi" w:cstheme="minorHAnsi"/>
          <w:lang w:val="en-GB"/>
        </w:rPr>
        <w:t xml:space="preserve">, </w:t>
      </w:r>
      <w:r w:rsidRPr="00A24496">
        <w:rPr>
          <w:rFonts w:asciiTheme="minorHAnsi" w:hAnsiTheme="minorHAnsi" w:cstheme="minorHAnsi"/>
          <w:i/>
          <w:iCs/>
          <w:lang w:val="en-GB"/>
        </w:rPr>
        <w:t>76</w:t>
      </w:r>
      <w:r w:rsidRPr="00A24496">
        <w:rPr>
          <w:rFonts w:asciiTheme="minorHAnsi" w:hAnsiTheme="minorHAnsi" w:cstheme="minorHAnsi"/>
          <w:lang w:val="en-GB"/>
        </w:rPr>
        <w:t xml:space="preserve">(2), 199–228. https://doi.org/10.1111/j.1467-6494.2007.00484.x </w:t>
      </w:r>
    </w:p>
    <w:p w14:paraId="4C133E9C"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Steger, M. F., Oishi, S., &amp; </w:t>
      </w:r>
      <w:proofErr w:type="spellStart"/>
      <w:r w:rsidRPr="00A24496">
        <w:rPr>
          <w:rFonts w:asciiTheme="minorHAnsi" w:hAnsiTheme="minorHAnsi" w:cstheme="minorHAnsi"/>
          <w:lang w:val="en-GB"/>
        </w:rPr>
        <w:t>Kashdan</w:t>
      </w:r>
      <w:proofErr w:type="spellEnd"/>
      <w:r w:rsidRPr="00A24496">
        <w:rPr>
          <w:rFonts w:asciiTheme="minorHAnsi" w:hAnsiTheme="minorHAnsi" w:cstheme="minorHAnsi"/>
          <w:lang w:val="en-GB"/>
        </w:rPr>
        <w:t xml:space="preserve">, T. B. (2009). Meaning in life across the life span: Levels and correlates of meaning in life from emerging adulthood to older adulthood. </w:t>
      </w:r>
      <w:r w:rsidRPr="00A24496">
        <w:rPr>
          <w:rFonts w:asciiTheme="minorHAnsi" w:hAnsiTheme="minorHAnsi" w:cstheme="minorHAnsi"/>
          <w:i/>
          <w:iCs/>
          <w:lang w:val="en-GB"/>
        </w:rPr>
        <w:t>The Journal of Positive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4</w:t>
      </w:r>
      <w:r w:rsidRPr="00A24496">
        <w:rPr>
          <w:rFonts w:asciiTheme="minorHAnsi" w:hAnsiTheme="minorHAnsi" w:cstheme="minorHAnsi"/>
          <w:lang w:val="en-GB"/>
        </w:rPr>
        <w:t xml:space="preserve">(1), 43–52. https://doi.org/10.1080/17439760802303127 </w:t>
      </w:r>
    </w:p>
    <w:p w14:paraId="1955B4D3" w14:textId="1344A335" w:rsidR="00826D00" w:rsidRPr="00A24496" w:rsidRDefault="00826D00" w:rsidP="00826D00">
      <w:pPr>
        <w:pStyle w:val="NormalWeb"/>
        <w:spacing w:line="360" w:lineRule="auto"/>
        <w:ind w:left="567" w:hanging="567"/>
        <w:rPr>
          <w:rFonts w:asciiTheme="minorHAnsi" w:hAnsiTheme="minorHAnsi" w:cstheme="minorHAnsi"/>
          <w:lang w:val="en-GB"/>
        </w:rPr>
      </w:pPr>
      <w:proofErr w:type="spellStart"/>
      <w:r w:rsidRPr="00A24496">
        <w:rPr>
          <w:rFonts w:asciiTheme="minorHAnsi" w:hAnsiTheme="minorHAnsi" w:cstheme="minorHAnsi"/>
          <w:lang w:val="en-GB"/>
        </w:rPr>
        <w:t>Tabachnick</w:t>
      </w:r>
      <w:proofErr w:type="spellEnd"/>
      <w:r w:rsidRPr="00A24496">
        <w:rPr>
          <w:rFonts w:asciiTheme="minorHAnsi" w:hAnsiTheme="minorHAnsi" w:cstheme="minorHAnsi"/>
          <w:lang w:val="en-GB"/>
        </w:rPr>
        <w:t xml:space="preserve">, B. G., &amp; </w:t>
      </w:r>
      <w:proofErr w:type="spellStart"/>
      <w:r w:rsidRPr="00A24496">
        <w:rPr>
          <w:rFonts w:asciiTheme="minorHAnsi" w:hAnsiTheme="minorHAnsi" w:cstheme="minorHAnsi"/>
          <w:lang w:val="en-GB"/>
        </w:rPr>
        <w:t>Fidell</w:t>
      </w:r>
      <w:proofErr w:type="spellEnd"/>
      <w:r w:rsidRPr="00A24496">
        <w:rPr>
          <w:rFonts w:asciiTheme="minorHAnsi" w:hAnsiTheme="minorHAnsi" w:cstheme="minorHAnsi"/>
          <w:lang w:val="en-GB"/>
        </w:rPr>
        <w:t xml:space="preserve">, L. S. (2013). Limitations to Multivariate Analysis of Variance and Covariance. In </w:t>
      </w:r>
      <w:r w:rsidRPr="00A24496">
        <w:rPr>
          <w:rFonts w:asciiTheme="minorHAnsi" w:hAnsiTheme="minorHAnsi" w:cstheme="minorHAnsi"/>
          <w:i/>
          <w:iCs/>
          <w:lang w:val="en-GB"/>
        </w:rPr>
        <w:t>Using Multivariate Statistics</w:t>
      </w:r>
      <w:r w:rsidRPr="00A24496">
        <w:rPr>
          <w:rFonts w:asciiTheme="minorHAnsi" w:hAnsiTheme="minorHAnsi" w:cstheme="minorHAnsi"/>
          <w:lang w:val="en-GB"/>
        </w:rPr>
        <w:t xml:space="preserve"> (7th ed., p. 253). essay, Pearson. </w:t>
      </w:r>
    </w:p>
    <w:p w14:paraId="0806C771" w14:textId="77777777" w:rsidR="00826D00" w:rsidRPr="00A24496" w:rsidRDefault="00826D00" w:rsidP="00826D00">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Wong, P. T. (2020). Existential positive psychology and integrative meaning therapy. </w:t>
      </w:r>
      <w:r w:rsidRPr="00A24496">
        <w:rPr>
          <w:rFonts w:asciiTheme="minorHAnsi" w:hAnsiTheme="minorHAnsi" w:cstheme="minorHAnsi"/>
          <w:i/>
          <w:iCs/>
          <w:lang w:val="en-GB"/>
        </w:rPr>
        <w:t>International Review of Psychiatry</w:t>
      </w:r>
      <w:r w:rsidRPr="00A24496">
        <w:rPr>
          <w:rFonts w:asciiTheme="minorHAnsi" w:hAnsiTheme="minorHAnsi" w:cstheme="minorHAnsi"/>
          <w:lang w:val="en-GB"/>
        </w:rPr>
        <w:t xml:space="preserve">, </w:t>
      </w:r>
      <w:r w:rsidRPr="00A24496">
        <w:rPr>
          <w:rFonts w:asciiTheme="minorHAnsi" w:hAnsiTheme="minorHAnsi" w:cstheme="minorHAnsi"/>
          <w:i/>
          <w:iCs/>
          <w:lang w:val="en-GB"/>
        </w:rPr>
        <w:t>32</w:t>
      </w:r>
      <w:r w:rsidRPr="00A24496">
        <w:rPr>
          <w:rFonts w:asciiTheme="minorHAnsi" w:hAnsiTheme="minorHAnsi" w:cstheme="minorHAnsi"/>
          <w:lang w:val="en-GB"/>
        </w:rPr>
        <w:t xml:space="preserve">(7-8), 565–578. https://doi.org/10.1080/09540261.2020.1814703 </w:t>
      </w:r>
    </w:p>
    <w:p w14:paraId="6AF495FC" w14:textId="1E7AEBC2" w:rsidR="008F543E" w:rsidRPr="00A24496" w:rsidRDefault="008F543E" w:rsidP="00A80A0E">
      <w:pPr>
        <w:pStyle w:val="NormalWeb"/>
        <w:rPr>
          <w:rFonts w:asciiTheme="minorHAnsi" w:hAnsiTheme="minorHAnsi" w:cstheme="minorHAnsi"/>
          <w:lang w:val="en-GB"/>
        </w:rPr>
      </w:pPr>
    </w:p>
    <w:p w14:paraId="2368A547" w14:textId="10AAD4FF" w:rsidR="00157B77" w:rsidRPr="00A24496" w:rsidRDefault="00157B77" w:rsidP="00E67C74">
      <w:pPr>
        <w:rPr>
          <w:rFonts w:ascii="Raleway Medium" w:hAnsi="Raleway Medium"/>
          <w:sz w:val="28"/>
          <w:szCs w:val="28"/>
        </w:rPr>
      </w:pPr>
    </w:p>
    <w:bookmarkEnd w:id="51"/>
    <w:p w14:paraId="60317985" w14:textId="02E8C7D1" w:rsidR="00DF2398" w:rsidRDefault="00DF2398" w:rsidP="0078538D">
      <w:pPr>
        <w:pStyle w:val="Heading1"/>
        <w:jc w:val="left"/>
      </w:pPr>
    </w:p>
    <w:p w14:paraId="37464A2F" w14:textId="77777777" w:rsidR="00443705" w:rsidRPr="00443705" w:rsidRDefault="00443705" w:rsidP="00443705">
      <w:pPr>
        <w:rPr>
          <w:lang w:val="en-IE"/>
        </w:rPr>
      </w:pPr>
    </w:p>
    <w:p w14:paraId="3EE804C5" w14:textId="0736E666" w:rsidR="009965CA" w:rsidRPr="00A24496" w:rsidRDefault="009965CA" w:rsidP="005B70B3">
      <w:pPr>
        <w:pStyle w:val="Heading1"/>
      </w:pPr>
      <w:bookmarkStart w:id="52" w:name="_Toc130828677"/>
      <w:r w:rsidRPr="00A24496">
        <w:lastRenderedPageBreak/>
        <w:t>Appendix A</w:t>
      </w:r>
      <w:bookmarkEnd w:id="52"/>
    </w:p>
    <w:p w14:paraId="660BDABF" w14:textId="77777777" w:rsidR="009965CA" w:rsidRPr="00A24496" w:rsidRDefault="009965CA" w:rsidP="005B70B3">
      <w:pPr>
        <w:pStyle w:val="Heading2"/>
      </w:pPr>
      <w:bookmarkStart w:id="53" w:name="_Toc130828678"/>
      <w:r w:rsidRPr="00A24496">
        <w:t>Excluded Outliers</w:t>
      </w:r>
      <w:bookmarkEnd w:id="53"/>
    </w:p>
    <w:p w14:paraId="6FD3C1C7" w14:textId="33C7A2C5" w:rsidR="009965CA" w:rsidRPr="00A24496" w:rsidRDefault="009965CA" w:rsidP="009965CA">
      <w:pPr>
        <w:spacing w:line="360" w:lineRule="auto"/>
        <w:rPr>
          <w:sz w:val="24"/>
          <w:szCs w:val="24"/>
        </w:rPr>
      </w:pPr>
      <w:r w:rsidRPr="00A24496">
        <w:rPr>
          <w:sz w:val="24"/>
          <w:szCs w:val="24"/>
        </w:rPr>
        <w:t>Outliers were identified within SPSS 28.0.1 through the production of separate boxplots corresponding to each DV and filtered by experimental group and year of study, as recommended by</w:t>
      </w:r>
      <w:r w:rsidRPr="00A24496">
        <w:rPr>
          <w:rFonts w:cstheme="minorHAnsi"/>
          <w:color w:val="000000" w:themeColor="text1"/>
          <w:sz w:val="24"/>
          <w:szCs w:val="24"/>
        </w:rPr>
        <w:t xml:space="preserve"> </w:t>
      </w:r>
      <w:proofErr w:type="spellStart"/>
      <w:r w:rsidRPr="00A24496">
        <w:rPr>
          <w:rFonts w:cstheme="minorHAnsi"/>
          <w:color w:val="000000" w:themeColor="text1"/>
          <w:sz w:val="24"/>
          <w:szCs w:val="24"/>
        </w:rPr>
        <w:t>Tabachnick</w:t>
      </w:r>
      <w:proofErr w:type="spellEnd"/>
      <w:r w:rsidRPr="00A24496">
        <w:rPr>
          <w:rFonts w:cstheme="minorHAnsi"/>
          <w:color w:val="000000" w:themeColor="text1"/>
          <w:sz w:val="24"/>
          <w:szCs w:val="24"/>
        </w:rPr>
        <w:t xml:space="preserve"> and </w:t>
      </w:r>
      <w:proofErr w:type="spellStart"/>
      <w:r w:rsidRPr="00A24496">
        <w:rPr>
          <w:rFonts w:cstheme="minorHAnsi"/>
          <w:color w:val="000000" w:themeColor="text1"/>
          <w:sz w:val="24"/>
          <w:szCs w:val="24"/>
        </w:rPr>
        <w:t>Fidell</w:t>
      </w:r>
      <w:proofErr w:type="spellEnd"/>
      <w:r w:rsidRPr="00A24496">
        <w:rPr>
          <w:rFonts w:cstheme="minorHAnsi"/>
          <w:color w:val="000000" w:themeColor="text1"/>
          <w:sz w:val="24"/>
          <w:szCs w:val="24"/>
        </w:rPr>
        <w:t xml:space="preserve"> (2013,</w:t>
      </w:r>
      <w:r w:rsidRPr="00A24496">
        <w:rPr>
          <w:sz w:val="24"/>
          <w:szCs w:val="24"/>
        </w:rPr>
        <w:t xml:space="preserve"> p. 74). Scores which are 1.5 times above or below the 3</w:t>
      </w:r>
      <w:r w:rsidRPr="00A24496">
        <w:rPr>
          <w:sz w:val="24"/>
          <w:szCs w:val="24"/>
          <w:vertAlign w:val="superscript"/>
        </w:rPr>
        <w:t>rd</w:t>
      </w:r>
      <w:r w:rsidRPr="00A24496">
        <w:rPr>
          <w:sz w:val="24"/>
          <w:szCs w:val="24"/>
        </w:rPr>
        <w:t xml:space="preserve"> or 1</w:t>
      </w:r>
      <w:r w:rsidRPr="00A24496">
        <w:rPr>
          <w:sz w:val="24"/>
          <w:szCs w:val="24"/>
          <w:vertAlign w:val="superscript"/>
        </w:rPr>
        <w:t>st</w:t>
      </w:r>
      <w:r w:rsidRPr="00A24496">
        <w:rPr>
          <w:sz w:val="24"/>
          <w:szCs w:val="24"/>
        </w:rPr>
        <w:t xml:space="preserve"> quartiles for high and low outliers respectively are</w:t>
      </w:r>
      <w:r w:rsidR="00044533">
        <w:rPr>
          <w:sz w:val="24"/>
          <w:szCs w:val="24"/>
        </w:rPr>
        <w:t xml:space="preserve"> differentiated and</w:t>
      </w:r>
      <w:r w:rsidRPr="00A24496">
        <w:rPr>
          <w:sz w:val="24"/>
          <w:szCs w:val="24"/>
        </w:rPr>
        <w:t xml:space="preserve"> labelled </w:t>
      </w:r>
      <w:r w:rsidR="00044533">
        <w:rPr>
          <w:sz w:val="24"/>
          <w:szCs w:val="24"/>
        </w:rPr>
        <w:t>automatically</w:t>
      </w:r>
      <w:r w:rsidRPr="00A24496">
        <w:rPr>
          <w:sz w:val="24"/>
          <w:szCs w:val="24"/>
        </w:rPr>
        <w:t xml:space="preserve"> by SPSS</w:t>
      </w:r>
      <w:r w:rsidR="00444A3F" w:rsidRPr="00A24496">
        <w:rPr>
          <w:rFonts w:cstheme="minorHAnsi"/>
          <w:color w:val="000000" w:themeColor="text1"/>
          <w:sz w:val="24"/>
          <w:szCs w:val="24"/>
        </w:rPr>
        <w:t xml:space="preserve">. </w:t>
      </w:r>
      <w:r w:rsidRPr="00A24496">
        <w:rPr>
          <w:sz w:val="24"/>
          <w:szCs w:val="24"/>
        </w:rPr>
        <w:t xml:space="preserve">In the case of the present study, all outliers (n=4) were low scoring outliers. </w:t>
      </w:r>
    </w:p>
    <w:p w14:paraId="29BDDAD1" w14:textId="1654AE63" w:rsidR="009965CA" w:rsidRDefault="009965CA" w:rsidP="009965CA">
      <w:pPr>
        <w:spacing w:line="360" w:lineRule="auto"/>
        <w:rPr>
          <w:sz w:val="24"/>
          <w:szCs w:val="24"/>
        </w:rPr>
      </w:pPr>
      <w:r w:rsidRPr="00A24496">
        <w:rPr>
          <w:sz w:val="24"/>
          <w:szCs w:val="24"/>
        </w:rPr>
        <w:t xml:space="preserve">Below </w:t>
      </w:r>
      <w:r w:rsidR="005B70B3" w:rsidRPr="005B70B3">
        <w:rPr>
          <w:sz w:val="24"/>
          <w:szCs w:val="24"/>
        </w:rPr>
        <w:t>Figure A1</w:t>
      </w:r>
      <w:r w:rsidR="005B70B3">
        <w:rPr>
          <w:sz w:val="24"/>
          <w:szCs w:val="24"/>
        </w:rPr>
        <w:t xml:space="preserve"> displays</w:t>
      </w:r>
      <w:r w:rsidRPr="00A24496">
        <w:rPr>
          <w:sz w:val="24"/>
          <w:szCs w:val="24"/>
        </w:rPr>
        <w:t xml:space="preserve"> a series of boxplots illustrating outliers for each DV excluded from statistical analyses.</w:t>
      </w:r>
    </w:p>
    <w:p w14:paraId="10ED8139" w14:textId="63C2C72A" w:rsidR="005B70B3" w:rsidRPr="005B70B3" w:rsidRDefault="005B70B3" w:rsidP="009965CA">
      <w:pPr>
        <w:spacing w:line="360" w:lineRule="auto"/>
        <w:rPr>
          <w:b/>
          <w:bCs/>
          <w:sz w:val="24"/>
          <w:szCs w:val="24"/>
        </w:rPr>
      </w:pPr>
      <w:r w:rsidRPr="005B70B3">
        <w:rPr>
          <w:rFonts w:ascii="Times New Roman" w:hAnsi="Times New Roman" w:cs="Times New Roman"/>
          <w:b/>
          <w:bCs/>
          <w:noProof/>
          <w:sz w:val="24"/>
          <w:szCs w:val="24"/>
        </w:rPr>
        <w:drawing>
          <wp:anchor distT="0" distB="0" distL="114300" distR="114300" simplePos="0" relativeHeight="251694080" behindDoc="0" locked="0" layoutInCell="1" allowOverlap="1" wp14:anchorId="68C8B21B" wp14:editId="631062C7">
            <wp:simplePos x="0" y="0"/>
            <wp:positionH relativeFrom="column">
              <wp:posOffset>-499745</wp:posOffset>
            </wp:positionH>
            <wp:positionV relativeFrom="paragraph">
              <wp:posOffset>422624</wp:posOffset>
            </wp:positionV>
            <wp:extent cx="3408165" cy="2367560"/>
            <wp:effectExtent l="0" t="0" r="1905" b="0"/>
            <wp:wrapNone/>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18089" b="3183"/>
                    <a:stretch/>
                  </pic:blipFill>
                  <pic:spPr bwMode="auto">
                    <a:xfrm>
                      <a:off x="0" y="0"/>
                      <a:ext cx="3408165" cy="236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70B3">
        <w:rPr>
          <w:b/>
          <w:bCs/>
          <w:sz w:val="24"/>
          <w:szCs w:val="24"/>
        </w:rPr>
        <w:t>Figure A1</w:t>
      </w:r>
    </w:p>
    <w:p w14:paraId="774FDAEF" w14:textId="0A0A8A10" w:rsidR="00823DDE" w:rsidRDefault="005B70B3" w:rsidP="009965CA">
      <w:pPr>
        <w:autoSpaceDE w:val="0"/>
        <w:autoSpaceDN w:val="0"/>
        <w:adjustRightInd w:val="0"/>
        <w:spacing w:after="0" w:line="240" w:lineRule="auto"/>
        <w:rPr>
          <w:rFonts w:ascii="Times New Roman" w:hAnsi="Times New Roman" w:cs="Times New Roman"/>
          <w:noProof/>
          <w:sz w:val="24"/>
          <w:szCs w:val="24"/>
        </w:rPr>
      </w:pPr>
      <w:r w:rsidRPr="00A24496">
        <w:rPr>
          <w:rFonts w:ascii="Times New Roman" w:hAnsi="Times New Roman" w:cs="Times New Roman"/>
          <w:noProof/>
          <w:sz w:val="24"/>
          <w:szCs w:val="24"/>
        </w:rPr>
        <w:drawing>
          <wp:anchor distT="0" distB="0" distL="114300" distR="114300" simplePos="0" relativeHeight="251692032" behindDoc="0" locked="0" layoutInCell="1" allowOverlap="1" wp14:anchorId="333BAE58" wp14:editId="0F76FE8F">
            <wp:simplePos x="0" y="0"/>
            <wp:positionH relativeFrom="page">
              <wp:posOffset>3791585</wp:posOffset>
            </wp:positionH>
            <wp:positionV relativeFrom="paragraph">
              <wp:posOffset>13684</wp:posOffset>
            </wp:positionV>
            <wp:extent cx="4171518" cy="2451976"/>
            <wp:effectExtent l="0" t="0" r="635" b="5715"/>
            <wp:wrapNone/>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518" cy="2451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010A4" w14:textId="5F940FCD" w:rsidR="009965CA" w:rsidRPr="00A24496" w:rsidRDefault="009965CA" w:rsidP="009965CA">
      <w:pPr>
        <w:autoSpaceDE w:val="0"/>
        <w:autoSpaceDN w:val="0"/>
        <w:adjustRightInd w:val="0"/>
        <w:spacing w:after="0" w:line="240" w:lineRule="auto"/>
        <w:rPr>
          <w:rFonts w:ascii="Times New Roman" w:hAnsi="Times New Roman" w:cs="Times New Roman"/>
          <w:sz w:val="24"/>
          <w:szCs w:val="24"/>
        </w:rPr>
      </w:pPr>
    </w:p>
    <w:p w14:paraId="150ACC7C" w14:textId="55CB7EC5" w:rsidR="009965CA" w:rsidRPr="00A24496" w:rsidRDefault="009965CA" w:rsidP="009965CA">
      <w:pPr>
        <w:autoSpaceDE w:val="0"/>
        <w:autoSpaceDN w:val="0"/>
        <w:adjustRightInd w:val="0"/>
        <w:spacing w:after="0" w:line="240" w:lineRule="auto"/>
        <w:rPr>
          <w:rFonts w:ascii="Times New Roman" w:hAnsi="Times New Roman" w:cs="Times New Roman"/>
          <w:sz w:val="24"/>
          <w:szCs w:val="24"/>
        </w:rPr>
      </w:pPr>
    </w:p>
    <w:p w14:paraId="5E1556CA" w14:textId="69761806" w:rsidR="00823DDE" w:rsidRDefault="00823DDE" w:rsidP="009965CA">
      <w:pPr>
        <w:autoSpaceDE w:val="0"/>
        <w:autoSpaceDN w:val="0"/>
        <w:adjustRightInd w:val="0"/>
        <w:spacing w:after="0" w:line="400" w:lineRule="atLeast"/>
        <w:rPr>
          <w:rFonts w:ascii="Times New Roman" w:hAnsi="Times New Roman" w:cs="Times New Roman"/>
          <w:noProof/>
          <w:sz w:val="24"/>
          <w:szCs w:val="24"/>
        </w:rPr>
      </w:pPr>
    </w:p>
    <w:p w14:paraId="5A537A8D" w14:textId="1DFF1E49" w:rsidR="009965CA" w:rsidRPr="00A24496" w:rsidRDefault="009965CA" w:rsidP="009965CA">
      <w:pPr>
        <w:autoSpaceDE w:val="0"/>
        <w:autoSpaceDN w:val="0"/>
        <w:adjustRightInd w:val="0"/>
        <w:spacing w:after="0" w:line="400" w:lineRule="atLeast"/>
        <w:rPr>
          <w:rFonts w:ascii="Times New Roman" w:hAnsi="Times New Roman" w:cs="Times New Roman"/>
          <w:sz w:val="24"/>
          <w:szCs w:val="24"/>
        </w:rPr>
      </w:pPr>
    </w:p>
    <w:p w14:paraId="155D03F1" w14:textId="4A39E6D5" w:rsidR="009965CA" w:rsidRPr="00A24496" w:rsidRDefault="009965CA" w:rsidP="009965CA">
      <w:pPr>
        <w:autoSpaceDE w:val="0"/>
        <w:autoSpaceDN w:val="0"/>
        <w:adjustRightInd w:val="0"/>
        <w:spacing w:after="0" w:line="240" w:lineRule="auto"/>
        <w:rPr>
          <w:rFonts w:ascii="Times New Roman" w:hAnsi="Times New Roman" w:cs="Times New Roman"/>
          <w:sz w:val="24"/>
          <w:szCs w:val="24"/>
        </w:rPr>
      </w:pPr>
    </w:p>
    <w:p w14:paraId="38E7438E" w14:textId="476F5DD0" w:rsidR="009965CA" w:rsidRPr="00A24496" w:rsidRDefault="009965CA" w:rsidP="009965CA">
      <w:pPr>
        <w:autoSpaceDE w:val="0"/>
        <w:autoSpaceDN w:val="0"/>
        <w:adjustRightInd w:val="0"/>
        <w:spacing w:after="0" w:line="400" w:lineRule="atLeast"/>
        <w:rPr>
          <w:rFonts w:ascii="Times New Roman" w:hAnsi="Times New Roman" w:cs="Times New Roman"/>
          <w:sz w:val="24"/>
          <w:szCs w:val="24"/>
        </w:rPr>
      </w:pPr>
    </w:p>
    <w:p w14:paraId="1B1766BF" w14:textId="3A07909D" w:rsidR="009965CA" w:rsidRPr="00A24496" w:rsidRDefault="009965CA" w:rsidP="009965CA">
      <w:pPr>
        <w:autoSpaceDE w:val="0"/>
        <w:autoSpaceDN w:val="0"/>
        <w:adjustRightInd w:val="0"/>
        <w:spacing w:after="0" w:line="240" w:lineRule="auto"/>
        <w:rPr>
          <w:rFonts w:ascii="Times New Roman" w:hAnsi="Times New Roman" w:cs="Times New Roman"/>
          <w:sz w:val="24"/>
          <w:szCs w:val="24"/>
        </w:rPr>
      </w:pPr>
    </w:p>
    <w:p w14:paraId="6BCD5DCA" w14:textId="77777777" w:rsidR="009965CA" w:rsidRPr="00A24496" w:rsidRDefault="009965CA" w:rsidP="009965CA">
      <w:pPr>
        <w:autoSpaceDE w:val="0"/>
        <w:autoSpaceDN w:val="0"/>
        <w:adjustRightInd w:val="0"/>
        <w:spacing w:after="0" w:line="240" w:lineRule="auto"/>
        <w:rPr>
          <w:rFonts w:ascii="Times New Roman" w:hAnsi="Times New Roman" w:cs="Times New Roman"/>
          <w:sz w:val="24"/>
          <w:szCs w:val="24"/>
        </w:rPr>
      </w:pPr>
    </w:p>
    <w:p w14:paraId="4093F542" w14:textId="0119EA31" w:rsidR="009965CA" w:rsidRPr="00A24496" w:rsidRDefault="009965CA" w:rsidP="009965CA">
      <w:pPr>
        <w:autoSpaceDE w:val="0"/>
        <w:autoSpaceDN w:val="0"/>
        <w:adjustRightInd w:val="0"/>
        <w:spacing w:after="0" w:line="400" w:lineRule="atLeast"/>
        <w:rPr>
          <w:rFonts w:ascii="Times New Roman" w:hAnsi="Times New Roman" w:cs="Times New Roman"/>
          <w:sz w:val="24"/>
          <w:szCs w:val="24"/>
        </w:rPr>
      </w:pPr>
    </w:p>
    <w:p w14:paraId="0734CDF4" w14:textId="5070FC97" w:rsidR="009965CA" w:rsidRPr="00A24496" w:rsidRDefault="009965CA" w:rsidP="009965CA">
      <w:pPr>
        <w:spacing w:line="360" w:lineRule="auto"/>
        <w:rPr>
          <w:b/>
          <w:bCs/>
          <w:sz w:val="24"/>
          <w:szCs w:val="24"/>
        </w:rPr>
      </w:pPr>
    </w:p>
    <w:p w14:paraId="0FCDCF7A" w14:textId="6BF62FBE" w:rsidR="009965CA" w:rsidRPr="00A24496" w:rsidRDefault="00823DDE" w:rsidP="009965CA">
      <w:pPr>
        <w:spacing w:line="360" w:lineRule="auto"/>
        <w:jc w:val="center"/>
        <w:rPr>
          <w:b/>
          <w:bCs/>
          <w:sz w:val="32"/>
          <w:szCs w:val="32"/>
        </w:rPr>
      </w:pPr>
      <w:r w:rsidRPr="00A24496">
        <w:rPr>
          <w:rFonts w:ascii="Times New Roman" w:hAnsi="Times New Roman" w:cs="Times New Roman"/>
          <w:noProof/>
          <w:sz w:val="24"/>
          <w:szCs w:val="24"/>
        </w:rPr>
        <w:drawing>
          <wp:anchor distT="0" distB="0" distL="114300" distR="114300" simplePos="0" relativeHeight="251693056" behindDoc="0" locked="0" layoutInCell="1" allowOverlap="1" wp14:anchorId="58E7E697" wp14:editId="41D25104">
            <wp:simplePos x="0" y="0"/>
            <wp:positionH relativeFrom="page">
              <wp:posOffset>3799068</wp:posOffset>
            </wp:positionH>
            <wp:positionV relativeFrom="paragraph">
              <wp:posOffset>20612</wp:posOffset>
            </wp:positionV>
            <wp:extent cx="4299481" cy="2527003"/>
            <wp:effectExtent l="0" t="0" r="6350" b="6985"/>
            <wp:wrapNone/>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9481" cy="2527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496">
        <w:rPr>
          <w:rFonts w:ascii="Times New Roman" w:hAnsi="Times New Roman" w:cs="Times New Roman"/>
          <w:noProof/>
          <w:sz w:val="24"/>
          <w:szCs w:val="24"/>
        </w:rPr>
        <w:drawing>
          <wp:anchor distT="0" distB="0" distL="114300" distR="114300" simplePos="0" relativeHeight="251695104" behindDoc="0" locked="0" layoutInCell="1" allowOverlap="1" wp14:anchorId="75A58AF0" wp14:editId="26B6B311">
            <wp:simplePos x="0" y="0"/>
            <wp:positionH relativeFrom="column">
              <wp:posOffset>-506730</wp:posOffset>
            </wp:positionH>
            <wp:positionV relativeFrom="paragraph">
              <wp:posOffset>100381</wp:posOffset>
            </wp:positionV>
            <wp:extent cx="3404287" cy="2461697"/>
            <wp:effectExtent l="0" t="0" r="5715" b="0"/>
            <wp:wrapNone/>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r="18720"/>
                    <a:stretch/>
                  </pic:blipFill>
                  <pic:spPr bwMode="auto">
                    <a:xfrm>
                      <a:off x="0" y="0"/>
                      <a:ext cx="3404287" cy="2461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D39E2" w14:textId="77777777" w:rsidR="009965CA" w:rsidRPr="00A24496" w:rsidRDefault="009965CA" w:rsidP="009965CA">
      <w:pPr>
        <w:rPr>
          <w:b/>
          <w:bCs/>
          <w:sz w:val="32"/>
          <w:szCs w:val="32"/>
        </w:rPr>
      </w:pPr>
      <w:r w:rsidRPr="00A24496">
        <w:rPr>
          <w:b/>
          <w:bCs/>
          <w:sz w:val="32"/>
          <w:szCs w:val="32"/>
        </w:rPr>
        <w:br w:type="page"/>
      </w:r>
    </w:p>
    <w:p w14:paraId="5BC286A4" w14:textId="77777777" w:rsidR="009965CA" w:rsidRPr="00A24496" w:rsidRDefault="009965CA" w:rsidP="005B70B3">
      <w:pPr>
        <w:pStyle w:val="Heading1"/>
      </w:pPr>
      <w:bookmarkStart w:id="54" w:name="_Toc130828679"/>
      <w:r w:rsidRPr="00A24496">
        <w:lastRenderedPageBreak/>
        <w:t>Appendix B</w:t>
      </w:r>
      <w:bookmarkEnd w:id="54"/>
    </w:p>
    <w:p w14:paraId="50B41EDD" w14:textId="77777777" w:rsidR="009965CA" w:rsidRPr="00A24496" w:rsidRDefault="009965CA" w:rsidP="005B70B3">
      <w:pPr>
        <w:pStyle w:val="Heading2"/>
        <w:rPr>
          <w:noProof/>
        </w:rPr>
      </w:pPr>
      <w:bookmarkStart w:id="55" w:name="_Toc130828680"/>
      <w:r w:rsidRPr="00A24496">
        <w:t>Information Sheet</w:t>
      </w:r>
      <w:bookmarkEnd w:id="55"/>
    </w:p>
    <w:p w14:paraId="2910E398" w14:textId="77777777" w:rsidR="009965CA" w:rsidRPr="00A24496" w:rsidRDefault="009965CA" w:rsidP="009965CA">
      <w:pPr>
        <w:spacing w:line="360" w:lineRule="auto"/>
        <w:jc w:val="center"/>
        <w:rPr>
          <w:b/>
          <w:bCs/>
          <w:noProof/>
          <w:sz w:val="24"/>
          <w:szCs w:val="24"/>
        </w:rPr>
      </w:pPr>
      <w:r w:rsidRPr="00A24496">
        <w:rPr>
          <w:b/>
          <w:bCs/>
          <w:noProof/>
          <w:sz w:val="24"/>
          <w:szCs w:val="24"/>
        </w:rPr>
        <w:drawing>
          <wp:inline distT="0" distB="0" distL="0" distR="0" wp14:anchorId="56FFF23C" wp14:editId="33FCBCB1">
            <wp:extent cx="5725795" cy="7872440"/>
            <wp:effectExtent l="0" t="0" r="8255" b="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2296" b="521"/>
                    <a:stretch/>
                  </pic:blipFill>
                  <pic:spPr bwMode="auto">
                    <a:xfrm>
                      <a:off x="0" y="0"/>
                      <a:ext cx="5739913" cy="7891851"/>
                    </a:xfrm>
                    <a:prstGeom prst="rect">
                      <a:avLst/>
                    </a:prstGeom>
                    <a:noFill/>
                    <a:ln>
                      <a:noFill/>
                    </a:ln>
                    <a:extLst>
                      <a:ext uri="{53640926-AAD7-44D8-BBD7-CCE9431645EC}">
                        <a14:shadowObscured xmlns:a14="http://schemas.microsoft.com/office/drawing/2010/main"/>
                      </a:ext>
                    </a:extLst>
                  </pic:spPr>
                </pic:pic>
              </a:graphicData>
            </a:graphic>
          </wp:inline>
        </w:drawing>
      </w:r>
    </w:p>
    <w:p w14:paraId="07F819DC" w14:textId="77777777" w:rsidR="009965CA" w:rsidRPr="00A24496" w:rsidRDefault="009965CA" w:rsidP="009965CA">
      <w:pPr>
        <w:spacing w:line="360" w:lineRule="auto"/>
        <w:jc w:val="center"/>
        <w:rPr>
          <w:b/>
          <w:bCs/>
          <w:sz w:val="24"/>
          <w:szCs w:val="24"/>
        </w:rPr>
      </w:pPr>
      <w:r w:rsidRPr="00A24496">
        <w:rPr>
          <w:b/>
          <w:bCs/>
          <w:noProof/>
          <w:sz w:val="24"/>
          <w:szCs w:val="24"/>
        </w:rPr>
        <w:lastRenderedPageBreak/>
        <w:drawing>
          <wp:anchor distT="0" distB="0" distL="114300" distR="114300" simplePos="0" relativeHeight="251659264" behindDoc="0" locked="0" layoutInCell="1" allowOverlap="1" wp14:anchorId="01DFA46D" wp14:editId="7BB3A011">
            <wp:simplePos x="0" y="0"/>
            <wp:positionH relativeFrom="margin">
              <wp:align>left</wp:align>
            </wp:positionH>
            <wp:positionV relativeFrom="paragraph">
              <wp:posOffset>-379838</wp:posOffset>
            </wp:positionV>
            <wp:extent cx="5987045" cy="8406745"/>
            <wp:effectExtent l="0" t="0" r="0" b="0"/>
            <wp:wrapNone/>
            <wp:docPr id="45" name="Picture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7045" cy="840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4C604" w14:textId="77777777" w:rsidR="009965CA" w:rsidRPr="00A24496" w:rsidRDefault="009965CA" w:rsidP="009965CA">
      <w:pPr>
        <w:jc w:val="center"/>
        <w:rPr>
          <w:b/>
          <w:bCs/>
          <w:sz w:val="24"/>
          <w:szCs w:val="24"/>
        </w:rPr>
      </w:pPr>
      <w:r w:rsidRPr="00A24496">
        <w:rPr>
          <w:b/>
          <w:bCs/>
          <w:sz w:val="24"/>
          <w:szCs w:val="24"/>
        </w:rPr>
        <w:br w:type="page"/>
      </w:r>
    </w:p>
    <w:p w14:paraId="562D7107" w14:textId="77777777" w:rsidR="009965CA" w:rsidRPr="00A24496" w:rsidRDefault="009965CA" w:rsidP="005B70B3">
      <w:pPr>
        <w:pStyle w:val="Heading1"/>
      </w:pPr>
      <w:bookmarkStart w:id="56" w:name="_Toc130828681"/>
      <w:r w:rsidRPr="00A24496">
        <w:lastRenderedPageBreak/>
        <w:t>Appendix C</w:t>
      </w:r>
      <w:bookmarkEnd w:id="56"/>
    </w:p>
    <w:p w14:paraId="2855F0C3" w14:textId="77777777" w:rsidR="009965CA" w:rsidRPr="00A24496" w:rsidRDefault="009965CA" w:rsidP="005B70B3">
      <w:pPr>
        <w:pStyle w:val="Heading2"/>
      </w:pPr>
      <w:bookmarkStart w:id="57" w:name="_Toc130828682"/>
      <w:r w:rsidRPr="00A24496">
        <w:rPr>
          <w:noProof/>
        </w:rPr>
        <w:drawing>
          <wp:anchor distT="0" distB="0" distL="114300" distR="114300" simplePos="0" relativeHeight="251660288" behindDoc="0" locked="0" layoutInCell="1" allowOverlap="1" wp14:anchorId="3510AE68" wp14:editId="5BFF8A7F">
            <wp:simplePos x="0" y="0"/>
            <wp:positionH relativeFrom="margin">
              <wp:posOffset>-208915</wp:posOffset>
            </wp:positionH>
            <wp:positionV relativeFrom="paragraph">
              <wp:posOffset>246165</wp:posOffset>
            </wp:positionV>
            <wp:extent cx="6338807" cy="8061300"/>
            <wp:effectExtent l="0" t="0" r="508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8807" cy="806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496">
        <w:t>Debrief Sheet</w:t>
      </w:r>
      <w:bookmarkEnd w:id="57"/>
    </w:p>
    <w:p w14:paraId="04022CCE" w14:textId="77777777" w:rsidR="009965CA" w:rsidRPr="00A24496" w:rsidRDefault="009965CA" w:rsidP="009965CA">
      <w:pPr>
        <w:rPr>
          <w:b/>
          <w:bCs/>
          <w:sz w:val="24"/>
          <w:szCs w:val="24"/>
        </w:rPr>
      </w:pPr>
    </w:p>
    <w:p w14:paraId="627D84A5" w14:textId="77777777" w:rsidR="009965CA" w:rsidRPr="00A24496" w:rsidRDefault="009965CA" w:rsidP="009965CA">
      <w:pPr>
        <w:rPr>
          <w:b/>
          <w:bCs/>
          <w:sz w:val="24"/>
          <w:szCs w:val="24"/>
        </w:rPr>
      </w:pPr>
      <w:r w:rsidRPr="00A24496">
        <w:rPr>
          <w:b/>
          <w:bCs/>
          <w:sz w:val="24"/>
          <w:szCs w:val="24"/>
        </w:rPr>
        <w:br w:type="page"/>
      </w:r>
    </w:p>
    <w:p w14:paraId="0456956C" w14:textId="77777777" w:rsidR="009965CA" w:rsidRPr="00A24496" w:rsidRDefault="009965CA" w:rsidP="005B70B3">
      <w:pPr>
        <w:pStyle w:val="Heading1"/>
      </w:pPr>
      <w:bookmarkStart w:id="58" w:name="_Toc130828683"/>
      <w:r w:rsidRPr="00A24496">
        <w:lastRenderedPageBreak/>
        <w:t>Appendix D</w:t>
      </w:r>
      <w:bookmarkEnd w:id="58"/>
    </w:p>
    <w:p w14:paraId="08AEFDCB" w14:textId="343C40DB" w:rsidR="009965CA" w:rsidRPr="00A24496" w:rsidRDefault="009965CA" w:rsidP="005B70B3">
      <w:pPr>
        <w:pStyle w:val="Heading2"/>
      </w:pPr>
      <w:bookmarkStart w:id="59" w:name="_Toc130828684"/>
      <w:r w:rsidRPr="00A24496">
        <w:t xml:space="preserve">PowerPoint Presentation </w:t>
      </w:r>
      <w:r w:rsidR="00B34FFD" w:rsidRPr="00A24496">
        <w:t>Slides</w:t>
      </w:r>
      <w:bookmarkEnd w:id="59"/>
    </w:p>
    <w:p w14:paraId="3C4B1902" w14:textId="21F739F6" w:rsidR="009965CA" w:rsidRPr="005B70B3" w:rsidRDefault="009965CA" w:rsidP="009965CA">
      <w:pPr>
        <w:rPr>
          <w:b/>
          <w:bCs/>
          <w:i/>
          <w:iCs/>
          <w:sz w:val="24"/>
          <w:szCs w:val="24"/>
        </w:rPr>
      </w:pPr>
      <w:r w:rsidRPr="005B70B3">
        <w:rPr>
          <w:b/>
          <w:bCs/>
          <w:i/>
          <w:iCs/>
          <w:sz w:val="24"/>
          <w:szCs w:val="24"/>
        </w:rPr>
        <w:t>Slide 1</w:t>
      </w:r>
    </w:p>
    <w:p w14:paraId="280B2769" w14:textId="77777777" w:rsidR="009965CA" w:rsidRPr="00823DDE" w:rsidRDefault="009965CA" w:rsidP="009965CA">
      <w:pPr>
        <w:rPr>
          <w:b/>
          <w:bCs/>
          <w:i/>
          <w:iCs/>
          <w:sz w:val="24"/>
          <w:szCs w:val="24"/>
        </w:rPr>
      </w:pPr>
      <w:r w:rsidRPr="00823DDE">
        <w:rPr>
          <w:b/>
          <w:bCs/>
          <w:noProof/>
          <w:sz w:val="24"/>
          <w:szCs w:val="24"/>
        </w:rPr>
        <w:drawing>
          <wp:anchor distT="0" distB="0" distL="114300" distR="114300" simplePos="0" relativeHeight="251661312" behindDoc="0" locked="0" layoutInCell="1" allowOverlap="1" wp14:anchorId="7571053F" wp14:editId="0BE33D4C">
            <wp:simplePos x="0" y="0"/>
            <wp:positionH relativeFrom="margin">
              <wp:align>right</wp:align>
            </wp:positionH>
            <wp:positionV relativeFrom="paragraph">
              <wp:posOffset>8976</wp:posOffset>
            </wp:positionV>
            <wp:extent cx="5726430" cy="3176905"/>
            <wp:effectExtent l="0" t="0" r="7620" b="4445"/>
            <wp:wrapNone/>
            <wp:docPr id="46" name="Picture 4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6430" cy="3176905"/>
                    </a:xfrm>
                    <a:prstGeom prst="rect">
                      <a:avLst/>
                    </a:prstGeom>
                    <a:noFill/>
                    <a:ln>
                      <a:noFill/>
                    </a:ln>
                  </pic:spPr>
                </pic:pic>
              </a:graphicData>
            </a:graphic>
          </wp:anchor>
        </w:drawing>
      </w:r>
    </w:p>
    <w:p w14:paraId="4EF3BE23" w14:textId="77777777" w:rsidR="009965CA" w:rsidRPr="00823DDE" w:rsidRDefault="009965CA" w:rsidP="009965CA">
      <w:pPr>
        <w:rPr>
          <w:b/>
          <w:bCs/>
          <w:i/>
          <w:iCs/>
          <w:sz w:val="24"/>
          <w:szCs w:val="24"/>
        </w:rPr>
      </w:pPr>
    </w:p>
    <w:p w14:paraId="77D21A21" w14:textId="77777777" w:rsidR="009965CA" w:rsidRPr="00823DDE" w:rsidRDefault="009965CA" w:rsidP="009965CA">
      <w:pPr>
        <w:rPr>
          <w:b/>
          <w:bCs/>
          <w:i/>
          <w:iCs/>
          <w:sz w:val="24"/>
          <w:szCs w:val="24"/>
        </w:rPr>
      </w:pPr>
    </w:p>
    <w:p w14:paraId="524166E3" w14:textId="77777777" w:rsidR="009965CA" w:rsidRPr="00823DDE" w:rsidRDefault="009965CA" w:rsidP="009965CA">
      <w:pPr>
        <w:rPr>
          <w:b/>
          <w:bCs/>
          <w:i/>
          <w:iCs/>
          <w:sz w:val="24"/>
          <w:szCs w:val="24"/>
        </w:rPr>
      </w:pPr>
    </w:p>
    <w:p w14:paraId="3214F8E5" w14:textId="77777777" w:rsidR="009965CA" w:rsidRPr="00823DDE" w:rsidRDefault="009965CA" w:rsidP="009965CA">
      <w:pPr>
        <w:rPr>
          <w:b/>
          <w:bCs/>
          <w:i/>
          <w:iCs/>
          <w:sz w:val="24"/>
          <w:szCs w:val="24"/>
        </w:rPr>
      </w:pPr>
    </w:p>
    <w:p w14:paraId="699D2847" w14:textId="77777777" w:rsidR="009965CA" w:rsidRPr="00823DDE" w:rsidRDefault="009965CA" w:rsidP="009965CA">
      <w:pPr>
        <w:rPr>
          <w:b/>
          <w:bCs/>
          <w:i/>
          <w:iCs/>
          <w:sz w:val="24"/>
          <w:szCs w:val="24"/>
        </w:rPr>
      </w:pPr>
    </w:p>
    <w:p w14:paraId="4D1F29BF" w14:textId="77777777" w:rsidR="009965CA" w:rsidRPr="00823DDE" w:rsidRDefault="009965CA" w:rsidP="009965CA">
      <w:pPr>
        <w:rPr>
          <w:b/>
          <w:bCs/>
          <w:i/>
          <w:iCs/>
          <w:sz w:val="24"/>
          <w:szCs w:val="24"/>
        </w:rPr>
      </w:pPr>
    </w:p>
    <w:p w14:paraId="3F916B30" w14:textId="77777777" w:rsidR="009965CA" w:rsidRPr="00823DDE" w:rsidRDefault="009965CA" w:rsidP="009965CA">
      <w:pPr>
        <w:rPr>
          <w:b/>
          <w:bCs/>
          <w:i/>
          <w:iCs/>
          <w:sz w:val="24"/>
          <w:szCs w:val="24"/>
        </w:rPr>
      </w:pPr>
    </w:p>
    <w:p w14:paraId="48C9F25E" w14:textId="77777777" w:rsidR="009965CA" w:rsidRPr="00823DDE" w:rsidRDefault="009965CA" w:rsidP="009965CA">
      <w:pPr>
        <w:rPr>
          <w:b/>
          <w:bCs/>
          <w:i/>
          <w:iCs/>
          <w:sz w:val="24"/>
          <w:szCs w:val="24"/>
        </w:rPr>
      </w:pPr>
    </w:p>
    <w:p w14:paraId="0663E980" w14:textId="77777777" w:rsidR="009965CA" w:rsidRPr="00823DDE" w:rsidRDefault="009965CA" w:rsidP="009965CA">
      <w:pPr>
        <w:rPr>
          <w:b/>
          <w:bCs/>
          <w:i/>
          <w:iCs/>
          <w:sz w:val="24"/>
          <w:szCs w:val="24"/>
        </w:rPr>
      </w:pPr>
    </w:p>
    <w:p w14:paraId="420195D0" w14:textId="77777777" w:rsidR="009965CA" w:rsidRPr="00823DDE" w:rsidRDefault="009965CA" w:rsidP="009965CA">
      <w:pPr>
        <w:rPr>
          <w:b/>
          <w:bCs/>
          <w:i/>
          <w:iCs/>
          <w:sz w:val="24"/>
          <w:szCs w:val="24"/>
        </w:rPr>
      </w:pPr>
    </w:p>
    <w:p w14:paraId="51DD1CE3" w14:textId="77777777" w:rsidR="009965CA" w:rsidRPr="00823DDE" w:rsidRDefault="009965CA" w:rsidP="009965CA">
      <w:pPr>
        <w:rPr>
          <w:b/>
          <w:bCs/>
          <w:i/>
          <w:iCs/>
          <w:sz w:val="24"/>
          <w:szCs w:val="24"/>
        </w:rPr>
      </w:pPr>
    </w:p>
    <w:p w14:paraId="2AA9FF84" w14:textId="2CE8BBB9" w:rsidR="009965CA" w:rsidRPr="005B70B3" w:rsidRDefault="009965CA" w:rsidP="009965CA">
      <w:pPr>
        <w:rPr>
          <w:b/>
          <w:bCs/>
          <w:i/>
          <w:iCs/>
          <w:sz w:val="24"/>
          <w:szCs w:val="24"/>
        </w:rPr>
      </w:pPr>
      <w:r w:rsidRPr="005B70B3">
        <w:rPr>
          <w:b/>
          <w:bCs/>
          <w:i/>
          <w:iCs/>
          <w:noProof/>
          <w:sz w:val="24"/>
          <w:szCs w:val="24"/>
        </w:rPr>
        <w:drawing>
          <wp:anchor distT="0" distB="0" distL="114300" distR="114300" simplePos="0" relativeHeight="251662336" behindDoc="0" locked="0" layoutInCell="1" allowOverlap="1" wp14:anchorId="27B34662" wp14:editId="239FD2CD">
            <wp:simplePos x="0" y="0"/>
            <wp:positionH relativeFrom="margin">
              <wp:align>right</wp:align>
            </wp:positionH>
            <wp:positionV relativeFrom="paragraph">
              <wp:posOffset>261383</wp:posOffset>
            </wp:positionV>
            <wp:extent cx="5726430" cy="3208020"/>
            <wp:effectExtent l="0" t="0" r="7620" b="0"/>
            <wp:wrapNone/>
            <wp:docPr id="47" name="Picture 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6430" cy="3208020"/>
                    </a:xfrm>
                    <a:prstGeom prst="rect">
                      <a:avLst/>
                    </a:prstGeom>
                    <a:noFill/>
                    <a:ln>
                      <a:noFill/>
                    </a:ln>
                  </pic:spPr>
                </pic:pic>
              </a:graphicData>
            </a:graphic>
          </wp:anchor>
        </w:drawing>
      </w:r>
      <w:r w:rsidRPr="005B70B3">
        <w:rPr>
          <w:b/>
          <w:bCs/>
          <w:i/>
          <w:iCs/>
          <w:sz w:val="24"/>
          <w:szCs w:val="24"/>
        </w:rPr>
        <w:t>Slide 2</w:t>
      </w:r>
    </w:p>
    <w:p w14:paraId="56BC36A1" w14:textId="77777777" w:rsidR="009965CA" w:rsidRPr="005B70B3" w:rsidRDefault="009965CA" w:rsidP="009965CA">
      <w:pPr>
        <w:rPr>
          <w:b/>
          <w:bCs/>
          <w:i/>
          <w:iCs/>
          <w:sz w:val="24"/>
          <w:szCs w:val="24"/>
        </w:rPr>
      </w:pPr>
    </w:p>
    <w:p w14:paraId="0D88A9DD" w14:textId="77777777" w:rsidR="009965CA" w:rsidRPr="005B70B3" w:rsidRDefault="009965CA" w:rsidP="009965CA">
      <w:pPr>
        <w:rPr>
          <w:b/>
          <w:bCs/>
          <w:i/>
          <w:iCs/>
          <w:sz w:val="24"/>
          <w:szCs w:val="24"/>
        </w:rPr>
      </w:pPr>
      <w:r w:rsidRPr="005B70B3">
        <w:rPr>
          <w:b/>
          <w:bCs/>
          <w:i/>
          <w:iCs/>
          <w:sz w:val="24"/>
          <w:szCs w:val="24"/>
        </w:rPr>
        <w:br w:type="page"/>
      </w:r>
    </w:p>
    <w:p w14:paraId="4EE941ED" w14:textId="0756EDAD" w:rsidR="009965CA" w:rsidRPr="005B70B3" w:rsidRDefault="009965CA" w:rsidP="009965CA">
      <w:pPr>
        <w:rPr>
          <w:b/>
          <w:bCs/>
          <w:i/>
          <w:iCs/>
          <w:sz w:val="24"/>
          <w:szCs w:val="24"/>
        </w:rPr>
      </w:pPr>
      <w:r w:rsidRPr="005B70B3">
        <w:rPr>
          <w:b/>
          <w:bCs/>
          <w:i/>
          <w:iCs/>
          <w:sz w:val="24"/>
          <w:szCs w:val="24"/>
        </w:rPr>
        <w:lastRenderedPageBreak/>
        <w:t>Slide 3</w:t>
      </w:r>
    </w:p>
    <w:p w14:paraId="6592F53D" w14:textId="77777777" w:rsidR="009965CA" w:rsidRPr="005B70B3" w:rsidRDefault="009965CA" w:rsidP="009965CA">
      <w:pPr>
        <w:rPr>
          <w:b/>
          <w:bCs/>
          <w:i/>
          <w:iCs/>
          <w:sz w:val="24"/>
          <w:szCs w:val="24"/>
        </w:rPr>
      </w:pPr>
      <w:r w:rsidRPr="005B70B3">
        <w:rPr>
          <w:b/>
          <w:bCs/>
          <w:i/>
          <w:iCs/>
          <w:noProof/>
          <w:sz w:val="24"/>
          <w:szCs w:val="24"/>
        </w:rPr>
        <w:drawing>
          <wp:inline distT="0" distB="0" distL="0" distR="0" wp14:anchorId="4566DAF7" wp14:editId="15EAFD11">
            <wp:extent cx="5718810" cy="3208020"/>
            <wp:effectExtent l="0" t="0" r="0" b="0"/>
            <wp:docPr id="48" name="Picture 4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waterfall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8810" cy="3208020"/>
                    </a:xfrm>
                    <a:prstGeom prst="rect">
                      <a:avLst/>
                    </a:prstGeom>
                    <a:noFill/>
                    <a:ln>
                      <a:noFill/>
                    </a:ln>
                  </pic:spPr>
                </pic:pic>
              </a:graphicData>
            </a:graphic>
          </wp:inline>
        </w:drawing>
      </w:r>
    </w:p>
    <w:p w14:paraId="51D724B0" w14:textId="77777777" w:rsidR="009965CA" w:rsidRPr="005B70B3" w:rsidRDefault="009965CA" w:rsidP="009965CA">
      <w:pPr>
        <w:rPr>
          <w:b/>
          <w:bCs/>
          <w:i/>
          <w:iCs/>
          <w:sz w:val="24"/>
          <w:szCs w:val="24"/>
        </w:rPr>
      </w:pPr>
    </w:p>
    <w:p w14:paraId="45A7539F" w14:textId="71528F78" w:rsidR="009965CA" w:rsidRPr="005B70B3" w:rsidRDefault="009965CA" w:rsidP="009965CA">
      <w:pPr>
        <w:rPr>
          <w:b/>
          <w:bCs/>
          <w:i/>
          <w:iCs/>
          <w:sz w:val="24"/>
          <w:szCs w:val="24"/>
        </w:rPr>
      </w:pPr>
      <w:r w:rsidRPr="005B70B3">
        <w:rPr>
          <w:b/>
          <w:bCs/>
          <w:i/>
          <w:iCs/>
          <w:sz w:val="24"/>
          <w:szCs w:val="24"/>
        </w:rPr>
        <w:t>Slide 4</w:t>
      </w:r>
    </w:p>
    <w:p w14:paraId="3F3FD2E1" w14:textId="77777777" w:rsidR="009965CA" w:rsidRPr="005B70B3" w:rsidRDefault="009965CA" w:rsidP="009965CA">
      <w:pPr>
        <w:rPr>
          <w:b/>
          <w:bCs/>
          <w:i/>
          <w:iCs/>
          <w:sz w:val="24"/>
          <w:szCs w:val="24"/>
        </w:rPr>
      </w:pPr>
      <w:r w:rsidRPr="005B70B3">
        <w:rPr>
          <w:b/>
          <w:bCs/>
          <w:i/>
          <w:iCs/>
          <w:noProof/>
          <w:sz w:val="24"/>
          <w:szCs w:val="24"/>
        </w:rPr>
        <w:drawing>
          <wp:anchor distT="0" distB="0" distL="114300" distR="114300" simplePos="0" relativeHeight="251663360" behindDoc="0" locked="0" layoutInCell="1" allowOverlap="1" wp14:anchorId="72FB25A7" wp14:editId="27E06584">
            <wp:simplePos x="0" y="0"/>
            <wp:positionH relativeFrom="margin">
              <wp:align>left</wp:align>
            </wp:positionH>
            <wp:positionV relativeFrom="paragraph">
              <wp:posOffset>306684</wp:posOffset>
            </wp:positionV>
            <wp:extent cx="5726430" cy="3222625"/>
            <wp:effectExtent l="0" t="0" r="7620" b="0"/>
            <wp:wrapNone/>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6430" cy="3222625"/>
                    </a:xfrm>
                    <a:prstGeom prst="rect">
                      <a:avLst/>
                    </a:prstGeom>
                    <a:noFill/>
                    <a:ln>
                      <a:noFill/>
                    </a:ln>
                  </pic:spPr>
                </pic:pic>
              </a:graphicData>
            </a:graphic>
          </wp:anchor>
        </w:drawing>
      </w:r>
    </w:p>
    <w:p w14:paraId="0E89CC98" w14:textId="77777777" w:rsidR="009965CA" w:rsidRPr="005B70B3" w:rsidRDefault="009965CA" w:rsidP="009965CA">
      <w:pPr>
        <w:rPr>
          <w:b/>
          <w:bCs/>
          <w:i/>
          <w:iCs/>
          <w:sz w:val="24"/>
          <w:szCs w:val="24"/>
        </w:rPr>
      </w:pPr>
    </w:p>
    <w:p w14:paraId="577AA84D" w14:textId="77777777" w:rsidR="009965CA" w:rsidRPr="005B70B3" w:rsidRDefault="009965CA" w:rsidP="009965CA">
      <w:pPr>
        <w:rPr>
          <w:b/>
          <w:bCs/>
          <w:i/>
          <w:iCs/>
          <w:sz w:val="24"/>
          <w:szCs w:val="24"/>
        </w:rPr>
      </w:pPr>
    </w:p>
    <w:p w14:paraId="17977DF2" w14:textId="77777777" w:rsidR="009965CA" w:rsidRPr="005B70B3" w:rsidRDefault="009965CA" w:rsidP="009965CA">
      <w:pPr>
        <w:rPr>
          <w:b/>
          <w:bCs/>
          <w:i/>
          <w:iCs/>
          <w:sz w:val="24"/>
          <w:szCs w:val="24"/>
        </w:rPr>
      </w:pPr>
    </w:p>
    <w:p w14:paraId="29C77CF0" w14:textId="77777777" w:rsidR="009965CA" w:rsidRPr="005B70B3" w:rsidRDefault="009965CA" w:rsidP="009965CA">
      <w:pPr>
        <w:rPr>
          <w:b/>
          <w:bCs/>
          <w:i/>
          <w:iCs/>
          <w:sz w:val="24"/>
          <w:szCs w:val="24"/>
        </w:rPr>
      </w:pPr>
    </w:p>
    <w:p w14:paraId="6510DCBA" w14:textId="77777777" w:rsidR="009965CA" w:rsidRPr="005B70B3" w:rsidRDefault="009965CA" w:rsidP="009965CA">
      <w:pPr>
        <w:rPr>
          <w:b/>
          <w:bCs/>
          <w:i/>
          <w:iCs/>
          <w:sz w:val="24"/>
          <w:szCs w:val="24"/>
        </w:rPr>
      </w:pPr>
    </w:p>
    <w:p w14:paraId="52F0A7BB" w14:textId="77777777" w:rsidR="009965CA" w:rsidRPr="005B70B3" w:rsidRDefault="009965CA" w:rsidP="009965CA">
      <w:pPr>
        <w:rPr>
          <w:b/>
          <w:bCs/>
          <w:i/>
          <w:iCs/>
          <w:sz w:val="24"/>
          <w:szCs w:val="24"/>
        </w:rPr>
      </w:pPr>
    </w:p>
    <w:p w14:paraId="755F9ACE" w14:textId="77777777" w:rsidR="009965CA" w:rsidRPr="005B70B3" w:rsidRDefault="009965CA" w:rsidP="009965CA">
      <w:pPr>
        <w:rPr>
          <w:b/>
          <w:bCs/>
          <w:i/>
          <w:iCs/>
          <w:sz w:val="24"/>
          <w:szCs w:val="24"/>
        </w:rPr>
      </w:pPr>
    </w:p>
    <w:p w14:paraId="6FC2C3EC" w14:textId="77777777" w:rsidR="009965CA" w:rsidRPr="005B70B3" w:rsidRDefault="009965CA" w:rsidP="009965CA">
      <w:pPr>
        <w:rPr>
          <w:b/>
          <w:bCs/>
          <w:i/>
          <w:iCs/>
          <w:sz w:val="24"/>
          <w:szCs w:val="24"/>
        </w:rPr>
      </w:pPr>
    </w:p>
    <w:p w14:paraId="1DE334F0" w14:textId="77777777" w:rsidR="009965CA" w:rsidRPr="005B70B3" w:rsidRDefault="009965CA" w:rsidP="009965CA">
      <w:pPr>
        <w:rPr>
          <w:b/>
          <w:bCs/>
          <w:i/>
          <w:iCs/>
          <w:sz w:val="24"/>
          <w:szCs w:val="24"/>
        </w:rPr>
      </w:pPr>
    </w:p>
    <w:p w14:paraId="3072ACEF" w14:textId="77777777" w:rsidR="009965CA" w:rsidRPr="005B70B3" w:rsidRDefault="009965CA" w:rsidP="009965CA">
      <w:pPr>
        <w:rPr>
          <w:b/>
          <w:bCs/>
          <w:i/>
          <w:iCs/>
          <w:sz w:val="24"/>
          <w:szCs w:val="24"/>
        </w:rPr>
      </w:pPr>
    </w:p>
    <w:p w14:paraId="3A612D2F" w14:textId="77777777" w:rsidR="009965CA" w:rsidRPr="005B70B3" w:rsidRDefault="009965CA" w:rsidP="009965CA">
      <w:pPr>
        <w:rPr>
          <w:b/>
          <w:bCs/>
          <w:i/>
          <w:iCs/>
          <w:sz w:val="24"/>
          <w:szCs w:val="24"/>
        </w:rPr>
      </w:pPr>
    </w:p>
    <w:p w14:paraId="3D0F2E2E" w14:textId="77777777" w:rsidR="009965CA" w:rsidRPr="005B70B3" w:rsidRDefault="009965CA" w:rsidP="009965CA">
      <w:pPr>
        <w:rPr>
          <w:b/>
          <w:bCs/>
          <w:i/>
          <w:iCs/>
          <w:sz w:val="24"/>
          <w:szCs w:val="24"/>
        </w:rPr>
      </w:pPr>
    </w:p>
    <w:p w14:paraId="0A6B66D7" w14:textId="77777777" w:rsidR="009965CA" w:rsidRPr="005B70B3" w:rsidRDefault="009965CA" w:rsidP="009965CA">
      <w:pPr>
        <w:rPr>
          <w:b/>
          <w:bCs/>
          <w:i/>
          <w:iCs/>
          <w:sz w:val="24"/>
          <w:szCs w:val="24"/>
        </w:rPr>
      </w:pPr>
    </w:p>
    <w:p w14:paraId="55550E8F" w14:textId="77777777" w:rsidR="009965CA" w:rsidRPr="005B70B3" w:rsidRDefault="009965CA" w:rsidP="009965CA">
      <w:pPr>
        <w:rPr>
          <w:b/>
          <w:bCs/>
          <w:i/>
          <w:iCs/>
          <w:sz w:val="24"/>
          <w:szCs w:val="24"/>
        </w:rPr>
      </w:pPr>
    </w:p>
    <w:p w14:paraId="3B1C7697" w14:textId="514C25CA" w:rsidR="009965CA" w:rsidRPr="005B70B3" w:rsidRDefault="009965CA" w:rsidP="009965CA">
      <w:pPr>
        <w:rPr>
          <w:b/>
          <w:bCs/>
          <w:i/>
          <w:iCs/>
          <w:sz w:val="24"/>
          <w:szCs w:val="24"/>
        </w:rPr>
      </w:pPr>
      <w:r w:rsidRPr="005B70B3">
        <w:rPr>
          <w:b/>
          <w:bCs/>
          <w:i/>
          <w:iCs/>
          <w:sz w:val="24"/>
          <w:szCs w:val="24"/>
        </w:rPr>
        <w:lastRenderedPageBreak/>
        <w:t>Slide 5</w:t>
      </w:r>
    </w:p>
    <w:p w14:paraId="4DFE553F" w14:textId="77777777" w:rsidR="009965CA" w:rsidRPr="005B70B3" w:rsidRDefault="009965CA" w:rsidP="009965CA">
      <w:pPr>
        <w:rPr>
          <w:b/>
          <w:bCs/>
          <w:i/>
          <w:iCs/>
          <w:sz w:val="24"/>
          <w:szCs w:val="24"/>
        </w:rPr>
      </w:pPr>
      <w:r w:rsidRPr="005B70B3">
        <w:rPr>
          <w:b/>
          <w:bCs/>
          <w:i/>
          <w:iCs/>
          <w:noProof/>
          <w:sz w:val="24"/>
          <w:szCs w:val="24"/>
        </w:rPr>
        <w:drawing>
          <wp:anchor distT="0" distB="0" distL="114300" distR="114300" simplePos="0" relativeHeight="251664384" behindDoc="0" locked="0" layoutInCell="1" allowOverlap="1" wp14:anchorId="66A33784" wp14:editId="1E95B67F">
            <wp:simplePos x="0" y="0"/>
            <wp:positionH relativeFrom="margin">
              <wp:align>left</wp:align>
            </wp:positionH>
            <wp:positionV relativeFrom="paragraph">
              <wp:posOffset>6235</wp:posOffset>
            </wp:positionV>
            <wp:extent cx="5726430" cy="3208020"/>
            <wp:effectExtent l="0" t="0" r="7620" b="0"/>
            <wp:wrapNone/>
            <wp:docPr id="14" name="Picture 14" descr="Graphical user interface, text, application, chat or text message,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 PowerPoin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3208020"/>
                    </a:xfrm>
                    <a:prstGeom prst="rect">
                      <a:avLst/>
                    </a:prstGeom>
                    <a:noFill/>
                    <a:ln>
                      <a:noFill/>
                    </a:ln>
                  </pic:spPr>
                </pic:pic>
              </a:graphicData>
            </a:graphic>
          </wp:anchor>
        </w:drawing>
      </w:r>
    </w:p>
    <w:p w14:paraId="31193C49" w14:textId="77777777" w:rsidR="009965CA" w:rsidRPr="005B70B3" w:rsidRDefault="009965CA" w:rsidP="009965CA">
      <w:pPr>
        <w:rPr>
          <w:b/>
          <w:bCs/>
          <w:i/>
          <w:iCs/>
          <w:sz w:val="24"/>
          <w:szCs w:val="24"/>
        </w:rPr>
      </w:pPr>
    </w:p>
    <w:p w14:paraId="302A93AA" w14:textId="77777777" w:rsidR="009965CA" w:rsidRPr="005B70B3" w:rsidRDefault="009965CA" w:rsidP="009965CA">
      <w:pPr>
        <w:rPr>
          <w:b/>
          <w:bCs/>
          <w:i/>
          <w:iCs/>
          <w:sz w:val="24"/>
          <w:szCs w:val="24"/>
        </w:rPr>
      </w:pPr>
    </w:p>
    <w:p w14:paraId="6C6F9DBF" w14:textId="77777777" w:rsidR="009965CA" w:rsidRPr="005B70B3" w:rsidRDefault="009965CA" w:rsidP="009965CA">
      <w:pPr>
        <w:rPr>
          <w:b/>
          <w:bCs/>
          <w:i/>
          <w:iCs/>
          <w:sz w:val="24"/>
          <w:szCs w:val="24"/>
        </w:rPr>
      </w:pPr>
    </w:p>
    <w:p w14:paraId="1103A30C" w14:textId="77777777" w:rsidR="009965CA" w:rsidRPr="005B70B3" w:rsidRDefault="009965CA" w:rsidP="009965CA">
      <w:pPr>
        <w:rPr>
          <w:b/>
          <w:bCs/>
          <w:i/>
          <w:iCs/>
          <w:sz w:val="24"/>
          <w:szCs w:val="24"/>
        </w:rPr>
      </w:pPr>
    </w:p>
    <w:p w14:paraId="5392C42C" w14:textId="77777777" w:rsidR="009965CA" w:rsidRPr="005B70B3" w:rsidRDefault="009965CA" w:rsidP="009965CA">
      <w:pPr>
        <w:rPr>
          <w:b/>
          <w:bCs/>
          <w:i/>
          <w:iCs/>
          <w:sz w:val="24"/>
          <w:szCs w:val="24"/>
        </w:rPr>
      </w:pPr>
    </w:p>
    <w:p w14:paraId="407CAA65" w14:textId="77777777" w:rsidR="009965CA" w:rsidRPr="005B70B3" w:rsidRDefault="009965CA" w:rsidP="009965CA">
      <w:pPr>
        <w:rPr>
          <w:b/>
          <w:bCs/>
          <w:i/>
          <w:iCs/>
          <w:sz w:val="24"/>
          <w:szCs w:val="24"/>
        </w:rPr>
      </w:pPr>
    </w:p>
    <w:p w14:paraId="09A1B970" w14:textId="77777777" w:rsidR="009965CA" w:rsidRPr="005B70B3" w:rsidRDefault="009965CA" w:rsidP="009965CA">
      <w:pPr>
        <w:rPr>
          <w:b/>
          <w:bCs/>
          <w:i/>
          <w:iCs/>
          <w:sz w:val="24"/>
          <w:szCs w:val="24"/>
        </w:rPr>
      </w:pPr>
    </w:p>
    <w:p w14:paraId="1C53C1E0" w14:textId="77777777" w:rsidR="009965CA" w:rsidRPr="005B70B3" w:rsidRDefault="009965CA" w:rsidP="009965CA">
      <w:pPr>
        <w:rPr>
          <w:b/>
          <w:bCs/>
          <w:i/>
          <w:iCs/>
          <w:sz w:val="24"/>
          <w:szCs w:val="24"/>
        </w:rPr>
      </w:pPr>
    </w:p>
    <w:p w14:paraId="54416D17" w14:textId="77777777" w:rsidR="009965CA" w:rsidRPr="005B70B3" w:rsidRDefault="009965CA" w:rsidP="009965CA">
      <w:pPr>
        <w:rPr>
          <w:b/>
          <w:bCs/>
          <w:i/>
          <w:iCs/>
          <w:sz w:val="24"/>
          <w:szCs w:val="24"/>
        </w:rPr>
      </w:pPr>
    </w:p>
    <w:p w14:paraId="6D02E677" w14:textId="77777777" w:rsidR="009965CA" w:rsidRPr="005B70B3" w:rsidRDefault="009965CA" w:rsidP="009965CA">
      <w:pPr>
        <w:rPr>
          <w:b/>
          <w:bCs/>
          <w:i/>
          <w:iCs/>
          <w:sz w:val="24"/>
          <w:szCs w:val="24"/>
        </w:rPr>
      </w:pPr>
    </w:p>
    <w:p w14:paraId="23505EA4" w14:textId="77777777" w:rsidR="009965CA" w:rsidRPr="005B70B3" w:rsidRDefault="009965CA" w:rsidP="009965CA">
      <w:pPr>
        <w:rPr>
          <w:b/>
          <w:bCs/>
          <w:i/>
          <w:iCs/>
          <w:sz w:val="24"/>
          <w:szCs w:val="24"/>
        </w:rPr>
      </w:pPr>
    </w:p>
    <w:p w14:paraId="5D4B7359" w14:textId="31EFA2FA" w:rsidR="009965CA" w:rsidRPr="005B70B3" w:rsidRDefault="009965CA" w:rsidP="009965CA">
      <w:pPr>
        <w:rPr>
          <w:b/>
          <w:bCs/>
          <w:i/>
          <w:iCs/>
          <w:sz w:val="24"/>
          <w:szCs w:val="24"/>
        </w:rPr>
      </w:pPr>
      <w:r w:rsidRPr="005B70B3">
        <w:rPr>
          <w:b/>
          <w:bCs/>
          <w:i/>
          <w:iCs/>
          <w:sz w:val="24"/>
          <w:szCs w:val="24"/>
        </w:rPr>
        <w:t>Slide 6</w:t>
      </w:r>
    </w:p>
    <w:p w14:paraId="3294F8E5" w14:textId="77777777" w:rsidR="009965CA" w:rsidRPr="005B70B3" w:rsidRDefault="009965CA" w:rsidP="009965CA">
      <w:pPr>
        <w:rPr>
          <w:i/>
          <w:iCs/>
          <w:sz w:val="24"/>
          <w:szCs w:val="24"/>
        </w:rPr>
      </w:pPr>
      <w:r w:rsidRPr="005B70B3">
        <w:rPr>
          <w:i/>
          <w:iCs/>
          <w:noProof/>
          <w:sz w:val="24"/>
          <w:szCs w:val="24"/>
        </w:rPr>
        <w:drawing>
          <wp:anchor distT="0" distB="0" distL="114300" distR="114300" simplePos="0" relativeHeight="251665408" behindDoc="0" locked="0" layoutInCell="1" allowOverlap="1" wp14:anchorId="7086DD0E" wp14:editId="00DB67C3">
            <wp:simplePos x="0" y="0"/>
            <wp:positionH relativeFrom="margin">
              <wp:align>left</wp:align>
            </wp:positionH>
            <wp:positionV relativeFrom="paragraph">
              <wp:posOffset>21309</wp:posOffset>
            </wp:positionV>
            <wp:extent cx="5726430" cy="3208020"/>
            <wp:effectExtent l="0" t="0" r="7620" b="0"/>
            <wp:wrapNone/>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6430" cy="3208020"/>
                    </a:xfrm>
                    <a:prstGeom prst="rect">
                      <a:avLst/>
                    </a:prstGeom>
                    <a:noFill/>
                    <a:ln>
                      <a:noFill/>
                    </a:ln>
                  </pic:spPr>
                </pic:pic>
              </a:graphicData>
            </a:graphic>
          </wp:anchor>
        </w:drawing>
      </w:r>
    </w:p>
    <w:p w14:paraId="181D41AF" w14:textId="77777777" w:rsidR="009965CA" w:rsidRPr="005B70B3" w:rsidRDefault="009965CA" w:rsidP="009965CA">
      <w:pPr>
        <w:rPr>
          <w:i/>
          <w:iCs/>
          <w:sz w:val="24"/>
          <w:szCs w:val="24"/>
        </w:rPr>
      </w:pPr>
    </w:p>
    <w:p w14:paraId="356D9DE8" w14:textId="77777777" w:rsidR="009965CA" w:rsidRPr="005B70B3" w:rsidRDefault="009965CA" w:rsidP="009965CA">
      <w:pPr>
        <w:rPr>
          <w:i/>
          <w:iCs/>
          <w:sz w:val="24"/>
          <w:szCs w:val="24"/>
        </w:rPr>
      </w:pPr>
    </w:p>
    <w:p w14:paraId="494FA41F" w14:textId="77777777" w:rsidR="009965CA" w:rsidRPr="005B70B3" w:rsidRDefault="009965CA" w:rsidP="009965CA">
      <w:pPr>
        <w:rPr>
          <w:i/>
          <w:iCs/>
          <w:sz w:val="24"/>
          <w:szCs w:val="24"/>
        </w:rPr>
      </w:pPr>
    </w:p>
    <w:p w14:paraId="0F58271C" w14:textId="77777777" w:rsidR="009965CA" w:rsidRPr="005B70B3" w:rsidRDefault="009965CA" w:rsidP="009965CA">
      <w:pPr>
        <w:rPr>
          <w:i/>
          <w:iCs/>
          <w:sz w:val="24"/>
          <w:szCs w:val="24"/>
        </w:rPr>
      </w:pPr>
    </w:p>
    <w:p w14:paraId="43E11B96" w14:textId="77777777" w:rsidR="009965CA" w:rsidRPr="005B70B3" w:rsidRDefault="009965CA" w:rsidP="009965CA">
      <w:pPr>
        <w:rPr>
          <w:i/>
          <w:iCs/>
          <w:sz w:val="24"/>
          <w:szCs w:val="24"/>
        </w:rPr>
      </w:pPr>
    </w:p>
    <w:p w14:paraId="2DEC2F19" w14:textId="77777777" w:rsidR="009965CA" w:rsidRPr="005B70B3" w:rsidRDefault="009965CA" w:rsidP="009965CA">
      <w:pPr>
        <w:rPr>
          <w:i/>
          <w:iCs/>
          <w:sz w:val="24"/>
          <w:szCs w:val="24"/>
        </w:rPr>
      </w:pPr>
    </w:p>
    <w:p w14:paraId="58D7913F" w14:textId="77777777" w:rsidR="009965CA" w:rsidRPr="005B70B3" w:rsidRDefault="009965CA" w:rsidP="009965CA">
      <w:pPr>
        <w:rPr>
          <w:i/>
          <w:iCs/>
          <w:sz w:val="24"/>
          <w:szCs w:val="24"/>
        </w:rPr>
      </w:pPr>
    </w:p>
    <w:p w14:paraId="60EBFC72" w14:textId="77777777" w:rsidR="009965CA" w:rsidRPr="005B70B3" w:rsidRDefault="009965CA" w:rsidP="009965CA">
      <w:pPr>
        <w:rPr>
          <w:i/>
          <w:iCs/>
          <w:sz w:val="24"/>
          <w:szCs w:val="24"/>
        </w:rPr>
      </w:pPr>
    </w:p>
    <w:p w14:paraId="58408418" w14:textId="77777777" w:rsidR="009965CA" w:rsidRPr="005B70B3" w:rsidRDefault="009965CA" w:rsidP="009965CA">
      <w:pPr>
        <w:rPr>
          <w:i/>
          <w:iCs/>
          <w:sz w:val="24"/>
          <w:szCs w:val="24"/>
        </w:rPr>
      </w:pPr>
    </w:p>
    <w:p w14:paraId="3E186F06" w14:textId="77777777" w:rsidR="009965CA" w:rsidRPr="005B70B3" w:rsidRDefault="009965CA" w:rsidP="009965CA">
      <w:pPr>
        <w:rPr>
          <w:i/>
          <w:iCs/>
          <w:sz w:val="24"/>
          <w:szCs w:val="24"/>
        </w:rPr>
      </w:pPr>
    </w:p>
    <w:p w14:paraId="4A681F02" w14:textId="77777777" w:rsidR="009965CA" w:rsidRPr="005B70B3" w:rsidRDefault="009965CA" w:rsidP="009965CA">
      <w:pPr>
        <w:rPr>
          <w:i/>
          <w:iCs/>
          <w:sz w:val="24"/>
          <w:szCs w:val="24"/>
        </w:rPr>
      </w:pPr>
    </w:p>
    <w:p w14:paraId="177A63CD" w14:textId="77777777" w:rsidR="009965CA" w:rsidRPr="005B70B3" w:rsidRDefault="009965CA" w:rsidP="009965CA">
      <w:pPr>
        <w:rPr>
          <w:i/>
          <w:iCs/>
          <w:sz w:val="24"/>
          <w:szCs w:val="24"/>
        </w:rPr>
      </w:pPr>
    </w:p>
    <w:p w14:paraId="4D535B4E" w14:textId="77777777" w:rsidR="009965CA" w:rsidRPr="005B70B3" w:rsidRDefault="009965CA" w:rsidP="009965CA">
      <w:pPr>
        <w:rPr>
          <w:i/>
          <w:iCs/>
          <w:sz w:val="24"/>
          <w:szCs w:val="24"/>
        </w:rPr>
      </w:pPr>
    </w:p>
    <w:p w14:paraId="11E2A325" w14:textId="77777777" w:rsidR="009965CA" w:rsidRPr="005B70B3" w:rsidRDefault="009965CA" w:rsidP="009965CA">
      <w:pPr>
        <w:rPr>
          <w:i/>
          <w:iCs/>
          <w:sz w:val="24"/>
          <w:szCs w:val="24"/>
        </w:rPr>
      </w:pPr>
    </w:p>
    <w:p w14:paraId="3E9973D2" w14:textId="5AA61E92" w:rsidR="009965CA" w:rsidRPr="005B70B3" w:rsidRDefault="009965CA" w:rsidP="009965CA">
      <w:pPr>
        <w:rPr>
          <w:b/>
          <w:bCs/>
          <w:i/>
          <w:iCs/>
          <w:sz w:val="24"/>
          <w:szCs w:val="24"/>
        </w:rPr>
      </w:pPr>
      <w:r w:rsidRPr="005B70B3">
        <w:rPr>
          <w:b/>
          <w:bCs/>
          <w:i/>
          <w:iCs/>
          <w:sz w:val="24"/>
          <w:szCs w:val="24"/>
        </w:rPr>
        <w:lastRenderedPageBreak/>
        <w:t>Slide 7</w:t>
      </w:r>
      <w:r w:rsidRPr="005B70B3">
        <w:rPr>
          <w:b/>
          <w:bCs/>
          <w:i/>
          <w:iCs/>
          <w:noProof/>
          <w:sz w:val="24"/>
          <w:szCs w:val="24"/>
        </w:rPr>
        <w:drawing>
          <wp:inline distT="0" distB="0" distL="0" distR="0" wp14:anchorId="7C28591C" wp14:editId="32EF8CFF">
            <wp:extent cx="5726430" cy="3222625"/>
            <wp:effectExtent l="0" t="0" r="7620" b="0"/>
            <wp:docPr id="16" name="Picture 1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PowerPoin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6430" cy="3222625"/>
                    </a:xfrm>
                    <a:prstGeom prst="rect">
                      <a:avLst/>
                    </a:prstGeom>
                    <a:noFill/>
                    <a:ln>
                      <a:noFill/>
                    </a:ln>
                  </pic:spPr>
                </pic:pic>
              </a:graphicData>
            </a:graphic>
          </wp:inline>
        </w:drawing>
      </w:r>
    </w:p>
    <w:p w14:paraId="1FFD0DAB" w14:textId="77777777" w:rsidR="009965CA" w:rsidRPr="005B70B3" w:rsidRDefault="009965CA" w:rsidP="009965CA">
      <w:pPr>
        <w:rPr>
          <w:i/>
          <w:iCs/>
          <w:sz w:val="24"/>
          <w:szCs w:val="24"/>
        </w:rPr>
      </w:pPr>
    </w:p>
    <w:p w14:paraId="4A020C72" w14:textId="08D125DC" w:rsidR="009965CA" w:rsidRPr="005B70B3" w:rsidRDefault="009965CA" w:rsidP="009965CA">
      <w:pPr>
        <w:rPr>
          <w:b/>
          <w:bCs/>
          <w:i/>
          <w:iCs/>
          <w:sz w:val="24"/>
          <w:szCs w:val="24"/>
        </w:rPr>
      </w:pPr>
      <w:r w:rsidRPr="005B70B3">
        <w:rPr>
          <w:b/>
          <w:bCs/>
          <w:i/>
          <w:iCs/>
          <w:sz w:val="24"/>
          <w:szCs w:val="24"/>
        </w:rPr>
        <w:t>Slide 8</w:t>
      </w:r>
      <w:r w:rsidRPr="005B70B3">
        <w:rPr>
          <w:b/>
          <w:bCs/>
          <w:i/>
          <w:iCs/>
          <w:noProof/>
          <w:sz w:val="24"/>
          <w:szCs w:val="24"/>
        </w:rPr>
        <w:drawing>
          <wp:inline distT="0" distB="0" distL="0" distR="0" wp14:anchorId="2B00E163" wp14:editId="5BD36922">
            <wp:extent cx="5726430" cy="3222625"/>
            <wp:effectExtent l="0" t="0" r="7620" b="0"/>
            <wp:docPr id="17" name="Picture 1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PowerPoin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6430" cy="3222625"/>
                    </a:xfrm>
                    <a:prstGeom prst="rect">
                      <a:avLst/>
                    </a:prstGeom>
                    <a:noFill/>
                    <a:ln>
                      <a:noFill/>
                    </a:ln>
                  </pic:spPr>
                </pic:pic>
              </a:graphicData>
            </a:graphic>
          </wp:inline>
        </w:drawing>
      </w:r>
    </w:p>
    <w:p w14:paraId="4BA45B83" w14:textId="77777777" w:rsidR="009965CA" w:rsidRPr="005B70B3" w:rsidRDefault="009965CA" w:rsidP="009965CA">
      <w:pPr>
        <w:rPr>
          <w:i/>
          <w:iCs/>
          <w:sz w:val="24"/>
          <w:szCs w:val="24"/>
        </w:rPr>
      </w:pPr>
    </w:p>
    <w:p w14:paraId="7B579238" w14:textId="77777777" w:rsidR="009965CA" w:rsidRPr="005B70B3" w:rsidRDefault="009965CA" w:rsidP="009965CA">
      <w:pPr>
        <w:rPr>
          <w:i/>
          <w:iCs/>
          <w:sz w:val="24"/>
          <w:szCs w:val="24"/>
        </w:rPr>
      </w:pPr>
    </w:p>
    <w:p w14:paraId="6991622E" w14:textId="77777777" w:rsidR="009965CA" w:rsidRPr="005B70B3" w:rsidRDefault="009965CA" w:rsidP="009965CA">
      <w:pPr>
        <w:rPr>
          <w:i/>
          <w:iCs/>
          <w:sz w:val="24"/>
          <w:szCs w:val="24"/>
        </w:rPr>
      </w:pPr>
    </w:p>
    <w:p w14:paraId="09707806" w14:textId="77777777" w:rsidR="009965CA" w:rsidRPr="005B70B3" w:rsidRDefault="009965CA" w:rsidP="009965CA">
      <w:pPr>
        <w:rPr>
          <w:i/>
          <w:iCs/>
          <w:sz w:val="24"/>
          <w:szCs w:val="24"/>
        </w:rPr>
      </w:pPr>
    </w:p>
    <w:p w14:paraId="3AB93494" w14:textId="77777777" w:rsidR="009965CA" w:rsidRPr="005B70B3" w:rsidRDefault="009965CA" w:rsidP="009965CA">
      <w:pPr>
        <w:rPr>
          <w:i/>
          <w:iCs/>
          <w:sz w:val="24"/>
          <w:szCs w:val="24"/>
        </w:rPr>
      </w:pPr>
    </w:p>
    <w:p w14:paraId="6E22E6A8" w14:textId="129C14A8" w:rsidR="009965CA" w:rsidRPr="005B70B3" w:rsidRDefault="009965CA" w:rsidP="009965CA">
      <w:pPr>
        <w:rPr>
          <w:b/>
          <w:bCs/>
          <w:i/>
          <w:iCs/>
          <w:sz w:val="24"/>
          <w:szCs w:val="24"/>
        </w:rPr>
      </w:pPr>
      <w:r w:rsidRPr="005B70B3">
        <w:rPr>
          <w:b/>
          <w:bCs/>
          <w:i/>
          <w:iCs/>
          <w:sz w:val="24"/>
          <w:szCs w:val="24"/>
        </w:rPr>
        <w:lastRenderedPageBreak/>
        <w:t>Slide 9</w:t>
      </w:r>
      <w:r w:rsidRPr="005B70B3">
        <w:rPr>
          <w:b/>
          <w:bCs/>
          <w:i/>
          <w:iCs/>
          <w:noProof/>
          <w:sz w:val="24"/>
          <w:szCs w:val="24"/>
        </w:rPr>
        <w:drawing>
          <wp:inline distT="0" distB="0" distL="0" distR="0" wp14:anchorId="587512D8" wp14:editId="1E60CBFA">
            <wp:extent cx="5726430" cy="3222625"/>
            <wp:effectExtent l="0" t="0" r="762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6430" cy="3222625"/>
                    </a:xfrm>
                    <a:prstGeom prst="rect">
                      <a:avLst/>
                    </a:prstGeom>
                    <a:noFill/>
                    <a:ln>
                      <a:noFill/>
                    </a:ln>
                  </pic:spPr>
                </pic:pic>
              </a:graphicData>
            </a:graphic>
          </wp:inline>
        </w:drawing>
      </w:r>
    </w:p>
    <w:p w14:paraId="4BF7B384" w14:textId="77777777" w:rsidR="009965CA" w:rsidRPr="005B70B3" w:rsidRDefault="009965CA" w:rsidP="009965CA">
      <w:pPr>
        <w:rPr>
          <w:i/>
          <w:iCs/>
          <w:sz w:val="24"/>
          <w:szCs w:val="24"/>
        </w:rPr>
      </w:pPr>
    </w:p>
    <w:p w14:paraId="78AEABC9" w14:textId="24775F9F" w:rsidR="009965CA" w:rsidRPr="00823DDE" w:rsidRDefault="009965CA" w:rsidP="009965CA">
      <w:pPr>
        <w:rPr>
          <w:b/>
          <w:bCs/>
          <w:sz w:val="24"/>
          <w:szCs w:val="24"/>
        </w:rPr>
      </w:pPr>
      <w:r w:rsidRPr="005B70B3">
        <w:rPr>
          <w:b/>
          <w:bCs/>
          <w:i/>
          <w:iCs/>
          <w:sz w:val="24"/>
          <w:szCs w:val="24"/>
        </w:rPr>
        <w:t>Slide 10</w:t>
      </w:r>
      <w:r w:rsidRPr="00823DDE">
        <w:rPr>
          <w:b/>
          <w:bCs/>
          <w:noProof/>
          <w:sz w:val="24"/>
          <w:szCs w:val="24"/>
        </w:rPr>
        <w:drawing>
          <wp:inline distT="0" distB="0" distL="0" distR="0" wp14:anchorId="027DF1B1" wp14:editId="34ADCBCC">
            <wp:extent cx="5726430" cy="3222625"/>
            <wp:effectExtent l="0" t="0" r="7620" b="0"/>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6430" cy="3222625"/>
                    </a:xfrm>
                    <a:prstGeom prst="rect">
                      <a:avLst/>
                    </a:prstGeom>
                    <a:noFill/>
                    <a:ln>
                      <a:noFill/>
                    </a:ln>
                  </pic:spPr>
                </pic:pic>
              </a:graphicData>
            </a:graphic>
          </wp:inline>
        </w:drawing>
      </w:r>
    </w:p>
    <w:p w14:paraId="6001403E" w14:textId="77777777" w:rsidR="009965CA" w:rsidRPr="00A24496" w:rsidRDefault="009965CA" w:rsidP="009965CA">
      <w:pPr>
        <w:rPr>
          <w:b/>
          <w:bCs/>
          <w:i/>
          <w:iCs/>
          <w:sz w:val="24"/>
          <w:szCs w:val="24"/>
        </w:rPr>
      </w:pPr>
    </w:p>
    <w:p w14:paraId="2B0A7F0A" w14:textId="77777777" w:rsidR="009965CA" w:rsidRPr="00A24496" w:rsidRDefault="009965CA" w:rsidP="009965CA">
      <w:pPr>
        <w:rPr>
          <w:b/>
          <w:bCs/>
          <w:i/>
          <w:iCs/>
          <w:sz w:val="24"/>
          <w:szCs w:val="24"/>
        </w:rPr>
      </w:pPr>
    </w:p>
    <w:p w14:paraId="4CB8676B" w14:textId="77777777" w:rsidR="009965CA" w:rsidRPr="00A24496" w:rsidRDefault="009965CA" w:rsidP="009965CA">
      <w:pPr>
        <w:rPr>
          <w:b/>
          <w:bCs/>
          <w:i/>
          <w:iCs/>
          <w:sz w:val="24"/>
          <w:szCs w:val="24"/>
        </w:rPr>
      </w:pPr>
    </w:p>
    <w:p w14:paraId="596443F8" w14:textId="77777777" w:rsidR="009965CA" w:rsidRPr="00A24496" w:rsidRDefault="009965CA" w:rsidP="009965CA">
      <w:pPr>
        <w:rPr>
          <w:b/>
          <w:bCs/>
          <w:i/>
          <w:iCs/>
          <w:sz w:val="24"/>
          <w:szCs w:val="24"/>
        </w:rPr>
      </w:pPr>
    </w:p>
    <w:p w14:paraId="76906199" w14:textId="77777777" w:rsidR="009965CA" w:rsidRPr="00A24496" w:rsidRDefault="009965CA" w:rsidP="009965CA">
      <w:pPr>
        <w:rPr>
          <w:b/>
          <w:bCs/>
          <w:i/>
          <w:iCs/>
          <w:sz w:val="24"/>
          <w:szCs w:val="24"/>
        </w:rPr>
      </w:pPr>
    </w:p>
    <w:p w14:paraId="1BFD28FD" w14:textId="77777777" w:rsidR="009965CA" w:rsidRPr="00A24496" w:rsidRDefault="009965CA" w:rsidP="005B70B3">
      <w:pPr>
        <w:pStyle w:val="Heading1"/>
      </w:pPr>
      <w:bookmarkStart w:id="60" w:name="_Toc130828685"/>
      <w:r w:rsidRPr="00A24496">
        <w:lastRenderedPageBreak/>
        <w:t>Appendix E</w:t>
      </w:r>
      <w:bookmarkEnd w:id="60"/>
    </w:p>
    <w:p w14:paraId="5A1A35DE" w14:textId="77777777" w:rsidR="009965CA" w:rsidRPr="00A24496" w:rsidRDefault="009965CA" w:rsidP="005B70B3">
      <w:pPr>
        <w:pStyle w:val="Heading2"/>
      </w:pPr>
      <w:bookmarkStart w:id="61" w:name="_Toc130828686"/>
      <w:r w:rsidRPr="00A24496">
        <w:rPr>
          <w:noProof/>
        </w:rPr>
        <w:drawing>
          <wp:anchor distT="0" distB="0" distL="114300" distR="114300" simplePos="0" relativeHeight="251666432" behindDoc="0" locked="0" layoutInCell="1" allowOverlap="1" wp14:anchorId="0A70294E" wp14:editId="50579B7B">
            <wp:simplePos x="0" y="0"/>
            <wp:positionH relativeFrom="margin">
              <wp:align>left</wp:align>
            </wp:positionH>
            <wp:positionV relativeFrom="paragraph">
              <wp:posOffset>197612</wp:posOffset>
            </wp:positionV>
            <wp:extent cx="5815076" cy="8445667"/>
            <wp:effectExtent l="0" t="0" r="0" b="0"/>
            <wp:wrapNone/>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5076" cy="8445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496">
        <w:t>Data Sheet</w:t>
      </w:r>
      <w:bookmarkEnd w:id="61"/>
    </w:p>
    <w:p w14:paraId="3A917C30" w14:textId="77777777" w:rsidR="009965CA" w:rsidRPr="00A24496" w:rsidRDefault="009965CA" w:rsidP="009965CA">
      <w:pPr>
        <w:rPr>
          <w:b/>
          <w:bCs/>
          <w:i/>
          <w:iCs/>
          <w:sz w:val="24"/>
          <w:szCs w:val="24"/>
        </w:rPr>
      </w:pPr>
    </w:p>
    <w:p w14:paraId="7A55FE8C" w14:textId="77777777" w:rsidR="009965CA" w:rsidRPr="00A24496" w:rsidRDefault="009965CA" w:rsidP="009965CA">
      <w:pPr>
        <w:rPr>
          <w:b/>
          <w:bCs/>
          <w:i/>
          <w:iCs/>
          <w:sz w:val="24"/>
          <w:szCs w:val="24"/>
        </w:rPr>
      </w:pPr>
    </w:p>
    <w:p w14:paraId="50133B24" w14:textId="77777777" w:rsidR="009965CA" w:rsidRPr="00A24496" w:rsidRDefault="009965CA" w:rsidP="009965CA">
      <w:pPr>
        <w:rPr>
          <w:b/>
          <w:bCs/>
          <w:i/>
          <w:iCs/>
          <w:sz w:val="24"/>
          <w:szCs w:val="24"/>
        </w:rPr>
      </w:pPr>
    </w:p>
    <w:p w14:paraId="0CD0BEB4" w14:textId="77777777" w:rsidR="009965CA" w:rsidRPr="00A24496" w:rsidRDefault="009965CA" w:rsidP="009965CA">
      <w:pPr>
        <w:rPr>
          <w:b/>
          <w:bCs/>
          <w:i/>
          <w:iCs/>
          <w:sz w:val="24"/>
          <w:szCs w:val="24"/>
        </w:rPr>
      </w:pPr>
    </w:p>
    <w:p w14:paraId="3F30C513" w14:textId="77777777" w:rsidR="009965CA" w:rsidRPr="00A24496" w:rsidRDefault="009965CA" w:rsidP="009965CA">
      <w:pPr>
        <w:rPr>
          <w:b/>
          <w:bCs/>
          <w:i/>
          <w:iCs/>
          <w:sz w:val="24"/>
          <w:szCs w:val="24"/>
        </w:rPr>
      </w:pPr>
    </w:p>
    <w:p w14:paraId="4D0540E5" w14:textId="77777777" w:rsidR="009965CA" w:rsidRPr="00A24496" w:rsidRDefault="009965CA" w:rsidP="009965CA">
      <w:pPr>
        <w:rPr>
          <w:b/>
          <w:bCs/>
          <w:i/>
          <w:iCs/>
          <w:sz w:val="24"/>
          <w:szCs w:val="24"/>
        </w:rPr>
      </w:pPr>
    </w:p>
    <w:p w14:paraId="5D97669C" w14:textId="77777777" w:rsidR="009965CA" w:rsidRPr="00A24496" w:rsidRDefault="009965CA" w:rsidP="009965CA">
      <w:pPr>
        <w:rPr>
          <w:b/>
          <w:bCs/>
          <w:i/>
          <w:iCs/>
          <w:sz w:val="24"/>
          <w:szCs w:val="24"/>
        </w:rPr>
      </w:pPr>
    </w:p>
    <w:p w14:paraId="14484B36" w14:textId="77777777" w:rsidR="009965CA" w:rsidRPr="00A24496" w:rsidRDefault="009965CA" w:rsidP="009965CA">
      <w:pPr>
        <w:rPr>
          <w:b/>
          <w:bCs/>
          <w:i/>
          <w:iCs/>
          <w:sz w:val="24"/>
          <w:szCs w:val="24"/>
        </w:rPr>
      </w:pPr>
    </w:p>
    <w:p w14:paraId="347A169B" w14:textId="77777777" w:rsidR="009965CA" w:rsidRPr="00A24496" w:rsidRDefault="009965CA" w:rsidP="009965CA">
      <w:pPr>
        <w:rPr>
          <w:b/>
          <w:bCs/>
          <w:i/>
          <w:iCs/>
          <w:sz w:val="24"/>
          <w:szCs w:val="24"/>
        </w:rPr>
      </w:pPr>
    </w:p>
    <w:p w14:paraId="4AC216CB" w14:textId="77777777" w:rsidR="009965CA" w:rsidRPr="00A24496" w:rsidRDefault="009965CA" w:rsidP="009965CA">
      <w:pPr>
        <w:rPr>
          <w:b/>
          <w:bCs/>
          <w:i/>
          <w:iCs/>
          <w:sz w:val="24"/>
          <w:szCs w:val="24"/>
        </w:rPr>
      </w:pPr>
    </w:p>
    <w:p w14:paraId="12F14576" w14:textId="77777777" w:rsidR="009965CA" w:rsidRPr="00A24496" w:rsidRDefault="009965CA" w:rsidP="009965CA">
      <w:pPr>
        <w:rPr>
          <w:b/>
          <w:bCs/>
          <w:i/>
          <w:iCs/>
          <w:sz w:val="24"/>
          <w:szCs w:val="24"/>
        </w:rPr>
      </w:pPr>
    </w:p>
    <w:p w14:paraId="4D027FEE" w14:textId="77777777" w:rsidR="009965CA" w:rsidRPr="00A24496" w:rsidRDefault="009965CA" w:rsidP="009965CA">
      <w:pPr>
        <w:rPr>
          <w:b/>
          <w:bCs/>
          <w:i/>
          <w:iCs/>
          <w:sz w:val="24"/>
          <w:szCs w:val="24"/>
        </w:rPr>
      </w:pPr>
    </w:p>
    <w:p w14:paraId="73F2B2E9" w14:textId="77777777" w:rsidR="009965CA" w:rsidRPr="00A24496" w:rsidRDefault="009965CA" w:rsidP="009965CA">
      <w:pPr>
        <w:rPr>
          <w:b/>
          <w:bCs/>
          <w:i/>
          <w:iCs/>
          <w:sz w:val="24"/>
          <w:szCs w:val="24"/>
        </w:rPr>
      </w:pPr>
    </w:p>
    <w:p w14:paraId="40C69299" w14:textId="77777777" w:rsidR="009965CA" w:rsidRPr="00A24496" w:rsidRDefault="009965CA" w:rsidP="009965CA">
      <w:pPr>
        <w:rPr>
          <w:b/>
          <w:bCs/>
          <w:i/>
          <w:iCs/>
          <w:sz w:val="24"/>
          <w:szCs w:val="24"/>
        </w:rPr>
      </w:pPr>
    </w:p>
    <w:p w14:paraId="1CF2DE76" w14:textId="77777777" w:rsidR="009965CA" w:rsidRPr="00A24496" w:rsidRDefault="009965CA" w:rsidP="009965CA">
      <w:pPr>
        <w:rPr>
          <w:b/>
          <w:bCs/>
          <w:i/>
          <w:iCs/>
          <w:sz w:val="24"/>
          <w:szCs w:val="24"/>
        </w:rPr>
      </w:pPr>
    </w:p>
    <w:p w14:paraId="2C4D1768" w14:textId="77777777" w:rsidR="009965CA" w:rsidRPr="00A24496" w:rsidRDefault="009965CA" w:rsidP="009965CA">
      <w:pPr>
        <w:rPr>
          <w:b/>
          <w:bCs/>
          <w:i/>
          <w:iCs/>
          <w:sz w:val="24"/>
          <w:szCs w:val="24"/>
        </w:rPr>
      </w:pPr>
    </w:p>
    <w:p w14:paraId="2487AFA6" w14:textId="77777777" w:rsidR="009965CA" w:rsidRPr="00A24496" w:rsidRDefault="009965CA" w:rsidP="009965CA">
      <w:pPr>
        <w:rPr>
          <w:b/>
          <w:bCs/>
          <w:i/>
          <w:iCs/>
          <w:sz w:val="24"/>
          <w:szCs w:val="24"/>
        </w:rPr>
      </w:pPr>
    </w:p>
    <w:p w14:paraId="046A35FF" w14:textId="77777777" w:rsidR="009965CA" w:rsidRPr="00A24496" w:rsidRDefault="009965CA" w:rsidP="009965CA">
      <w:pPr>
        <w:rPr>
          <w:b/>
          <w:bCs/>
          <w:i/>
          <w:iCs/>
          <w:sz w:val="24"/>
          <w:szCs w:val="24"/>
        </w:rPr>
      </w:pPr>
    </w:p>
    <w:p w14:paraId="79A61E12" w14:textId="77777777" w:rsidR="009965CA" w:rsidRPr="00A24496" w:rsidRDefault="009965CA" w:rsidP="009965CA">
      <w:pPr>
        <w:rPr>
          <w:b/>
          <w:bCs/>
          <w:i/>
          <w:iCs/>
          <w:sz w:val="24"/>
          <w:szCs w:val="24"/>
        </w:rPr>
      </w:pPr>
    </w:p>
    <w:p w14:paraId="74DC9FB5" w14:textId="77777777" w:rsidR="009965CA" w:rsidRPr="00A24496" w:rsidRDefault="009965CA" w:rsidP="009965CA">
      <w:pPr>
        <w:rPr>
          <w:b/>
          <w:bCs/>
          <w:i/>
          <w:iCs/>
          <w:sz w:val="24"/>
          <w:szCs w:val="24"/>
        </w:rPr>
      </w:pPr>
    </w:p>
    <w:p w14:paraId="4EE7D6AB" w14:textId="77777777" w:rsidR="009965CA" w:rsidRPr="00A24496" w:rsidRDefault="009965CA" w:rsidP="009965CA">
      <w:pPr>
        <w:rPr>
          <w:b/>
          <w:bCs/>
          <w:i/>
          <w:iCs/>
          <w:sz w:val="24"/>
          <w:szCs w:val="24"/>
        </w:rPr>
      </w:pPr>
    </w:p>
    <w:p w14:paraId="2F2337F6" w14:textId="77777777" w:rsidR="009965CA" w:rsidRPr="00A24496" w:rsidRDefault="009965CA" w:rsidP="009965CA">
      <w:pPr>
        <w:rPr>
          <w:b/>
          <w:bCs/>
          <w:i/>
          <w:iCs/>
          <w:sz w:val="24"/>
          <w:szCs w:val="24"/>
        </w:rPr>
      </w:pPr>
    </w:p>
    <w:p w14:paraId="7526AA09" w14:textId="77777777" w:rsidR="009965CA" w:rsidRPr="00A24496" w:rsidRDefault="009965CA" w:rsidP="009965CA">
      <w:pPr>
        <w:rPr>
          <w:b/>
          <w:bCs/>
          <w:i/>
          <w:iCs/>
          <w:sz w:val="24"/>
          <w:szCs w:val="24"/>
        </w:rPr>
      </w:pPr>
    </w:p>
    <w:p w14:paraId="67561B05" w14:textId="77777777" w:rsidR="009965CA" w:rsidRPr="00A24496" w:rsidRDefault="009965CA" w:rsidP="009965CA">
      <w:pPr>
        <w:rPr>
          <w:b/>
          <w:bCs/>
          <w:i/>
          <w:iCs/>
          <w:sz w:val="24"/>
          <w:szCs w:val="24"/>
        </w:rPr>
      </w:pPr>
    </w:p>
    <w:p w14:paraId="6D57837A" w14:textId="77777777" w:rsidR="009965CA" w:rsidRPr="00A24496" w:rsidRDefault="009965CA" w:rsidP="009965CA">
      <w:pPr>
        <w:rPr>
          <w:b/>
          <w:bCs/>
          <w:i/>
          <w:iCs/>
          <w:sz w:val="24"/>
          <w:szCs w:val="24"/>
        </w:rPr>
      </w:pPr>
    </w:p>
    <w:p w14:paraId="515BD867" w14:textId="77777777" w:rsidR="009965CA" w:rsidRPr="00A24496" w:rsidRDefault="009965CA" w:rsidP="009965CA">
      <w:pPr>
        <w:rPr>
          <w:b/>
          <w:bCs/>
          <w:i/>
          <w:iCs/>
          <w:sz w:val="24"/>
          <w:szCs w:val="24"/>
        </w:rPr>
      </w:pPr>
    </w:p>
    <w:p w14:paraId="4B89D5A3" w14:textId="77777777" w:rsidR="009965CA" w:rsidRPr="00A24496" w:rsidRDefault="009965CA" w:rsidP="009965CA">
      <w:pPr>
        <w:rPr>
          <w:b/>
          <w:bCs/>
          <w:i/>
          <w:iCs/>
          <w:sz w:val="24"/>
          <w:szCs w:val="24"/>
        </w:rPr>
      </w:pPr>
    </w:p>
    <w:p w14:paraId="01D5AF7A" w14:textId="77777777" w:rsidR="009965CA" w:rsidRPr="00A24496" w:rsidRDefault="009965CA" w:rsidP="009965CA">
      <w:pPr>
        <w:rPr>
          <w:b/>
          <w:bCs/>
          <w:i/>
          <w:iCs/>
          <w:sz w:val="24"/>
          <w:szCs w:val="24"/>
        </w:rPr>
      </w:pPr>
      <w:r w:rsidRPr="00A24496">
        <w:rPr>
          <w:b/>
          <w:bCs/>
          <w:i/>
          <w:iCs/>
          <w:noProof/>
          <w:sz w:val="24"/>
          <w:szCs w:val="24"/>
        </w:rPr>
        <w:lastRenderedPageBreak/>
        <w:drawing>
          <wp:anchor distT="0" distB="0" distL="114300" distR="114300" simplePos="0" relativeHeight="251667456" behindDoc="0" locked="0" layoutInCell="1" allowOverlap="1" wp14:anchorId="2B4E0B5F" wp14:editId="17B4F8D1">
            <wp:simplePos x="0" y="0"/>
            <wp:positionH relativeFrom="margin">
              <wp:posOffset>-304799</wp:posOffset>
            </wp:positionH>
            <wp:positionV relativeFrom="paragraph">
              <wp:posOffset>-182880</wp:posOffset>
            </wp:positionV>
            <wp:extent cx="6262912" cy="9119616"/>
            <wp:effectExtent l="0" t="0" r="5080" b="5715"/>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1107" cy="9131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985F3" w14:textId="77777777" w:rsidR="009965CA" w:rsidRPr="00A24496" w:rsidRDefault="009965CA" w:rsidP="009965CA">
      <w:pPr>
        <w:rPr>
          <w:b/>
          <w:bCs/>
          <w:i/>
          <w:iCs/>
          <w:sz w:val="24"/>
          <w:szCs w:val="24"/>
        </w:rPr>
      </w:pPr>
      <w:r w:rsidRPr="00A24496">
        <w:rPr>
          <w:b/>
          <w:bCs/>
          <w:i/>
          <w:iCs/>
          <w:sz w:val="24"/>
          <w:szCs w:val="24"/>
        </w:rPr>
        <w:br w:type="page"/>
      </w:r>
    </w:p>
    <w:p w14:paraId="5154C90B" w14:textId="77777777" w:rsidR="009965CA" w:rsidRPr="00A24496" w:rsidRDefault="009965CA" w:rsidP="009965CA">
      <w:pPr>
        <w:rPr>
          <w:b/>
          <w:bCs/>
          <w:i/>
          <w:iCs/>
          <w:sz w:val="24"/>
          <w:szCs w:val="24"/>
        </w:rPr>
      </w:pPr>
      <w:r w:rsidRPr="00A24496">
        <w:rPr>
          <w:b/>
          <w:bCs/>
          <w:i/>
          <w:iCs/>
          <w:noProof/>
          <w:sz w:val="24"/>
          <w:szCs w:val="24"/>
        </w:rPr>
        <w:lastRenderedPageBreak/>
        <w:drawing>
          <wp:anchor distT="0" distB="0" distL="114300" distR="114300" simplePos="0" relativeHeight="251668480" behindDoc="0" locked="0" layoutInCell="1" allowOverlap="1" wp14:anchorId="49C0D037" wp14:editId="0500B250">
            <wp:simplePos x="0" y="0"/>
            <wp:positionH relativeFrom="margin">
              <wp:align>center</wp:align>
            </wp:positionH>
            <wp:positionV relativeFrom="paragraph">
              <wp:posOffset>-495030</wp:posOffset>
            </wp:positionV>
            <wp:extent cx="6505731" cy="9329725"/>
            <wp:effectExtent l="0" t="0" r="0" b="5080"/>
            <wp:wrapNone/>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5731" cy="932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18F07" w14:textId="77777777" w:rsidR="009965CA" w:rsidRPr="00A24496" w:rsidRDefault="009965CA" w:rsidP="009965CA">
      <w:pPr>
        <w:rPr>
          <w:b/>
          <w:bCs/>
          <w:i/>
          <w:iCs/>
          <w:sz w:val="24"/>
          <w:szCs w:val="24"/>
        </w:rPr>
      </w:pPr>
      <w:r w:rsidRPr="00A24496">
        <w:rPr>
          <w:b/>
          <w:bCs/>
          <w:i/>
          <w:iCs/>
          <w:sz w:val="24"/>
          <w:szCs w:val="24"/>
        </w:rPr>
        <w:br w:type="page"/>
      </w:r>
    </w:p>
    <w:p w14:paraId="02C8C5D4" w14:textId="77777777" w:rsidR="009965CA" w:rsidRPr="00A24496" w:rsidRDefault="009965CA" w:rsidP="009965CA">
      <w:pPr>
        <w:rPr>
          <w:b/>
          <w:bCs/>
          <w:i/>
          <w:iCs/>
          <w:sz w:val="24"/>
          <w:szCs w:val="24"/>
        </w:rPr>
      </w:pPr>
      <w:r w:rsidRPr="00A24496">
        <w:rPr>
          <w:b/>
          <w:bCs/>
          <w:i/>
          <w:iCs/>
          <w:noProof/>
          <w:sz w:val="24"/>
          <w:szCs w:val="24"/>
        </w:rPr>
        <w:lastRenderedPageBreak/>
        <w:drawing>
          <wp:anchor distT="0" distB="0" distL="114300" distR="114300" simplePos="0" relativeHeight="251669504" behindDoc="0" locked="0" layoutInCell="1" allowOverlap="1" wp14:anchorId="06C562DC" wp14:editId="5D6E4373">
            <wp:simplePos x="0" y="0"/>
            <wp:positionH relativeFrom="margin">
              <wp:align>center</wp:align>
            </wp:positionH>
            <wp:positionV relativeFrom="paragraph">
              <wp:posOffset>-554490</wp:posOffset>
            </wp:positionV>
            <wp:extent cx="6528400" cy="8949128"/>
            <wp:effectExtent l="0" t="0" r="6350" b="4445"/>
            <wp:wrapNone/>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8400" cy="8949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A1806" w14:textId="77777777" w:rsidR="009965CA" w:rsidRPr="00A24496" w:rsidRDefault="009965CA" w:rsidP="009965CA">
      <w:pPr>
        <w:rPr>
          <w:b/>
          <w:bCs/>
          <w:i/>
          <w:iCs/>
          <w:sz w:val="24"/>
          <w:szCs w:val="24"/>
        </w:rPr>
      </w:pPr>
      <w:r w:rsidRPr="00A24496">
        <w:rPr>
          <w:b/>
          <w:bCs/>
          <w:i/>
          <w:iCs/>
          <w:sz w:val="24"/>
          <w:szCs w:val="24"/>
        </w:rPr>
        <w:br w:type="page"/>
      </w:r>
    </w:p>
    <w:p w14:paraId="7A589F5B" w14:textId="77777777" w:rsidR="009965CA" w:rsidRPr="00A24496" w:rsidRDefault="009965CA" w:rsidP="005B70B3">
      <w:pPr>
        <w:pStyle w:val="Heading1"/>
      </w:pPr>
      <w:bookmarkStart w:id="62" w:name="_Toc130828687"/>
      <w:r w:rsidRPr="00A24496">
        <w:lastRenderedPageBreak/>
        <w:t>Appendix F</w:t>
      </w:r>
      <w:bookmarkEnd w:id="62"/>
    </w:p>
    <w:p w14:paraId="34E65CAC" w14:textId="77777777" w:rsidR="009965CA" w:rsidRPr="00A24496" w:rsidRDefault="009965CA" w:rsidP="005B70B3">
      <w:pPr>
        <w:pStyle w:val="Heading2"/>
      </w:pPr>
      <w:bookmarkStart w:id="63" w:name="_Toc130828688"/>
      <w:r w:rsidRPr="00A24496">
        <w:rPr>
          <w:noProof/>
        </w:rPr>
        <w:drawing>
          <wp:anchor distT="0" distB="0" distL="114300" distR="114300" simplePos="0" relativeHeight="251670528" behindDoc="0" locked="0" layoutInCell="1" allowOverlap="1" wp14:anchorId="6A1E6F16" wp14:editId="6CA377E6">
            <wp:simplePos x="0" y="0"/>
            <wp:positionH relativeFrom="margin">
              <wp:align>center</wp:align>
            </wp:positionH>
            <wp:positionV relativeFrom="paragraph">
              <wp:posOffset>307086</wp:posOffset>
            </wp:positionV>
            <wp:extent cx="6120384" cy="8184940"/>
            <wp:effectExtent l="0" t="0" r="0" b="6985"/>
            <wp:wrapNone/>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384" cy="818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496">
        <w:t>Booklet A</w:t>
      </w:r>
      <w:bookmarkEnd w:id="63"/>
    </w:p>
    <w:p w14:paraId="047DFAA5" w14:textId="77777777" w:rsidR="009965CA" w:rsidRPr="00A24496" w:rsidRDefault="009965CA" w:rsidP="009965CA">
      <w:pPr>
        <w:rPr>
          <w:b/>
          <w:bCs/>
          <w:i/>
          <w:iCs/>
          <w:sz w:val="24"/>
          <w:szCs w:val="24"/>
        </w:rPr>
      </w:pPr>
    </w:p>
    <w:p w14:paraId="70053C58" w14:textId="77777777" w:rsidR="009965CA" w:rsidRPr="00A24496" w:rsidRDefault="009965CA" w:rsidP="009965CA">
      <w:pPr>
        <w:rPr>
          <w:b/>
          <w:bCs/>
          <w:i/>
          <w:iCs/>
          <w:sz w:val="24"/>
          <w:szCs w:val="24"/>
        </w:rPr>
      </w:pPr>
    </w:p>
    <w:p w14:paraId="13E8E2D9" w14:textId="77777777" w:rsidR="009965CA" w:rsidRPr="00A24496" w:rsidRDefault="009965CA" w:rsidP="009965CA">
      <w:pPr>
        <w:rPr>
          <w:b/>
          <w:bCs/>
          <w:i/>
          <w:iCs/>
          <w:sz w:val="24"/>
          <w:szCs w:val="24"/>
        </w:rPr>
      </w:pPr>
    </w:p>
    <w:p w14:paraId="68536171" w14:textId="77777777" w:rsidR="009965CA" w:rsidRPr="00A24496" w:rsidRDefault="009965CA" w:rsidP="009965CA">
      <w:pPr>
        <w:rPr>
          <w:b/>
          <w:bCs/>
          <w:i/>
          <w:iCs/>
          <w:sz w:val="24"/>
          <w:szCs w:val="24"/>
        </w:rPr>
      </w:pPr>
      <w:r w:rsidRPr="00A24496">
        <w:rPr>
          <w:b/>
          <w:bCs/>
          <w:i/>
          <w:iCs/>
          <w:sz w:val="24"/>
          <w:szCs w:val="24"/>
        </w:rPr>
        <w:br w:type="page"/>
      </w:r>
    </w:p>
    <w:p w14:paraId="61CE183F" w14:textId="77777777" w:rsidR="009965CA" w:rsidRPr="00A24496" w:rsidRDefault="009965CA" w:rsidP="009965CA">
      <w:pPr>
        <w:rPr>
          <w:b/>
          <w:bCs/>
          <w:i/>
          <w:iCs/>
          <w:sz w:val="24"/>
          <w:szCs w:val="24"/>
        </w:rPr>
      </w:pPr>
      <w:r w:rsidRPr="00A24496">
        <w:rPr>
          <w:b/>
          <w:bCs/>
          <w:i/>
          <w:iCs/>
          <w:noProof/>
          <w:sz w:val="24"/>
          <w:szCs w:val="24"/>
        </w:rPr>
        <w:lastRenderedPageBreak/>
        <w:drawing>
          <wp:anchor distT="0" distB="0" distL="114300" distR="114300" simplePos="0" relativeHeight="251671552" behindDoc="0" locked="0" layoutInCell="1" allowOverlap="1" wp14:anchorId="74DE2151" wp14:editId="08B12162">
            <wp:simplePos x="0" y="0"/>
            <wp:positionH relativeFrom="margin">
              <wp:align>center</wp:align>
            </wp:positionH>
            <wp:positionV relativeFrom="paragraph">
              <wp:posOffset>-509749</wp:posOffset>
            </wp:positionV>
            <wp:extent cx="6753391" cy="9338872"/>
            <wp:effectExtent l="0" t="0" r="0" b="0"/>
            <wp:wrapNone/>
            <wp:docPr id="26" name="Picture 2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3391" cy="933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50DD1" w14:textId="77777777" w:rsidR="009965CA" w:rsidRPr="00A24496" w:rsidRDefault="009965CA" w:rsidP="009965CA">
      <w:pPr>
        <w:rPr>
          <w:b/>
          <w:bCs/>
          <w:i/>
          <w:iCs/>
          <w:sz w:val="24"/>
          <w:szCs w:val="24"/>
        </w:rPr>
      </w:pPr>
      <w:r w:rsidRPr="00A24496">
        <w:rPr>
          <w:b/>
          <w:bCs/>
          <w:i/>
          <w:iCs/>
          <w:sz w:val="24"/>
          <w:szCs w:val="24"/>
        </w:rPr>
        <w:br w:type="page"/>
      </w:r>
    </w:p>
    <w:p w14:paraId="1D6FD81B" w14:textId="77777777" w:rsidR="009965CA" w:rsidRPr="00A24496" w:rsidRDefault="009965CA" w:rsidP="009965CA">
      <w:pPr>
        <w:rPr>
          <w:b/>
          <w:bCs/>
          <w:i/>
          <w:iCs/>
          <w:sz w:val="24"/>
          <w:szCs w:val="24"/>
        </w:rPr>
      </w:pPr>
      <w:r w:rsidRPr="00A24496">
        <w:rPr>
          <w:b/>
          <w:bCs/>
          <w:i/>
          <w:iCs/>
          <w:noProof/>
          <w:sz w:val="24"/>
          <w:szCs w:val="24"/>
        </w:rPr>
        <w:lastRenderedPageBreak/>
        <w:drawing>
          <wp:anchor distT="0" distB="0" distL="114300" distR="114300" simplePos="0" relativeHeight="251672576" behindDoc="0" locked="0" layoutInCell="1" allowOverlap="1" wp14:anchorId="0E5A50F2" wp14:editId="39E00B10">
            <wp:simplePos x="0" y="0"/>
            <wp:positionH relativeFrom="margin">
              <wp:align>center</wp:align>
            </wp:positionH>
            <wp:positionV relativeFrom="paragraph">
              <wp:posOffset>-374244</wp:posOffset>
            </wp:positionV>
            <wp:extent cx="7078883" cy="9009088"/>
            <wp:effectExtent l="0" t="0" r="8255" b="1905"/>
            <wp:wrapNone/>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78883" cy="9009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23ABB" w14:textId="77777777" w:rsidR="009965CA" w:rsidRPr="00A24496" w:rsidRDefault="009965CA" w:rsidP="009965CA">
      <w:pPr>
        <w:rPr>
          <w:b/>
          <w:bCs/>
          <w:i/>
          <w:iCs/>
          <w:sz w:val="24"/>
          <w:szCs w:val="24"/>
        </w:rPr>
      </w:pPr>
      <w:r w:rsidRPr="00A24496">
        <w:rPr>
          <w:b/>
          <w:bCs/>
          <w:i/>
          <w:iCs/>
          <w:sz w:val="24"/>
          <w:szCs w:val="24"/>
        </w:rPr>
        <w:br w:type="page"/>
      </w:r>
    </w:p>
    <w:p w14:paraId="4453F73E" w14:textId="77777777" w:rsidR="009965CA" w:rsidRPr="00A24496" w:rsidRDefault="009965CA" w:rsidP="005B70B3">
      <w:pPr>
        <w:pStyle w:val="Heading1"/>
      </w:pPr>
      <w:bookmarkStart w:id="64" w:name="_Toc130828689"/>
      <w:r w:rsidRPr="00A24496">
        <w:lastRenderedPageBreak/>
        <w:t>Appendix G</w:t>
      </w:r>
      <w:bookmarkEnd w:id="64"/>
    </w:p>
    <w:p w14:paraId="6440E129" w14:textId="77777777" w:rsidR="009965CA" w:rsidRPr="00A24496" w:rsidRDefault="009965CA" w:rsidP="005B70B3">
      <w:pPr>
        <w:pStyle w:val="Heading2"/>
      </w:pPr>
      <w:bookmarkStart w:id="65" w:name="_Toc130828690"/>
      <w:r w:rsidRPr="00A24496">
        <w:rPr>
          <w:i/>
          <w:iCs/>
          <w:noProof/>
        </w:rPr>
        <w:drawing>
          <wp:anchor distT="0" distB="0" distL="114300" distR="114300" simplePos="0" relativeHeight="251673600" behindDoc="0" locked="0" layoutInCell="1" allowOverlap="1" wp14:anchorId="631532A9" wp14:editId="3F457308">
            <wp:simplePos x="0" y="0"/>
            <wp:positionH relativeFrom="margin">
              <wp:posOffset>-89535</wp:posOffset>
            </wp:positionH>
            <wp:positionV relativeFrom="paragraph">
              <wp:posOffset>341630</wp:posOffset>
            </wp:positionV>
            <wp:extent cx="6130290" cy="8552180"/>
            <wp:effectExtent l="0" t="0" r="3810" b="1270"/>
            <wp:wrapNone/>
            <wp:docPr id="28" name="Picture 28"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etter&#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0290" cy="855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496">
        <w:t>Booklet B</w:t>
      </w:r>
      <w:bookmarkEnd w:id="65"/>
    </w:p>
    <w:p w14:paraId="280AC15B" w14:textId="77777777" w:rsidR="009965CA" w:rsidRPr="00A24496" w:rsidRDefault="009965CA" w:rsidP="009965CA">
      <w:pPr>
        <w:rPr>
          <w:b/>
          <w:bCs/>
          <w:i/>
          <w:iCs/>
          <w:sz w:val="24"/>
          <w:szCs w:val="24"/>
        </w:rPr>
      </w:pPr>
    </w:p>
    <w:p w14:paraId="3FA88345" w14:textId="77777777" w:rsidR="009965CA" w:rsidRPr="00A24496" w:rsidRDefault="009965CA" w:rsidP="009965CA">
      <w:pPr>
        <w:rPr>
          <w:b/>
          <w:bCs/>
          <w:i/>
          <w:iCs/>
          <w:sz w:val="24"/>
          <w:szCs w:val="24"/>
        </w:rPr>
      </w:pPr>
      <w:r w:rsidRPr="00A24496">
        <w:rPr>
          <w:b/>
          <w:bCs/>
          <w:i/>
          <w:iCs/>
          <w:sz w:val="24"/>
          <w:szCs w:val="24"/>
        </w:rPr>
        <w:br w:type="page"/>
      </w:r>
    </w:p>
    <w:p w14:paraId="3EC0C549" w14:textId="77777777" w:rsidR="009965CA" w:rsidRPr="00A24496" w:rsidRDefault="009965CA" w:rsidP="009965CA">
      <w:pPr>
        <w:rPr>
          <w:b/>
          <w:bCs/>
          <w:i/>
          <w:iCs/>
          <w:sz w:val="24"/>
          <w:szCs w:val="24"/>
        </w:rPr>
      </w:pPr>
      <w:r w:rsidRPr="00A24496">
        <w:rPr>
          <w:b/>
          <w:bCs/>
          <w:i/>
          <w:iCs/>
          <w:noProof/>
          <w:sz w:val="24"/>
          <w:szCs w:val="24"/>
        </w:rPr>
        <w:lastRenderedPageBreak/>
        <w:drawing>
          <wp:anchor distT="0" distB="0" distL="114300" distR="114300" simplePos="0" relativeHeight="251674624" behindDoc="0" locked="0" layoutInCell="1" allowOverlap="1" wp14:anchorId="665ADA7D" wp14:editId="467CCC6B">
            <wp:simplePos x="0" y="0"/>
            <wp:positionH relativeFrom="margin">
              <wp:posOffset>-375170</wp:posOffset>
            </wp:positionH>
            <wp:positionV relativeFrom="paragraph">
              <wp:posOffset>-284823</wp:posOffset>
            </wp:positionV>
            <wp:extent cx="6596004" cy="8919148"/>
            <wp:effectExtent l="0" t="0" r="0" b="0"/>
            <wp:wrapNone/>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96004" cy="8919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D457C" w14:textId="77777777" w:rsidR="009965CA" w:rsidRPr="00A24496" w:rsidRDefault="009965CA" w:rsidP="009965CA">
      <w:pPr>
        <w:rPr>
          <w:b/>
          <w:bCs/>
          <w:i/>
          <w:iCs/>
          <w:sz w:val="24"/>
          <w:szCs w:val="24"/>
        </w:rPr>
      </w:pPr>
      <w:r w:rsidRPr="00A24496">
        <w:rPr>
          <w:b/>
          <w:bCs/>
          <w:i/>
          <w:iCs/>
          <w:sz w:val="24"/>
          <w:szCs w:val="24"/>
        </w:rPr>
        <w:br w:type="page"/>
      </w:r>
    </w:p>
    <w:p w14:paraId="093F4FDC" w14:textId="77777777" w:rsidR="009965CA" w:rsidRPr="00A24496" w:rsidRDefault="009965CA" w:rsidP="009965CA">
      <w:pPr>
        <w:rPr>
          <w:b/>
          <w:bCs/>
          <w:i/>
          <w:iCs/>
          <w:sz w:val="24"/>
          <w:szCs w:val="24"/>
        </w:rPr>
      </w:pPr>
      <w:r w:rsidRPr="00A24496">
        <w:rPr>
          <w:b/>
          <w:bCs/>
          <w:i/>
          <w:iCs/>
          <w:noProof/>
          <w:sz w:val="24"/>
          <w:szCs w:val="24"/>
        </w:rPr>
        <w:lastRenderedPageBreak/>
        <w:drawing>
          <wp:anchor distT="0" distB="0" distL="114300" distR="114300" simplePos="0" relativeHeight="251675648" behindDoc="0" locked="0" layoutInCell="1" allowOverlap="1" wp14:anchorId="3CBB0B00" wp14:editId="6EA1C894">
            <wp:simplePos x="0" y="0"/>
            <wp:positionH relativeFrom="margin">
              <wp:align>center</wp:align>
            </wp:positionH>
            <wp:positionV relativeFrom="paragraph">
              <wp:posOffset>-344857</wp:posOffset>
            </wp:positionV>
            <wp:extent cx="6655633" cy="8847205"/>
            <wp:effectExtent l="0" t="0" r="0" b="0"/>
            <wp:wrapNone/>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5633" cy="884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76C08" w14:textId="77777777" w:rsidR="009965CA" w:rsidRPr="00A24496" w:rsidRDefault="009965CA" w:rsidP="009965CA">
      <w:pPr>
        <w:rPr>
          <w:b/>
          <w:bCs/>
          <w:i/>
          <w:iCs/>
          <w:sz w:val="24"/>
          <w:szCs w:val="24"/>
        </w:rPr>
      </w:pPr>
      <w:r w:rsidRPr="00A24496">
        <w:rPr>
          <w:b/>
          <w:bCs/>
          <w:i/>
          <w:iCs/>
          <w:sz w:val="24"/>
          <w:szCs w:val="24"/>
        </w:rPr>
        <w:br w:type="page"/>
      </w:r>
    </w:p>
    <w:p w14:paraId="35286931" w14:textId="1B2EFEED" w:rsidR="009965CA" w:rsidRPr="00A24496" w:rsidRDefault="009965CA" w:rsidP="005B70B3">
      <w:pPr>
        <w:pStyle w:val="Heading1"/>
      </w:pPr>
      <w:bookmarkStart w:id="66" w:name="_Toc130828691"/>
      <w:r w:rsidRPr="00A24496">
        <w:lastRenderedPageBreak/>
        <w:t>Appendix H</w:t>
      </w:r>
      <w:bookmarkEnd w:id="66"/>
    </w:p>
    <w:p w14:paraId="74F68B5B" w14:textId="5FAD5085" w:rsidR="00B34FFD" w:rsidRPr="005B70B3" w:rsidRDefault="00B34FFD" w:rsidP="005B70B3">
      <w:pPr>
        <w:pStyle w:val="Heading2"/>
      </w:pPr>
      <w:bookmarkStart w:id="67" w:name="_Toc130828692"/>
      <w:r w:rsidRPr="005B70B3">
        <w:t>The Multidimensional Existential Meaning Scale</w:t>
      </w:r>
      <w:bookmarkEnd w:id="67"/>
    </w:p>
    <w:p w14:paraId="6A58410F" w14:textId="77777777" w:rsidR="009965CA" w:rsidRPr="00A24496" w:rsidRDefault="009965CA" w:rsidP="009965CA">
      <w:pPr>
        <w:rPr>
          <w:b/>
          <w:bCs/>
          <w:sz w:val="24"/>
          <w:szCs w:val="24"/>
        </w:rPr>
      </w:pPr>
      <w:r w:rsidRPr="00A24496">
        <w:rPr>
          <w:b/>
          <w:bCs/>
          <w:noProof/>
          <w:sz w:val="24"/>
          <w:szCs w:val="24"/>
        </w:rPr>
        <w:drawing>
          <wp:inline distT="0" distB="0" distL="0" distR="0" wp14:anchorId="4F98BDD7" wp14:editId="134730E4">
            <wp:extent cx="5287297" cy="7972718"/>
            <wp:effectExtent l="0" t="0" r="889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2997" cy="8011472"/>
                    </a:xfrm>
                    <a:prstGeom prst="rect">
                      <a:avLst/>
                    </a:prstGeom>
                    <a:noFill/>
                    <a:ln>
                      <a:noFill/>
                    </a:ln>
                  </pic:spPr>
                </pic:pic>
              </a:graphicData>
            </a:graphic>
          </wp:inline>
        </w:drawing>
      </w:r>
    </w:p>
    <w:p w14:paraId="56C4C87F" w14:textId="77777777" w:rsidR="009965CA" w:rsidRPr="00A24496" w:rsidRDefault="009965CA" w:rsidP="005B70B3">
      <w:pPr>
        <w:pStyle w:val="Heading1"/>
      </w:pPr>
      <w:bookmarkStart w:id="68" w:name="_Toc130828693"/>
      <w:r w:rsidRPr="00A24496">
        <w:lastRenderedPageBreak/>
        <w:t>Appendix I</w:t>
      </w:r>
      <w:bookmarkEnd w:id="68"/>
    </w:p>
    <w:p w14:paraId="564C8721" w14:textId="77777777" w:rsidR="009965CA" w:rsidRPr="00A24496" w:rsidRDefault="009965CA" w:rsidP="005B70B3">
      <w:pPr>
        <w:pStyle w:val="Heading2"/>
      </w:pPr>
      <w:bookmarkStart w:id="69" w:name="_Toc130828694"/>
      <w:r w:rsidRPr="00A24496">
        <w:t>The Life Crafting Scale</w:t>
      </w:r>
      <w:bookmarkEnd w:id="69"/>
    </w:p>
    <w:p w14:paraId="50E8D268" w14:textId="77777777" w:rsidR="009965CA" w:rsidRPr="00A24496" w:rsidRDefault="009965CA" w:rsidP="009965CA">
      <w:pPr>
        <w:rPr>
          <w:b/>
          <w:bCs/>
          <w:sz w:val="24"/>
          <w:szCs w:val="24"/>
        </w:rPr>
      </w:pPr>
      <w:r w:rsidRPr="00A24496">
        <w:rPr>
          <w:b/>
          <w:bCs/>
          <w:noProof/>
          <w:sz w:val="24"/>
          <w:szCs w:val="24"/>
        </w:rPr>
        <w:drawing>
          <wp:anchor distT="0" distB="0" distL="114300" distR="114300" simplePos="0" relativeHeight="251676672" behindDoc="0" locked="0" layoutInCell="1" allowOverlap="1" wp14:anchorId="724653AB" wp14:editId="0F04B20C">
            <wp:simplePos x="0" y="0"/>
            <wp:positionH relativeFrom="margin">
              <wp:posOffset>-62976</wp:posOffset>
            </wp:positionH>
            <wp:positionV relativeFrom="paragraph">
              <wp:posOffset>47294</wp:posOffset>
            </wp:positionV>
            <wp:extent cx="6095530" cy="3657319"/>
            <wp:effectExtent l="0" t="0" r="635" b="635"/>
            <wp:wrapNone/>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5530" cy="3657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CBC52" w14:textId="77777777" w:rsidR="009965CA" w:rsidRPr="00A24496" w:rsidRDefault="009965CA" w:rsidP="009965CA">
      <w:pPr>
        <w:rPr>
          <w:b/>
          <w:bCs/>
          <w:sz w:val="24"/>
          <w:szCs w:val="24"/>
        </w:rPr>
      </w:pPr>
    </w:p>
    <w:p w14:paraId="453155C7" w14:textId="77777777" w:rsidR="009965CA" w:rsidRPr="00A24496" w:rsidRDefault="009965CA" w:rsidP="009965CA">
      <w:pPr>
        <w:rPr>
          <w:b/>
          <w:bCs/>
          <w:sz w:val="24"/>
          <w:szCs w:val="24"/>
        </w:rPr>
      </w:pPr>
    </w:p>
    <w:p w14:paraId="10B491C8" w14:textId="77777777" w:rsidR="009965CA" w:rsidRPr="00A24496" w:rsidRDefault="009965CA" w:rsidP="009965CA">
      <w:pPr>
        <w:rPr>
          <w:b/>
          <w:bCs/>
          <w:sz w:val="24"/>
          <w:szCs w:val="24"/>
        </w:rPr>
      </w:pPr>
    </w:p>
    <w:p w14:paraId="7A495B01" w14:textId="77777777" w:rsidR="009965CA" w:rsidRPr="00A24496" w:rsidRDefault="009965CA" w:rsidP="009965CA">
      <w:pPr>
        <w:rPr>
          <w:b/>
          <w:bCs/>
          <w:sz w:val="24"/>
          <w:szCs w:val="24"/>
        </w:rPr>
      </w:pPr>
    </w:p>
    <w:p w14:paraId="6B351BCA" w14:textId="77777777" w:rsidR="009965CA" w:rsidRPr="00A24496" w:rsidRDefault="009965CA" w:rsidP="009965CA">
      <w:pPr>
        <w:rPr>
          <w:b/>
          <w:bCs/>
          <w:sz w:val="24"/>
          <w:szCs w:val="24"/>
        </w:rPr>
      </w:pPr>
    </w:p>
    <w:p w14:paraId="6F77F9E8" w14:textId="77777777" w:rsidR="009965CA" w:rsidRPr="00A24496" w:rsidRDefault="009965CA" w:rsidP="009965CA">
      <w:pPr>
        <w:rPr>
          <w:b/>
          <w:bCs/>
          <w:sz w:val="24"/>
          <w:szCs w:val="24"/>
        </w:rPr>
      </w:pPr>
    </w:p>
    <w:p w14:paraId="68BB3E47" w14:textId="77777777" w:rsidR="009965CA" w:rsidRPr="00A24496" w:rsidRDefault="009965CA" w:rsidP="009965CA">
      <w:pPr>
        <w:rPr>
          <w:b/>
          <w:bCs/>
          <w:sz w:val="24"/>
          <w:szCs w:val="24"/>
        </w:rPr>
      </w:pPr>
    </w:p>
    <w:p w14:paraId="72511384" w14:textId="77777777" w:rsidR="009965CA" w:rsidRPr="00A24496" w:rsidRDefault="009965CA" w:rsidP="009965CA">
      <w:pPr>
        <w:rPr>
          <w:b/>
          <w:bCs/>
          <w:sz w:val="24"/>
          <w:szCs w:val="24"/>
        </w:rPr>
      </w:pPr>
    </w:p>
    <w:p w14:paraId="2B66941C" w14:textId="77777777" w:rsidR="009965CA" w:rsidRPr="00A24496" w:rsidRDefault="009965CA" w:rsidP="009965CA">
      <w:pPr>
        <w:rPr>
          <w:b/>
          <w:bCs/>
          <w:sz w:val="24"/>
          <w:szCs w:val="24"/>
        </w:rPr>
      </w:pPr>
    </w:p>
    <w:p w14:paraId="194CB20B" w14:textId="77777777" w:rsidR="009965CA" w:rsidRPr="00A24496" w:rsidRDefault="009965CA" w:rsidP="009965CA">
      <w:pPr>
        <w:rPr>
          <w:b/>
          <w:bCs/>
          <w:sz w:val="24"/>
          <w:szCs w:val="24"/>
        </w:rPr>
      </w:pPr>
    </w:p>
    <w:p w14:paraId="2E57087E" w14:textId="77777777" w:rsidR="009965CA" w:rsidRPr="00A24496" w:rsidRDefault="009965CA" w:rsidP="009965CA">
      <w:pPr>
        <w:spacing w:line="360" w:lineRule="auto"/>
        <w:rPr>
          <w:b/>
          <w:bCs/>
          <w:sz w:val="24"/>
          <w:szCs w:val="24"/>
        </w:rPr>
      </w:pPr>
    </w:p>
    <w:p w14:paraId="5BEDA1F6" w14:textId="77777777" w:rsidR="009965CA" w:rsidRPr="00A24496" w:rsidRDefault="009965CA" w:rsidP="009965CA">
      <w:pPr>
        <w:spacing w:line="360" w:lineRule="auto"/>
        <w:rPr>
          <w:rFonts w:cstheme="minorHAnsi"/>
          <w:b/>
          <w:bCs/>
          <w:sz w:val="24"/>
          <w:szCs w:val="24"/>
        </w:rPr>
      </w:pPr>
    </w:p>
    <w:p w14:paraId="466B528D" w14:textId="77777777" w:rsidR="009965CA" w:rsidRPr="00A24496" w:rsidRDefault="009965CA" w:rsidP="009965CA">
      <w:pPr>
        <w:pStyle w:val="NormalWeb"/>
        <w:spacing w:line="360" w:lineRule="auto"/>
        <w:ind w:left="567" w:hanging="567"/>
        <w:rPr>
          <w:rFonts w:asciiTheme="minorHAnsi" w:hAnsiTheme="minorHAnsi" w:cstheme="minorHAnsi"/>
          <w:lang w:val="en-GB"/>
        </w:rPr>
      </w:pPr>
      <w:r w:rsidRPr="00A24496">
        <w:rPr>
          <w:rFonts w:asciiTheme="minorHAnsi" w:hAnsiTheme="minorHAnsi" w:cstheme="minorHAnsi"/>
          <w:lang w:val="en-GB"/>
        </w:rPr>
        <w:t xml:space="preserve">Chen, S., van der </w:t>
      </w:r>
      <w:proofErr w:type="spellStart"/>
      <w:r w:rsidRPr="00A24496">
        <w:rPr>
          <w:rFonts w:asciiTheme="minorHAnsi" w:hAnsiTheme="minorHAnsi" w:cstheme="minorHAnsi"/>
          <w:lang w:val="en-GB"/>
        </w:rPr>
        <w:t>Meij</w:t>
      </w:r>
      <w:proofErr w:type="spellEnd"/>
      <w:r w:rsidRPr="00A24496">
        <w:rPr>
          <w:rFonts w:asciiTheme="minorHAnsi" w:hAnsiTheme="minorHAnsi" w:cstheme="minorHAnsi"/>
          <w:lang w:val="en-GB"/>
        </w:rPr>
        <w:t xml:space="preserve">, L., van Zyl, L. E., &amp; Demerouti, E. (2022). The Life Crafting Scale: Development and validation of a multi-dimensional meaning-making measure. </w:t>
      </w:r>
      <w:r w:rsidRPr="00A24496">
        <w:rPr>
          <w:rFonts w:asciiTheme="minorHAnsi" w:hAnsiTheme="minorHAnsi" w:cstheme="minorHAnsi"/>
          <w:i/>
          <w:iCs/>
          <w:lang w:val="en-GB"/>
        </w:rPr>
        <w:t>Frontiers in Psychology</w:t>
      </w:r>
      <w:r w:rsidRPr="00A24496">
        <w:rPr>
          <w:rFonts w:asciiTheme="minorHAnsi" w:hAnsiTheme="minorHAnsi" w:cstheme="minorHAnsi"/>
          <w:lang w:val="en-GB"/>
        </w:rPr>
        <w:t xml:space="preserve">, </w:t>
      </w:r>
      <w:r w:rsidRPr="00A24496">
        <w:rPr>
          <w:rFonts w:asciiTheme="minorHAnsi" w:hAnsiTheme="minorHAnsi" w:cstheme="minorHAnsi"/>
          <w:i/>
          <w:iCs/>
          <w:lang w:val="en-GB"/>
        </w:rPr>
        <w:t>13</w:t>
      </w:r>
      <w:r w:rsidRPr="00A24496">
        <w:rPr>
          <w:rFonts w:asciiTheme="minorHAnsi" w:hAnsiTheme="minorHAnsi" w:cstheme="minorHAnsi"/>
          <w:lang w:val="en-GB"/>
        </w:rPr>
        <w:t xml:space="preserve">. https://doi.org/10.3389/fpsyg.2022.795686 </w:t>
      </w:r>
    </w:p>
    <w:p w14:paraId="1E4AD28D" w14:textId="77777777" w:rsidR="009965CA" w:rsidRPr="00A24496" w:rsidRDefault="009965CA" w:rsidP="009965CA">
      <w:pPr>
        <w:spacing w:line="360" w:lineRule="auto"/>
        <w:rPr>
          <w:rFonts w:cstheme="minorHAnsi"/>
          <w:b/>
          <w:bCs/>
          <w:sz w:val="24"/>
          <w:szCs w:val="24"/>
        </w:rPr>
      </w:pPr>
    </w:p>
    <w:p w14:paraId="377C3135" w14:textId="77777777" w:rsidR="009965CA" w:rsidRPr="00A24496" w:rsidRDefault="009965CA" w:rsidP="009965CA">
      <w:pPr>
        <w:spacing w:line="360" w:lineRule="auto"/>
        <w:rPr>
          <w:rFonts w:cstheme="minorHAnsi"/>
          <w:b/>
          <w:bCs/>
          <w:sz w:val="24"/>
          <w:szCs w:val="24"/>
        </w:rPr>
      </w:pPr>
      <w:r w:rsidRPr="00A24496">
        <w:rPr>
          <w:rFonts w:cstheme="minorHAnsi"/>
          <w:b/>
          <w:bCs/>
          <w:sz w:val="24"/>
          <w:szCs w:val="24"/>
        </w:rPr>
        <w:br w:type="page"/>
      </w:r>
    </w:p>
    <w:p w14:paraId="32788AC2" w14:textId="77777777" w:rsidR="009965CA" w:rsidRPr="00A24496" w:rsidRDefault="009965CA" w:rsidP="005B70B3">
      <w:pPr>
        <w:pStyle w:val="Heading1"/>
      </w:pPr>
      <w:bookmarkStart w:id="70" w:name="_Toc130828695"/>
      <w:r w:rsidRPr="00A24496">
        <w:lastRenderedPageBreak/>
        <w:t>Appendix J</w:t>
      </w:r>
      <w:bookmarkEnd w:id="70"/>
    </w:p>
    <w:p w14:paraId="556FF969" w14:textId="11B88CB3" w:rsidR="009965CA" w:rsidRPr="00A24496" w:rsidRDefault="009965CA" w:rsidP="005B70B3">
      <w:pPr>
        <w:pStyle w:val="Heading2"/>
      </w:pPr>
      <w:bookmarkStart w:id="71" w:name="_Toc130828696"/>
      <w:r w:rsidRPr="00A24496">
        <w:t>Participant UU225’s Large Influence in the Two</w:t>
      </w:r>
      <w:r w:rsidR="00BA481F" w:rsidRPr="00A24496">
        <w:t>-</w:t>
      </w:r>
      <w:r w:rsidRPr="00A24496">
        <w:t>Way ANOVA</w:t>
      </w:r>
      <w:bookmarkEnd w:id="71"/>
    </w:p>
    <w:p w14:paraId="43C00F2E" w14:textId="77777777" w:rsidR="009965CA" w:rsidRPr="00A24496" w:rsidRDefault="009965CA" w:rsidP="009965CA">
      <w:pPr>
        <w:rPr>
          <w:noProof/>
          <w:sz w:val="24"/>
          <w:szCs w:val="24"/>
        </w:rPr>
      </w:pPr>
      <w:r w:rsidRPr="00A24496">
        <w:rPr>
          <w:sz w:val="24"/>
          <w:szCs w:val="24"/>
        </w:rPr>
        <w:t>Participant UU225’s high score placed them just below the requirement for exclusion as an outlier. Below is a boxplot differentiating participant UU225 from the rest of the second-year experimental group.</w:t>
      </w:r>
    </w:p>
    <w:p w14:paraId="3A132FFA" w14:textId="28DD054B" w:rsidR="009965CA" w:rsidRPr="00A24496" w:rsidRDefault="00BA481F" w:rsidP="009965CA">
      <w:pPr>
        <w:rPr>
          <w:sz w:val="24"/>
          <w:szCs w:val="24"/>
        </w:rPr>
      </w:pPr>
      <w:r w:rsidRPr="00A24496">
        <w:rPr>
          <w:noProof/>
          <w:sz w:val="24"/>
          <w:szCs w:val="24"/>
        </w:rPr>
        <mc:AlternateContent>
          <mc:Choice Requires="wps">
            <w:drawing>
              <wp:anchor distT="0" distB="0" distL="114300" distR="114300" simplePos="0" relativeHeight="251691008" behindDoc="0" locked="0" layoutInCell="1" allowOverlap="1" wp14:anchorId="4220CA90" wp14:editId="161D4A00">
                <wp:simplePos x="0" y="0"/>
                <wp:positionH relativeFrom="column">
                  <wp:posOffset>1401548</wp:posOffset>
                </wp:positionH>
                <wp:positionV relativeFrom="paragraph">
                  <wp:posOffset>817303</wp:posOffset>
                </wp:positionV>
                <wp:extent cx="183678" cy="0"/>
                <wp:effectExtent l="0" t="76200" r="26035" b="95250"/>
                <wp:wrapNone/>
                <wp:docPr id="57" name="Straight Arrow Connector 57"/>
                <wp:cNvGraphicFramePr/>
                <a:graphic xmlns:a="http://schemas.openxmlformats.org/drawingml/2006/main">
                  <a:graphicData uri="http://schemas.microsoft.com/office/word/2010/wordprocessingShape">
                    <wps:wsp>
                      <wps:cNvCnPr/>
                      <wps:spPr>
                        <a:xfrm>
                          <a:off x="0" y="0"/>
                          <a:ext cx="183678"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0A0B336" id="_x0000_t32" coordsize="21600,21600" o:spt="32" o:oned="t" path="m,l21600,21600e" filled="f">
                <v:path arrowok="t" fillok="f" o:connecttype="none"/>
                <o:lock v:ext="edit" shapetype="t"/>
              </v:shapetype>
              <v:shape id="Straight Arrow Connector 57" o:spid="_x0000_s1026" type="#_x0000_t32" style="position:absolute;margin-left:110.35pt;margin-top:64.35pt;width:14.4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" strokecolor="#ed7d31 [3205]" strokeweight=".5pt">
                <v:stroke endarrow="block" joinstyle="miter"/>
              </v:shape>
            </w:pict>
          </mc:Fallback>
        </mc:AlternateContent>
      </w:r>
      <w:r w:rsidR="009965CA" w:rsidRPr="00A24496">
        <w:rPr>
          <w:noProof/>
          <w:sz w:val="24"/>
          <w:szCs w:val="24"/>
        </w:rPr>
        <w:drawing>
          <wp:inline distT="0" distB="0" distL="0" distR="0" wp14:anchorId="422F31A1" wp14:editId="188CEFBB">
            <wp:extent cx="4675367" cy="3331210"/>
            <wp:effectExtent l="0" t="0" r="0" b="2540"/>
            <wp:docPr id="32" name="Picture 3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ox and whisker chart&#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t="1412" r="18323"/>
                    <a:stretch/>
                  </pic:blipFill>
                  <pic:spPr bwMode="auto">
                    <a:xfrm>
                      <a:off x="0" y="0"/>
                      <a:ext cx="4676142" cy="3331762"/>
                    </a:xfrm>
                    <a:prstGeom prst="rect">
                      <a:avLst/>
                    </a:prstGeom>
                    <a:noFill/>
                    <a:ln>
                      <a:noFill/>
                    </a:ln>
                    <a:extLst>
                      <a:ext uri="{53640926-AAD7-44D8-BBD7-CCE9431645EC}">
                        <a14:shadowObscured xmlns:a14="http://schemas.microsoft.com/office/drawing/2010/main"/>
                      </a:ext>
                    </a:extLst>
                  </pic:spPr>
                </pic:pic>
              </a:graphicData>
            </a:graphic>
          </wp:inline>
        </w:drawing>
      </w:r>
    </w:p>
    <w:p w14:paraId="0D24629D" w14:textId="77777777" w:rsidR="009965CA" w:rsidRPr="00A24496" w:rsidRDefault="009965CA" w:rsidP="009965CA">
      <w:pPr>
        <w:rPr>
          <w:sz w:val="24"/>
          <w:szCs w:val="24"/>
        </w:rPr>
      </w:pPr>
      <w:r w:rsidRPr="00A24496">
        <w:rPr>
          <w:sz w:val="24"/>
          <w:szCs w:val="24"/>
        </w:rPr>
        <w:t>Below is a Two Way ANOVA Table from SPSS computing the influence of year of study and experimental grouping on life crafting scores showing a statistically significant interaction effect between year of study (</w:t>
      </w:r>
      <w:proofErr w:type="gramStart"/>
      <w:r w:rsidRPr="00A24496">
        <w:rPr>
          <w:sz w:val="24"/>
          <w:szCs w:val="24"/>
        </w:rPr>
        <w:t>ed.lvl</w:t>
      </w:r>
      <w:proofErr w:type="gramEnd"/>
      <w:r w:rsidRPr="00A24496">
        <w:rPr>
          <w:sz w:val="24"/>
          <w:szCs w:val="24"/>
        </w:rPr>
        <w:t>24) and experimental grouping (</w:t>
      </w:r>
      <w:proofErr w:type="spellStart"/>
      <w:r w:rsidRPr="00A24496">
        <w:rPr>
          <w:sz w:val="24"/>
          <w:szCs w:val="24"/>
        </w:rPr>
        <w:t>BookletAB</w:t>
      </w:r>
      <w:proofErr w:type="spellEnd"/>
      <w:r w:rsidRPr="00A24496">
        <w:rPr>
          <w:sz w:val="24"/>
          <w:szCs w:val="24"/>
        </w:rPr>
        <w:t>) with participant UU225 excluded.</w:t>
      </w:r>
    </w:p>
    <w:p w14:paraId="47E7DDE0" w14:textId="77777777" w:rsidR="009965CA" w:rsidRPr="00A24496" w:rsidRDefault="009965CA" w:rsidP="009965CA">
      <w:pPr>
        <w:rPr>
          <w:b/>
          <w:bCs/>
          <w:i/>
          <w:iCs/>
          <w:sz w:val="24"/>
          <w:szCs w:val="24"/>
        </w:rPr>
      </w:pPr>
      <w:r w:rsidRPr="00A24496">
        <w:rPr>
          <w:rFonts w:cstheme="minorHAnsi"/>
          <w:noProof/>
          <w:color w:val="000000" w:themeColor="text1"/>
          <w:sz w:val="24"/>
          <w:szCs w:val="24"/>
        </w:rPr>
        <mc:AlternateContent>
          <mc:Choice Requires="wps">
            <w:drawing>
              <wp:anchor distT="0" distB="0" distL="114300" distR="114300" simplePos="0" relativeHeight="251679744" behindDoc="0" locked="0" layoutInCell="1" allowOverlap="1" wp14:anchorId="50046887" wp14:editId="542AD1DE">
                <wp:simplePos x="0" y="0"/>
                <wp:positionH relativeFrom="margin">
                  <wp:posOffset>3256280</wp:posOffset>
                </wp:positionH>
                <wp:positionV relativeFrom="paragraph">
                  <wp:posOffset>1124954</wp:posOffset>
                </wp:positionV>
                <wp:extent cx="224175" cy="176981"/>
                <wp:effectExtent l="0" t="0" r="23495" b="13970"/>
                <wp:wrapNone/>
                <wp:docPr id="23" name="Oval 23"/>
                <wp:cNvGraphicFramePr/>
                <a:graphic xmlns:a="http://schemas.openxmlformats.org/drawingml/2006/main">
                  <a:graphicData uri="http://schemas.microsoft.com/office/word/2010/wordprocessingShape">
                    <wps:wsp>
                      <wps:cNvSpPr/>
                      <wps:spPr>
                        <a:xfrm>
                          <a:off x="0" y="0"/>
                          <a:ext cx="224175" cy="1769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CED00" id="Oval 23" o:spid="_x0000_s1026" style="position:absolute;margin-left:256.4pt;margin-top:88.6pt;width:17.65pt;height:13.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" filled="f" strokecolor="red" strokeweight="1pt">
                <v:stroke joinstyle="miter"/>
                <w10:wrap anchorx="margin"/>
              </v:oval>
            </w:pict>
          </mc:Fallback>
        </mc:AlternateContent>
      </w:r>
      <w:r w:rsidRPr="00A24496">
        <w:rPr>
          <w:b/>
          <w:bCs/>
          <w:i/>
          <w:iCs/>
          <w:noProof/>
          <w:sz w:val="24"/>
          <w:szCs w:val="24"/>
        </w:rPr>
        <w:drawing>
          <wp:inline distT="0" distB="0" distL="0" distR="0" wp14:anchorId="09C20ECA" wp14:editId="74BE0664">
            <wp:extent cx="5729605" cy="1979930"/>
            <wp:effectExtent l="0" t="0" r="4445" b="127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9605" cy="1979930"/>
                    </a:xfrm>
                    <a:prstGeom prst="rect">
                      <a:avLst/>
                    </a:prstGeom>
                    <a:noFill/>
                    <a:ln>
                      <a:noFill/>
                    </a:ln>
                  </pic:spPr>
                </pic:pic>
              </a:graphicData>
            </a:graphic>
          </wp:inline>
        </w:drawing>
      </w:r>
    </w:p>
    <w:p w14:paraId="2537C719" w14:textId="77777777" w:rsidR="009965CA" w:rsidRPr="00A24496" w:rsidRDefault="009965CA" w:rsidP="009965CA">
      <w:pPr>
        <w:spacing w:line="360" w:lineRule="auto"/>
        <w:jc w:val="center"/>
        <w:rPr>
          <w:b/>
          <w:bCs/>
          <w:sz w:val="24"/>
          <w:szCs w:val="24"/>
        </w:rPr>
      </w:pPr>
    </w:p>
    <w:p w14:paraId="67DDD30F" w14:textId="77777777" w:rsidR="009965CA" w:rsidRPr="00A24496" w:rsidRDefault="009965CA" w:rsidP="009965CA">
      <w:pPr>
        <w:spacing w:line="360" w:lineRule="auto"/>
        <w:jc w:val="center"/>
        <w:rPr>
          <w:b/>
          <w:bCs/>
          <w:sz w:val="24"/>
          <w:szCs w:val="24"/>
        </w:rPr>
      </w:pPr>
    </w:p>
    <w:p w14:paraId="43F6E381" w14:textId="77777777" w:rsidR="009965CA" w:rsidRPr="00A24496" w:rsidRDefault="009965CA" w:rsidP="009965CA">
      <w:pPr>
        <w:spacing w:line="360" w:lineRule="auto"/>
        <w:jc w:val="center"/>
        <w:rPr>
          <w:b/>
          <w:bCs/>
          <w:sz w:val="24"/>
          <w:szCs w:val="24"/>
        </w:rPr>
      </w:pPr>
    </w:p>
    <w:p w14:paraId="7182ABC5" w14:textId="77777777" w:rsidR="009965CA" w:rsidRPr="00A24496" w:rsidRDefault="009965CA" w:rsidP="005B70B3">
      <w:pPr>
        <w:pStyle w:val="Heading1"/>
      </w:pPr>
      <w:bookmarkStart w:id="72" w:name="_Toc130828697"/>
      <w:r w:rsidRPr="00A24496">
        <w:lastRenderedPageBreak/>
        <w:t>Appendix K</w:t>
      </w:r>
      <w:bookmarkEnd w:id="72"/>
    </w:p>
    <w:p w14:paraId="3D049196" w14:textId="209A0380" w:rsidR="009965CA" w:rsidRPr="00A24496" w:rsidRDefault="009965CA" w:rsidP="005B70B3">
      <w:pPr>
        <w:pStyle w:val="Heading2"/>
      </w:pPr>
      <w:bookmarkStart w:id="73" w:name="_Toc130828698"/>
      <w:r w:rsidRPr="00A24496">
        <w:t>MANOVA Assumptions Testing Report</w:t>
      </w:r>
      <w:bookmarkEnd w:id="73"/>
      <w:r w:rsidRPr="00A24496">
        <w:t xml:space="preserve"> </w:t>
      </w:r>
    </w:p>
    <w:p w14:paraId="73520C6B" w14:textId="7EFAD780" w:rsidR="009965CA" w:rsidRPr="00A24496" w:rsidRDefault="009965CA" w:rsidP="009965CA">
      <w:pPr>
        <w:autoSpaceDE w:val="0"/>
        <w:autoSpaceDN w:val="0"/>
        <w:adjustRightInd w:val="0"/>
        <w:spacing w:after="0" w:line="360" w:lineRule="auto"/>
        <w:rPr>
          <w:rFonts w:cstheme="minorHAnsi"/>
          <w:color w:val="000000" w:themeColor="text1"/>
          <w:sz w:val="24"/>
          <w:szCs w:val="24"/>
        </w:rPr>
      </w:pPr>
      <w:r w:rsidRPr="00A24496">
        <w:rPr>
          <w:rFonts w:cstheme="minorHAnsi"/>
          <w:color w:val="000000" w:themeColor="text1"/>
          <w:sz w:val="24"/>
          <w:szCs w:val="24"/>
        </w:rPr>
        <w:t xml:space="preserve">The assumption of multicollinearity of the dependent variables was not violated. In fact, each dependent variable correlated moderately with one another, </w:t>
      </w:r>
      <w:r w:rsidR="00444A3F" w:rsidRPr="00A24496">
        <w:rPr>
          <w:rFonts w:cstheme="minorHAnsi"/>
          <w:color w:val="000000" w:themeColor="text1"/>
          <w:sz w:val="24"/>
          <w:szCs w:val="24"/>
        </w:rPr>
        <w:t>reinforcing</w:t>
      </w:r>
      <w:r w:rsidRPr="00A24496">
        <w:rPr>
          <w:rFonts w:cstheme="minorHAnsi"/>
          <w:color w:val="000000" w:themeColor="text1"/>
          <w:sz w:val="24"/>
          <w:szCs w:val="24"/>
        </w:rPr>
        <w:t xml:space="preserve"> the validity of the analysis (</w:t>
      </w:r>
      <w:proofErr w:type="spellStart"/>
      <w:r w:rsidRPr="00A24496">
        <w:rPr>
          <w:rFonts w:cstheme="minorHAnsi"/>
          <w:color w:val="000000" w:themeColor="text1"/>
          <w:sz w:val="24"/>
          <w:szCs w:val="24"/>
        </w:rPr>
        <w:t>Dattalo</w:t>
      </w:r>
      <w:proofErr w:type="spellEnd"/>
      <w:r w:rsidRPr="00A24496">
        <w:rPr>
          <w:rFonts w:cstheme="minorHAnsi"/>
          <w:color w:val="000000" w:themeColor="text1"/>
          <w:sz w:val="24"/>
          <w:szCs w:val="24"/>
        </w:rPr>
        <w:t>, 2013). Below is a table illustrating moderate correlation between each DV.</w:t>
      </w:r>
    </w:p>
    <w:p w14:paraId="2DB35869" w14:textId="0FC62F7F" w:rsidR="009965CA" w:rsidRPr="00A24496" w:rsidRDefault="005B70B3" w:rsidP="009965CA">
      <w:pPr>
        <w:autoSpaceDE w:val="0"/>
        <w:autoSpaceDN w:val="0"/>
        <w:adjustRightInd w:val="0"/>
        <w:spacing w:after="0" w:line="360" w:lineRule="auto"/>
        <w:rPr>
          <w:rFonts w:cstheme="minorHAnsi"/>
          <w:color w:val="000000" w:themeColor="text1"/>
          <w:sz w:val="24"/>
          <w:szCs w:val="24"/>
        </w:rPr>
      </w:pPr>
      <w:r w:rsidRPr="00A24496">
        <w:rPr>
          <w:rFonts w:cstheme="minorHAnsi"/>
          <w:noProof/>
          <w:color w:val="000000" w:themeColor="text1"/>
          <w:sz w:val="24"/>
          <w:szCs w:val="24"/>
        </w:rPr>
        <mc:AlternateContent>
          <mc:Choice Requires="wps">
            <w:drawing>
              <wp:anchor distT="0" distB="0" distL="114300" distR="114300" simplePos="0" relativeHeight="251689984" behindDoc="0" locked="0" layoutInCell="1" allowOverlap="1" wp14:anchorId="41C8F43E" wp14:editId="79D73B0C">
                <wp:simplePos x="0" y="0"/>
                <wp:positionH relativeFrom="column">
                  <wp:posOffset>1416623</wp:posOffset>
                </wp:positionH>
                <wp:positionV relativeFrom="paragraph">
                  <wp:posOffset>910078</wp:posOffset>
                </wp:positionV>
                <wp:extent cx="306448" cy="192766"/>
                <wp:effectExtent l="0" t="0" r="17780" b="17145"/>
                <wp:wrapNone/>
                <wp:docPr id="55" name="Oval 55"/>
                <wp:cNvGraphicFramePr/>
                <a:graphic xmlns:a="http://schemas.openxmlformats.org/drawingml/2006/main">
                  <a:graphicData uri="http://schemas.microsoft.com/office/word/2010/wordprocessingShape">
                    <wps:wsp>
                      <wps:cNvSpPr/>
                      <wps:spPr>
                        <a:xfrm>
                          <a:off x="0" y="0"/>
                          <a:ext cx="306448" cy="1927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C89FD" id="Oval 55" o:spid="_x0000_s1026" style="position:absolute;margin-left:111.55pt;margin-top:71.65pt;width:24.15pt;height:1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" filled="f" strokecolor="red" strokeweight="1pt">
                <v:stroke joinstyle="miter"/>
              </v:oval>
            </w:pict>
          </mc:Fallback>
        </mc:AlternateContent>
      </w:r>
      <w:r w:rsidRPr="00A24496">
        <w:rPr>
          <w:rFonts w:cstheme="minorHAnsi"/>
          <w:noProof/>
          <w:color w:val="000000" w:themeColor="text1"/>
          <w:sz w:val="24"/>
          <w:szCs w:val="24"/>
        </w:rPr>
        <mc:AlternateContent>
          <mc:Choice Requires="wps">
            <w:drawing>
              <wp:anchor distT="0" distB="0" distL="114300" distR="114300" simplePos="0" relativeHeight="251687936" behindDoc="0" locked="0" layoutInCell="1" allowOverlap="1" wp14:anchorId="075492E7" wp14:editId="76A351A4">
                <wp:simplePos x="0" y="0"/>
                <wp:positionH relativeFrom="column">
                  <wp:posOffset>1409393</wp:posOffset>
                </wp:positionH>
                <wp:positionV relativeFrom="paragraph">
                  <wp:posOffset>756551</wp:posOffset>
                </wp:positionV>
                <wp:extent cx="306448" cy="192766"/>
                <wp:effectExtent l="0" t="0" r="17780" b="17145"/>
                <wp:wrapNone/>
                <wp:docPr id="54" name="Oval 54"/>
                <wp:cNvGraphicFramePr/>
                <a:graphic xmlns:a="http://schemas.openxmlformats.org/drawingml/2006/main">
                  <a:graphicData uri="http://schemas.microsoft.com/office/word/2010/wordprocessingShape">
                    <wps:wsp>
                      <wps:cNvSpPr/>
                      <wps:spPr>
                        <a:xfrm>
                          <a:off x="0" y="0"/>
                          <a:ext cx="306448" cy="1927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F7451" id="Oval 54" o:spid="_x0000_s1026" style="position:absolute;margin-left:111pt;margin-top:59.55pt;width:24.15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" filled="f" strokecolor="red" strokeweight="1pt">
                <v:stroke joinstyle="miter"/>
              </v:oval>
            </w:pict>
          </mc:Fallback>
        </mc:AlternateContent>
      </w:r>
      <w:r w:rsidRPr="00A24496">
        <w:rPr>
          <w:rFonts w:cstheme="minorHAnsi"/>
          <w:noProof/>
          <w:color w:val="000000" w:themeColor="text1"/>
          <w:sz w:val="24"/>
          <w:szCs w:val="24"/>
        </w:rPr>
        <mc:AlternateContent>
          <mc:Choice Requires="wps">
            <w:drawing>
              <wp:anchor distT="0" distB="0" distL="114300" distR="114300" simplePos="0" relativeHeight="251685888" behindDoc="0" locked="0" layoutInCell="1" allowOverlap="1" wp14:anchorId="5697E78B" wp14:editId="67F9C753">
                <wp:simplePos x="0" y="0"/>
                <wp:positionH relativeFrom="column">
                  <wp:posOffset>1431516</wp:posOffset>
                </wp:positionH>
                <wp:positionV relativeFrom="paragraph">
                  <wp:posOffset>459801</wp:posOffset>
                </wp:positionV>
                <wp:extent cx="306448" cy="192766"/>
                <wp:effectExtent l="0" t="0" r="17780" b="17145"/>
                <wp:wrapNone/>
                <wp:docPr id="50" name="Oval 50"/>
                <wp:cNvGraphicFramePr/>
                <a:graphic xmlns:a="http://schemas.openxmlformats.org/drawingml/2006/main">
                  <a:graphicData uri="http://schemas.microsoft.com/office/word/2010/wordprocessingShape">
                    <wps:wsp>
                      <wps:cNvSpPr/>
                      <wps:spPr>
                        <a:xfrm>
                          <a:off x="0" y="0"/>
                          <a:ext cx="306448" cy="1927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7F8D3" id="Oval 50" o:spid="_x0000_s1026" style="position:absolute;margin-left:112.7pt;margin-top:36.2pt;width:24.15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" filled="f" strokecolor="red" strokeweight="1pt">
                <v:stroke joinstyle="miter"/>
              </v:oval>
            </w:pict>
          </mc:Fallback>
        </mc:AlternateContent>
      </w:r>
      <w:r w:rsidR="009965CA" w:rsidRPr="00A24496">
        <w:rPr>
          <w:rFonts w:cstheme="minorHAnsi"/>
          <w:noProof/>
          <w:color w:val="000000" w:themeColor="text1"/>
          <w:sz w:val="24"/>
          <w:szCs w:val="24"/>
        </w:rPr>
        <w:drawing>
          <wp:inline distT="0" distB="0" distL="0" distR="0" wp14:anchorId="39080E35" wp14:editId="36A67DA5">
            <wp:extent cx="3841955" cy="1838986"/>
            <wp:effectExtent l="0" t="0" r="6350" b="889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487" cy="1855515"/>
                    </a:xfrm>
                    <a:prstGeom prst="rect">
                      <a:avLst/>
                    </a:prstGeom>
                    <a:noFill/>
                    <a:ln>
                      <a:noFill/>
                    </a:ln>
                  </pic:spPr>
                </pic:pic>
              </a:graphicData>
            </a:graphic>
          </wp:inline>
        </w:drawing>
      </w:r>
    </w:p>
    <w:p w14:paraId="7B5F557B" w14:textId="77777777" w:rsidR="005B70B3" w:rsidRDefault="009965CA" w:rsidP="005B70B3">
      <w:pPr>
        <w:autoSpaceDE w:val="0"/>
        <w:autoSpaceDN w:val="0"/>
        <w:adjustRightInd w:val="0"/>
        <w:spacing w:after="0" w:line="360" w:lineRule="auto"/>
        <w:rPr>
          <w:rFonts w:cstheme="minorHAnsi"/>
          <w:color w:val="000000" w:themeColor="text1"/>
          <w:sz w:val="24"/>
          <w:szCs w:val="24"/>
        </w:rPr>
      </w:pPr>
      <w:r w:rsidRPr="00A24496">
        <w:rPr>
          <w:rFonts w:cstheme="minorHAnsi"/>
          <w:color w:val="000000" w:themeColor="text1"/>
          <w:sz w:val="24"/>
          <w:szCs w:val="24"/>
        </w:rPr>
        <w:t>The assumption of linear relationship between DVs for each IV group was also not violated. Below</w:t>
      </w:r>
      <w:r w:rsidR="005B70B3">
        <w:rPr>
          <w:rFonts w:cstheme="minorHAnsi"/>
          <w:color w:val="000000" w:themeColor="text1"/>
          <w:sz w:val="24"/>
          <w:szCs w:val="24"/>
        </w:rPr>
        <w:t xml:space="preserve"> Figure K1 displays</w:t>
      </w:r>
      <w:r w:rsidRPr="00A24496">
        <w:rPr>
          <w:rFonts w:cstheme="minorHAnsi"/>
          <w:color w:val="000000" w:themeColor="text1"/>
          <w:sz w:val="24"/>
          <w:szCs w:val="24"/>
        </w:rPr>
        <w:t xml:space="preserve"> scatterplot matrices illustrat</w:t>
      </w:r>
      <w:r w:rsidR="005B70B3">
        <w:rPr>
          <w:rFonts w:cstheme="minorHAnsi"/>
          <w:color w:val="000000" w:themeColor="text1"/>
          <w:sz w:val="24"/>
          <w:szCs w:val="24"/>
        </w:rPr>
        <w:t>ing</w:t>
      </w:r>
      <w:r w:rsidR="00695993">
        <w:rPr>
          <w:rFonts w:cstheme="minorHAnsi"/>
          <w:color w:val="000000" w:themeColor="text1"/>
          <w:sz w:val="24"/>
          <w:szCs w:val="24"/>
        </w:rPr>
        <w:t xml:space="preserve"> </w:t>
      </w:r>
      <w:r w:rsidRPr="00A24496">
        <w:rPr>
          <w:rFonts w:cstheme="minorHAnsi"/>
          <w:color w:val="000000" w:themeColor="text1"/>
          <w:sz w:val="24"/>
          <w:szCs w:val="24"/>
        </w:rPr>
        <w:t>a linear relationship between each DV for each IV group.</w:t>
      </w:r>
    </w:p>
    <w:p w14:paraId="2504C803" w14:textId="747FA3CA" w:rsidR="009965CA" w:rsidRDefault="005B70B3" w:rsidP="005B70B3">
      <w:pPr>
        <w:autoSpaceDE w:val="0"/>
        <w:autoSpaceDN w:val="0"/>
        <w:adjustRightInd w:val="0"/>
        <w:spacing w:after="0" w:line="360" w:lineRule="auto"/>
        <w:rPr>
          <w:rFonts w:cstheme="minorHAnsi"/>
          <w:b/>
          <w:bCs/>
          <w:color w:val="000000" w:themeColor="text1"/>
          <w:sz w:val="24"/>
          <w:szCs w:val="24"/>
        </w:rPr>
      </w:pPr>
      <w:r w:rsidRPr="00A24496">
        <w:rPr>
          <w:rFonts w:ascii="Times New Roman" w:hAnsi="Times New Roman" w:cs="Times New Roman"/>
          <w:noProof/>
          <w:sz w:val="24"/>
          <w:szCs w:val="24"/>
        </w:rPr>
        <w:drawing>
          <wp:anchor distT="0" distB="0" distL="114300" distR="114300" simplePos="0" relativeHeight="251696128" behindDoc="0" locked="0" layoutInCell="1" allowOverlap="1" wp14:anchorId="3426DEDB" wp14:editId="0A370635">
            <wp:simplePos x="0" y="0"/>
            <wp:positionH relativeFrom="column">
              <wp:posOffset>-449702</wp:posOffset>
            </wp:positionH>
            <wp:positionV relativeFrom="paragraph">
              <wp:posOffset>215265</wp:posOffset>
            </wp:positionV>
            <wp:extent cx="4828540" cy="2835910"/>
            <wp:effectExtent l="0" t="0" r="0" b="2540"/>
            <wp:wrapNone/>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8540" cy="2835910"/>
                    </a:xfrm>
                    <a:prstGeom prst="rect">
                      <a:avLst/>
                    </a:prstGeom>
                    <a:noFill/>
                    <a:ln>
                      <a:noFill/>
                    </a:ln>
                  </pic:spPr>
                </pic:pic>
              </a:graphicData>
            </a:graphic>
          </wp:anchor>
        </w:drawing>
      </w:r>
      <w:r>
        <w:rPr>
          <w:rFonts w:cstheme="minorHAnsi"/>
          <w:b/>
          <w:bCs/>
          <w:color w:val="000000" w:themeColor="text1"/>
          <w:sz w:val="24"/>
          <w:szCs w:val="24"/>
        </w:rPr>
        <w:t>Figure K1</w:t>
      </w:r>
    </w:p>
    <w:p w14:paraId="6165D831" w14:textId="462780A9"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494CC618" w14:textId="21585745"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5518AFA8" w14:textId="2F17A5B6"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393CFD40" w14:textId="73CC5AB0"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01BFF4FF" w14:textId="3C269335"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2EEA376B" w14:textId="6A5CC236"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03937041" w14:textId="4A4630E6"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01CEC5BE" w14:textId="7484C9DC"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2540F3D6" w14:textId="47D72D56" w:rsidR="005B70B3" w:rsidRDefault="005B70B3" w:rsidP="005B70B3">
      <w:pPr>
        <w:autoSpaceDE w:val="0"/>
        <w:autoSpaceDN w:val="0"/>
        <w:adjustRightInd w:val="0"/>
        <w:spacing w:after="0" w:line="360" w:lineRule="auto"/>
        <w:rPr>
          <w:rFonts w:cstheme="minorHAnsi"/>
          <w:b/>
          <w:bCs/>
          <w:color w:val="000000" w:themeColor="text1"/>
          <w:sz w:val="24"/>
          <w:szCs w:val="24"/>
        </w:rPr>
      </w:pPr>
    </w:p>
    <w:p w14:paraId="24F318DB" w14:textId="77777777" w:rsidR="005B70B3" w:rsidRPr="005B70B3" w:rsidRDefault="005B70B3" w:rsidP="005B70B3">
      <w:pPr>
        <w:pBdr>
          <w:bottom w:val="single" w:sz="6" w:space="1" w:color="auto"/>
        </w:pBdr>
        <w:autoSpaceDE w:val="0"/>
        <w:autoSpaceDN w:val="0"/>
        <w:adjustRightInd w:val="0"/>
        <w:spacing w:after="0" w:line="360" w:lineRule="auto"/>
        <w:rPr>
          <w:rFonts w:cstheme="minorHAnsi"/>
          <w:color w:val="000000" w:themeColor="text1"/>
          <w:sz w:val="24"/>
          <w:szCs w:val="24"/>
        </w:rPr>
      </w:pPr>
    </w:p>
    <w:p w14:paraId="4379EE7C" w14:textId="34BFCBEB" w:rsidR="009965CA" w:rsidRDefault="009965CA" w:rsidP="005B70B3">
      <w:pPr>
        <w:pStyle w:val="NormalWeb"/>
        <w:rPr>
          <w:rFonts w:asciiTheme="minorHAnsi" w:hAnsiTheme="minorHAnsi" w:cstheme="minorHAnsi"/>
          <w:lang w:val="en-GB"/>
        </w:rPr>
      </w:pPr>
      <w:proofErr w:type="spellStart"/>
      <w:r w:rsidRPr="00A24496">
        <w:rPr>
          <w:rFonts w:asciiTheme="minorHAnsi" w:hAnsiTheme="minorHAnsi" w:cstheme="minorHAnsi"/>
          <w:lang w:val="en-GB"/>
        </w:rPr>
        <w:t>Dattalo</w:t>
      </w:r>
      <w:proofErr w:type="spellEnd"/>
      <w:r w:rsidRPr="00A24496">
        <w:rPr>
          <w:rFonts w:asciiTheme="minorHAnsi" w:hAnsiTheme="minorHAnsi" w:cstheme="minorHAnsi"/>
          <w:lang w:val="en-GB"/>
        </w:rPr>
        <w:t xml:space="preserve">, P. (2013). Basic Concepts and Assumptions. In </w:t>
      </w:r>
      <w:r w:rsidRPr="00A24496">
        <w:rPr>
          <w:rFonts w:asciiTheme="minorHAnsi" w:hAnsiTheme="minorHAnsi" w:cstheme="minorHAnsi"/>
          <w:i/>
          <w:iCs/>
          <w:lang w:val="en-GB"/>
        </w:rPr>
        <w:t xml:space="preserve">Analysis of multiple dependent </w:t>
      </w:r>
      <w:r w:rsidR="005B70B3">
        <w:rPr>
          <w:rFonts w:asciiTheme="minorHAnsi" w:hAnsiTheme="minorHAnsi" w:cstheme="minorHAnsi"/>
          <w:i/>
          <w:iCs/>
          <w:lang w:val="en-GB"/>
        </w:rPr>
        <w:tab/>
      </w:r>
      <w:r w:rsidRPr="00A24496">
        <w:rPr>
          <w:rFonts w:asciiTheme="minorHAnsi" w:hAnsiTheme="minorHAnsi" w:cstheme="minorHAnsi"/>
          <w:i/>
          <w:iCs/>
          <w:lang w:val="en-GB"/>
        </w:rPr>
        <w:t>variables</w:t>
      </w:r>
      <w:r w:rsidRPr="00A24496">
        <w:rPr>
          <w:rFonts w:asciiTheme="minorHAnsi" w:hAnsiTheme="minorHAnsi" w:cstheme="minorHAnsi"/>
          <w:lang w:val="en-GB"/>
        </w:rPr>
        <w:t xml:space="preserve"> (pp. 1–22). essay, Oxford University Press. </w:t>
      </w:r>
    </w:p>
    <w:p w14:paraId="2103DD36" w14:textId="77777777" w:rsidR="005B70B3" w:rsidRPr="00A24496" w:rsidRDefault="005B70B3" w:rsidP="009965CA">
      <w:pPr>
        <w:pStyle w:val="NormalWeb"/>
        <w:ind w:left="567" w:hanging="567"/>
        <w:rPr>
          <w:rFonts w:asciiTheme="minorHAnsi" w:hAnsiTheme="minorHAnsi" w:cstheme="minorHAnsi"/>
          <w:lang w:val="en-GB"/>
        </w:rPr>
      </w:pPr>
    </w:p>
    <w:p w14:paraId="37BEEB41" w14:textId="77777777" w:rsidR="009965CA" w:rsidRPr="00A24496" w:rsidRDefault="009965CA" w:rsidP="009965CA">
      <w:pPr>
        <w:spacing w:line="360" w:lineRule="auto"/>
        <w:ind w:firstLine="720"/>
        <w:rPr>
          <w:rFonts w:cstheme="minorHAnsi"/>
          <w:color w:val="000000" w:themeColor="text1"/>
          <w:sz w:val="24"/>
          <w:szCs w:val="24"/>
        </w:rPr>
      </w:pPr>
      <w:r w:rsidRPr="00A24496">
        <w:rPr>
          <w:rFonts w:cstheme="minorHAnsi"/>
          <w:color w:val="000000" w:themeColor="text1"/>
          <w:sz w:val="24"/>
          <w:szCs w:val="24"/>
        </w:rPr>
        <w:lastRenderedPageBreak/>
        <w:t>The assumption of multivariate normality of the DVs was determined graphically and using the Shapiro-Wilk test of normality. This assumption was violated in one case: purpose scores in the experimental group were moderately negatively skewed (skewness = -.408, p = .388) and therefore abnormally distributed. Below is a population pyramid illustrating the skewness of purpose scores in the experimental group (green).</w:t>
      </w:r>
    </w:p>
    <w:p w14:paraId="3253FF25" w14:textId="677BB200" w:rsidR="009965CA" w:rsidRPr="00A24496" w:rsidRDefault="005B70B3" w:rsidP="009965CA">
      <w:pPr>
        <w:spacing w:line="360" w:lineRule="auto"/>
        <w:ind w:left="720"/>
        <w:rPr>
          <w:rFonts w:cstheme="minorHAnsi"/>
          <w:color w:val="FF0000"/>
          <w:sz w:val="24"/>
          <w:szCs w:val="24"/>
        </w:rPr>
      </w:pPr>
      <w:r w:rsidRPr="00A24496">
        <w:rPr>
          <w:rFonts w:cstheme="minorHAnsi"/>
          <w:noProof/>
          <w:color w:val="000000" w:themeColor="text1"/>
          <w:sz w:val="24"/>
          <w:szCs w:val="24"/>
        </w:rPr>
        <w:drawing>
          <wp:anchor distT="0" distB="0" distL="114300" distR="114300" simplePos="0" relativeHeight="251677696" behindDoc="0" locked="0" layoutInCell="1" allowOverlap="1" wp14:anchorId="07EA0E75" wp14:editId="3B9FD3DD">
            <wp:simplePos x="0" y="0"/>
            <wp:positionH relativeFrom="column">
              <wp:posOffset>449478</wp:posOffset>
            </wp:positionH>
            <wp:positionV relativeFrom="paragraph">
              <wp:posOffset>3672328</wp:posOffset>
            </wp:positionV>
            <wp:extent cx="4697362" cy="3510981"/>
            <wp:effectExtent l="0" t="0" r="8255" b="0"/>
            <wp:wrapNone/>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7362" cy="3510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5CA" w:rsidRPr="00A24496">
        <w:rPr>
          <w:rFonts w:cstheme="minorHAnsi"/>
          <w:noProof/>
          <w:color w:val="7030A0"/>
          <w:sz w:val="24"/>
          <w:szCs w:val="24"/>
        </w:rPr>
        <w:drawing>
          <wp:inline distT="0" distB="0" distL="0" distR="0" wp14:anchorId="6498380C" wp14:editId="0A78159B">
            <wp:extent cx="5191432" cy="3050024"/>
            <wp:effectExtent l="0" t="0" r="9525" b="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6840" cy="3053201"/>
                    </a:xfrm>
                    <a:prstGeom prst="rect">
                      <a:avLst/>
                    </a:prstGeom>
                    <a:noFill/>
                    <a:ln>
                      <a:noFill/>
                    </a:ln>
                  </pic:spPr>
                </pic:pic>
              </a:graphicData>
            </a:graphic>
          </wp:inline>
        </w:drawing>
      </w:r>
      <w:r w:rsidR="009965CA" w:rsidRPr="00A24496">
        <w:rPr>
          <w:rFonts w:cstheme="minorHAnsi"/>
          <w:color w:val="000000" w:themeColor="text1"/>
          <w:sz w:val="24"/>
          <w:szCs w:val="24"/>
        </w:rPr>
        <w:t xml:space="preserve">This abnormality was numerically supported by Shapiro-Wilk testing, </w:t>
      </w:r>
      <w:proofErr w:type="gramStart"/>
      <w:r w:rsidR="009965CA" w:rsidRPr="00A24496">
        <w:rPr>
          <w:rFonts w:cstheme="minorHAnsi"/>
          <w:color w:val="000000" w:themeColor="text1"/>
          <w:sz w:val="24"/>
          <w:szCs w:val="24"/>
        </w:rPr>
        <w:t>W(</w:t>
      </w:r>
      <w:proofErr w:type="gramEnd"/>
      <w:r w:rsidR="009965CA" w:rsidRPr="00A24496">
        <w:rPr>
          <w:rFonts w:cstheme="minorHAnsi"/>
          <w:color w:val="000000" w:themeColor="text1"/>
          <w:sz w:val="24"/>
          <w:szCs w:val="24"/>
        </w:rPr>
        <w:t>37)=.936, p=.035. Below is the SPSS output table for this normality test.</w:t>
      </w:r>
    </w:p>
    <w:p w14:paraId="5B7002CF" w14:textId="2F9E504F" w:rsidR="009965CA" w:rsidRPr="00A24496" w:rsidRDefault="009965CA" w:rsidP="009965CA">
      <w:pPr>
        <w:spacing w:line="360" w:lineRule="auto"/>
        <w:ind w:left="720"/>
        <w:rPr>
          <w:rFonts w:cstheme="minorHAnsi"/>
          <w:color w:val="000000" w:themeColor="text1"/>
          <w:sz w:val="24"/>
          <w:szCs w:val="24"/>
        </w:rPr>
      </w:pPr>
    </w:p>
    <w:p w14:paraId="7328AD44" w14:textId="061103C1" w:rsidR="009965CA" w:rsidRPr="00A24496" w:rsidRDefault="005B70B3" w:rsidP="009965CA">
      <w:pPr>
        <w:spacing w:line="360" w:lineRule="auto"/>
        <w:ind w:left="720"/>
        <w:rPr>
          <w:rFonts w:cstheme="minorHAnsi"/>
          <w:color w:val="000000" w:themeColor="text1"/>
          <w:sz w:val="24"/>
          <w:szCs w:val="24"/>
        </w:rPr>
      </w:pPr>
      <w:r w:rsidRPr="00A24496">
        <w:rPr>
          <w:rFonts w:cstheme="minorHAnsi"/>
          <w:noProof/>
          <w:color w:val="000000" w:themeColor="text1"/>
          <w:sz w:val="24"/>
          <w:szCs w:val="24"/>
        </w:rPr>
        <mc:AlternateContent>
          <mc:Choice Requires="wps">
            <w:drawing>
              <wp:anchor distT="0" distB="0" distL="114300" distR="114300" simplePos="0" relativeHeight="251678720" behindDoc="0" locked="0" layoutInCell="1" allowOverlap="1" wp14:anchorId="433CA14D" wp14:editId="09AC8789">
                <wp:simplePos x="0" y="0"/>
                <wp:positionH relativeFrom="column">
                  <wp:posOffset>4764938</wp:posOffset>
                </wp:positionH>
                <wp:positionV relativeFrom="paragraph">
                  <wp:posOffset>228887</wp:posOffset>
                </wp:positionV>
                <wp:extent cx="289069" cy="253631"/>
                <wp:effectExtent l="0" t="0" r="15875" b="13335"/>
                <wp:wrapNone/>
                <wp:docPr id="7" name="Oval 7"/>
                <wp:cNvGraphicFramePr/>
                <a:graphic xmlns:a="http://schemas.openxmlformats.org/drawingml/2006/main">
                  <a:graphicData uri="http://schemas.microsoft.com/office/word/2010/wordprocessingShape">
                    <wps:wsp>
                      <wps:cNvSpPr/>
                      <wps:spPr>
                        <a:xfrm>
                          <a:off x="0" y="0"/>
                          <a:ext cx="289069" cy="2536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E8B0F" id="Oval 7" o:spid="_x0000_s1026" style="position:absolute;margin-left:375.2pt;margin-top:18pt;width:22.7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" filled="f" strokecolor="red" strokeweight="1pt">
                <v:stroke joinstyle="miter"/>
              </v:oval>
            </w:pict>
          </mc:Fallback>
        </mc:AlternateContent>
      </w:r>
    </w:p>
    <w:p w14:paraId="7A8C0362" w14:textId="2BB97D84" w:rsidR="009965CA" w:rsidRPr="00A24496" w:rsidRDefault="009965CA" w:rsidP="009965CA">
      <w:pPr>
        <w:spacing w:line="360" w:lineRule="auto"/>
        <w:rPr>
          <w:b/>
          <w:bCs/>
          <w:sz w:val="28"/>
          <w:szCs w:val="28"/>
        </w:rPr>
      </w:pPr>
    </w:p>
    <w:p w14:paraId="686AC634" w14:textId="77777777" w:rsidR="009965CA" w:rsidRPr="00A24496" w:rsidRDefault="009965CA" w:rsidP="009965CA">
      <w:pPr>
        <w:spacing w:line="360" w:lineRule="auto"/>
        <w:rPr>
          <w:b/>
          <w:bCs/>
          <w:sz w:val="24"/>
          <w:szCs w:val="24"/>
        </w:rPr>
      </w:pPr>
    </w:p>
    <w:p w14:paraId="63429F9E" w14:textId="77777777" w:rsidR="009965CA" w:rsidRPr="00A24496" w:rsidRDefault="009965CA" w:rsidP="009965CA">
      <w:pPr>
        <w:spacing w:line="360" w:lineRule="auto"/>
        <w:rPr>
          <w:b/>
          <w:bCs/>
          <w:sz w:val="24"/>
          <w:szCs w:val="24"/>
        </w:rPr>
      </w:pPr>
    </w:p>
    <w:p w14:paraId="0DF24B5D" w14:textId="77777777" w:rsidR="009965CA" w:rsidRPr="00A24496" w:rsidRDefault="009965CA" w:rsidP="009965CA">
      <w:pPr>
        <w:spacing w:line="360" w:lineRule="auto"/>
        <w:rPr>
          <w:b/>
          <w:bCs/>
          <w:sz w:val="24"/>
          <w:szCs w:val="24"/>
        </w:rPr>
      </w:pPr>
    </w:p>
    <w:p w14:paraId="2341F5E5" w14:textId="77777777" w:rsidR="009965CA" w:rsidRPr="00A24496" w:rsidRDefault="009965CA" w:rsidP="009965CA">
      <w:pPr>
        <w:spacing w:line="360" w:lineRule="auto"/>
        <w:rPr>
          <w:b/>
          <w:bCs/>
          <w:sz w:val="24"/>
          <w:szCs w:val="24"/>
        </w:rPr>
      </w:pPr>
    </w:p>
    <w:p w14:paraId="34831421" w14:textId="77777777" w:rsidR="009965CA" w:rsidRPr="00A24496" w:rsidRDefault="009965CA" w:rsidP="009965CA">
      <w:pPr>
        <w:spacing w:line="360" w:lineRule="auto"/>
        <w:rPr>
          <w:b/>
          <w:bCs/>
          <w:sz w:val="28"/>
          <w:szCs w:val="28"/>
        </w:rPr>
      </w:pPr>
    </w:p>
    <w:p w14:paraId="23A809D6" w14:textId="77777777" w:rsidR="009965CA" w:rsidRPr="00A24496" w:rsidRDefault="009965CA" w:rsidP="009965CA">
      <w:pPr>
        <w:spacing w:line="360" w:lineRule="auto"/>
        <w:rPr>
          <w:sz w:val="24"/>
          <w:szCs w:val="24"/>
        </w:rPr>
      </w:pPr>
      <w:proofErr w:type="spellStart"/>
      <w:r w:rsidRPr="00A24496">
        <w:rPr>
          <w:sz w:val="24"/>
          <w:szCs w:val="24"/>
        </w:rPr>
        <w:lastRenderedPageBreak/>
        <w:t>Levene’s</w:t>
      </w:r>
      <w:proofErr w:type="spellEnd"/>
      <w:r w:rsidRPr="00A24496">
        <w:rPr>
          <w:sz w:val="24"/>
          <w:szCs w:val="24"/>
        </w:rPr>
        <w:t xml:space="preserve"> test of equality of error variances was not violated for coherence scores; </w:t>
      </w:r>
      <w:proofErr w:type="spellStart"/>
      <w:r w:rsidRPr="00A24496">
        <w:rPr>
          <w:sz w:val="24"/>
          <w:szCs w:val="24"/>
        </w:rPr>
        <w:t>Levene’s</w:t>
      </w:r>
      <w:proofErr w:type="spellEnd"/>
      <w:r w:rsidRPr="00A24496">
        <w:rPr>
          <w:sz w:val="24"/>
          <w:szCs w:val="24"/>
        </w:rPr>
        <w:t xml:space="preserve"> </w:t>
      </w:r>
      <w:proofErr w:type="gramStart"/>
      <w:r w:rsidRPr="00A24496">
        <w:rPr>
          <w:sz w:val="24"/>
          <w:szCs w:val="24"/>
        </w:rPr>
        <w:t>Statistic(</w:t>
      </w:r>
      <w:proofErr w:type="gramEnd"/>
      <w:r w:rsidRPr="00A24496">
        <w:rPr>
          <w:sz w:val="24"/>
          <w:szCs w:val="24"/>
        </w:rPr>
        <w:t xml:space="preserve">1,72)=.475, p=.515, or mattering scores; </w:t>
      </w:r>
      <w:proofErr w:type="spellStart"/>
      <w:r w:rsidRPr="00A24496">
        <w:rPr>
          <w:sz w:val="24"/>
          <w:szCs w:val="24"/>
        </w:rPr>
        <w:t>Levene’s</w:t>
      </w:r>
      <w:proofErr w:type="spellEnd"/>
      <w:r w:rsidRPr="00A24496">
        <w:rPr>
          <w:sz w:val="24"/>
          <w:szCs w:val="24"/>
        </w:rPr>
        <w:t xml:space="preserve"> Statistic(1,72)=.736, p=.114. However, this test was violated for purpose scores, </w:t>
      </w:r>
      <w:proofErr w:type="spellStart"/>
      <w:r w:rsidRPr="00A24496">
        <w:rPr>
          <w:sz w:val="24"/>
          <w:szCs w:val="24"/>
        </w:rPr>
        <w:t>Levene’s</w:t>
      </w:r>
      <w:proofErr w:type="spellEnd"/>
      <w:r w:rsidRPr="00A24496">
        <w:rPr>
          <w:sz w:val="24"/>
          <w:szCs w:val="24"/>
        </w:rPr>
        <w:t xml:space="preserve"> Statistic (1,72) &lt;.001, p=.989. </w:t>
      </w:r>
    </w:p>
    <w:p w14:paraId="008E140A" w14:textId="77777777" w:rsidR="009965CA" w:rsidRPr="00A24496" w:rsidRDefault="009965CA" w:rsidP="009965CA">
      <w:pPr>
        <w:spacing w:line="360" w:lineRule="auto"/>
        <w:rPr>
          <w:sz w:val="24"/>
          <w:szCs w:val="24"/>
        </w:rPr>
      </w:pPr>
      <w:r w:rsidRPr="00A24496">
        <w:rPr>
          <w:rFonts w:cstheme="minorHAnsi"/>
          <w:noProof/>
          <w:color w:val="000000" w:themeColor="text1"/>
          <w:sz w:val="24"/>
          <w:szCs w:val="24"/>
        </w:rPr>
        <mc:AlternateContent>
          <mc:Choice Requires="wps">
            <w:drawing>
              <wp:anchor distT="0" distB="0" distL="114300" distR="114300" simplePos="0" relativeHeight="251681792" behindDoc="0" locked="0" layoutInCell="1" allowOverlap="1" wp14:anchorId="3C2634C6" wp14:editId="20C35816">
                <wp:simplePos x="0" y="0"/>
                <wp:positionH relativeFrom="column">
                  <wp:posOffset>2135927</wp:posOffset>
                </wp:positionH>
                <wp:positionV relativeFrom="paragraph">
                  <wp:posOffset>404213</wp:posOffset>
                </wp:positionV>
                <wp:extent cx="289069" cy="253631"/>
                <wp:effectExtent l="0" t="0" r="15875" b="13335"/>
                <wp:wrapNone/>
                <wp:docPr id="42" name="Oval 42"/>
                <wp:cNvGraphicFramePr/>
                <a:graphic xmlns:a="http://schemas.openxmlformats.org/drawingml/2006/main">
                  <a:graphicData uri="http://schemas.microsoft.com/office/word/2010/wordprocessingShape">
                    <wps:wsp>
                      <wps:cNvSpPr/>
                      <wps:spPr>
                        <a:xfrm>
                          <a:off x="0" y="0"/>
                          <a:ext cx="289069" cy="2536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A5AF0" id="Oval 42" o:spid="_x0000_s1026" style="position:absolute;margin-left:168.2pt;margin-top:31.85pt;width:22.75pt;height:1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" filled="f" strokecolor="red" strokeweight="1pt">
                <v:stroke joinstyle="miter"/>
              </v:oval>
            </w:pict>
          </mc:Fallback>
        </mc:AlternateContent>
      </w:r>
      <w:r w:rsidRPr="00A24496">
        <w:rPr>
          <w:noProof/>
          <w:sz w:val="24"/>
          <w:szCs w:val="24"/>
        </w:rPr>
        <w:drawing>
          <wp:inline distT="0" distB="0" distL="0" distR="0" wp14:anchorId="01171AC3" wp14:editId="6E6A6B5A">
            <wp:extent cx="3929826" cy="2943016"/>
            <wp:effectExtent l="0" t="0" r="0" b="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55"/>
                    <a:stretch>
                      <a:fillRect/>
                    </a:stretch>
                  </pic:blipFill>
                  <pic:spPr>
                    <a:xfrm>
                      <a:off x="0" y="0"/>
                      <a:ext cx="3944856" cy="2954272"/>
                    </a:xfrm>
                    <a:prstGeom prst="rect">
                      <a:avLst/>
                    </a:prstGeom>
                  </pic:spPr>
                </pic:pic>
              </a:graphicData>
            </a:graphic>
          </wp:inline>
        </w:drawing>
      </w:r>
    </w:p>
    <w:p w14:paraId="65A36712" w14:textId="486496DE" w:rsidR="009965CA" w:rsidRPr="00A24496" w:rsidRDefault="009965CA" w:rsidP="009965CA">
      <w:pPr>
        <w:spacing w:line="360" w:lineRule="auto"/>
        <w:rPr>
          <w:sz w:val="24"/>
          <w:szCs w:val="24"/>
        </w:rPr>
      </w:pPr>
      <w:r w:rsidRPr="00A24496">
        <w:rPr>
          <w:sz w:val="24"/>
          <w:szCs w:val="24"/>
        </w:rPr>
        <w:t>The cause of this violation was one participant in the second-year experimental group (UU225) scoring exceptionally high in purpose, but below the outlier threshold. Removing this participant, resolves this violation as well as the</w:t>
      </w:r>
      <w:r w:rsidR="00324AE8">
        <w:rPr>
          <w:sz w:val="24"/>
          <w:szCs w:val="24"/>
        </w:rPr>
        <w:t xml:space="preserve"> observed</w:t>
      </w:r>
      <w:r w:rsidRPr="00A24496">
        <w:rPr>
          <w:sz w:val="24"/>
          <w:szCs w:val="24"/>
        </w:rPr>
        <w:t xml:space="preserve"> abnormality of the purpose group.</w:t>
      </w:r>
    </w:p>
    <w:p w14:paraId="48B61A85" w14:textId="77777777" w:rsidR="009965CA" w:rsidRPr="00A24496" w:rsidRDefault="009965CA" w:rsidP="009965CA">
      <w:pPr>
        <w:rPr>
          <w:b/>
          <w:bCs/>
          <w:sz w:val="24"/>
          <w:szCs w:val="24"/>
        </w:rPr>
      </w:pPr>
      <w:r w:rsidRPr="00A24496">
        <w:rPr>
          <w:rFonts w:cstheme="minorHAnsi"/>
          <w:noProof/>
          <w:color w:val="000000" w:themeColor="text1"/>
          <w:sz w:val="24"/>
          <w:szCs w:val="24"/>
        </w:rPr>
        <mc:AlternateContent>
          <mc:Choice Requires="wps">
            <w:drawing>
              <wp:anchor distT="0" distB="0" distL="114300" distR="114300" simplePos="0" relativeHeight="251680768" behindDoc="0" locked="0" layoutInCell="1" allowOverlap="1" wp14:anchorId="03A5449A" wp14:editId="76456BFC">
                <wp:simplePos x="0" y="0"/>
                <wp:positionH relativeFrom="column">
                  <wp:posOffset>2905600</wp:posOffset>
                </wp:positionH>
                <wp:positionV relativeFrom="paragraph">
                  <wp:posOffset>622198</wp:posOffset>
                </wp:positionV>
                <wp:extent cx="289069" cy="253631"/>
                <wp:effectExtent l="0" t="0" r="15875" b="13335"/>
                <wp:wrapNone/>
                <wp:docPr id="39" name="Oval 39"/>
                <wp:cNvGraphicFramePr/>
                <a:graphic xmlns:a="http://schemas.openxmlformats.org/drawingml/2006/main">
                  <a:graphicData uri="http://schemas.microsoft.com/office/word/2010/wordprocessingShape">
                    <wps:wsp>
                      <wps:cNvSpPr/>
                      <wps:spPr>
                        <a:xfrm>
                          <a:off x="0" y="0"/>
                          <a:ext cx="289069" cy="2536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7B0F0" id="Oval 39" o:spid="_x0000_s1026" style="position:absolute;margin-left:228.8pt;margin-top:49pt;width:22.75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" filled="f" strokecolor="red" strokeweight="1pt">
                <v:stroke joinstyle="miter"/>
              </v:oval>
            </w:pict>
          </mc:Fallback>
        </mc:AlternateContent>
      </w:r>
      <w:r w:rsidRPr="00A24496">
        <w:rPr>
          <w:b/>
          <w:bCs/>
          <w:noProof/>
          <w:sz w:val="24"/>
          <w:szCs w:val="24"/>
        </w:rPr>
        <w:drawing>
          <wp:inline distT="0" distB="0" distL="0" distR="0" wp14:anchorId="604C8A8C" wp14:editId="736BFB31">
            <wp:extent cx="5238627" cy="1503471"/>
            <wp:effectExtent l="0" t="0" r="635" b="1905"/>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0390" cy="1506847"/>
                    </a:xfrm>
                    <a:prstGeom prst="rect">
                      <a:avLst/>
                    </a:prstGeom>
                    <a:noFill/>
                    <a:ln>
                      <a:noFill/>
                    </a:ln>
                  </pic:spPr>
                </pic:pic>
              </a:graphicData>
            </a:graphic>
          </wp:inline>
        </w:drawing>
      </w:r>
    </w:p>
    <w:p w14:paraId="0D2444B9" w14:textId="77777777" w:rsidR="009965CA" w:rsidRPr="00A24496" w:rsidRDefault="009965CA" w:rsidP="009965CA">
      <w:pPr>
        <w:spacing w:line="360" w:lineRule="auto"/>
        <w:rPr>
          <w:sz w:val="24"/>
          <w:szCs w:val="24"/>
        </w:rPr>
      </w:pPr>
      <w:r w:rsidRPr="00A24496">
        <w:rPr>
          <w:sz w:val="24"/>
          <w:szCs w:val="24"/>
        </w:rPr>
        <w:t>However, a significant between-subjects effect for purpose scores is present with this participant both in and out of the analysis (see overleaf) suggesting that their removal is unnecessary and that results are valid despite these minor assumption violations.</w:t>
      </w:r>
    </w:p>
    <w:p w14:paraId="436D2FF8" w14:textId="77777777" w:rsidR="009965CA" w:rsidRPr="00A24496" w:rsidRDefault="009965CA" w:rsidP="009965CA">
      <w:pPr>
        <w:spacing w:line="360" w:lineRule="auto"/>
        <w:rPr>
          <w:sz w:val="24"/>
          <w:szCs w:val="24"/>
        </w:rPr>
      </w:pPr>
    </w:p>
    <w:p w14:paraId="4ED610DD" w14:textId="77777777" w:rsidR="009965CA" w:rsidRPr="00A24496" w:rsidRDefault="009965CA" w:rsidP="009965CA">
      <w:pPr>
        <w:spacing w:line="360" w:lineRule="auto"/>
        <w:rPr>
          <w:sz w:val="24"/>
          <w:szCs w:val="24"/>
        </w:rPr>
      </w:pPr>
    </w:p>
    <w:p w14:paraId="0551CAFA" w14:textId="77777777" w:rsidR="009965CA" w:rsidRPr="00A24496" w:rsidRDefault="009965CA" w:rsidP="009965CA">
      <w:pPr>
        <w:spacing w:line="360" w:lineRule="auto"/>
        <w:rPr>
          <w:sz w:val="24"/>
          <w:szCs w:val="24"/>
        </w:rPr>
      </w:pPr>
    </w:p>
    <w:p w14:paraId="2DE48062" w14:textId="206544AF" w:rsidR="009965CA" w:rsidRPr="00A24496" w:rsidRDefault="009965CA" w:rsidP="009965CA">
      <w:pPr>
        <w:spacing w:line="360" w:lineRule="auto"/>
        <w:rPr>
          <w:b/>
          <w:bCs/>
          <w:sz w:val="24"/>
          <w:szCs w:val="24"/>
        </w:rPr>
      </w:pPr>
      <w:r w:rsidRPr="00A24496">
        <w:rPr>
          <w:b/>
          <w:bCs/>
          <w:sz w:val="24"/>
          <w:szCs w:val="24"/>
        </w:rPr>
        <w:lastRenderedPageBreak/>
        <w:t>MANOVA Output with UU225 Removed</w:t>
      </w:r>
      <w:r w:rsidR="000C575C">
        <w:rPr>
          <w:b/>
          <w:bCs/>
          <w:sz w:val="24"/>
          <w:szCs w:val="24"/>
        </w:rPr>
        <w:t>.</w:t>
      </w:r>
    </w:p>
    <w:p w14:paraId="321E05D8" w14:textId="77777777" w:rsidR="009965CA" w:rsidRPr="00A24496" w:rsidRDefault="009965CA" w:rsidP="009965CA">
      <w:pPr>
        <w:spacing w:line="360" w:lineRule="auto"/>
        <w:rPr>
          <w:b/>
          <w:bCs/>
          <w:sz w:val="24"/>
          <w:szCs w:val="24"/>
        </w:rPr>
      </w:pPr>
      <w:r w:rsidRPr="00A24496">
        <w:rPr>
          <w:rFonts w:cstheme="minorHAnsi"/>
          <w:noProof/>
          <w:color w:val="000000" w:themeColor="text1"/>
          <w:sz w:val="24"/>
          <w:szCs w:val="24"/>
        </w:rPr>
        <mc:AlternateContent>
          <mc:Choice Requires="wps">
            <w:drawing>
              <wp:anchor distT="0" distB="0" distL="114300" distR="114300" simplePos="0" relativeHeight="251682816" behindDoc="0" locked="0" layoutInCell="1" allowOverlap="1" wp14:anchorId="10907AF1" wp14:editId="11C93802">
                <wp:simplePos x="0" y="0"/>
                <wp:positionH relativeFrom="column">
                  <wp:posOffset>5290689</wp:posOffset>
                </wp:positionH>
                <wp:positionV relativeFrom="paragraph">
                  <wp:posOffset>477825</wp:posOffset>
                </wp:positionV>
                <wp:extent cx="289069" cy="253631"/>
                <wp:effectExtent l="0" t="0" r="15875" b="13335"/>
                <wp:wrapNone/>
                <wp:docPr id="44" name="Oval 44"/>
                <wp:cNvGraphicFramePr/>
                <a:graphic xmlns:a="http://schemas.openxmlformats.org/drawingml/2006/main">
                  <a:graphicData uri="http://schemas.microsoft.com/office/word/2010/wordprocessingShape">
                    <wps:wsp>
                      <wps:cNvSpPr/>
                      <wps:spPr>
                        <a:xfrm>
                          <a:off x="0" y="0"/>
                          <a:ext cx="289069" cy="2536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664DF" id="Oval 44" o:spid="_x0000_s1026" style="position:absolute;margin-left:416.6pt;margin-top:37.6pt;width:22.75pt;height:1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" filled="f" strokecolor="red" strokeweight="1pt">
                <v:stroke joinstyle="miter"/>
              </v:oval>
            </w:pict>
          </mc:Fallback>
        </mc:AlternateContent>
      </w:r>
      <w:r w:rsidRPr="00A24496">
        <w:rPr>
          <w:noProof/>
          <w:sz w:val="24"/>
          <w:szCs w:val="24"/>
        </w:rPr>
        <w:drawing>
          <wp:inline distT="0" distB="0" distL="0" distR="0" wp14:anchorId="6F767100" wp14:editId="2DDA09C2">
            <wp:extent cx="5730875" cy="4453255"/>
            <wp:effectExtent l="0" t="0" r="3175" b="4445"/>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4453255"/>
                    </a:xfrm>
                    <a:prstGeom prst="rect">
                      <a:avLst/>
                    </a:prstGeom>
                    <a:noFill/>
                    <a:ln>
                      <a:noFill/>
                    </a:ln>
                  </pic:spPr>
                </pic:pic>
              </a:graphicData>
            </a:graphic>
          </wp:inline>
        </w:drawing>
      </w:r>
    </w:p>
    <w:p w14:paraId="44D30BEE" w14:textId="77777777" w:rsidR="009965CA" w:rsidRPr="00A24496" w:rsidRDefault="009965CA" w:rsidP="009965CA">
      <w:pPr>
        <w:spacing w:line="360" w:lineRule="auto"/>
        <w:rPr>
          <w:sz w:val="24"/>
          <w:szCs w:val="24"/>
        </w:rPr>
      </w:pPr>
      <w:r w:rsidRPr="00A24496">
        <w:rPr>
          <w:sz w:val="24"/>
          <w:szCs w:val="24"/>
        </w:rPr>
        <w:t>Based on the discussed aspects of the data it is highly likely that with a greater sample size no assumptions would have been violated.</w:t>
      </w:r>
    </w:p>
    <w:p w14:paraId="6F7D88D8" w14:textId="77777777" w:rsidR="009965CA" w:rsidRPr="00A24496" w:rsidRDefault="009965CA" w:rsidP="009965CA">
      <w:pPr>
        <w:spacing w:line="360" w:lineRule="auto"/>
        <w:rPr>
          <w:b/>
          <w:bCs/>
          <w:sz w:val="24"/>
          <w:szCs w:val="24"/>
        </w:rPr>
      </w:pPr>
      <w:r w:rsidRPr="00A24496">
        <w:rPr>
          <w:b/>
          <w:bCs/>
          <w:sz w:val="24"/>
          <w:szCs w:val="24"/>
        </w:rPr>
        <w:br w:type="page"/>
      </w:r>
    </w:p>
    <w:p w14:paraId="3DF7A913" w14:textId="77777777" w:rsidR="009965CA" w:rsidRPr="00A24496" w:rsidRDefault="009965CA" w:rsidP="005B70B3">
      <w:pPr>
        <w:pStyle w:val="Heading1"/>
      </w:pPr>
      <w:bookmarkStart w:id="74" w:name="_Toc130828699"/>
      <w:r w:rsidRPr="00A24496">
        <w:lastRenderedPageBreak/>
        <w:t>Appendix L</w:t>
      </w:r>
      <w:bookmarkEnd w:id="74"/>
    </w:p>
    <w:p w14:paraId="611E193D" w14:textId="6935E92B" w:rsidR="009965CA" w:rsidRPr="00A24496" w:rsidRDefault="009965CA" w:rsidP="005B70B3">
      <w:pPr>
        <w:pStyle w:val="Heading2"/>
      </w:pPr>
      <w:bookmarkStart w:id="75" w:name="_Toc130828700"/>
      <w:r w:rsidRPr="00A24496">
        <w:t>ANOVA Assumptions Testing Report</w:t>
      </w:r>
      <w:bookmarkEnd w:id="75"/>
    </w:p>
    <w:p w14:paraId="5ABB231C" w14:textId="77777777" w:rsidR="009965CA" w:rsidRPr="00A24496" w:rsidRDefault="009965CA" w:rsidP="009965CA">
      <w:pPr>
        <w:spacing w:line="360" w:lineRule="auto"/>
        <w:rPr>
          <w:rFonts w:cstheme="minorHAnsi"/>
          <w:color w:val="000000" w:themeColor="text1"/>
          <w:sz w:val="24"/>
          <w:szCs w:val="24"/>
        </w:rPr>
      </w:pPr>
      <w:r w:rsidRPr="00A24496">
        <w:rPr>
          <w:rFonts w:cstheme="minorHAnsi"/>
          <w:color w:val="000000" w:themeColor="text1"/>
          <w:sz w:val="24"/>
          <w:szCs w:val="24"/>
        </w:rPr>
        <w:t>No assumptions of this test were violated.</w:t>
      </w:r>
    </w:p>
    <w:p w14:paraId="583EBCDE" w14:textId="77777777" w:rsidR="009965CA" w:rsidRPr="00A24496" w:rsidRDefault="009965CA" w:rsidP="009965CA">
      <w:pPr>
        <w:spacing w:line="360" w:lineRule="auto"/>
        <w:rPr>
          <w:rFonts w:cstheme="minorHAnsi"/>
          <w:color w:val="000000" w:themeColor="text1"/>
          <w:sz w:val="24"/>
          <w:szCs w:val="24"/>
        </w:rPr>
      </w:pPr>
      <w:r w:rsidRPr="00A24496">
        <w:rPr>
          <w:rFonts w:cstheme="minorHAnsi"/>
          <w:color w:val="000000" w:themeColor="text1"/>
          <w:sz w:val="24"/>
          <w:szCs w:val="24"/>
        </w:rPr>
        <w:t xml:space="preserve">Shapiro-Wilk normality testing suggested that life-crafting scores were normally distributed for the control group, </w:t>
      </w:r>
      <w:proofErr w:type="gramStart"/>
      <w:r w:rsidRPr="00A24496">
        <w:rPr>
          <w:rFonts w:cstheme="minorHAnsi"/>
          <w:color w:val="000000" w:themeColor="text1"/>
          <w:sz w:val="24"/>
          <w:szCs w:val="24"/>
        </w:rPr>
        <w:t>W(</w:t>
      </w:r>
      <w:proofErr w:type="gramEnd"/>
      <w:r w:rsidRPr="00A24496">
        <w:rPr>
          <w:rFonts w:cstheme="minorHAnsi"/>
          <w:color w:val="000000" w:themeColor="text1"/>
          <w:sz w:val="24"/>
          <w:szCs w:val="24"/>
        </w:rPr>
        <w:t xml:space="preserve">37)=.979, p=.688. The same was true for the experimental group, </w:t>
      </w:r>
      <w:proofErr w:type="gramStart"/>
      <w:r w:rsidRPr="00A24496">
        <w:rPr>
          <w:rFonts w:cstheme="minorHAnsi"/>
          <w:color w:val="000000" w:themeColor="text1"/>
          <w:sz w:val="24"/>
          <w:szCs w:val="24"/>
        </w:rPr>
        <w:t>W(</w:t>
      </w:r>
      <w:proofErr w:type="gramEnd"/>
      <w:r w:rsidRPr="00A24496">
        <w:rPr>
          <w:rFonts w:cstheme="minorHAnsi"/>
          <w:color w:val="000000" w:themeColor="text1"/>
          <w:sz w:val="24"/>
          <w:szCs w:val="24"/>
        </w:rPr>
        <w:t xml:space="preserve">37)=.970, p=.416. Shapiro-Wilk normality testing suggested that life-crafting scores were normally also distributed for the second-year group, </w:t>
      </w:r>
      <w:proofErr w:type="gramStart"/>
      <w:r w:rsidRPr="00A24496">
        <w:rPr>
          <w:rFonts w:cstheme="minorHAnsi"/>
          <w:color w:val="000000" w:themeColor="text1"/>
          <w:sz w:val="24"/>
          <w:szCs w:val="24"/>
        </w:rPr>
        <w:t>W(</w:t>
      </w:r>
      <w:proofErr w:type="gramEnd"/>
      <w:r w:rsidRPr="00A24496">
        <w:rPr>
          <w:rFonts w:cstheme="minorHAnsi"/>
          <w:color w:val="000000" w:themeColor="text1"/>
          <w:sz w:val="24"/>
          <w:szCs w:val="24"/>
        </w:rPr>
        <w:t xml:space="preserve">45)=.975, p=.436. The same was true for the fourth-year group, </w:t>
      </w:r>
      <w:proofErr w:type="gramStart"/>
      <w:r w:rsidRPr="00A24496">
        <w:rPr>
          <w:rFonts w:cstheme="minorHAnsi"/>
          <w:color w:val="000000" w:themeColor="text1"/>
          <w:sz w:val="24"/>
          <w:szCs w:val="24"/>
        </w:rPr>
        <w:t>W(</w:t>
      </w:r>
      <w:proofErr w:type="gramEnd"/>
      <w:r w:rsidRPr="00A24496">
        <w:rPr>
          <w:rFonts w:cstheme="minorHAnsi"/>
          <w:color w:val="000000" w:themeColor="text1"/>
          <w:sz w:val="24"/>
          <w:szCs w:val="24"/>
        </w:rPr>
        <w:t>29)=.969, p=.522.</w:t>
      </w:r>
    </w:p>
    <w:p w14:paraId="79E0665D" w14:textId="5C8037BC" w:rsidR="009965CA" w:rsidRPr="00A24496" w:rsidRDefault="009965CA" w:rsidP="009965CA">
      <w:pPr>
        <w:spacing w:line="360" w:lineRule="auto"/>
        <w:rPr>
          <w:rFonts w:cstheme="minorHAnsi"/>
          <w:color w:val="000000" w:themeColor="text1"/>
          <w:sz w:val="24"/>
          <w:szCs w:val="24"/>
        </w:rPr>
      </w:pPr>
      <w:proofErr w:type="spellStart"/>
      <w:r w:rsidRPr="00A24496">
        <w:rPr>
          <w:rFonts w:cstheme="minorHAnsi"/>
          <w:color w:val="000000" w:themeColor="text1"/>
          <w:sz w:val="24"/>
          <w:szCs w:val="24"/>
        </w:rPr>
        <w:t>Levene’s</w:t>
      </w:r>
      <w:proofErr w:type="spellEnd"/>
      <w:r w:rsidRPr="00A24496">
        <w:rPr>
          <w:rFonts w:cstheme="minorHAnsi"/>
          <w:color w:val="000000" w:themeColor="text1"/>
          <w:sz w:val="24"/>
          <w:szCs w:val="24"/>
        </w:rPr>
        <w:t xml:space="preserve"> test for equality of error variances suggested homogeneity of variance between groups, </w:t>
      </w:r>
      <w:proofErr w:type="spellStart"/>
      <w:r w:rsidRPr="00A24496">
        <w:rPr>
          <w:rFonts w:cstheme="minorHAnsi"/>
          <w:color w:val="000000" w:themeColor="text1"/>
          <w:sz w:val="24"/>
          <w:szCs w:val="24"/>
        </w:rPr>
        <w:t>Levene</w:t>
      </w:r>
      <w:proofErr w:type="spellEnd"/>
      <w:r w:rsidRPr="00A24496">
        <w:rPr>
          <w:rFonts w:cstheme="minorHAnsi"/>
          <w:color w:val="000000" w:themeColor="text1"/>
          <w:sz w:val="24"/>
          <w:szCs w:val="24"/>
        </w:rPr>
        <w:t xml:space="preserve"> </w:t>
      </w:r>
      <w:proofErr w:type="gramStart"/>
      <w:r w:rsidRPr="00A24496">
        <w:rPr>
          <w:rFonts w:cstheme="minorHAnsi"/>
          <w:color w:val="000000" w:themeColor="text1"/>
          <w:sz w:val="24"/>
          <w:szCs w:val="24"/>
        </w:rPr>
        <w:t>Statistic(</w:t>
      </w:r>
      <w:proofErr w:type="gramEnd"/>
      <w:r w:rsidRPr="00A24496">
        <w:rPr>
          <w:rFonts w:cstheme="minorHAnsi"/>
          <w:color w:val="000000" w:themeColor="text1"/>
          <w:sz w:val="24"/>
          <w:szCs w:val="24"/>
        </w:rPr>
        <w:t>3,70)=.856, p=.468.</w:t>
      </w:r>
    </w:p>
    <w:p w14:paraId="30C3F632" w14:textId="77777777" w:rsidR="009965CA" w:rsidRPr="00A24496" w:rsidRDefault="009965CA" w:rsidP="009965CA">
      <w:pPr>
        <w:spacing w:line="360" w:lineRule="auto"/>
        <w:rPr>
          <w:color w:val="000000" w:themeColor="text1"/>
          <w:sz w:val="24"/>
          <w:szCs w:val="24"/>
        </w:rPr>
      </w:pPr>
    </w:p>
    <w:p w14:paraId="58E75D02" w14:textId="77777777" w:rsidR="009965CA" w:rsidRPr="00A24496" w:rsidRDefault="009965CA" w:rsidP="00E67C74">
      <w:pPr>
        <w:rPr>
          <w:rFonts w:ascii="Raleway Medium" w:hAnsi="Raleway Medium"/>
          <w:sz w:val="28"/>
          <w:szCs w:val="28"/>
        </w:rPr>
      </w:pPr>
    </w:p>
    <w:sectPr w:rsidR="009965CA" w:rsidRPr="00A24496" w:rsidSect="001818C3">
      <w:footerReference w:type="default" r:id="rId58"/>
      <w:footerReference w:type="first" r:id="rId5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2B6C3" w14:textId="77777777" w:rsidR="007F6B36" w:rsidRDefault="007F6B36" w:rsidP="00B3708C">
      <w:pPr>
        <w:spacing w:after="0" w:line="240" w:lineRule="auto"/>
      </w:pPr>
      <w:r>
        <w:separator/>
      </w:r>
    </w:p>
  </w:endnote>
  <w:endnote w:type="continuationSeparator" w:id="0">
    <w:p w14:paraId="2D2B7300" w14:textId="77777777" w:rsidR="007F6B36" w:rsidRDefault="007F6B36" w:rsidP="00B3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Medium">
    <w:altName w:val="Raleway Medium"/>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1C98" w14:textId="4AF77FD8" w:rsidR="00A75553" w:rsidRDefault="00A75553">
    <w:pPr>
      <w:pStyle w:val="Footer"/>
      <w:jc w:val="center"/>
    </w:pPr>
  </w:p>
  <w:p w14:paraId="08F0D0B0" w14:textId="3D79FAEB" w:rsidR="00E33215" w:rsidRDefault="00E33215" w:rsidP="002E571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3689" w14:textId="55BB3205" w:rsidR="001818C3" w:rsidRPr="001818C3" w:rsidRDefault="001818C3" w:rsidP="001818C3">
    <w:pPr>
      <w:pStyle w:val="Footer"/>
      <w:jc w:val="center"/>
      <w:rPr>
        <w:lang w:val="en-I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453226"/>
      <w:docPartObj>
        <w:docPartGallery w:val="Page Numbers (Bottom of Page)"/>
        <w:docPartUnique/>
      </w:docPartObj>
    </w:sdtPr>
    <w:sdtEndPr>
      <w:rPr>
        <w:noProof/>
      </w:rPr>
    </w:sdtEndPr>
    <w:sdtContent>
      <w:p w14:paraId="252A0FD6" w14:textId="4B92F42F" w:rsidR="003825D6" w:rsidRDefault="003825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5C677D" w14:textId="77777777" w:rsidR="003825D6" w:rsidRDefault="003825D6" w:rsidP="002E571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355512"/>
      <w:docPartObj>
        <w:docPartGallery w:val="Page Numbers (Bottom of Page)"/>
        <w:docPartUnique/>
      </w:docPartObj>
    </w:sdtPr>
    <w:sdtEndPr>
      <w:rPr>
        <w:noProof/>
      </w:rPr>
    </w:sdtEndPr>
    <w:sdtContent>
      <w:p w14:paraId="5102F959" w14:textId="6939B1B2" w:rsidR="003825D6" w:rsidRPr="003825D6" w:rsidRDefault="003825D6" w:rsidP="003825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16072" w14:textId="77777777" w:rsidR="007F6B36" w:rsidRDefault="007F6B36" w:rsidP="00B3708C">
      <w:pPr>
        <w:spacing w:after="0" w:line="240" w:lineRule="auto"/>
      </w:pPr>
      <w:r>
        <w:separator/>
      </w:r>
    </w:p>
  </w:footnote>
  <w:footnote w:type="continuationSeparator" w:id="0">
    <w:p w14:paraId="42467DE3" w14:textId="77777777" w:rsidR="007F6B36" w:rsidRDefault="007F6B36" w:rsidP="00B37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842"/>
    <w:multiLevelType w:val="hybridMultilevel"/>
    <w:tmpl w:val="F23A31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512B2648"/>
    <w:multiLevelType w:val="hybridMultilevel"/>
    <w:tmpl w:val="9B522BBE"/>
    <w:lvl w:ilvl="0" w:tplc="B5168BF4">
      <w:start w:val="1"/>
      <w:numFmt w:val="decimal"/>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 w15:restartNumberingAfterBreak="0">
    <w:nsid w:val="56DA2705"/>
    <w:multiLevelType w:val="hybridMultilevel"/>
    <w:tmpl w:val="FCB2D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423657C"/>
    <w:multiLevelType w:val="hybridMultilevel"/>
    <w:tmpl w:val="994EC2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56E7301"/>
    <w:multiLevelType w:val="hybridMultilevel"/>
    <w:tmpl w:val="ACA8468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101222536">
    <w:abstractNumId w:val="0"/>
  </w:num>
  <w:num w:numId="2" w16cid:durableId="134685012">
    <w:abstractNumId w:val="2"/>
  </w:num>
  <w:num w:numId="3" w16cid:durableId="577326907">
    <w:abstractNumId w:val="3"/>
  </w:num>
  <w:num w:numId="4" w16cid:durableId="427505682">
    <w:abstractNumId w:val="4"/>
  </w:num>
  <w:num w:numId="5" w16cid:durableId="106051581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D2"/>
    <w:rsid w:val="00001846"/>
    <w:rsid w:val="00005026"/>
    <w:rsid w:val="00005F76"/>
    <w:rsid w:val="00020305"/>
    <w:rsid w:val="0002033D"/>
    <w:rsid w:val="0002763B"/>
    <w:rsid w:val="0003074D"/>
    <w:rsid w:val="00040366"/>
    <w:rsid w:val="00043BA9"/>
    <w:rsid w:val="00044533"/>
    <w:rsid w:val="00044924"/>
    <w:rsid w:val="00047C75"/>
    <w:rsid w:val="00052071"/>
    <w:rsid w:val="00057710"/>
    <w:rsid w:val="0006201D"/>
    <w:rsid w:val="0006489C"/>
    <w:rsid w:val="000677AE"/>
    <w:rsid w:val="00096497"/>
    <w:rsid w:val="000A6915"/>
    <w:rsid w:val="000A6CE5"/>
    <w:rsid w:val="000B61B7"/>
    <w:rsid w:val="000C575C"/>
    <w:rsid w:val="000C6238"/>
    <w:rsid w:val="000D298C"/>
    <w:rsid w:val="000E21B6"/>
    <w:rsid w:val="000E372D"/>
    <w:rsid w:val="000F009B"/>
    <w:rsid w:val="000F3596"/>
    <w:rsid w:val="000F778B"/>
    <w:rsid w:val="001023E2"/>
    <w:rsid w:val="00110C3E"/>
    <w:rsid w:val="001126EC"/>
    <w:rsid w:val="00115399"/>
    <w:rsid w:val="00116FF4"/>
    <w:rsid w:val="00120D72"/>
    <w:rsid w:val="00126F0B"/>
    <w:rsid w:val="00130D1F"/>
    <w:rsid w:val="001323DF"/>
    <w:rsid w:val="001433CF"/>
    <w:rsid w:val="00150BC2"/>
    <w:rsid w:val="00153129"/>
    <w:rsid w:val="00157B77"/>
    <w:rsid w:val="00160368"/>
    <w:rsid w:val="00167E60"/>
    <w:rsid w:val="001818C3"/>
    <w:rsid w:val="00184E49"/>
    <w:rsid w:val="0018500E"/>
    <w:rsid w:val="0018580D"/>
    <w:rsid w:val="001A0045"/>
    <w:rsid w:val="001A2BC0"/>
    <w:rsid w:val="001A2EBB"/>
    <w:rsid w:val="001A633E"/>
    <w:rsid w:val="001A65B3"/>
    <w:rsid w:val="001C0C1E"/>
    <w:rsid w:val="001D1ED6"/>
    <w:rsid w:val="001D7C53"/>
    <w:rsid w:val="001E3193"/>
    <w:rsid w:val="001E7254"/>
    <w:rsid w:val="001E7534"/>
    <w:rsid w:val="001F09E9"/>
    <w:rsid w:val="001F5A88"/>
    <w:rsid w:val="0020120C"/>
    <w:rsid w:val="002021D1"/>
    <w:rsid w:val="0020444D"/>
    <w:rsid w:val="002068C0"/>
    <w:rsid w:val="00210DE7"/>
    <w:rsid w:val="00216C89"/>
    <w:rsid w:val="002179DF"/>
    <w:rsid w:val="00220A50"/>
    <w:rsid w:val="0023052E"/>
    <w:rsid w:val="0023425D"/>
    <w:rsid w:val="00246213"/>
    <w:rsid w:val="00251A12"/>
    <w:rsid w:val="002664DD"/>
    <w:rsid w:val="0027298F"/>
    <w:rsid w:val="00273DF9"/>
    <w:rsid w:val="00275DCC"/>
    <w:rsid w:val="00276E26"/>
    <w:rsid w:val="00276F6F"/>
    <w:rsid w:val="002974A4"/>
    <w:rsid w:val="002A2F76"/>
    <w:rsid w:val="002A3BD2"/>
    <w:rsid w:val="002A6FCA"/>
    <w:rsid w:val="002B0CE3"/>
    <w:rsid w:val="002B1E07"/>
    <w:rsid w:val="002B279F"/>
    <w:rsid w:val="002B477A"/>
    <w:rsid w:val="002B47B0"/>
    <w:rsid w:val="002C3776"/>
    <w:rsid w:val="002D0D02"/>
    <w:rsid w:val="002D24A3"/>
    <w:rsid w:val="002E42B7"/>
    <w:rsid w:val="002E7248"/>
    <w:rsid w:val="002F50E8"/>
    <w:rsid w:val="002F5EA0"/>
    <w:rsid w:val="002F7B7C"/>
    <w:rsid w:val="00302751"/>
    <w:rsid w:val="003031D3"/>
    <w:rsid w:val="00310C36"/>
    <w:rsid w:val="003201A6"/>
    <w:rsid w:val="00320B01"/>
    <w:rsid w:val="003217E4"/>
    <w:rsid w:val="00324AE8"/>
    <w:rsid w:val="0032622F"/>
    <w:rsid w:val="003474E6"/>
    <w:rsid w:val="003510D8"/>
    <w:rsid w:val="00352B15"/>
    <w:rsid w:val="00353808"/>
    <w:rsid w:val="00370DBD"/>
    <w:rsid w:val="003766E4"/>
    <w:rsid w:val="003802A1"/>
    <w:rsid w:val="003825D6"/>
    <w:rsid w:val="003865EB"/>
    <w:rsid w:val="0039039C"/>
    <w:rsid w:val="00390504"/>
    <w:rsid w:val="00391F68"/>
    <w:rsid w:val="0039205F"/>
    <w:rsid w:val="00395E17"/>
    <w:rsid w:val="003A393F"/>
    <w:rsid w:val="003A5582"/>
    <w:rsid w:val="003A6E27"/>
    <w:rsid w:val="003C5137"/>
    <w:rsid w:val="003D03CB"/>
    <w:rsid w:val="003D1455"/>
    <w:rsid w:val="003D2DCA"/>
    <w:rsid w:val="003D7761"/>
    <w:rsid w:val="003F0336"/>
    <w:rsid w:val="004064F9"/>
    <w:rsid w:val="00416A0B"/>
    <w:rsid w:val="00420B78"/>
    <w:rsid w:val="0043178E"/>
    <w:rsid w:val="0043696A"/>
    <w:rsid w:val="00436D38"/>
    <w:rsid w:val="00440586"/>
    <w:rsid w:val="004408AA"/>
    <w:rsid w:val="00443705"/>
    <w:rsid w:val="00444225"/>
    <w:rsid w:val="00444A3F"/>
    <w:rsid w:val="00445977"/>
    <w:rsid w:val="00450298"/>
    <w:rsid w:val="004608A2"/>
    <w:rsid w:val="004711A0"/>
    <w:rsid w:val="00474D62"/>
    <w:rsid w:val="00484DA2"/>
    <w:rsid w:val="0049145E"/>
    <w:rsid w:val="00493112"/>
    <w:rsid w:val="00495CB0"/>
    <w:rsid w:val="00496BAF"/>
    <w:rsid w:val="004A0342"/>
    <w:rsid w:val="004A39A8"/>
    <w:rsid w:val="004A3DCB"/>
    <w:rsid w:val="004A4A3C"/>
    <w:rsid w:val="004A5956"/>
    <w:rsid w:val="004A637B"/>
    <w:rsid w:val="004A72BF"/>
    <w:rsid w:val="004A7B91"/>
    <w:rsid w:val="004D7768"/>
    <w:rsid w:val="004E0AD3"/>
    <w:rsid w:val="004E3F7F"/>
    <w:rsid w:val="004F6766"/>
    <w:rsid w:val="004F70BE"/>
    <w:rsid w:val="004F71D6"/>
    <w:rsid w:val="00505FEE"/>
    <w:rsid w:val="00511F6F"/>
    <w:rsid w:val="005162CB"/>
    <w:rsid w:val="005331DC"/>
    <w:rsid w:val="0053562C"/>
    <w:rsid w:val="00541C7A"/>
    <w:rsid w:val="00544DAC"/>
    <w:rsid w:val="00554FCC"/>
    <w:rsid w:val="00556D97"/>
    <w:rsid w:val="00574C3E"/>
    <w:rsid w:val="0059011C"/>
    <w:rsid w:val="00591088"/>
    <w:rsid w:val="00594198"/>
    <w:rsid w:val="00595C8F"/>
    <w:rsid w:val="00597658"/>
    <w:rsid w:val="005A4AC4"/>
    <w:rsid w:val="005B3612"/>
    <w:rsid w:val="005B70B3"/>
    <w:rsid w:val="005E4390"/>
    <w:rsid w:val="005F11CC"/>
    <w:rsid w:val="005F2A31"/>
    <w:rsid w:val="005F5614"/>
    <w:rsid w:val="00602FBE"/>
    <w:rsid w:val="00607E29"/>
    <w:rsid w:val="00611C99"/>
    <w:rsid w:val="006146FD"/>
    <w:rsid w:val="006245DC"/>
    <w:rsid w:val="0063036A"/>
    <w:rsid w:val="00654717"/>
    <w:rsid w:val="00656265"/>
    <w:rsid w:val="006628D3"/>
    <w:rsid w:val="00680FA8"/>
    <w:rsid w:val="00684484"/>
    <w:rsid w:val="006915F4"/>
    <w:rsid w:val="006945FB"/>
    <w:rsid w:val="00695993"/>
    <w:rsid w:val="00695F0B"/>
    <w:rsid w:val="006965CE"/>
    <w:rsid w:val="006973F5"/>
    <w:rsid w:val="006A074E"/>
    <w:rsid w:val="006A10CB"/>
    <w:rsid w:val="006A1903"/>
    <w:rsid w:val="006B10B8"/>
    <w:rsid w:val="006B2383"/>
    <w:rsid w:val="006D16BC"/>
    <w:rsid w:val="006E469D"/>
    <w:rsid w:val="0070482B"/>
    <w:rsid w:val="00705506"/>
    <w:rsid w:val="0070672E"/>
    <w:rsid w:val="007133C5"/>
    <w:rsid w:val="00740EE8"/>
    <w:rsid w:val="00742502"/>
    <w:rsid w:val="00757FA1"/>
    <w:rsid w:val="0076286B"/>
    <w:rsid w:val="007639BD"/>
    <w:rsid w:val="00763D72"/>
    <w:rsid w:val="00771FB6"/>
    <w:rsid w:val="0078169C"/>
    <w:rsid w:val="0078538D"/>
    <w:rsid w:val="00792030"/>
    <w:rsid w:val="00795797"/>
    <w:rsid w:val="00795BBC"/>
    <w:rsid w:val="007A12F5"/>
    <w:rsid w:val="007A7530"/>
    <w:rsid w:val="007B482E"/>
    <w:rsid w:val="007C2BF1"/>
    <w:rsid w:val="007C435C"/>
    <w:rsid w:val="007C47F6"/>
    <w:rsid w:val="007D58D7"/>
    <w:rsid w:val="007D5FA9"/>
    <w:rsid w:val="007D6AA0"/>
    <w:rsid w:val="007E603C"/>
    <w:rsid w:val="007F2CC9"/>
    <w:rsid w:val="007F5A19"/>
    <w:rsid w:val="007F6B36"/>
    <w:rsid w:val="00805E30"/>
    <w:rsid w:val="008104E8"/>
    <w:rsid w:val="00820444"/>
    <w:rsid w:val="00821A88"/>
    <w:rsid w:val="00822C07"/>
    <w:rsid w:val="00823DDE"/>
    <w:rsid w:val="00826D00"/>
    <w:rsid w:val="008270C4"/>
    <w:rsid w:val="0083172C"/>
    <w:rsid w:val="00831C65"/>
    <w:rsid w:val="00834117"/>
    <w:rsid w:val="008414BF"/>
    <w:rsid w:val="008434B8"/>
    <w:rsid w:val="00864B92"/>
    <w:rsid w:val="00870413"/>
    <w:rsid w:val="00872420"/>
    <w:rsid w:val="00875FCB"/>
    <w:rsid w:val="00876262"/>
    <w:rsid w:val="00876ABE"/>
    <w:rsid w:val="008800AF"/>
    <w:rsid w:val="008827A8"/>
    <w:rsid w:val="008835E3"/>
    <w:rsid w:val="0089239F"/>
    <w:rsid w:val="008B4461"/>
    <w:rsid w:val="008B6149"/>
    <w:rsid w:val="008D5B9B"/>
    <w:rsid w:val="008E7834"/>
    <w:rsid w:val="008F07E9"/>
    <w:rsid w:val="008F171F"/>
    <w:rsid w:val="008F2709"/>
    <w:rsid w:val="008F3644"/>
    <w:rsid w:val="008F543E"/>
    <w:rsid w:val="00907D20"/>
    <w:rsid w:val="00912594"/>
    <w:rsid w:val="0091308D"/>
    <w:rsid w:val="0091640D"/>
    <w:rsid w:val="00917E75"/>
    <w:rsid w:val="0092322B"/>
    <w:rsid w:val="00925199"/>
    <w:rsid w:val="00926564"/>
    <w:rsid w:val="0093044F"/>
    <w:rsid w:val="00932335"/>
    <w:rsid w:val="00952AD9"/>
    <w:rsid w:val="00961274"/>
    <w:rsid w:val="009639EE"/>
    <w:rsid w:val="0096516D"/>
    <w:rsid w:val="009676A3"/>
    <w:rsid w:val="00972742"/>
    <w:rsid w:val="00981F89"/>
    <w:rsid w:val="00987E52"/>
    <w:rsid w:val="0099314E"/>
    <w:rsid w:val="00994137"/>
    <w:rsid w:val="009965CA"/>
    <w:rsid w:val="009B3BE8"/>
    <w:rsid w:val="009B7C3D"/>
    <w:rsid w:val="009C1C90"/>
    <w:rsid w:val="009C3CE7"/>
    <w:rsid w:val="009D678F"/>
    <w:rsid w:val="009D7EED"/>
    <w:rsid w:val="009E2E05"/>
    <w:rsid w:val="009E735F"/>
    <w:rsid w:val="009F6304"/>
    <w:rsid w:val="00A00529"/>
    <w:rsid w:val="00A0252F"/>
    <w:rsid w:val="00A078FE"/>
    <w:rsid w:val="00A11C93"/>
    <w:rsid w:val="00A24496"/>
    <w:rsid w:val="00A24FC5"/>
    <w:rsid w:val="00A25AAA"/>
    <w:rsid w:val="00A31A6C"/>
    <w:rsid w:val="00A34FE9"/>
    <w:rsid w:val="00A40BD9"/>
    <w:rsid w:val="00A41ACA"/>
    <w:rsid w:val="00A553DC"/>
    <w:rsid w:val="00A55772"/>
    <w:rsid w:val="00A63795"/>
    <w:rsid w:val="00A642A6"/>
    <w:rsid w:val="00A64F10"/>
    <w:rsid w:val="00A70CA0"/>
    <w:rsid w:val="00A729D3"/>
    <w:rsid w:val="00A75553"/>
    <w:rsid w:val="00A76802"/>
    <w:rsid w:val="00A8025D"/>
    <w:rsid w:val="00A80A0E"/>
    <w:rsid w:val="00A92A3D"/>
    <w:rsid w:val="00A97101"/>
    <w:rsid w:val="00AA02AA"/>
    <w:rsid w:val="00AA1D5D"/>
    <w:rsid w:val="00AA3B32"/>
    <w:rsid w:val="00AB1D00"/>
    <w:rsid w:val="00AC0A69"/>
    <w:rsid w:val="00AC2B33"/>
    <w:rsid w:val="00AC7F54"/>
    <w:rsid w:val="00AD1053"/>
    <w:rsid w:val="00AD13A2"/>
    <w:rsid w:val="00AE443A"/>
    <w:rsid w:val="00AE4D67"/>
    <w:rsid w:val="00AF1EBA"/>
    <w:rsid w:val="00AF4651"/>
    <w:rsid w:val="00AF4EF3"/>
    <w:rsid w:val="00AF5287"/>
    <w:rsid w:val="00AF655B"/>
    <w:rsid w:val="00AF6E41"/>
    <w:rsid w:val="00B00790"/>
    <w:rsid w:val="00B11B47"/>
    <w:rsid w:val="00B15021"/>
    <w:rsid w:val="00B26CD0"/>
    <w:rsid w:val="00B3037E"/>
    <w:rsid w:val="00B34FFD"/>
    <w:rsid w:val="00B3708C"/>
    <w:rsid w:val="00B44948"/>
    <w:rsid w:val="00B527DF"/>
    <w:rsid w:val="00B62781"/>
    <w:rsid w:val="00B63371"/>
    <w:rsid w:val="00B67824"/>
    <w:rsid w:val="00B768D5"/>
    <w:rsid w:val="00B81CBC"/>
    <w:rsid w:val="00B86ED3"/>
    <w:rsid w:val="00BA481F"/>
    <w:rsid w:val="00BA554B"/>
    <w:rsid w:val="00BB7E0C"/>
    <w:rsid w:val="00BC1E9F"/>
    <w:rsid w:val="00BC414C"/>
    <w:rsid w:val="00BD4AB7"/>
    <w:rsid w:val="00BE519B"/>
    <w:rsid w:val="00BF1810"/>
    <w:rsid w:val="00BF3E3B"/>
    <w:rsid w:val="00C008CC"/>
    <w:rsid w:val="00C02A0D"/>
    <w:rsid w:val="00C11543"/>
    <w:rsid w:val="00C13BE4"/>
    <w:rsid w:val="00C13C47"/>
    <w:rsid w:val="00C24D86"/>
    <w:rsid w:val="00C2550E"/>
    <w:rsid w:val="00C3172F"/>
    <w:rsid w:val="00C32181"/>
    <w:rsid w:val="00C55E44"/>
    <w:rsid w:val="00C56E37"/>
    <w:rsid w:val="00C60DEB"/>
    <w:rsid w:val="00C66356"/>
    <w:rsid w:val="00C708E0"/>
    <w:rsid w:val="00C76DF5"/>
    <w:rsid w:val="00C80BCC"/>
    <w:rsid w:val="00C8425F"/>
    <w:rsid w:val="00C858E6"/>
    <w:rsid w:val="00C9062A"/>
    <w:rsid w:val="00C91062"/>
    <w:rsid w:val="00CA25E4"/>
    <w:rsid w:val="00CA6D68"/>
    <w:rsid w:val="00CA6F97"/>
    <w:rsid w:val="00CB14FF"/>
    <w:rsid w:val="00CB788D"/>
    <w:rsid w:val="00CC17E0"/>
    <w:rsid w:val="00CC27AD"/>
    <w:rsid w:val="00CC31A6"/>
    <w:rsid w:val="00CC662C"/>
    <w:rsid w:val="00CE303F"/>
    <w:rsid w:val="00CF1433"/>
    <w:rsid w:val="00CF65D4"/>
    <w:rsid w:val="00CF65EB"/>
    <w:rsid w:val="00D017ED"/>
    <w:rsid w:val="00D03857"/>
    <w:rsid w:val="00D11D57"/>
    <w:rsid w:val="00D179F2"/>
    <w:rsid w:val="00D17B4F"/>
    <w:rsid w:val="00D25BC3"/>
    <w:rsid w:val="00D456B3"/>
    <w:rsid w:val="00D54011"/>
    <w:rsid w:val="00D54E7B"/>
    <w:rsid w:val="00D561AF"/>
    <w:rsid w:val="00D64244"/>
    <w:rsid w:val="00D66CE4"/>
    <w:rsid w:val="00D70B01"/>
    <w:rsid w:val="00D814A7"/>
    <w:rsid w:val="00D82D43"/>
    <w:rsid w:val="00D83635"/>
    <w:rsid w:val="00D84BC8"/>
    <w:rsid w:val="00D85B4B"/>
    <w:rsid w:val="00D8754C"/>
    <w:rsid w:val="00D87DE2"/>
    <w:rsid w:val="00DA02FC"/>
    <w:rsid w:val="00DA1EE5"/>
    <w:rsid w:val="00DB5393"/>
    <w:rsid w:val="00DB7E11"/>
    <w:rsid w:val="00DC0434"/>
    <w:rsid w:val="00DC5B2C"/>
    <w:rsid w:val="00DC7AEC"/>
    <w:rsid w:val="00DD1193"/>
    <w:rsid w:val="00DD76CE"/>
    <w:rsid w:val="00DE4B2A"/>
    <w:rsid w:val="00DF2398"/>
    <w:rsid w:val="00DF5FE7"/>
    <w:rsid w:val="00DF6EB4"/>
    <w:rsid w:val="00E00E9E"/>
    <w:rsid w:val="00E018FF"/>
    <w:rsid w:val="00E05B19"/>
    <w:rsid w:val="00E14D0F"/>
    <w:rsid w:val="00E1660F"/>
    <w:rsid w:val="00E170D5"/>
    <w:rsid w:val="00E206F7"/>
    <w:rsid w:val="00E23930"/>
    <w:rsid w:val="00E33215"/>
    <w:rsid w:val="00E33574"/>
    <w:rsid w:val="00E33974"/>
    <w:rsid w:val="00E40BE1"/>
    <w:rsid w:val="00E46D82"/>
    <w:rsid w:val="00E50E3B"/>
    <w:rsid w:val="00E62447"/>
    <w:rsid w:val="00E67C74"/>
    <w:rsid w:val="00E81B34"/>
    <w:rsid w:val="00E81D4C"/>
    <w:rsid w:val="00E95870"/>
    <w:rsid w:val="00EA1CAA"/>
    <w:rsid w:val="00EA5803"/>
    <w:rsid w:val="00EA5F8B"/>
    <w:rsid w:val="00EA69D5"/>
    <w:rsid w:val="00EB5136"/>
    <w:rsid w:val="00EB6193"/>
    <w:rsid w:val="00EB6B9F"/>
    <w:rsid w:val="00EC0106"/>
    <w:rsid w:val="00EC2C2A"/>
    <w:rsid w:val="00EC72F6"/>
    <w:rsid w:val="00EC7754"/>
    <w:rsid w:val="00ED295D"/>
    <w:rsid w:val="00ED4987"/>
    <w:rsid w:val="00EF5465"/>
    <w:rsid w:val="00EF5A60"/>
    <w:rsid w:val="00F07812"/>
    <w:rsid w:val="00F245FA"/>
    <w:rsid w:val="00F30521"/>
    <w:rsid w:val="00F30C49"/>
    <w:rsid w:val="00F42395"/>
    <w:rsid w:val="00F4275F"/>
    <w:rsid w:val="00F53FB4"/>
    <w:rsid w:val="00F65145"/>
    <w:rsid w:val="00F66A0B"/>
    <w:rsid w:val="00F72620"/>
    <w:rsid w:val="00F820BC"/>
    <w:rsid w:val="00F9170D"/>
    <w:rsid w:val="00F91D83"/>
    <w:rsid w:val="00F92B1E"/>
    <w:rsid w:val="00FA1C72"/>
    <w:rsid w:val="00FA2322"/>
    <w:rsid w:val="00FA4EFD"/>
    <w:rsid w:val="00FB2890"/>
    <w:rsid w:val="00FB724D"/>
    <w:rsid w:val="00FC61F4"/>
    <w:rsid w:val="00FC6E2A"/>
    <w:rsid w:val="00FD64DB"/>
    <w:rsid w:val="00FE0205"/>
    <w:rsid w:val="00FF0354"/>
    <w:rsid w:val="00FF72D6"/>
    <w:rsid w:val="00FF73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433B8"/>
  <w15:chartTrackingRefBased/>
  <w15:docId w15:val="{EC9829C1-98B4-4115-9BA6-AC9AADEA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5E3"/>
    <w:rPr>
      <w:lang w:val="en-GB"/>
    </w:rPr>
  </w:style>
  <w:style w:type="paragraph" w:styleId="Heading1">
    <w:name w:val="heading 1"/>
    <w:basedOn w:val="Normal"/>
    <w:next w:val="Normal"/>
    <w:link w:val="Heading1Char"/>
    <w:uiPriority w:val="9"/>
    <w:qFormat/>
    <w:rsid w:val="00AF4651"/>
    <w:pPr>
      <w:jc w:val="center"/>
      <w:outlineLvl w:val="0"/>
    </w:pPr>
    <w:rPr>
      <w:b/>
      <w:bCs/>
      <w:sz w:val="24"/>
      <w:szCs w:val="24"/>
      <w:lang w:val="en-IE"/>
    </w:rPr>
  </w:style>
  <w:style w:type="paragraph" w:styleId="Heading2">
    <w:name w:val="heading 2"/>
    <w:basedOn w:val="Normal"/>
    <w:next w:val="Normal"/>
    <w:link w:val="Heading2Char"/>
    <w:qFormat/>
    <w:rsid w:val="0049145E"/>
    <w:pPr>
      <w:spacing w:line="360" w:lineRule="auto"/>
      <w:outlineLvl w:val="1"/>
    </w:pPr>
    <w:rPr>
      <w:b/>
      <w:bCs/>
      <w:sz w:val="24"/>
      <w:szCs w:val="24"/>
    </w:rPr>
  </w:style>
  <w:style w:type="paragraph" w:styleId="Heading3">
    <w:name w:val="heading 3"/>
    <w:basedOn w:val="Normal"/>
    <w:next w:val="Normal"/>
    <w:link w:val="Heading3Char"/>
    <w:uiPriority w:val="9"/>
    <w:unhideWhenUsed/>
    <w:qFormat/>
    <w:rsid w:val="0049145E"/>
    <w:pPr>
      <w:spacing w:line="360" w:lineRule="auto"/>
      <w:outlineLvl w:val="2"/>
    </w:pPr>
    <w:rPr>
      <w:b/>
      <w:bCs/>
      <w:i/>
      <w:i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245FA"/>
    <w:rPr>
      <w:sz w:val="16"/>
      <w:szCs w:val="16"/>
    </w:rPr>
  </w:style>
  <w:style w:type="paragraph" w:styleId="CommentText">
    <w:name w:val="annotation text"/>
    <w:basedOn w:val="Normal"/>
    <w:link w:val="CommentTextChar"/>
    <w:uiPriority w:val="99"/>
    <w:unhideWhenUsed/>
    <w:rsid w:val="00F245FA"/>
    <w:pPr>
      <w:spacing w:line="240" w:lineRule="auto"/>
    </w:pPr>
    <w:rPr>
      <w:sz w:val="20"/>
      <w:szCs w:val="20"/>
    </w:rPr>
  </w:style>
  <w:style w:type="character" w:customStyle="1" w:styleId="CommentTextChar">
    <w:name w:val="Comment Text Char"/>
    <w:basedOn w:val="DefaultParagraphFont"/>
    <w:link w:val="CommentText"/>
    <w:uiPriority w:val="99"/>
    <w:rsid w:val="00F245FA"/>
    <w:rPr>
      <w:sz w:val="20"/>
      <w:szCs w:val="20"/>
      <w:lang w:val="en-GB"/>
    </w:rPr>
  </w:style>
  <w:style w:type="character" w:styleId="Hyperlink">
    <w:name w:val="Hyperlink"/>
    <w:basedOn w:val="DefaultParagraphFont"/>
    <w:uiPriority w:val="99"/>
    <w:unhideWhenUsed/>
    <w:rsid w:val="00DF6EB4"/>
    <w:rPr>
      <w:color w:val="0563C1" w:themeColor="hyperlink"/>
      <w:u w:val="single"/>
    </w:rPr>
  </w:style>
  <w:style w:type="character" w:styleId="UnresolvedMention">
    <w:name w:val="Unresolved Mention"/>
    <w:basedOn w:val="DefaultParagraphFont"/>
    <w:uiPriority w:val="99"/>
    <w:semiHidden/>
    <w:unhideWhenUsed/>
    <w:rsid w:val="00DF6EB4"/>
    <w:rPr>
      <w:color w:val="605E5C"/>
      <w:shd w:val="clear" w:color="auto" w:fill="E1DFDD"/>
    </w:rPr>
  </w:style>
  <w:style w:type="paragraph" w:styleId="Header">
    <w:name w:val="header"/>
    <w:basedOn w:val="Normal"/>
    <w:link w:val="HeaderChar"/>
    <w:uiPriority w:val="99"/>
    <w:unhideWhenUsed/>
    <w:rsid w:val="00B37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08C"/>
    <w:rPr>
      <w:lang w:val="en-GB"/>
    </w:rPr>
  </w:style>
  <w:style w:type="paragraph" w:styleId="Footer">
    <w:name w:val="footer"/>
    <w:basedOn w:val="Normal"/>
    <w:link w:val="FooterChar"/>
    <w:uiPriority w:val="99"/>
    <w:unhideWhenUsed/>
    <w:rsid w:val="00B37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08C"/>
    <w:rPr>
      <w:lang w:val="en-GB"/>
    </w:rPr>
  </w:style>
  <w:style w:type="paragraph" w:styleId="ListParagraph">
    <w:name w:val="List Paragraph"/>
    <w:basedOn w:val="Normal"/>
    <w:uiPriority w:val="34"/>
    <w:qFormat/>
    <w:rsid w:val="00A25AAA"/>
    <w:pPr>
      <w:ind w:left="720"/>
      <w:contextualSpacing/>
    </w:pPr>
  </w:style>
  <w:style w:type="paragraph" w:styleId="CommentSubject">
    <w:name w:val="annotation subject"/>
    <w:basedOn w:val="CommentText"/>
    <w:next w:val="CommentText"/>
    <w:link w:val="CommentSubjectChar"/>
    <w:uiPriority w:val="99"/>
    <w:semiHidden/>
    <w:unhideWhenUsed/>
    <w:rsid w:val="00D66CE4"/>
    <w:rPr>
      <w:b/>
      <w:bCs/>
    </w:rPr>
  </w:style>
  <w:style w:type="character" w:customStyle="1" w:styleId="CommentSubjectChar">
    <w:name w:val="Comment Subject Char"/>
    <w:basedOn w:val="CommentTextChar"/>
    <w:link w:val="CommentSubject"/>
    <w:uiPriority w:val="99"/>
    <w:semiHidden/>
    <w:rsid w:val="00D66CE4"/>
    <w:rPr>
      <w:b/>
      <w:bCs/>
      <w:sz w:val="20"/>
      <w:szCs w:val="20"/>
      <w:lang w:val="en-GB"/>
    </w:rPr>
  </w:style>
  <w:style w:type="paragraph" w:styleId="NormalWeb">
    <w:name w:val="Normal (Web)"/>
    <w:basedOn w:val="Normal"/>
    <w:uiPriority w:val="99"/>
    <w:unhideWhenUsed/>
    <w:rsid w:val="00275DCC"/>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table" w:styleId="TableGrid">
    <w:name w:val="Table Grid"/>
    <w:basedOn w:val="TableNormal"/>
    <w:uiPriority w:val="39"/>
    <w:rsid w:val="00DE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9145E"/>
    <w:rPr>
      <w:b/>
      <w:bCs/>
      <w:sz w:val="24"/>
      <w:szCs w:val="24"/>
      <w:lang w:val="en-GB"/>
    </w:rPr>
  </w:style>
  <w:style w:type="paragraph" w:styleId="BodyText2">
    <w:name w:val="Body Text 2"/>
    <w:basedOn w:val="Normal"/>
    <w:link w:val="BodyText2Char"/>
    <w:rsid w:val="00E33215"/>
    <w:pPr>
      <w:spacing w:after="0" w:line="24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rsid w:val="00E33215"/>
    <w:rPr>
      <w:rFonts w:ascii="Times New Roman" w:eastAsia="Times New Roman" w:hAnsi="Times New Roman" w:cs="Times New Roman"/>
      <w:szCs w:val="24"/>
      <w:lang w:val="en-GB"/>
    </w:rPr>
  </w:style>
  <w:style w:type="character" w:customStyle="1" w:styleId="Heading1Char">
    <w:name w:val="Heading 1 Char"/>
    <w:basedOn w:val="DefaultParagraphFont"/>
    <w:link w:val="Heading1"/>
    <w:uiPriority w:val="9"/>
    <w:rsid w:val="00AF4651"/>
    <w:rPr>
      <w:b/>
      <w:bCs/>
      <w:sz w:val="24"/>
      <w:szCs w:val="24"/>
    </w:rPr>
  </w:style>
  <w:style w:type="character" w:customStyle="1" w:styleId="Heading3Char">
    <w:name w:val="Heading 3 Char"/>
    <w:basedOn w:val="DefaultParagraphFont"/>
    <w:link w:val="Heading3"/>
    <w:uiPriority w:val="9"/>
    <w:rsid w:val="0049145E"/>
    <w:rPr>
      <w:b/>
      <w:bCs/>
      <w:i/>
      <w:iCs/>
      <w:color w:val="000000" w:themeColor="text1"/>
      <w:sz w:val="24"/>
      <w:szCs w:val="24"/>
      <w:lang w:val="en-GB"/>
    </w:rPr>
  </w:style>
  <w:style w:type="paragraph" w:styleId="TOC1">
    <w:name w:val="toc 1"/>
    <w:basedOn w:val="Normal"/>
    <w:next w:val="Normal"/>
    <w:autoRedefine/>
    <w:uiPriority w:val="39"/>
    <w:unhideWhenUsed/>
    <w:rsid w:val="0049145E"/>
    <w:pPr>
      <w:spacing w:after="100"/>
    </w:pPr>
  </w:style>
  <w:style w:type="paragraph" w:styleId="TOC2">
    <w:name w:val="toc 2"/>
    <w:basedOn w:val="Normal"/>
    <w:next w:val="Normal"/>
    <w:autoRedefine/>
    <w:uiPriority w:val="39"/>
    <w:unhideWhenUsed/>
    <w:rsid w:val="0049145E"/>
    <w:pPr>
      <w:spacing w:after="100"/>
      <w:ind w:left="220"/>
    </w:pPr>
  </w:style>
  <w:style w:type="paragraph" w:styleId="TOC3">
    <w:name w:val="toc 3"/>
    <w:basedOn w:val="Normal"/>
    <w:next w:val="Normal"/>
    <w:autoRedefine/>
    <w:uiPriority w:val="39"/>
    <w:unhideWhenUsed/>
    <w:rsid w:val="004914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52022">
      <w:bodyDiv w:val="1"/>
      <w:marLeft w:val="0"/>
      <w:marRight w:val="0"/>
      <w:marTop w:val="0"/>
      <w:marBottom w:val="0"/>
      <w:divBdr>
        <w:top w:val="none" w:sz="0" w:space="0" w:color="auto"/>
        <w:left w:val="none" w:sz="0" w:space="0" w:color="auto"/>
        <w:bottom w:val="none" w:sz="0" w:space="0" w:color="auto"/>
        <w:right w:val="none" w:sz="0" w:space="0" w:color="auto"/>
      </w:divBdr>
    </w:div>
    <w:div w:id="419255325">
      <w:bodyDiv w:val="1"/>
      <w:marLeft w:val="0"/>
      <w:marRight w:val="0"/>
      <w:marTop w:val="0"/>
      <w:marBottom w:val="0"/>
      <w:divBdr>
        <w:top w:val="none" w:sz="0" w:space="0" w:color="auto"/>
        <w:left w:val="none" w:sz="0" w:space="0" w:color="auto"/>
        <w:bottom w:val="none" w:sz="0" w:space="0" w:color="auto"/>
        <w:right w:val="none" w:sz="0" w:space="0" w:color="auto"/>
      </w:divBdr>
    </w:div>
    <w:div w:id="475802163">
      <w:bodyDiv w:val="1"/>
      <w:marLeft w:val="0"/>
      <w:marRight w:val="0"/>
      <w:marTop w:val="0"/>
      <w:marBottom w:val="0"/>
      <w:divBdr>
        <w:top w:val="none" w:sz="0" w:space="0" w:color="auto"/>
        <w:left w:val="none" w:sz="0" w:space="0" w:color="auto"/>
        <w:bottom w:val="none" w:sz="0" w:space="0" w:color="auto"/>
        <w:right w:val="none" w:sz="0" w:space="0" w:color="auto"/>
      </w:divBdr>
    </w:div>
    <w:div w:id="682365419">
      <w:bodyDiv w:val="1"/>
      <w:marLeft w:val="0"/>
      <w:marRight w:val="0"/>
      <w:marTop w:val="0"/>
      <w:marBottom w:val="0"/>
      <w:divBdr>
        <w:top w:val="none" w:sz="0" w:space="0" w:color="auto"/>
        <w:left w:val="none" w:sz="0" w:space="0" w:color="auto"/>
        <w:bottom w:val="none" w:sz="0" w:space="0" w:color="auto"/>
        <w:right w:val="none" w:sz="0" w:space="0" w:color="auto"/>
      </w:divBdr>
    </w:div>
    <w:div w:id="843592946">
      <w:bodyDiv w:val="1"/>
      <w:marLeft w:val="0"/>
      <w:marRight w:val="0"/>
      <w:marTop w:val="0"/>
      <w:marBottom w:val="0"/>
      <w:divBdr>
        <w:top w:val="none" w:sz="0" w:space="0" w:color="auto"/>
        <w:left w:val="none" w:sz="0" w:space="0" w:color="auto"/>
        <w:bottom w:val="none" w:sz="0" w:space="0" w:color="auto"/>
        <w:right w:val="none" w:sz="0" w:space="0" w:color="auto"/>
      </w:divBdr>
    </w:div>
    <w:div w:id="1410154611">
      <w:bodyDiv w:val="1"/>
      <w:marLeft w:val="0"/>
      <w:marRight w:val="0"/>
      <w:marTop w:val="0"/>
      <w:marBottom w:val="0"/>
      <w:divBdr>
        <w:top w:val="none" w:sz="0" w:space="0" w:color="auto"/>
        <w:left w:val="none" w:sz="0" w:space="0" w:color="auto"/>
        <w:bottom w:val="none" w:sz="0" w:space="0" w:color="auto"/>
        <w:right w:val="none" w:sz="0" w:space="0" w:color="auto"/>
      </w:divBdr>
    </w:div>
    <w:div w:id="1632319280">
      <w:bodyDiv w:val="1"/>
      <w:marLeft w:val="0"/>
      <w:marRight w:val="0"/>
      <w:marTop w:val="0"/>
      <w:marBottom w:val="0"/>
      <w:divBdr>
        <w:top w:val="none" w:sz="0" w:space="0" w:color="auto"/>
        <w:left w:val="none" w:sz="0" w:space="0" w:color="auto"/>
        <w:bottom w:val="none" w:sz="0" w:space="0" w:color="auto"/>
        <w:right w:val="none" w:sz="0" w:space="0" w:color="auto"/>
      </w:divBdr>
    </w:div>
    <w:div w:id="210602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customXml" Target="ink/ink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7T14:54:49.879"/>
    </inkml:context>
    <inkml:brush xml:id="br0">
      <inkml:brushProperty name="width" value="0.05" units="cm"/>
      <inkml:brushProperty name="height" value="0.05" units="cm"/>
    </inkml:brush>
  </inkml:definitions>
  <inkml:trace contextRef="#ctx0" brushRef="#br0">53 881 24575,'19'-2'0,"-5"-2"0,0 0 0,1-2 0,-1 0 0,-1 0 0,1-1 0,-1-1 0,-1 0 0,1-1 0,17-16 0,-8 5 0,-2-1 0,0-1 0,33-48 0,-36 44 0,-2-1 0,0 0 0,18-53 0,-28 66 0,0-1 0,-1 0 0,-1 0 0,-1 0 0,0 0 0,-1 0 0,0-1 0,-1 1 0,-4-25 0,4 37 0,-1 0 0,0 0 0,1 1 0,-1-1 0,0 0 0,-1 1 0,1-1 0,0 1 0,-1-1 0,1 1 0,-4-4 0,4 6 0,1-1 0,0 1 0,-1 0 0,1 0 0,0 0 0,0-1 0,-1 1 0,1 0 0,0 0 0,-1 0 0,1 0 0,0 0 0,-1 0 0,1 0 0,0-1 0,-1 1 0,1 0 0,0 0 0,-1 0 0,1 0 0,-1 1 0,1-1 0,0 0 0,-1 0 0,1 0 0,0 0 0,-1 0 0,1 0 0,0 0 0,0 1 0,-1-1 0,0 0 0,0 2 0,0-1 0,0 1 0,0-1 0,0 0 0,1 1 0,-1 0 0,0-1 0,1 1 0,-1-1 0,1 1 0,-1 2 0,-4 21 0,2 1 0,0-1 0,2 0 0,4 50 0,22 101 0,32 32 0,-3-10 0,-51-187 0,-1 0 0,0 0 0,-1 0 0,-1 0 0,0 0 0,0 0 0,-1 0 0,0 0 0,-1 0 0,0 0 0,-1 0 0,0-1 0,-1 1 0,0-1 0,-1 0 0,0 0 0,0 0 0,-1-1 0,0 0 0,-1 0 0,0 0 0,0-1 0,-1 0 0,0-1 0,0 0 0,-1 0 0,0 0 0,0-1 0,-1-1 0,-13 7 0,6-5 0,1-1 0,-1-1 0,1-1 0,-1 0 0,-1-1 0,1-1 0,0 0 0,-1-1 0,1-2 0,0 1 0,-19-4 0,26 2 0,1 0 0,-1-1 0,1 1 0,0-2 0,0 1 0,0-2 0,0 1 0,1-1 0,-11-8 0,14 9 0,-1-1 0,2 0 0,-1 0 0,0 0 0,1 0 0,0-1 0,1 0 0,-1 0 0,1 0 0,0 0 0,0 0 0,1-1 0,0 1 0,-2-10 0,3 5 0,0 1 0,0-1 0,1 1 0,1-1 0,0 1 0,0-1 0,1 1 0,1 0 0,-1 0 0,2 0 0,-1 0 0,1 0 0,1 1 0,0 0 0,0 0 0,0 0 0,2 0 0,11-13 0,-1 4 0,0 0 0,1 1 0,1 1 0,1 1 0,0 0 0,42-21 0,-8 12 0,2 2 0,78-20 0,53-20 0,-163 52 0,0-1 0,-2-1 0,1-1 0,-2-1 0,33-26 0,-45 31 0,1 0 0,-2-1 0,1 0 0,-1 0 0,11-19 0,-17 25 0,0 0 0,0-1 0,0 1 0,-1 0 0,0-1 0,1 1 0,-2 0 0,2-10 0,-2 12 0,0 0 0,0-1 0,-1 1 0,1 0 0,-1 0 0,1-1 0,-1 1 0,0 0 0,0 0 0,0 0 0,0 0 0,0 0 0,0 0 0,-1 0 0,1 0 0,0 0 0,-1 1 0,-2-3 0,2 2 0,0 1 0,0 0 0,0 0 0,-1-1 0,1 1 0,0 0 0,-1 1 0,1-1 0,0 0 0,-1 1 0,1-1 0,-1 1 0,1 0 0,-1 0 0,1 0 0,-1 0 0,1 0 0,-1 1 0,1-1 0,0 1 0,-1-1 0,1 1 0,-1 0 0,1 0 0,0 0 0,0 0 0,0 1 0,0-1 0,-1 0 0,-2 4 0,-4 2 0,0 1 0,0 0 0,1 1 0,0-1 0,-7 13 0,5-7 0,1 1 0,0 0 0,1 0 0,-11 30 0,17-39 0,0 0 0,0 0 0,1 1 0,0-1 0,0 0 0,0 1 0,1-1 0,0 1 0,0-1 0,0 1 0,1-1 0,0 0 0,0 1 0,1-1 0,0 0 0,2 7 0,-3-12 0,-1 0 0,1 1 0,0-1 0,0 0 0,0 1 0,-1-1 0,1 0 0,0 0 0,0 0 0,1 1 0,-1-1 0,0 0 0,0-1 0,1 1 0,-1 0 0,0 0 0,1-1 0,-1 1 0,0 0 0,1-1 0,-1 1 0,1-1 0,-1 0 0,1 0 0,2 1 0,-1-2 0,1 1 0,-1-1 0,0 0 0,0 0 0,0 0 0,0 0 0,0-1 0,-1 1 0,1-1 0,0 0 0,4-4 0,4-3 0,-1-1 0,0-1 0,-1 0 0,12-17 0,-12 16 0,-1-1 0,-1 0 0,0 0 0,-1 0 0,0-1 0,-1 0 0,0 0 0,2-17 0,-9 37 0,-1 2 0,1 1 0,0-1 0,-2 15 0,4-17 0,0 0 0,0-1 0,1 1 0,0 0 0,0 0 0,0-1 0,1 1 0,-1 0 0,2-1 0,-1 0 0,0 1 0,6 7 0,-6-11 0,0 0 0,-1 0 0,1 0 0,0 0 0,0-1 0,0 1 0,0-1 0,0 0 0,1 1 0,-1-1 0,0 0 0,1 0 0,-1-1 0,1 1 0,-1 0 0,1-1 0,-1 1 0,1-1 0,-1 0 0,1 0 0,-1 0 0,1 0 0,-1 0 0,1-1 0,-1 1 0,1-1 0,-1 0 0,1 1 0,-1-1 0,0 0 0,4-2 0,5-4 0,0 1 0,0-2 0,0 1 0,-1-1 0,0-1 0,-1 0 0,0 0 0,0-1 0,-1 0 0,0-1 0,-1 0 0,0 0 0,-1 0 0,9-22 0,-52 111 0,9 18 0,26-87 0,1 0 0,0 0 0,0 1 0,0-1 0,2 0 0,-1 0 0,1 1 0,3 14 0,-4-23 0,0 0 0,0 0 0,0-1 0,0 1 0,1 0 0,-1 0 0,0 0 0,1 0 0,-1 0 0,0-1 0,1 1 0,-1 0 0,1 0 0,-1-1 0,1 1 0,0 0 0,-1-1 0,1 1 0,0-1 0,-1 1 0,1 0 0,0-1 0,0 0 0,0 1 0,-1-1 0,1 1 0,0-1 0,0 0 0,0 0 0,0 1 0,0-1 0,-1 0 0,1 0 0,0 0 0,0 0 0,0 0 0,0 0 0,0 0 0,0-1 0,0 1 0,-1 0 0,1 0 0,0-1 0,0 1 0,0 0 0,0-1 0,-1 1 0,1-1 0,0 1 0,1-2 0,4-2 0,-1-1 0,0 1 0,0-1 0,0-1 0,6-7 0,9-15 0,-1-2 0,-2 0 0,-1 0 0,-2-2 0,-1 0 0,14-49 0,-12 21 0,-2-1 0,8-108 0,-19 138 0,0 0 0,-7-56 0,1 151 0,-1-20 0,-1 34 0,0-17 0,2-1 0,3 0 0,8 68 0,-6-121 0,0 0 0,0 0 0,1 0 0,0-1 0,0 1 0,1-1 0,6 12 0,-8-16 0,0 0 0,1 0 0,-1 0 0,1-1 0,0 1 0,-1-1 0,1 1 0,0-1 0,0 1 0,0-1 0,0 0 0,0 0 0,0 0 0,0 0 0,0 0 0,0-1 0,1 1 0,-1-1 0,0 1 0,0-1 0,1 0 0,-1 0 0,0 0 0,1 0 0,-1 0 0,0 0 0,3-2 0,4 0 0,-1 0 0,1-1 0,-1 0 0,0-1 0,0 0 0,0 0 0,-1-1 0,1 0 0,-1 0 0,0-1 0,-1 0 0,12-13 0,-18 19 0,0 0 0,0 0 0,0 0 0,0 0 0,0 0 0,0 1 0,0-1 0,0 0 0,0-1 0,0 1 0,-1 0 0,1 0 0,0 0 0,0 0 0,0 0 0,0 0 0,0 0 0,0 0 0,0 0 0,0 0 0,0 0 0,0 0 0,0 0 0,0 0 0,0 0 0,0 0 0,0 0 0,0 0 0,0 0 0,0 0 0,0 0 0,0 0 0,0 0 0,0 0 0,0 0 0,-1 0 0,1 0 0,0-1 0,0 1 0,0 0 0,0 0 0,0 0 0,0 0 0,0 0 0,0 0 0,0 0 0,0 0 0,0 0 0,0 0 0,-10 5 0,-14 10 0,13-6 0,0 1 0,0 0 0,1 0 0,0 1 0,1 1 0,0 0 0,1 0 0,-11 22 0,18-33 0,0 0 0,1 0 0,-1 0 0,1 0 0,-1 1 0,1-1 0,0 0 0,-1 0 0,1 0 0,0 1 0,0-1 0,0 0 0,0 0 0,0 0 0,0 1 0,0-1 0,0 0 0,1 0 0,-1 1 0,0-1 0,1 0 0,-1 0 0,1 0 0,-1 0 0,2 2 0,-1-2 0,1 0 0,-1 0 0,1-1 0,-1 1 0,1 0 0,-1-1 0,1 1 0,0-1 0,-1 0 0,1 1 0,-1-1 0,1 0 0,0 0 0,-1 0 0,1 0 0,2-1 0,10-2 0,-1 0 0,0 0 0,18-8 0,-30 11 0,96-41-1365,-52 21-5461</inkml:trace>
  <inkml:trace contextRef="#ctx0" brushRef="#br0" timeOffset="1">1781 834 24575,'5'-29'0,"-1"-51"0,-4 0 0,-18-153 0,12 169 0,2 31 0,-8-69 0,11 102 0,1 0 0,0 0 0,0 0 0,0 1 0,0-1 0,0 0 0,0 0 0,0 0 0,0 0 0,0 0 0,0 0 0,0 0 0,0 0 0,0 0 0,0 0 0,0 0 0,-1 0 0,1 0 0,0 0 0,0 0 0,0 0 0,0 0 0,0 0 0,0 0 0,0 0 0,0 0 0,0 0 0,0 0 0,0 0 0,0 0 0,0 0 0,-1 0 0,1 0 0,0 0 0,0 0 0,0 0 0,0 0 0,0 0 0,0 0 0,0 0 0,0 0 0,0-1 0,0 1 0,0 0 0,0 0 0,0 0 0,0 0 0,0 0 0,0 0 0,0 0 0,0 0 0,0 0 0,-4 13 0,-2 19 0,-1 50 0,3 0 0,4 0 0,3-1 0,5 1 0,2-1 0,26 96 0,-33-165 0,16 47 0,-18-56 0,1 0 0,-1 0 0,1 0 0,0 0 0,-1 0 0,1 0 0,0 0 0,1-1 0,-1 1 0,0-1 0,1 0 0,0 1 0,-1-1 0,6 2 0,-6-3 0,-1-1 0,1 0 0,0 1 0,0-1 0,0 0 0,0 0 0,-1 0 0,1 0 0,0-1 0,0 1 0,0 0 0,0-1 0,-1 1 0,1-1 0,0 0 0,-1 0 0,1 0 0,0 1 0,-1-1 0,1-1 0,-1 1 0,1 0 0,-1 0 0,0-1 0,1 1 0,-1 0 0,2-3 0,4-6 0,0 0 0,12-20 0,-18 27 0,22-41 0,-2-1 0,23-78 0,17-100 0,-59 217 0,4-12 0,-3 22 0,-2 34 0,-2 62 0,-1-22 0,4-1 0,11 79 0,-11-145 0,0 1 0,1-1 0,6 16 0,-9-25 0,1 0 0,0 0 0,0-1 0,0 1 0,0 0 0,1 0 0,-1-1 0,0 1 0,1-1 0,-1 1 0,4 2 0,-4-4 0,0 0 0,0 1 0,-1-1 0,1 0 0,0 1 0,0-1 0,0 0 0,0 0 0,0 0 0,0 0 0,0 0 0,0 0 0,0 0 0,0 0 0,0-1 0,-1 1 0,1 0 0,0 0 0,0-1 0,0 1 0,0-1 0,0 1 0,-1-1 0,1 1 0,0-1 0,0 1 0,0-2 0,5-3 0,-1 0 0,0 0 0,-1-1 0,1 0 0,-1 0 0,0 0 0,-1-1 0,1 1 0,3-11 0,19-68 0,-21 69 0,18-84 0,15-132 0,-8-109 0,-24 259 0,-6 120 0,8 65 0,15 64 0,21 59 0,-36-193 0,2 0 0,2-1 0,1 0 0,28 51 0,-37-76 0,1 0 0,0 0 0,0 0 0,1 0 0,0-1 0,0 0 0,0 0 0,12 7 0,-16-12 0,-1 0 0,1 0 0,0 0 0,1 0 0,-1 0 0,0-1 0,0 1 0,0 0 0,0-1 0,1 0 0,-1 0 0,0 1 0,0-1 0,0-1 0,1 1 0,-1 0 0,0 0 0,0-1 0,0 1 0,1-1 0,-1 0 0,0 0 0,0 0 0,0 0 0,0 0 0,0 0 0,-1 0 0,1-1 0,0 1 0,0-1 0,-1 1 0,1-1 0,-1 1 0,1-1 0,-1 0 0,2-4 0,5-6 0,-2 0 0,1-1 0,-1 0 0,-1 0 0,0 0 0,-1-1 0,-1 0 0,3-17 0,-3 9 0,-1 0 0,-1-1 0,-1 0 0,-4-32 0,4 52 0,0 0 0,0 1 0,-1-1 0,0 0 0,1 1 0,-1-1 0,0 1 0,0-1 0,0 1 0,-1 0 0,1-1 0,-1 1 0,-2-3 0,4 4 0,0 1 0,-1 0 0,1 0 0,-1-1 0,1 1 0,-1 0 0,1 0 0,-1-1 0,1 1 0,-1 0 0,1 0 0,-1 0 0,1 0 0,-1 0 0,1 0 0,-1 0 0,1 0 0,-1 0 0,1 0 0,-1 0 0,1 0 0,-1 1 0,1-1 0,-1 0 0,0 1 0,-16 17 0,5 3 0,2 1 0,1 1 0,0 0 0,2 0 0,1 0 0,0 1 0,2 0 0,1 0 0,1 0 0,1 1 0,3 37 0,-2-57 0,1 1 0,0-1 0,0 1 0,0-1 0,1 1 0,0-1 0,0 0 0,4 8 0,-6-12 0,1-1 0,-1 1 0,1 0 0,0-1 0,-1 1 0,1 0 0,0-1 0,-1 1 0,1 0 0,0-1 0,0 1 0,-1-1 0,1 0 0,0 1 0,0-1 0,0 0 0,0 1 0,-1-1 0,1 0 0,0 0 0,0 0 0,1 0 0,0 0 0,0 0 0,0-1 0,-1 0 0,1 1 0,0-1 0,-1 0 0,1 0 0,-1 0 0,1 0 0,-1 0 0,1 0 0,-1 0 0,1-1 0,-1 1 0,2-3 0,6-8 0,0 0 0,-1 0 0,0-1 0,-1 0 0,10-25 0,19-76 0,-32 100 0,23-91 0,-4 0 0,-5-2 0,-5 0 0,0-116 0,-12 201 0,-1 14 0,1 0 0,-1-1 0,-1 1 0,1 0 0,-1 0 0,-1 0 0,-2-11 0,4 19 0,0 0 0,-1 0 0,1 0 0,0 0 0,0 0 0,0 0 0,0 0 0,0 0 0,-1 0 0,1 0 0,0 0 0,0 0 0,0 0 0,0 0 0,-1 0 0,1 0 0,0 0 0,0 0 0,0 0 0,0 0 0,0 0 0,-1 0 0,1 0 0,0 0 0,0 0 0,0 1 0,0-1 0,0 0 0,0 0 0,-1 0 0,1 0 0,0 0 0,0 0 0,0 0 0,0 1 0,0-1 0,0 0 0,0 0 0,0 0 0,0 0 0,0 0 0,0 1 0,0-1 0,0 0 0,0 0 0,0 0 0,0 0 0,0 1 0,0-1 0,0 0 0,0 0 0,0 0 0,0 0 0,0 0 0,0 1 0,0-1 0,-4 15 0,-2 30 0,2 1 0,2 56 0,14 93 0,-8-147 0,21 211 0,-16-201 0,2-1 0,26 81 0,-36-135-23,2 4-686,0 1 1,0-1-1,0 1 1,6 8-1,-8-15 642,-1 0 0,1-1 0,-1 1 0,1 0 0,-1 0 0,1-1 0,0 1 0,-1 0 0,1-1 0,0 1 0,-1-1 0,1 1 0,0 0 0,0-1 0,0 0 0,-1 1-1,1-1 1,0 0 0,0 1 0,0-1 0,0 0 0,0 0 0,0 0 0,0 1 0,0-1 0,0 0 0,-1 0 0,1-1 0,0 1 0,0 0 0,0 0 0,0 0 0,0-1 0,0 1 0,0 0 0,-1-1 0,1 1 0,0-1 0,0 1 0,0-1 0,-1 1-1,1-1 1,0 1 0,-1-1 0,1 0 0,0 1 0,0-3 0,7-8 67,-1 0 0,0-1 0,-1 0 0,0 0 0,-1-1 0,0 0 0,3-13 0,-5 16 0,46-159 2262,-8-2-1,25-218 0,-60 320-2261,-6 69 0,0 0 0,0 0 0,0 0 0,0 0 0,0 0 0,0 0 0,0 0 0,-1 0 0,1 0 0,0 0 0,0 0 0,0 0 0,0 0 0,0 0 0,0 0 0,0 0 0,0 0 0,-1 0 0,1 0 0,0 0 0,0 0 0,0 0 0,0 0 0,0 0 0,0 0 0,0 0 0,0 0 0,0-1 0,-1 1 0,1 0 0,0 0 0,0 0 0,0 0 0,0 0 0,0 0 0,0 0 0,0 0 0,0 0 0,0 0 0,0-1 0,0 1 0,0 0 0,0 0 0,0 0 0,0 0 0,0 0 0,0 0 0,0 0 0,0 0 0,0-1 0,0 1 0,0 0 0,0 0 0,0 0 0,0 0 0,0 0 0,0 0 0,0 0 0,0 0 0,0 0 0,0-1 0,0 1 0,-6 13 0,-5 21 0,-11 73 0,4 0 0,6 1 0,1 141 0,11-239 0,-1 10 0,1 0 0,0 0 0,2 0 0,0 0 0,2-1 0,0 1 0,7 20 0,-10-37 0,0-1 0,0 0 0,0 1 0,0-1 0,1 0 0,-1 0 0,0 0 0,1 0 0,-1 0 0,1-1 0,0 1 0,0 0 0,0-1 0,0 1 0,0-1 0,0 0 0,0 1 0,0-1 0,0 0 0,3 1 0,-1-2 0,-1 0 0,0 1 0,0-1 0,1 0 0,-1-1 0,0 1 0,1 0 0,-1-1 0,0 0 0,0 0 0,0 0 0,0 0 0,4-2 0,9-6 0,-1-1 0,0 0 0,-1-1 0,19-18 0,-25 22 0,122-118 0,37-32 0,-152 148 0,-14 9 0,-1 0 0,0 0 0,0-1 0,0 1 0,0 0 0,1 0 0,-1 0 0,0 0 0,0 0 0,0 0 0,1 0 0,-1 0 0,0 0 0,0 0 0,0 0 0,0 0 0,1 0 0,-1 1 0,0-1 0,0 0 0,0 0 0,0 0 0,1 0 0,-1 0 0,0 0 0,0 0 0,0 0 0,0 1 0,0-1 0,0 0 0,1 0 0,-1 0 0,0 0 0,0 0 0,0 1 0,0-1 0,0 0 0,0 0 0,0 0 0,0 0 0,0 1 0,0-1 0,0 3 0,0 0 0,-1 0 0,1 0 0,-1 0 0,0 0 0,0 0 0,0 0 0,-2 4 0,-133 249 0,91-180 0,-59 135 0,103-207 0,-1-1 0,1 1 0,-1 0 0,1 0 0,1 0 0,-1 0 0,0 0 0,1 0 0,0 5 0,0-8 0,1 0 0,-1 0 0,0 0 0,1 0 0,-1 0 0,1 0 0,0-1 0,-1 1 0,1 0 0,0 0 0,-1 0 0,1 0 0,0-1 0,0 1 0,0 0 0,0-1 0,0 1 0,0-1 0,0 1 0,0-1 0,0 1 0,0-1 0,0 0 0,0 0 0,0 1 0,0-1 0,0 0 0,0 0 0,0 0 0,0 0 0,0 0 0,0 0 0,1 0 0,-1-1 0,0 1 0,0 0 0,1-1 0,21-4-257,-1 0 0,0-1 0,26-12 1,-42 16-82,66-26-6488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7T14:59:35.716"/>
    </inkml:context>
    <inkml:brush xml:id="br0">
      <inkml:brushProperty name="width" value="0.05" units="cm"/>
      <inkml:brushProperty name="height" value="0.05" units="cm"/>
    </inkml:brush>
  </inkml:definitions>
  <inkml:trace contextRef="#ctx0" brushRef="#br0">53 881 24575,'19'-2'0,"-5"-2"0,0 0 0,1-2 0,-1 0 0,-1 0 0,1-1 0,-1-1 0,-1 0 0,1-1 0,17-16 0,-8 5 0,-2-1 0,0-1 0,33-48 0,-36 44 0,-2-1 0,0 0 0,18-53 0,-28 66 0,0-1 0,-1 0 0,-1 0 0,-1 0 0,0 0 0,-1 0 0,0-1 0,-1 1 0,-4-25 0,4 37 0,-1 0 0,0 0 0,1 1 0,-1-1 0,0 0 0,-1 1 0,1-1 0,0 1 0,-1-1 0,1 1 0,-4-4 0,4 6 0,1-1 0,0 1 0,-1 0 0,1 0 0,0 0 0,0-1 0,-1 1 0,1 0 0,0 0 0,-1 0 0,1 0 0,0 0 0,-1 0 0,1 0 0,0-1 0,-1 1 0,1 0 0,0 0 0,-1 0 0,1 0 0,-1 1 0,1-1 0,0 0 0,-1 0 0,1 0 0,0 0 0,-1 0 0,1 0 0,0 0 0,0 1 0,-1-1 0,0 0 0,0 2 0,0-1 0,0 1 0,0-1 0,0 0 0,1 1 0,-1 0 0,0-1 0,1 1 0,-1-1 0,1 1 0,-1 2 0,-4 21 0,2 1 0,0-1 0,2 0 0,4 50 0,22 101 0,32 32 0,-3-10 0,-51-187 0,-1 0 0,0 0 0,-1 0 0,-1 0 0,0 0 0,0 0 0,-1 0 0,0 0 0,-1 0 0,0 0 0,-1 0 0,0-1 0,-1 1 0,0-1 0,-1 0 0,0 0 0,0 0 0,-1-1 0,0 0 0,-1 0 0,0 0 0,0-1 0,-1 0 0,0-1 0,0 0 0,-1 0 0,0 0 0,0-1 0,-1-1 0,-13 7 0,6-5 0,1-1 0,-1-1 0,1-1 0,-1 0 0,-1-1 0,1-1 0,0 0 0,-1-1 0,1-2 0,0 1 0,-19-4 0,26 2 0,1 0 0,-1-1 0,1 1 0,0-2 0,0 1 0,0-2 0,0 1 0,1-1 0,-11-8 0,14 9 0,-1-1 0,2 0 0,-1 0 0,0 0 0,1 0 0,0-1 0,1 0 0,-1 0 0,1 0 0,0 0 0,0 0 0,1-1 0,0 1 0,-2-10 0,3 5 0,0 1 0,0-1 0,1 1 0,1-1 0,0 1 0,0-1 0,1 1 0,1 0 0,-1 0 0,2 0 0,-1 0 0,1 0 0,1 1 0,0 0 0,0 0 0,0 0 0,2 0 0,11-13 0,-1 4 0,0 0 0,1 1 0,1 1 0,1 1 0,0 0 0,42-21 0,-8 12 0,2 2 0,78-20 0,53-20 0,-163 52 0,0-1 0,-2-1 0,1-1 0,-2-1 0,33-26 0,-45 31 0,1 0 0,-2-1 0,1 0 0,-1 0 0,11-19 0,-17 25 0,0 0 0,0-1 0,0 1 0,-1 0 0,0-1 0,1 1 0,-2 0 0,2-10 0,-2 12 0,0 0 0,0-1 0,-1 1 0,1 0 0,-1 0 0,1-1 0,-1 1 0,0 0 0,0 0 0,0 0 0,0 0 0,0 0 0,0 0 0,-1 0 0,1 0 0,0 0 0,-1 1 0,-2-3 0,2 2 0,0 1 0,0 0 0,0 0 0,-1-1 0,1 1 0,0 0 0,-1 1 0,1-1 0,0 0 0,-1 1 0,1-1 0,-1 1 0,1 0 0,-1 0 0,1 0 0,-1 0 0,1 0 0,-1 1 0,1-1 0,0 1 0,-1-1 0,1 1 0,-1 0 0,1 0 0,0 0 0,0 0 0,0 1 0,0-1 0,-1 0 0,-2 4 0,-4 2 0,0 1 0,0 0 0,1 1 0,0-1 0,-7 13 0,5-7 0,1 1 0,0 0 0,1 0 0,-11 30 0,17-39 0,0 0 0,0 0 0,1 1 0,0-1 0,0 0 0,0 1 0,1-1 0,0 1 0,0-1 0,0 1 0,1-1 0,0 0 0,0 1 0,1-1 0,0 0 0,2 7 0,-3-12 0,-1 0 0,1 1 0,0-1 0,0 0 0,0 1 0,-1-1 0,1 0 0,0 0 0,0 0 0,1 1 0,-1-1 0,0 0 0,0-1 0,1 1 0,-1 0 0,0 0 0,1-1 0,-1 1 0,0 0 0,1-1 0,-1 1 0,1-1 0,-1 0 0,1 0 0,2 1 0,-1-2 0,1 1 0,-1-1 0,0 0 0,0 0 0,0 0 0,0 0 0,0-1 0,-1 1 0,1-1 0,0 0 0,4-4 0,4-3 0,-1-1 0,0-1 0,-1 0 0,12-17 0,-12 16 0,-1-1 0,-1 0 0,0 0 0,-1 0 0,0-1 0,-1 0 0,0 0 0,2-17 0,-9 37 0,-1 2 0,1 1 0,0-1 0,-2 15 0,4-17 0,0 0 0,0-1 0,1 1 0,0 0 0,0 0 0,0-1 0,1 1 0,-1 0 0,2-1 0,-1 0 0,0 1 0,6 7 0,-6-11 0,0 0 0,-1 0 0,1 0 0,0 0 0,0-1 0,0 1 0,0-1 0,0 0 0,1 1 0,-1-1 0,0 0 0,1 0 0,-1-1 0,1 1 0,-1 0 0,1-1 0,-1 1 0,1-1 0,-1 0 0,1 0 0,-1 0 0,1 0 0,-1 0 0,1-1 0,-1 1 0,1-1 0,-1 0 0,1 1 0,-1-1 0,0 0 0,4-2 0,5-4 0,0 1 0,0-2 0,0 1 0,-1-1 0,0-1 0,-1 0 0,0 0 0,0-1 0,-1 0 0,0-1 0,-1 0 0,0 0 0,-1 0 0,9-22 0,-52 111 0,9 18 0,26-87 0,1 0 0,0 0 0,0 1 0,0-1 0,2 0 0,-1 0 0,1 1 0,3 14 0,-4-23 0,0 0 0,0 0 0,0-1 0,0 1 0,1 0 0,-1 0 0,0 0 0,1 0 0,-1 0 0,0-1 0,1 1 0,-1 0 0,1 0 0,-1-1 0,1 1 0,0 0 0,-1-1 0,1 1 0,0-1 0,-1 1 0,1 0 0,0-1 0,0 0 0,0 1 0,-1-1 0,1 1 0,0-1 0,0 0 0,0 0 0,0 1 0,0-1 0,-1 0 0,1 0 0,0 0 0,0 0 0,0 0 0,0 0 0,0 0 0,0-1 0,0 1 0,-1 0 0,1 0 0,0-1 0,0 1 0,0 0 0,0-1 0,-1 1 0,1-1 0,0 1 0,1-2 0,4-2 0,-1-1 0,0 1 0,0-1 0,0-1 0,6-7 0,9-15 0,-1-2 0,-2 0 0,-1 0 0,-2-2 0,-1 0 0,14-49 0,-12 21 0,-2-1 0,8-108 0,-19 138 0,0 0 0,-7-56 0,1 151 0,-1-20 0,-1 34 0,0-17 0,2-1 0,3 0 0,8 68 0,-6-121 0,0 0 0,0 0 0,1 0 0,0-1 0,0 1 0,1-1 0,6 12 0,-8-16 0,0 0 0,1 0 0,-1 0 0,1-1 0,0 1 0,-1-1 0,1 1 0,0-1 0,0 1 0,0-1 0,0 0 0,0 0 0,0 0 0,0 0 0,0 0 0,0-1 0,1 1 0,-1-1 0,0 1 0,0-1 0,1 0 0,-1 0 0,0 0 0,1 0 0,-1 0 0,0 0 0,3-2 0,4 0 0,-1 0 0,1-1 0,-1 0 0,0-1 0,0 0 0,0 0 0,-1-1 0,1 0 0,-1 0 0,0-1 0,-1 0 0,12-13 0,-18 19 0,0 0 0,0 0 0,0 0 0,0 0 0,0 0 0,0 1 0,0-1 0,0 0 0,0-1 0,0 1 0,-1 0 0,1 0 0,0 0 0,0 0 0,0 0 0,0 0 0,0 0 0,0 0 0,0 0 0,0 0 0,0 0 0,0 0 0,0 0 0,0 0 0,0 0 0,0 0 0,0 0 0,0 0 0,0 0 0,0 0 0,0 0 0,0 0 0,0 0 0,0 0 0,0 0 0,-1 0 0,1 0 0,0-1 0,0 1 0,0 0 0,0 0 0,0 0 0,0 0 0,0 0 0,0 0 0,0 0 0,0 0 0,0 0 0,0 0 0,-10 5 0,-14 10 0,13-6 0,0 1 0,0 0 0,1 0 0,0 1 0,1 1 0,0 0 0,1 0 0,-11 22 0,18-33 0,0 0 0,1 0 0,-1 0 0,1 0 0,-1 1 0,1-1 0,0 0 0,-1 0 0,1 0 0,0 1 0,0-1 0,0 0 0,0 0 0,0 0 0,0 1 0,0-1 0,0 0 0,1 0 0,-1 1 0,0-1 0,1 0 0,-1 0 0,1 0 0,-1 0 0,2 2 0,-1-2 0,1 0 0,-1 0 0,1-1 0,-1 1 0,1 0 0,-1-1 0,1 1 0,0-1 0,-1 0 0,1 1 0,-1-1 0,1 0 0,0 0 0,-1 0 0,1 0 0,2-1 0,10-2 0,-1 0 0,0 0 0,18-8 0,-30 11 0,96-41-1365,-52 21-5461</inkml:trace>
  <inkml:trace contextRef="#ctx0" brushRef="#br0" timeOffset="1">1781 834 24575,'5'-29'0,"-1"-51"0,-4 0 0,-18-153 0,12 169 0,2 31 0,-8-69 0,11 102 0,1 0 0,0 0 0,0 0 0,0 1 0,0-1 0,0 0 0,0 0 0,0 0 0,0 0 0,0 0 0,0 0 0,0 0 0,0 0 0,0 0 0,0 0 0,0 0 0,-1 0 0,1 0 0,0 0 0,0 0 0,0 0 0,0 0 0,0 0 0,0 0 0,0 0 0,0 0 0,0 0 0,0 0 0,0 0 0,0 0 0,0 0 0,-1 0 0,1 0 0,0 0 0,0 0 0,0 0 0,0 0 0,0 0 0,0 0 0,0 0 0,0 0 0,0-1 0,0 1 0,0 0 0,0 0 0,0 0 0,0 0 0,0 0 0,0 0 0,0 0 0,0 0 0,0 0 0,-4 13 0,-2 19 0,-1 50 0,3 0 0,4 0 0,3-1 0,5 1 0,2-1 0,26 96 0,-33-165 0,16 47 0,-18-56 0,1 0 0,-1 0 0,1 0 0,0 0 0,-1 0 0,1 0 0,0 0 0,1-1 0,-1 1 0,0-1 0,1 0 0,0 1 0,-1-1 0,6 2 0,-6-3 0,-1-1 0,1 0 0,0 1 0,0-1 0,0 0 0,0 0 0,-1 0 0,1 0 0,0-1 0,0 1 0,0 0 0,0-1 0,-1 1 0,1-1 0,0 0 0,-1 0 0,1 0 0,0 1 0,-1-1 0,1-1 0,-1 1 0,1 0 0,-1 0 0,0-1 0,1 1 0,-1 0 0,2-3 0,4-6 0,0 0 0,12-20 0,-18 27 0,22-41 0,-2-1 0,23-78 0,17-100 0,-59 217 0,4-12 0,-3 22 0,-2 34 0,-2 62 0,-1-22 0,4-1 0,11 79 0,-11-145 0,0 1 0,1-1 0,6 16 0,-9-25 0,1 0 0,0 0 0,0-1 0,0 1 0,0 0 0,1 0 0,-1-1 0,0 1 0,1-1 0,-1 1 0,4 2 0,-4-4 0,0 0 0,0 1 0,-1-1 0,1 0 0,0 1 0,0-1 0,0 0 0,0 0 0,0 0 0,0 0 0,0 0 0,0 0 0,0 0 0,0 0 0,0-1 0,-1 1 0,1 0 0,0 0 0,0-1 0,0 1 0,0-1 0,0 1 0,-1-1 0,1 1 0,0-1 0,0 1 0,0-2 0,5-3 0,-1 0 0,0 0 0,-1-1 0,1 0 0,-1 0 0,0 0 0,-1-1 0,1 1 0,3-11 0,19-68 0,-21 69 0,18-84 0,15-132 0,-8-109 0,-24 259 0,-6 120 0,8 65 0,15 64 0,21 59 0,-36-193 0,2 0 0,2-1 0,1 0 0,28 51 0,-37-76 0,1 0 0,0 0 0,0 0 0,1 0 0,0-1 0,0 0 0,0 0 0,12 7 0,-16-12 0,-1 0 0,1 0 0,0 0 0,1 0 0,-1 0 0,0-1 0,0 1 0,0 0 0,0-1 0,1 0 0,-1 0 0,0 1 0,0-1 0,0-1 0,1 1 0,-1 0 0,0 0 0,0-1 0,0 1 0,1-1 0,-1 0 0,0 0 0,0 0 0,0 0 0,0 0 0,0 0 0,-1 0 0,1-1 0,0 1 0,0-1 0,-1 1 0,1-1 0,-1 1 0,1-1 0,-1 0 0,2-4 0,5-6 0,-2 0 0,1-1 0,-1 0 0,-1 0 0,0 0 0,-1-1 0,-1 0 0,3-17 0,-3 9 0,-1 0 0,-1-1 0,-1 0 0,-4-32 0,4 52 0,0 0 0,0 1 0,-1-1 0,0 0 0,1 1 0,-1-1 0,0 1 0,0-1 0,0 1 0,-1 0 0,1-1 0,-1 1 0,-2-3 0,4 4 0,0 1 0,-1 0 0,1 0 0,-1-1 0,1 1 0,-1 0 0,1 0 0,-1-1 0,1 1 0,-1 0 0,1 0 0,-1 0 0,1 0 0,-1 0 0,1 0 0,-1 0 0,1 0 0,-1 0 0,1 0 0,-1 0 0,1 0 0,-1 1 0,1-1 0,-1 0 0,0 1 0,-16 17 0,5 3 0,2 1 0,1 1 0,0 0 0,2 0 0,1 0 0,0 1 0,2 0 0,1 0 0,1 0 0,1 1 0,3 37 0,-2-57 0,1 1 0,0-1 0,0 1 0,0-1 0,1 1 0,0-1 0,0 0 0,4 8 0,-6-12 0,1-1 0,-1 1 0,1 0 0,0-1 0,-1 1 0,1 0 0,0-1 0,-1 1 0,1 0 0,0-1 0,0 1 0,-1-1 0,1 0 0,0 1 0,0-1 0,0 0 0,0 1 0,-1-1 0,1 0 0,0 0 0,0 0 0,1 0 0,0 0 0,0 0 0,0-1 0,-1 0 0,1 1 0,0-1 0,-1 0 0,1 0 0,-1 0 0,1 0 0,-1 0 0,1 0 0,-1 0 0,1-1 0,-1 1 0,2-3 0,6-8 0,0 0 0,-1 0 0,0-1 0,-1 0 0,10-25 0,19-76 0,-32 100 0,23-91 0,-4 0 0,-5-2 0,-5 0 0,0-116 0,-12 201 0,-1 14 0,1 0 0,-1-1 0,-1 1 0,1 0 0,-1 0 0,-1 0 0,-2-11 0,4 19 0,0 0 0,-1 0 0,1 0 0,0 0 0,0 0 0,0 0 0,0 0 0,0 0 0,-1 0 0,1 0 0,0 0 0,0 0 0,0 0 0,0 0 0,-1 0 0,1 0 0,0 0 0,0 0 0,0 0 0,0 0 0,0 0 0,-1 0 0,1 0 0,0 0 0,0 0 0,0 1 0,0-1 0,0 0 0,0 0 0,-1 0 0,1 0 0,0 0 0,0 0 0,0 0 0,0 1 0,0-1 0,0 0 0,0 0 0,0 0 0,0 0 0,0 0 0,0 1 0,0-1 0,0 0 0,0 0 0,0 0 0,0 0 0,0 1 0,0-1 0,0 0 0,0 0 0,0 0 0,0 0 0,0 0 0,0 1 0,0-1 0,-4 15 0,-2 30 0,2 1 0,2 56 0,14 93 0,-8-147 0,21 211 0,-16-201 0,2-1 0,26 81 0,-36-135-23,2 4-686,0 1 1,0-1-1,0 1 1,6 8-1,-8-15 642,-1 0 0,1-1 0,-1 1 0,1 0 0,-1 0 0,1-1 0,0 1 0,-1 0 0,1-1 0,0 1 0,-1-1 0,1 1 0,0 0 0,0-1 0,0 0 0,-1 1-1,1-1 1,0 0 0,0 1 0,0-1 0,0 0 0,0 0 0,0 0 0,0 1 0,0-1 0,0 0 0,-1 0 0,1-1 0,0 1 0,0 0 0,0 0 0,0 0 0,0-1 0,0 1 0,0 0 0,-1-1 0,1 1 0,0-1 0,0 1 0,0-1 0,-1 1-1,1-1 1,0 1 0,-1-1 0,1 0 0,0 1 0,0-3 0,7-8 67,-1 0 0,0-1 0,-1 0 0,0 0 0,-1-1 0,0 0 0,3-13 0,-5 16 0,46-159 2262,-8-2-1,25-218 0,-60 320-2261,-6 69 0,0 0 0,0 0 0,0 0 0,0 0 0,0 0 0,0 0 0,0 0 0,-1 0 0,1 0 0,0 0 0,0 0 0,0 0 0,0 0 0,0 0 0,0 0 0,0 0 0,0 0 0,-1 0 0,1 0 0,0 0 0,0 0 0,0 0 0,0 0 0,0 0 0,0 0 0,0 0 0,0 0 0,0-1 0,-1 1 0,1 0 0,0 0 0,0 0 0,0 0 0,0 0 0,0 0 0,0 0 0,0 0 0,0 0 0,0 0 0,0-1 0,0 1 0,0 0 0,0 0 0,0 0 0,0 0 0,0 0 0,0 0 0,0 0 0,0 0 0,0-1 0,0 1 0,0 0 0,0 0 0,0 0 0,0 0 0,0 0 0,0 0 0,0 0 0,0 0 0,0 0 0,0-1 0,0 1 0,-6 13 0,-5 21 0,-11 73 0,4 0 0,6 1 0,1 141 0,11-239 0,-1 10 0,1 0 0,0 0 0,2 0 0,0 0 0,2-1 0,0 1 0,7 20 0,-10-37 0,0-1 0,0 0 0,0 1 0,0-1 0,1 0 0,-1 0 0,0 0 0,1 0 0,-1 0 0,1-1 0,0 1 0,0 0 0,0-1 0,0 1 0,0-1 0,0 0 0,0 1 0,0-1 0,0 0 0,3 1 0,-1-2 0,-1 0 0,0 1 0,0-1 0,1 0 0,-1-1 0,0 1 0,1 0 0,-1-1 0,0 0 0,0 0 0,0 0 0,0 0 0,4-2 0,9-6 0,-1-1 0,0 0 0,-1-1 0,19-18 0,-25 22 0,122-118 0,37-32 0,-152 148 0,-14 9 0,-1 0 0,0 0 0,0-1 0,0 1 0,0 0 0,1 0 0,-1 0 0,0 0 0,0 0 0,0 0 0,1 0 0,-1 0 0,0 0 0,0 0 0,0 0 0,0 0 0,1 0 0,-1 1 0,0-1 0,0 0 0,0 0 0,0 0 0,1 0 0,-1 0 0,0 0 0,0 0 0,0 0 0,0 1 0,0-1 0,0 0 0,1 0 0,-1 0 0,0 0 0,0 0 0,0 1 0,0-1 0,0 0 0,0 0 0,0 0 0,0 0 0,0 1 0,0-1 0,0 3 0,0 0 0,-1 0 0,1 0 0,-1 0 0,0 0 0,0 0 0,0 0 0,-2 4 0,-133 249 0,91-180 0,-59 135 0,103-207 0,-1-1 0,1 1 0,-1 0 0,1 0 0,1 0 0,-1 0 0,0 0 0,1 0 0,0 5 0,0-8 0,1 0 0,-1 0 0,0 0 0,1 0 0,-1 0 0,1 0 0,0-1 0,-1 1 0,1 0 0,0 0 0,-1 0 0,1 0 0,0-1 0,0 1 0,0 0 0,0-1 0,0 1 0,0-1 0,0 1 0,0-1 0,0 1 0,0-1 0,0 0 0,0 0 0,0 1 0,0-1 0,0 0 0,0 0 0,0 0 0,0 0 0,0 0 0,0 0 0,1 0 0,-1-1 0,0 1 0,0 0 0,1-1 0,21-4-257,-1 0 0,0-1 0,26-12 1,-42 16-82,66-26-6488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457CD-4533-498F-A789-55DCE49C4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8634</Words>
  <Characters>49219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Wells (Student)</dc:creator>
  <cp:keywords/>
  <dc:description/>
  <cp:lastModifiedBy>Jack Wells (Student)</cp:lastModifiedBy>
  <cp:revision>2</cp:revision>
  <dcterms:created xsi:type="dcterms:W3CDTF">2023-04-19T12:18:00Z</dcterms:created>
  <dcterms:modified xsi:type="dcterms:W3CDTF">2023-04-19T12:18:00Z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9934e597079c168d4eaa5a56e74168a2aa4cf960fa7a18543a5d34883fae966e</vt:lpwstr>
  </property>
</Properties>
</file>