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F6A14" w14:textId="51EF1205" w:rsidR="00F10D96" w:rsidRPr="004B0B94" w:rsidRDefault="2FA6B203" w:rsidP="6A7999A5">
      <w:pPr>
        <w:rPr>
          <w:lang w:val="en-GB"/>
        </w:rPr>
      </w:pPr>
      <w:r>
        <w:t xml:space="preserve">                                                   </w:t>
      </w:r>
      <w:r>
        <w:rPr>
          <w:noProof/>
        </w:rPr>
        <w:drawing>
          <wp:anchor distT="0" distB="0" distL="114300" distR="114300" simplePos="0" relativeHeight="251658240" behindDoc="0" locked="0" layoutInCell="1" allowOverlap="1" wp14:anchorId="47E7D320" wp14:editId="78443F0E">
            <wp:simplePos x="0" y="0"/>
            <wp:positionH relativeFrom="margin">
              <wp:align>center</wp:align>
            </wp:positionH>
            <wp:positionV relativeFrom="margin">
              <wp:align>top</wp:align>
            </wp:positionV>
            <wp:extent cx="1685290" cy="1343025"/>
            <wp:effectExtent l="0" t="0" r="0" b="0"/>
            <wp:wrapSquare wrapText="bothSides"/>
            <wp:docPr id="1223786594" name="Picture 122378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1685290" cy="1343025"/>
                    </a:xfrm>
                    <a:prstGeom prst="rect">
                      <a:avLst/>
                    </a:prstGeom>
                  </pic:spPr>
                </pic:pic>
              </a:graphicData>
            </a:graphic>
          </wp:anchor>
        </w:drawing>
      </w:r>
    </w:p>
    <w:p w14:paraId="0D99834D" w14:textId="77777777" w:rsidR="0086600B" w:rsidRDefault="0086600B">
      <w:pPr>
        <w:rPr>
          <w:lang w:val="en-GB"/>
        </w:rPr>
        <w:sectPr w:rsidR="0086600B" w:rsidSect="00D54B8F">
          <w:headerReference w:type="default" r:id="rId8"/>
          <w:footerReference w:type="even" r:id="rId9"/>
          <w:footerReference w:type="default" r:id="rId10"/>
          <w:pgSz w:w="11900" w:h="16840"/>
          <w:pgMar w:top="1440" w:right="1800" w:bottom="1440" w:left="1800" w:header="708" w:footer="708" w:gutter="0"/>
          <w:pgNumType w:start="0"/>
          <w:cols w:space="708"/>
        </w:sectPr>
      </w:pPr>
    </w:p>
    <w:p w14:paraId="0AB5739C" w14:textId="77777777" w:rsidR="0010200B" w:rsidRPr="004B0B94" w:rsidRDefault="0010200B">
      <w:pPr>
        <w:rPr>
          <w:lang w:val="en-GB"/>
        </w:rPr>
      </w:pPr>
    </w:p>
    <w:p w14:paraId="6E20E257" w14:textId="77777777" w:rsidR="0010200B" w:rsidRPr="004B0B94" w:rsidRDefault="0010200B">
      <w:pPr>
        <w:rPr>
          <w:lang w:val="en-GB"/>
        </w:rPr>
      </w:pPr>
    </w:p>
    <w:p w14:paraId="7E98060F" w14:textId="77777777" w:rsidR="0010200B" w:rsidRPr="004B0B94" w:rsidRDefault="0010200B">
      <w:pPr>
        <w:rPr>
          <w:lang w:val="en-GB"/>
        </w:rPr>
      </w:pPr>
    </w:p>
    <w:p w14:paraId="292D615D" w14:textId="77777777" w:rsidR="0010200B" w:rsidRPr="004B0B94" w:rsidRDefault="0010200B">
      <w:pPr>
        <w:rPr>
          <w:lang w:val="en-GB"/>
        </w:rPr>
      </w:pPr>
    </w:p>
    <w:p w14:paraId="4CFD06A0" w14:textId="77777777" w:rsidR="0010200B" w:rsidRPr="004B0B94" w:rsidRDefault="0010200B">
      <w:pPr>
        <w:rPr>
          <w:lang w:val="en-GB"/>
        </w:rPr>
      </w:pPr>
    </w:p>
    <w:p w14:paraId="21F3F9CD" w14:textId="77777777" w:rsidR="0010200B" w:rsidRPr="004B0B94" w:rsidRDefault="0010200B" w:rsidP="6A7999A5">
      <w:pPr>
        <w:rPr>
          <w:b/>
          <w:bCs/>
          <w:color w:val="000000" w:themeColor="text1"/>
          <w:sz w:val="20"/>
          <w:szCs w:val="20"/>
          <w:lang w:val="en-GB"/>
        </w:rPr>
      </w:pPr>
    </w:p>
    <w:p w14:paraId="5FCE267F" w14:textId="77777777" w:rsidR="003A4FAE" w:rsidRDefault="003A4FAE" w:rsidP="6A7999A5">
      <w:pPr>
        <w:spacing w:after="160" w:line="259" w:lineRule="auto"/>
        <w:jc w:val="center"/>
        <w:rPr>
          <w:rFonts w:ascii="Calibri" w:eastAsia="Calibri" w:hAnsi="Calibri" w:cs="Calibri"/>
          <w:b/>
          <w:bCs/>
          <w:color w:val="000000" w:themeColor="text1"/>
        </w:rPr>
      </w:pPr>
    </w:p>
    <w:p w14:paraId="7613FB9E" w14:textId="77777777" w:rsidR="003A4FAE" w:rsidRDefault="003A4FAE" w:rsidP="6A7999A5">
      <w:pPr>
        <w:spacing w:after="160" w:line="259" w:lineRule="auto"/>
        <w:jc w:val="center"/>
        <w:rPr>
          <w:rFonts w:ascii="Calibri" w:eastAsia="Calibri" w:hAnsi="Calibri" w:cs="Calibri"/>
          <w:b/>
          <w:bCs/>
          <w:color w:val="000000" w:themeColor="text1"/>
        </w:rPr>
      </w:pPr>
    </w:p>
    <w:p w14:paraId="24B0C25C" w14:textId="77777777" w:rsidR="003A4FAE" w:rsidRDefault="003A4FAE" w:rsidP="6A7999A5">
      <w:pPr>
        <w:spacing w:after="160" w:line="259" w:lineRule="auto"/>
        <w:jc w:val="center"/>
        <w:rPr>
          <w:rFonts w:ascii="Calibri" w:eastAsia="Calibri" w:hAnsi="Calibri" w:cs="Calibri"/>
          <w:b/>
          <w:bCs/>
          <w:color w:val="000000" w:themeColor="text1"/>
        </w:rPr>
      </w:pPr>
    </w:p>
    <w:p w14:paraId="72157ABC" w14:textId="77777777" w:rsidR="003A4FAE" w:rsidRDefault="003A4FAE" w:rsidP="6A7999A5">
      <w:pPr>
        <w:spacing w:after="160" w:line="259" w:lineRule="auto"/>
        <w:jc w:val="center"/>
        <w:rPr>
          <w:rFonts w:ascii="Calibri" w:eastAsia="Calibri" w:hAnsi="Calibri" w:cs="Calibri"/>
          <w:b/>
          <w:bCs/>
          <w:color w:val="000000" w:themeColor="text1"/>
        </w:rPr>
      </w:pPr>
    </w:p>
    <w:p w14:paraId="4E648ACE" w14:textId="77777777" w:rsidR="003A4FAE" w:rsidRDefault="003A4FAE" w:rsidP="6A7999A5">
      <w:pPr>
        <w:spacing w:after="160" w:line="259" w:lineRule="auto"/>
        <w:jc w:val="center"/>
        <w:rPr>
          <w:rFonts w:ascii="Calibri" w:eastAsia="Calibri" w:hAnsi="Calibri" w:cs="Calibri"/>
          <w:b/>
          <w:bCs/>
          <w:color w:val="000000" w:themeColor="text1"/>
        </w:rPr>
      </w:pPr>
    </w:p>
    <w:p w14:paraId="369214D8" w14:textId="77777777" w:rsidR="003A4FAE" w:rsidRDefault="003A4FAE" w:rsidP="6A7999A5">
      <w:pPr>
        <w:spacing w:after="160" w:line="259" w:lineRule="auto"/>
        <w:jc w:val="center"/>
        <w:rPr>
          <w:rFonts w:ascii="Calibri" w:eastAsia="Calibri" w:hAnsi="Calibri" w:cs="Calibri"/>
          <w:b/>
          <w:bCs/>
          <w:color w:val="000000" w:themeColor="text1"/>
        </w:rPr>
      </w:pPr>
    </w:p>
    <w:p w14:paraId="4E4BCB60" w14:textId="77777777" w:rsidR="003A4FAE" w:rsidRDefault="003A4FAE" w:rsidP="6A7999A5">
      <w:pPr>
        <w:spacing w:after="160" w:line="259" w:lineRule="auto"/>
        <w:jc w:val="center"/>
        <w:rPr>
          <w:rFonts w:ascii="Calibri" w:eastAsia="Calibri" w:hAnsi="Calibri" w:cs="Calibri"/>
          <w:b/>
          <w:bCs/>
          <w:color w:val="000000" w:themeColor="text1"/>
        </w:rPr>
      </w:pPr>
    </w:p>
    <w:p w14:paraId="7F42E7E9" w14:textId="1E924E9F" w:rsidR="0010200B" w:rsidRPr="004B0B94" w:rsidRDefault="24B2A097" w:rsidP="6A7999A5">
      <w:pPr>
        <w:spacing w:after="160" w:line="259" w:lineRule="auto"/>
        <w:jc w:val="center"/>
        <w:rPr>
          <w:rFonts w:ascii="Calibri" w:eastAsia="Calibri" w:hAnsi="Calibri" w:cs="Calibri"/>
          <w:b/>
          <w:bCs/>
          <w:color w:val="000000" w:themeColor="text1"/>
        </w:rPr>
      </w:pPr>
      <w:r w:rsidRPr="6A7999A5">
        <w:rPr>
          <w:rFonts w:ascii="Calibri" w:eastAsia="Calibri" w:hAnsi="Calibri" w:cs="Calibri"/>
          <w:b/>
          <w:bCs/>
          <w:color w:val="000000" w:themeColor="text1"/>
        </w:rPr>
        <w:t xml:space="preserve">Digital Resurrection in Franchise Cinema: A Study of the Intersection </w:t>
      </w:r>
      <w:r w:rsidR="457B6E45" w:rsidRPr="6A7999A5">
        <w:rPr>
          <w:rFonts w:ascii="Calibri" w:eastAsia="Calibri" w:hAnsi="Calibri" w:cs="Calibri"/>
          <w:b/>
          <w:bCs/>
          <w:color w:val="000000" w:themeColor="text1"/>
        </w:rPr>
        <w:t>B</w:t>
      </w:r>
      <w:r w:rsidRPr="6A7999A5">
        <w:rPr>
          <w:rFonts w:ascii="Calibri" w:eastAsia="Calibri" w:hAnsi="Calibri" w:cs="Calibri"/>
          <w:b/>
          <w:bCs/>
          <w:color w:val="000000" w:themeColor="text1"/>
        </w:rPr>
        <w:t xml:space="preserve">etween Nostalgia and an </w:t>
      </w:r>
      <w:r w:rsidR="1F34456B" w:rsidRPr="6A7999A5">
        <w:rPr>
          <w:rFonts w:ascii="Calibri" w:eastAsia="Calibri" w:hAnsi="Calibri" w:cs="Calibri"/>
          <w:b/>
          <w:bCs/>
          <w:color w:val="000000" w:themeColor="text1"/>
        </w:rPr>
        <w:t>E</w:t>
      </w:r>
      <w:r w:rsidRPr="6A7999A5">
        <w:rPr>
          <w:rFonts w:ascii="Calibri" w:eastAsia="Calibri" w:hAnsi="Calibri" w:cs="Calibri"/>
          <w:b/>
          <w:bCs/>
          <w:color w:val="000000" w:themeColor="text1"/>
        </w:rPr>
        <w:t>merging Technology</w:t>
      </w:r>
      <w:r w:rsidR="78A7BF2E" w:rsidRPr="6A7999A5">
        <w:rPr>
          <w:rFonts w:ascii="Calibri" w:eastAsia="Calibri" w:hAnsi="Calibri" w:cs="Calibri"/>
          <w:b/>
          <w:bCs/>
          <w:color w:val="000000" w:themeColor="text1"/>
        </w:rPr>
        <w:t xml:space="preserve"> in New Media</w:t>
      </w:r>
    </w:p>
    <w:p w14:paraId="1978D3B9" w14:textId="007CD0C3" w:rsidR="6A7999A5" w:rsidRDefault="6A7999A5" w:rsidP="6A7999A5">
      <w:pPr>
        <w:jc w:val="center"/>
        <w:rPr>
          <w:b/>
          <w:bCs/>
          <w:sz w:val="22"/>
          <w:szCs w:val="22"/>
          <w:lang w:val="en-GB"/>
        </w:rPr>
      </w:pPr>
    </w:p>
    <w:p w14:paraId="3200F1E0" w14:textId="2E778FB0" w:rsidR="0010200B" w:rsidRPr="004B0B94" w:rsidRDefault="2C9EE3AA" w:rsidP="6A7999A5">
      <w:pPr>
        <w:jc w:val="center"/>
        <w:rPr>
          <w:b/>
          <w:bCs/>
          <w:i/>
          <w:iCs/>
          <w:sz w:val="22"/>
          <w:szCs w:val="22"/>
          <w:lang w:val="en-GB"/>
        </w:rPr>
      </w:pPr>
      <w:r w:rsidRPr="6A7999A5">
        <w:rPr>
          <w:b/>
          <w:bCs/>
          <w:i/>
          <w:iCs/>
          <w:sz w:val="22"/>
          <w:szCs w:val="22"/>
          <w:lang w:val="en-GB"/>
        </w:rPr>
        <w:t xml:space="preserve"> By </w:t>
      </w:r>
      <w:r w:rsidR="54A9FB02" w:rsidRPr="6A7999A5">
        <w:rPr>
          <w:b/>
          <w:bCs/>
          <w:i/>
          <w:iCs/>
          <w:sz w:val="22"/>
          <w:szCs w:val="22"/>
          <w:lang w:val="en-GB"/>
        </w:rPr>
        <w:t>Matthew Rankin</w:t>
      </w:r>
    </w:p>
    <w:p w14:paraId="045967DF" w14:textId="62069883" w:rsidR="0010200B" w:rsidRPr="004B0B94" w:rsidRDefault="0010200B" w:rsidP="60E2391D">
      <w:pPr>
        <w:spacing w:after="160" w:line="259" w:lineRule="auto"/>
        <w:jc w:val="center"/>
        <w:rPr>
          <w:rFonts w:ascii="Calibri" w:eastAsia="Calibri" w:hAnsi="Calibri" w:cs="Calibri"/>
          <w:b/>
          <w:bCs/>
          <w:i/>
          <w:iCs/>
          <w:color w:val="374151"/>
        </w:rPr>
      </w:pPr>
    </w:p>
    <w:p w14:paraId="37C20104" w14:textId="21D4B61A" w:rsidR="0010200B" w:rsidRPr="004B0B94" w:rsidRDefault="0010200B" w:rsidP="60E2391D">
      <w:pPr>
        <w:spacing w:after="160" w:line="259" w:lineRule="auto"/>
      </w:pPr>
    </w:p>
    <w:p w14:paraId="6242DA78" w14:textId="7137D075" w:rsidR="0010200B" w:rsidRPr="004B0B94" w:rsidRDefault="3BE59ABA" w:rsidP="60E2391D">
      <w:pPr>
        <w:spacing w:after="160" w:line="259" w:lineRule="auto"/>
      </w:pPr>
      <w:r>
        <w:t xml:space="preserve">                                                           </w:t>
      </w:r>
    </w:p>
    <w:p w14:paraId="6FD11680" w14:textId="4A919CA4" w:rsidR="0010200B" w:rsidRPr="004B0B94" w:rsidRDefault="0010200B" w:rsidP="60E2391D">
      <w:pPr>
        <w:spacing w:after="160" w:line="259" w:lineRule="auto"/>
        <w:rPr>
          <w:rFonts w:ascii="Calibri" w:eastAsia="Calibri" w:hAnsi="Calibri" w:cs="Calibri"/>
          <w:b/>
          <w:bCs/>
          <w:i/>
          <w:iCs/>
          <w:color w:val="000000" w:themeColor="text1"/>
          <w:sz w:val="20"/>
          <w:szCs w:val="20"/>
        </w:rPr>
      </w:pPr>
    </w:p>
    <w:p w14:paraId="7A2B5CB9" w14:textId="5EFCF9E6" w:rsidR="0010200B" w:rsidRPr="004B0B94" w:rsidRDefault="0010200B" w:rsidP="60E2391D">
      <w:pPr>
        <w:jc w:val="center"/>
        <w:rPr>
          <w:lang w:val="en-GB"/>
        </w:rPr>
      </w:pPr>
    </w:p>
    <w:p w14:paraId="6C911752" w14:textId="77777777" w:rsidR="0010200B" w:rsidRPr="004B0B94" w:rsidRDefault="0010200B" w:rsidP="0010200B">
      <w:pPr>
        <w:jc w:val="center"/>
        <w:rPr>
          <w:lang w:val="en-GB"/>
        </w:rPr>
      </w:pPr>
    </w:p>
    <w:p w14:paraId="15389735" w14:textId="77777777" w:rsidR="0010200B" w:rsidRPr="004B0B94" w:rsidRDefault="0010200B" w:rsidP="0010200B">
      <w:pPr>
        <w:jc w:val="center"/>
        <w:rPr>
          <w:lang w:val="en-GB"/>
        </w:rPr>
      </w:pPr>
    </w:p>
    <w:p w14:paraId="75F5A924" w14:textId="77777777" w:rsidR="0010200B" w:rsidRPr="004B0B94" w:rsidRDefault="0010200B" w:rsidP="0010200B">
      <w:pPr>
        <w:jc w:val="center"/>
        <w:rPr>
          <w:lang w:val="en-GB"/>
        </w:rPr>
      </w:pPr>
    </w:p>
    <w:p w14:paraId="6C66B85F" w14:textId="77777777" w:rsidR="0010200B" w:rsidRPr="004B0B94" w:rsidRDefault="0010200B" w:rsidP="6A7999A5">
      <w:pPr>
        <w:jc w:val="right"/>
        <w:rPr>
          <w:lang w:val="en-GB"/>
        </w:rPr>
      </w:pPr>
    </w:p>
    <w:p w14:paraId="3BBBFCBD" w14:textId="77777777" w:rsidR="0010200B" w:rsidRPr="004B0B94" w:rsidRDefault="0010200B" w:rsidP="6A7999A5">
      <w:pPr>
        <w:jc w:val="right"/>
        <w:rPr>
          <w:lang w:val="en-GB"/>
        </w:rPr>
      </w:pPr>
    </w:p>
    <w:p w14:paraId="35DBAB9D" w14:textId="77777777" w:rsidR="0010200B" w:rsidRPr="004B0B94" w:rsidRDefault="0010200B" w:rsidP="6A7999A5">
      <w:pPr>
        <w:pStyle w:val="Default"/>
        <w:jc w:val="right"/>
        <w:rPr>
          <w:sz w:val="20"/>
          <w:szCs w:val="20"/>
          <w:lang w:val="en-GB"/>
        </w:rPr>
      </w:pPr>
    </w:p>
    <w:p w14:paraId="71D3DDF1" w14:textId="77777777" w:rsidR="003A4FAE" w:rsidRDefault="003A4FAE" w:rsidP="6A7999A5">
      <w:pPr>
        <w:jc w:val="right"/>
        <w:rPr>
          <w:sz w:val="20"/>
          <w:szCs w:val="20"/>
          <w:lang w:val="en-GB"/>
        </w:rPr>
      </w:pPr>
    </w:p>
    <w:p w14:paraId="7340E6E3" w14:textId="77777777" w:rsidR="003A4FAE" w:rsidRDefault="003A4FAE" w:rsidP="6A7999A5">
      <w:pPr>
        <w:jc w:val="right"/>
        <w:rPr>
          <w:sz w:val="20"/>
          <w:szCs w:val="20"/>
          <w:lang w:val="en-GB"/>
        </w:rPr>
      </w:pPr>
    </w:p>
    <w:p w14:paraId="78841135" w14:textId="77777777" w:rsidR="003A4FAE" w:rsidRDefault="003A4FAE" w:rsidP="6A7999A5">
      <w:pPr>
        <w:jc w:val="right"/>
        <w:rPr>
          <w:sz w:val="20"/>
          <w:szCs w:val="20"/>
          <w:lang w:val="en-GB"/>
        </w:rPr>
      </w:pPr>
    </w:p>
    <w:p w14:paraId="597F85B3" w14:textId="77777777" w:rsidR="003A4FAE" w:rsidRDefault="003A4FAE" w:rsidP="6A7999A5">
      <w:pPr>
        <w:jc w:val="right"/>
        <w:rPr>
          <w:sz w:val="20"/>
          <w:szCs w:val="20"/>
          <w:lang w:val="en-GB"/>
        </w:rPr>
      </w:pPr>
    </w:p>
    <w:p w14:paraId="03BA64F1" w14:textId="77777777" w:rsidR="003A4FAE" w:rsidRDefault="003A4FAE" w:rsidP="6A7999A5">
      <w:pPr>
        <w:jc w:val="right"/>
        <w:rPr>
          <w:sz w:val="20"/>
          <w:szCs w:val="20"/>
          <w:lang w:val="en-GB"/>
        </w:rPr>
      </w:pPr>
    </w:p>
    <w:p w14:paraId="60698A4C" w14:textId="77777777" w:rsidR="003A4FAE" w:rsidRDefault="003A4FAE" w:rsidP="6A7999A5">
      <w:pPr>
        <w:jc w:val="right"/>
        <w:rPr>
          <w:sz w:val="20"/>
          <w:szCs w:val="20"/>
          <w:lang w:val="en-GB"/>
        </w:rPr>
      </w:pPr>
    </w:p>
    <w:p w14:paraId="256994EC" w14:textId="77777777" w:rsidR="003A4FAE" w:rsidRDefault="003A4FAE" w:rsidP="6A7999A5">
      <w:pPr>
        <w:jc w:val="right"/>
        <w:rPr>
          <w:sz w:val="20"/>
          <w:szCs w:val="20"/>
          <w:lang w:val="en-GB"/>
        </w:rPr>
      </w:pPr>
    </w:p>
    <w:p w14:paraId="5FBB21F0" w14:textId="77777777" w:rsidR="003A4FAE" w:rsidRDefault="003A4FAE" w:rsidP="6A7999A5">
      <w:pPr>
        <w:jc w:val="right"/>
        <w:rPr>
          <w:sz w:val="20"/>
          <w:szCs w:val="20"/>
          <w:lang w:val="en-GB"/>
        </w:rPr>
      </w:pPr>
    </w:p>
    <w:p w14:paraId="47536E6A" w14:textId="47F51103" w:rsidR="0010200B" w:rsidRPr="004B0B94" w:rsidRDefault="750274DB" w:rsidP="6A7999A5">
      <w:pPr>
        <w:jc w:val="right"/>
        <w:rPr>
          <w:sz w:val="20"/>
          <w:szCs w:val="20"/>
          <w:lang w:val="en-GB"/>
        </w:rPr>
      </w:pPr>
      <w:r w:rsidRPr="6A7999A5">
        <w:rPr>
          <w:sz w:val="20"/>
          <w:szCs w:val="20"/>
          <w:lang w:val="en-GB"/>
        </w:rPr>
        <w:t>Dissertation</w:t>
      </w:r>
      <w:r w:rsidR="6CCF8EEC" w:rsidRPr="6A7999A5">
        <w:rPr>
          <w:sz w:val="20"/>
          <w:szCs w:val="20"/>
          <w:lang w:val="en-GB"/>
        </w:rPr>
        <w:t xml:space="preserve"> </w:t>
      </w:r>
      <w:sdt>
        <w:sdtPr>
          <w:tag w:val="tii-similarity-SU5URVJORVRfb25zaG93LmlhZHQuaWU="/>
          <w:id w:val="2018238368"/>
          <w:placeholder>
            <w:docPart w:val="DefaultPlaceholder_1081868574"/>
          </w:placeholder>
          <w15:appearance w15:val="hidden"/>
        </w:sdtPr>
        <w:sdtContent>
          <w:r w:rsidR="6CCF8EEC" w:rsidRPr="6A7999A5">
            <w:rPr>
              <w:sz w:val="20"/>
              <w:szCs w:val="20"/>
              <w:lang w:val="en-GB"/>
            </w:rPr>
            <w:t>Submitted to the Faculty of Film, Art and Creative Technologies in</w:t>
          </w:r>
        </w:sdtContent>
      </w:sdt>
      <w:r w:rsidR="6CCF8EEC" w:rsidRPr="6A7999A5">
        <w:rPr>
          <w:sz w:val="20"/>
          <w:szCs w:val="20"/>
          <w:highlight w:val="white"/>
          <w:lang w:val="en-GB"/>
        </w:rPr>
        <w:t xml:space="preserve"> </w:t>
      </w:r>
      <w:sdt>
        <w:sdtPr>
          <w:tag w:val="tii-similarity-SU5URVJORVRfb25zaG93LmlhZHQuaWU="/>
          <w:id w:val="2060937247"/>
          <w:placeholder>
            <w:docPart w:val="DefaultPlaceholder_1081868574"/>
          </w:placeholder>
          <w15:appearance w15:val="hidden"/>
        </w:sdtPr>
        <w:sdtContent>
          <w:r w:rsidR="6CCF8EEC" w:rsidRPr="6A7999A5">
            <w:rPr>
              <w:sz w:val="20"/>
              <w:szCs w:val="20"/>
              <w:lang w:val="en-GB"/>
            </w:rPr>
            <w:t>candidacy for the BA (hon</w:t>
          </w:r>
          <w:r w:rsidR="00F55B94">
            <w:rPr>
              <w:sz w:val="20"/>
              <w:szCs w:val="20"/>
              <w:lang w:val="en-GB"/>
            </w:rPr>
            <w:t>our</w:t>
          </w:r>
          <w:r w:rsidR="6CCF8EEC" w:rsidRPr="6A7999A5">
            <w:rPr>
              <w:sz w:val="20"/>
              <w:szCs w:val="20"/>
              <w:lang w:val="en-GB"/>
            </w:rPr>
            <w:t xml:space="preserve">s) Degree in </w:t>
          </w:r>
          <w:r w:rsidR="006EFE59" w:rsidRPr="6A7999A5">
            <w:rPr>
              <w:sz w:val="20"/>
              <w:szCs w:val="20"/>
              <w:lang w:val="en-GB"/>
            </w:rPr>
            <w:t xml:space="preserve">Animation </w:t>
          </w:r>
          <w:r w:rsidR="0AC8DED8" w:rsidRPr="6A7999A5">
            <w:rPr>
              <w:sz w:val="20"/>
              <w:szCs w:val="20"/>
              <w:lang w:val="en-GB"/>
            </w:rPr>
            <w:t>(DL832)</w:t>
          </w:r>
        </w:sdtContent>
      </w:sdt>
    </w:p>
    <w:p w14:paraId="66BFC42D" w14:textId="77777777" w:rsidR="0010200B" w:rsidRPr="004B0B94" w:rsidRDefault="0010200B" w:rsidP="0010200B">
      <w:pPr>
        <w:jc w:val="center"/>
        <w:rPr>
          <w:lang w:val="en-GB"/>
        </w:rPr>
      </w:pPr>
    </w:p>
    <w:p w14:paraId="65D5F339" w14:textId="77777777" w:rsidR="0010200B" w:rsidRPr="004B0B94" w:rsidRDefault="0010200B" w:rsidP="0010200B">
      <w:pPr>
        <w:jc w:val="center"/>
        <w:rPr>
          <w:lang w:val="en-GB"/>
        </w:rPr>
      </w:pPr>
    </w:p>
    <w:p w14:paraId="5BE0BBBB" w14:textId="71C82425" w:rsidR="0010200B" w:rsidRPr="00070034" w:rsidRDefault="00000000" w:rsidP="0010200B">
      <w:pPr>
        <w:jc w:val="center"/>
        <w:rPr>
          <w:b/>
          <w:bCs/>
          <w:lang w:val="en-GB"/>
        </w:rPr>
      </w:pPr>
      <w:sdt>
        <w:sdtPr>
          <w:rPr>
            <w:b/>
            <w:bCs/>
          </w:rPr>
          <w:tag w:val="tii-similarity-SU5URVJORVRfb25zaG93LmlhZHQuaWU="/>
          <w:id w:val="303251859"/>
          <w:placeholder>
            <w:docPart w:val="DefaultPlaceholder_1081868574"/>
          </w:placeholder>
          <w15:appearance w15:val="hidden"/>
        </w:sdtPr>
        <w:sdtContent>
          <w:r w:rsidR="6CCF8EEC" w:rsidRPr="00070034">
            <w:rPr>
              <w:b/>
              <w:bCs/>
              <w:lang w:val="en-GB"/>
            </w:rPr>
            <w:t xml:space="preserve">Submitted </w:t>
          </w:r>
          <w:r w:rsidR="00A961AA" w:rsidRPr="00070034">
            <w:rPr>
              <w:b/>
              <w:bCs/>
              <w:lang w:val="en-GB"/>
            </w:rPr>
            <w:t>20</w:t>
          </w:r>
          <w:r w:rsidR="00A961AA" w:rsidRPr="00070034">
            <w:rPr>
              <w:b/>
              <w:bCs/>
              <w:vertAlign w:val="superscript"/>
              <w:lang w:val="en-GB"/>
            </w:rPr>
            <w:t>th</w:t>
          </w:r>
          <w:r w:rsidR="00A961AA" w:rsidRPr="00070034">
            <w:rPr>
              <w:b/>
              <w:bCs/>
              <w:lang w:val="en-GB"/>
            </w:rPr>
            <w:t xml:space="preserve"> </w:t>
          </w:r>
          <w:r w:rsidR="19712DE1" w:rsidRPr="00070034">
            <w:rPr>
              <w:b/>
              <w:bCs/>
              <w:lang w:val="en-GB"/>
            </w:rPr>
            <w:t>March</w:t>
          </w:r>
        </w:sdtContent>
      </w:sdt>
      <w:r w:rsidR="6CCF8EEC" w:rsidRPr="00070034">
        <w:rPr>
          <w:b/>
          <w:bCs/>
          <w:lang w:val="en-GB"/>
        </w:rPr>
        <w:t xml:space="preserve"> </w:t>
      </w:r>
      <w:r w:rsidR="00F55B94" w:rsidRPr="00070034">
        <w:rPr>
          <w:b/>
          <w:bCs/>
          <w:lang w:val="en-GB"/>
        </w:rPr>
        <w:t>2023.</w:t>
      </w:r>
    </w:p>
    <w:p w14:paraId="578ECF99" w14:textId="77777777" w:rsidR="0010200B" w:rsidRPr="004B0B94" w:rsidRDefault="0010200B">
      <w:pPr>
        <w:rPr>
          <w:lang w:val="en-GB"/>
        </w:rPr>
      </w:pPr>
      <w:r w:rsidRPr="004B0B94">
        <w:rPr>
          <w:lang w:val="en-GB"/>
        </w:rPr>
        <w:br w:type="page"/>
      </w:r>
    </w:p>
    <w:p w14:paraId="22C5A775" w14:textId="77777777" w:rsidR="00D64851" w:rsidRDefault="00D64851" w:rsidP="0010200B">
      <w:pPr>
        <w:pStyle w:val="Default"/>
        <w:rPr>
          <w:b/>
          <w:bCs/>
          <w:sz w:val="23"/>
          <w:szCs w:val="23"/>
          <w:lang w:val="en-GB"/>
        </w:rPr>
      </w:pPr>
    </w:p>
    <w:p w14:paraId="56122ADA" w14:textId="77777777" w:rsidR="00D64851" w:rsidRDefault="00D64851" w:rsidP="0010200B">
      <w:pPr>
        <w:pStyle w:val="Default"/>
        <w:rPr>
          <w:b/>
          <w:bCs/>
          <w:sz w:val="23"/>
          <w:szCs w:val="23"/>
          <w:lang w:val="en-GB"/>
        </w:rPr>
      </w:pPr>
    </w:p>
    <w:p w14:paraId="1229D875" w14:textId="77777777" w:rsidR="00D64851" w:rsidRDefault="00D64851" w:rsidP="0010200B">
      <w:pPr>
        <w:pStyle w:val="Default"/>
        <w:rPr>
          <w:b/>
          <w:bCs/>
          <w:sz w:val="23"/>
          <w:szCs w:val="23"/>
          <w:lang w:val="en-GB"/>
        </w:rPr>
      </w:pPr>
    </w:p>
    <w:p w14:paraId="441C9502" w14:textId="77777777" w:rsidR="00D64851" w:rsidRDefault="00D64851" w:rsidP="0010200B">
      <w:pPr>
        <w:pStyle w:val="Default"/>
        <w:rPr>
          <w:b/>
          <w:bCs/>
          <w:sz w:val="23"/>
          <w:szCs w:val="23"/>
          <w:lang w:val="en-GB"/>
        </w:rPr>
      </w:pPr>
    </w:p>
    <w:p w14:paraId="204A6B02" w14:textId="77777777" w:rsidR="00D64851" w:rsidRDefault="00D64851" w:rsidP="0010200B">
      <w:pPr>
        <w:pStyle w:val="Default"/>
        <w:rPr>
          <w:b/>
          <w:bCs/>
          <w:sz w:val="23"/>
          <w:szCs w:val="23"/>
          <w:lang w:val="en-GB"/>
        </w:rPr>
      </w:pPr>
    </w:p>
    <w:p w14:paraId="7F0C4A9C" w14:textId="77777777" w:rsidR="00D64851" w:rsidRDefault="00D64851" w:rsidP="0010200B">
      <w:pPr>
        <w:pStyle w:val="Default"/>
        <w:rPr>
          <w:b/>
          <w:bCs/>
          <w:sz w:val="23"/>
          <w:szCs w:val="23"/>
          <w:lang w:val="en-GB"/>
        </w:rPr>
      </w:pPr>
    </w:p>
    <w:p w14:paraId="648BF889" w14:textId="77777777" w:rsidR="00D64851" w:rsidRDefault="00D64851" w:rsidP="0010200B">
      <w:pPr>
        <w:pStyle w:val="Default"/>
        <w:rPr>
          <w:b/>
          <w:bCs/>
          <w:sz w:val="23"/>
          <w:szCs w:val="23"/>
          <w:lang w:val="en-GB"/>
        </w:rPr>
      </w:pPr>
    </w:p>
    <w:p w14:paraId="401488E1" w14:textId="77777777" w:rsidR="00D64851" w:rsidRDefault="00D64851" w:rsidP="0010200B">
      <w:pPr>
        <w:pStyle w:val="Default"/>
        <w:rPr>
          <w:b/>
          <w:bCs/>
          <w:sz w:val="23"/>
          <w:szCs w:val="23"/>
          <w:lang w:val="en-GB"/>
        </w:rPr>
      </w:pPr>
    </w:p>
    <w:p w14:paraId="55B2CD95" w14:textId="77777777" w:rsidR="00D64851" w:rsidRDefault="00D64851" w:rsidP="0010200B">
      <w:pPr>
        <w:pStyle w:val="Default"/>
        <w:rPr>
          <w:b/>
          <w:bCs/>
          <w:sz w:val="23"/>
          <w:szCs w:val="23"/>
          <w:lang w:val="en-GB"/>
        </w:rPr>
      </w:pPr>
    </w:p>
    <w:p w14:paraId="6F18361B" w14:textId="77777777" w:rsidR="00D64851" w:rsidRDefault="00D64851" w:rsidP="0010200B">
      <w:pPr>
        <w:pStyle w:val="Default"/>
        <w:rPr>
          <w:b/>
          <w:bCs/>
          <w:sz w:val="23"/>
          <w:szCs w:val="23"/>
          <w:lang w:val="en-GB"/>
        </w:rPr>
      </w:pPr>
    </w:p>
    <w:p w14:paraId="59F2DD57" w14:textId="77777777" w:rsidR="00D64851" w:rsidRDefault="00D64851" w:rsidP="0010200B">
      <w:pPr>
        <w:pStyle w:val="Default"/>
        <w:rPr>
          <w:b/>
          <w:bCs/>
          <w:sz w:val="23"/>
          <w:szCs w:val="23"/>
          <w:lang w:val="en-GB"/>
        </w:rPr>
      </w:pPr>
    </w:p>
    <w:p w14:paraId="1A43CC45" w14:textId="77777777" w:rsidR="00D64851" w:rsidRDefault="00D64851" w:rsidP="0010200B">
      <w:pPr>
        <w:pStyle w:val="Default"/>
        <w:rPr>
          <w:b/>
          <w:bCs/>
          <w:sz w:val="23"/>
          <w:szCs w:val="23"/>
          <w:lang w:val="en-GB"/>
        </w:rPr>
      </w:pPr>
    </w:p>
    <w:p w14:paraId="425CEB6E" w14:textId="77777777" w:rsidR="00D64851" w:rsidRDefault="00D64851" w:rsidP="0010200B">
      <w:pPr>
        <w:pStyle w:val="Default"/>
        <w:rPr>
          <w:b/>
          <w:bCs/>
          <w:sz w:val="23"/>
          <w:szCs w:val="23"/>
          <w:lang w:val="en-GB"/>
        </w:rPr>
      </w:pPr>
    </w:p>
    <w:p w14:paraId="59C2442F" w14:textId="77777777" w:rsidR="00D64851" w:rsidRDefault="00D64851" w:rsidP="0010200B">
      <w:pPr>
        <w:pStyle w:val="Default"/>
        <w:rPr>
          <w:b/>
          <w:bCs/>
          <w:sz w:val="23"/>
          <w:szCs w:val="23"/>
          <w:lang w:val="en-GB"/>
        </w:rPr>
      </w:pPr>
    </w:p>
    <w:p w14:paraId="0B1C2239" w14:textId="77777777" w:rsidR="00D64851" w:rsidRDefault="00D64851" w:rsidP="0010200B">
      <w:pPr>
        <w:pStyle w:val="Default"/>
        <w:rPr>
          <w:b/>
          <w:bCs/>
          <w:sz w:val="23"/>
          <w:szCs w:val="23"/>
          <w:lang w:val="en-GB"/>
        </w:rPr>
      </w:pPr>
    </w:p>
    <w:p w14:paraId="7712FF04" w14:textId="77777777" w:rsidR="00D64851" w:rsidRDefault="00D64851" w:rsidP="0010200B">
      <w:pPr>
        <w:pStyle w:val="Default"/>
        <w:rPr>
          <w:b/>
          <w:bCs/>
          <w:sz w:val="23"/>
          <w:szCs w:val="23"/>
          <w:lang w:val="en-GB"/>
        </w:rPr>
      </w:pPr>
    </w:p>
    <w:p w14:paraId="38A38EA9" w14:textId="77777777" w:rsidR="00D64851" w:rsidRPr="004B0B94" w:rsidRDefault="00D64851" w:rsidP="0010200B">
      <w:pPr>
        <w:pStyle w:val="Default"/>
        <w:rPr>
          <w:sz w:val="23"/>
          <w:szCs w:val="23"/>
          <w:lang w:val="en-GB"/>
        </w:rPr>
      </w:pPr>
    </w:p>
    <w:p w14:paraId="645DA121" w14:textId="5B1B8E0B" w:rsidR="0010200B" w:rsidRPr="00D64851" w:rsidRDefault="00000000" w:rsidP="0010200B">
      <w:pPr>
        <w:pStyle w:val="Default"/>
        <w:rPr>
          <w:b/>
          <w:bCs/>
          <w:sz w:val="23"/>
          <w:szCs w:val="23"/>
          <w:lang w:val="en-GB"/>
        </w:rPr>
      </w:pPr>
      <w:sdt>
        <w:sdtPr>
          <w:tag w:val="tii-similarity-SU5URVJORVRfb25zaG93LmlhZHQuaWU="/>
          <w:id w:val="1444801266"/>
          <w:placeholder>
            <w:docPart w:val="948870F1E59D6446973214BD813F6DE2"/>
          </w:placeholder>
          <w15:appearance w15:val="hidden"/>
        </w:sdtPr>
        <w:sdtEndPr>
          <w:rPr>
            <w:b/>
            <w:bCs/>
          </w:rPr>
        </w:sdtEndPr>
        <w:sdtContent>
          <w:r w:rsidR="00D64851" w:rsidRPr="00D64851">
            <w:rPr>
              <w:b/>
              <w:bCs/>
              <w:sz w:val="23"/>
              <w:szCs w:val="23"/>
              <w:lang w:val="en-GB"/>
            </w:rPr>
            <w:t>Declaration of Originality</w:t>
          </w:r>
        </w:sdtContent>
      </w:sdt>
    </w:p>
    <w:p w14:paraId="76FB67B2" w14:textId="77777777" w:rsidR="0010200B" w:rsidRPr="004B0B94" w:rsidRDefault="0010200B" w:rsidP="0010200B">
      <w:pPr>
        <w:pStyle w:val="Default"/>
        <w:rPr>
          <w:sz w:val="23"/>
          <w:szCs w:val="23"/>
          <w:lang w:val="en-GB"/>
        </w:rPr>
      </w:pPr>
    </w:p>
    <w:p w14:paraId="25C60968" w14:textId="22D30E2B" w:rsidR="0010200B" w:rsidRPr="004B0B94" w:rsidRDefault="00000000" w:rsidP="0010200B">
      <w:pPr>
        <w:pStyle w:val="Default"/>
        <w:rPr>
          <w:sz w:val="23"/>
          <w:szCs w:val="23"/>
          <w:lang w:val="en-GB"/>
        </w:rPr>
      </w:pPr>
      <w:sdt>
        <w:sdtPr>
          <w:tag w:val="tii-similarity-SU5URVJORVRfb25zaG93LmlhZHQuaWU="/>
          <w:id w:val="1431325854"/>
          <w:placeholder>
            <w:docPart w:val="DefaultPlaceholder_1081868574"/>
          </w:placeholder>
          <w15:appearance w15:val="hidden"/>
        </w:sdtPr>
        <w:sdtContent>
          <w:r w:rsidR="6CCF8EEC" w:rsidRPr="6A7999A5">
            <w:rPr>
              <w:sz w:val="23"/>
              <w:szCs w:val="23"/>
              <w:lang w:val="en-GB"/>
            </w:rPr>
            <w:t>This dissertation is submitted by the undersigned to the Institute of Art Design &amp;</w:t>
          </w:r>
        </w:sdtContent>
      </w:sdt>
      <w:r w:rsidR="6CCF8EEC" w:rsidRPr="6A7999A5">
        <w:rPr>
          <w:sz w:val="23"/>
          <w:szCs w:val="23"/>
          <w:lang w:val="en-GB"/>
        </w:rPr>
        <w:t xml:space="preserve"> </w:t>
      </w:r>
      <w:sdt>
        <w:sdtPr>
          <w:tag w:val="tii-similarity-SU5URVJORVRfb25zaG93LmlhZHQuaWU="/>
          <w:id w:val="261349296"/>
          <w:placeholder>
            <w:docPart w:val="DefaultPlaceholder_1081868574"/>
          </w:placeholder>
          <w15:appearance w15:val="hidden"/>
        </w:sdtPr>
        <w:sdtContent>
          <w:r w:rsidR="6CCF8EEC" w:rsidRPr="6A7999A5">
            <w:rPr>
              <w:sz w:val="23"/>
              <w:szCs w:val="23"/>
              <w:lang w:val="en-GB"/>
            </w:rPr>
            <w:t xml:space="preserve">Technology, Dun Laoghaire in partial </w:t>
          </w:r>
          <w:r w:rsidR="003A4FAE" w:rsidRPr="6A7999A5">
            <w:rPr>
              <w:sz w:val="23"/>
              <w:szCs w:val="23"/>
              <w:lang w:val="en-GB"/>
            </w:rPr>
            <w:t>fulfilment</w:t>
          </w:r>
          <w:r w:rsidR="6CCF8EEC" w:rsidRPr="6A7999A5">
            <w:rPr>
              <w:sz w:val="23"/>
              <w:szCs w:val="23"/>
              <w:lang w:val="en-GB"/>
            </w:rPr>
            <w:t xml:space="preserve"> of the examination for the BA</w:t>
          </w:r>
        </w:sdtContent>
      </w:sdt>
      <w:r w:rsidR="6CCF8EEC" w:rsidRPr="6A7999A5">
        <w:rPr>
          <w:sz w:val="23"/>
          <w:szCs w:val="23"/>
          <w:lang w:val="en-GB"/>
        </w:rPr>
        <w:t xml:space="preserve"> </w:t>
      </w:r>
      <w:sdt>
        <w:sdtPr>
          <w:tag w:val="tii-similarity-SU5URVJORVRfb25zaG93LmlhZHQuaWU="/>
          <w:id w:val="1098099066"/>
          <w:placeholder>
            <w:docPart w:val="DefaultPlaceholder_1081868574"/>
          </w:placeholder>
          <w15:appearance w15:val="hidden"/>
        </w:sdtPr>
        <w:sdtContent>
          <w:r w:rsidR="6CCF8EEC" w:rsidRPr="6A7999A5">
            <w:rPr>
              <w:sz w:val="23"/>
              <w:szCs w:val="23"/>
              <w:lang w:val="en-GB"/>
            </w:rPr>
            <w:t xml:space="preserve">(Honours) (programme name). It is entirely the author’s own work except </w:t>
          </w:r>
          <w:proofErr w:type="gramStart"/>
          <w:r w:rsidR="00F55B94" w:rsidRPr="6A7999A5">
            <w:rPr>
              <w:sz w:val="23"/>
              <w:szCs w:val="23"/>
              <w:lang w:val="en-GB"/>
            </w:rPr>
            <w:t>where</w:t>
          </w:r>
          <w:proofErr w:type="gramEnd"/>
          <w:r w:rsidR="6CCF8EEC" w:rsidRPr="6A7999A5">
            <w:rPr>
              <w:sz w:val="23"/>
              <w:szCs w:val="23"/>
              <w:lang w:val="en-GB"/>
            </w:rPr>
            <w:t xml:space="preserve"> noted</w:t>
          </w:r>
        </w:sdtContent>
      </w:sdt>
      <w:r w:rsidR="6CCF8EEC" w:rsidRPr="6A7999A5">
        <w:rPr>
          <w:sz w:val="23"/>
          <w:szCs w:val="23"/>
          <w:lang w:val="en-GB"/>
        </w:rPr>
        <w:t xml:space="preserve"> </w:t>
      </w:r>
      <w:sdt>
        <w:sdtPr>
          <w:tag w:val="tii-similarity-SU5URVJORVRfb25zaG93LmlhZHQuaWU="/>
          <w:id w:val="16496326"/>
          <w:placeholder>
            <w:docPart w:val="DefaultPlaceholder_1081868574"/>
          </w:placeholder>
          <w15:appearance w15:val="hidden"/>
        </w:sdtPr>
        <w:sdtContent>
          <w:r w:rsidR="6CCF8EEC" w:rsidRPr="6A7999A5">
            <w:rPr>
              <w:sz w:val="23"/>
              <w:szCs w:val="23"/>
              <w:lang w:val="en-GB"/>
            </w:rPr>
            <w:t>and has not been submitted for an award from this or any other educational institution</w:t>
          </w:r>
        </w:sdtContent>
      </w:sdt>
      <w:r w:rsidR="6CCF8EEC" w:rsidRPr="6A7999A5">
        <w:rPr>
          <w:sz w:val="23"/>
          <w:szCs w:val="23"/>
          <w:lang w:val="en-GB"/>
        </w:rPr>
        <w:t xml:space="preserve">. </w:t>
      </w:r>
    </w:p>
    <w:p w14:paraId="3963AA6E" w14:textId="77777777" w:rsidR="0010200B" w:rsidRPr="004B0B94" w:rsidRDefault="0010200B" w:rsidP="0010200B">
      <w:pPr>
        <w:pStyle w:val="Default"/>
        <w:rPr>
          <w:sz w:val="23"/>
          <w:szCs w:val="23"/>
          <w:lang w:val="en-GB"/>
        </w:rPr>
      </w:pPr>
    </w:p>
    <w:p w14:paraId="3F8E1B06" w14:textId="77777777" w:rsidR="0010200B" w:rsidRPr="004B0B94" w:rsidRDefault="0010200B" w:rsidP="0010200B">
      <w:pPr>
        <w:pStyle w:val="Default"/>
        <w:rPr>
          <w:sz w:val="23"/>
          <w:szCs w:val="23"/>
          <w:lang w:val="en-GB"/>
        </w:rPr>
      </w:pPr>
    </w:p>
    <w:p w14:paraId="49AF7F95" w14:textId="2DBAD6F2" w:rsidR="0010200B" w:rsidRPr="004B0B94" w:rsidRDefault="003A4FAE" w:rsidP="0010200B">
      <w:pPr>
        <w:pStyle w:val="Default"/>
        <w:rPr>
          <w:sz w:val="23"/>
          <w:szCs w:val="23"/>
          <w:lang w:val="en-GB"/>
        </w:rPr>
      </w:pPr>
      <w:r>
        <w:rPr>
          <w:noProof/>
          <w:sz w:val="23"/>
          <w:szCs w:val="23"/>
          <w:lang w:val="en-GB"/>
        </w:rPr>
        <mc:AlternateContent>
          <mc:Choice Requires="wpi">
            <w:drawing>
              <wp:anchor distT="0" distB="0" distL="114300" distR="114300" simplePos="0" relativeHeight="251658241" behindDoc="0" locked="0" layoutInCell="1" allowOverlap="1" wp14:anchorId="5354DE79" wp14:editId="7B8D120E">
                <wp:simplePos x="0" y="0"/>
                <wp:positionH relativeFrom="column">
                  <wp:posOffset>-20320</wp:posOffset>
                </wp:positionH>
                <wp:positionV relativeFrom="paragraph">
                  <wp:posOffset>-33020</wp:posOffset>
                </wp:positionV>
                <wp:extent cx="680720" cy="416560"/>
                <wp:effectExtent l="38100" t="38100" r="17780" b="27940"/>
                <wp:wrapNone/>
                <wp:docPr id="28" name="Ink 28"/>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w14:cNvContentPartPr>
                      </w14:nvContentPartPr>
                      <w14:xfrm>
                        <a:off x="0" y="0"/>
                        <a:ext cx="680720" cy="416560"/>
                      </w14:xfrm>
                    </w14:contentPart>
                  </a:graphicData>
                </a:graphic>
                <wp14:sizeRelH relativeFrom="margin">
                  <wp14:pctWidth>0</wp14:pctWidth>
                </wp14:sizeRelH>
                <wp14:sizeRelV relativeFrom="margin">
                  <wp14:pctHeight>0</wp14:pctHeight>
                </wp14:sizeRelV>
              </wp:anchor>
            </w:drawing>
          </mc:Choice>
          <mc:Fallback>
            <w:pict>
              <v:shapetype w14:anchorId="665010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2.3pt;margin-top:-3.3pt;width:55pt;height:3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">
                <v:imagedata r:id="rId12" o:title=""/>
                <o:lock v:ext="edit" rotation="t" aspectratio="f"/>
              </v:shape>
            </w:pict>
          </mc:Fallback>
        </mc:AlternateContent>
      </w:r>
    </w:p>
    <w:p w14:paraId="6CBE5F21" w14:textId="21289A79" w:rsidR="0010200B" w:rsidRPr="004B0B94" w:rsidRDefault="003A4FAE" w:rsidP="0010200B">
      <w:pPr>
        <w:pStyle w:val="Default"/>
        <w:rPr>
          <w:sz w:val="23"/>
          <w:szCs w:val="23"/>
          <w:lang w:val="en-GB"/>
        </w:rPr>
      </w:pPr>
      <w:r>
        <w:rPr>
          <w:noProof/>
          <w:sz w:val="23"/>
          <w:szCs w:val="23"/>
          <w:lang w:val="en-GB"/>
        </w:rPr>
        <mc:AlternateContent>
          <mc:Choice Requires="wpi">
            <w:drawing>
              <wp:anchor distT="0" distB="0" distL="114300" distR="114300" simplePos="0" relativeHeight="251658244" behindDoc="0" locked="0" layoutInCell="1" allowOverlap="1" wp14:anchorId="609D22D3" wp14:editId="3D2C4B45">
                <wp:simplePos x="0" y="0"/>
                <wp:positionH relativeFrom="column">
                  <wp:posOffset>1265160</wp:posOffset>
                </wp:positionH>
                <wp:positionV relativeFrom="paragraph">
                  <wp:posOffset>-26095</wp:posOffset>
                </wp:positionV>
                <wp:extent cx="122400" cy="77400"/>
                <wp:effectExtent l="38100" t="38100" r="30480" b="24765"/>
                <wp:wrapNone/>
                <wp:docPr id="61" name="Ink 61"/>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w14:cNvContentPartPr>
                      </w14:nvContentPartPr>
                      <w14:xfrm>
                        <a:off x="0" y="0"/>
                        <a:ext cx="122400" cy="77400"/>
                      </w14:xfrm>
                    </w14:contentPart>
                  </a:graphicData>
                </a:graphic>
              </wp:anchor>
            </w:drawing>
          </mc:Choice>
          <mc:Fallback>
            <w:pict>
              <v:shape w14:anchorId="17C6F559" id="Ink 61" o:spid="_x0000_s1026" type="#_x0000_t75" style="position:absolute;margin-left:98.9pt;margin-top:-2.75pt;width:11.05pt;height:7.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">
                <v:imagedata r:id="rId14" o:title=""/>
                <o:lock v:ext="edit" rotation="t" aspectratio="f"/>
              </v:shape>
            </w:pict>
          </mc:Fallback>
        </mc:AlternateContent>
      </w:r>
      <w:r>
        <w:rPr>
          <w:noProof/>
          <w:sz w:val="23"/>
          <w:szCs w:val="23"/>
          <w:lang w:val="en-GB"/>
        </w:rPr>
        <mc:AlternateContent>
          <mc:Choice Requires="wpi">
            <w:drawing>
              <wp:anchor distT="0" distB="0" distL="114300" distR="114300" simplePos="0" relativeHeight="251658243" behindDoc="0" locked="0" layoutInCell="1" allowOverlap="1" wp14:anchorId="2EE83F0C" wp14:editId="67506FD4">
                <wp:simplePos x="0" y="0"/>
                <wp:positionH relativeFrom="column">
                  <wp:posOffset>915670</wp:posOffset>
                </wp:positionH>
                <wp:positionV relativeFrom="paragraph">
                  <wp:posOffset>-121285</wp:posOffset>
                </wp:positionV>
                <wp:extent cx="509630" cy="253365"/>
                <wp:effectExtent l="38100" t="38100" r="0" b="26035"/>
                <wp:wrapNone/>
                <wp:docPr id="60" name="Ink 60"/>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w14:cNvContentPartPr>
                      </w14:nvContentPartPr>
                      <w14:xfrm>
                        <a:off x="0" y="0"/>
                        <a:ext cx="509630" cy="253365"/>
                      </w14:xfrm>
                    </w14:contentPart>
                  </a:graphicData>
                </a:graphic>
              </wp:anchor>
            </w:drawing>
          </mc:Choice>
          <mc:Fallback>
            <w:pict>
              <v:shape w14:anchorId="7AE0FC44" id="Ink 60" o:spid="_x0000_s1026" type="#_x0000_t75" style="position:absolute;margin-left:71.4pt;margin-top:-10.25pt;width:41.55pt;height:21.3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">
                <v:imagedata r:id="rId16" o:title=""/>
                <o:lock v:ext="edit" rotation="t" aspectratio="f"/>
              </v:shape>
            </w:pict>
          </mc:Fallback>
        </mc:AlternateContent>
      </w:r>
      <w:r>
        <w:rPr>
          <w:noProof/>
          <w:sz w:val="23"/>
          <w:szCs w:val="23"/>
          <w:lang w:val="en-GB"/>
        </w:rPr>
        <mc:AlternateContent>
          <mc:Choice Requires="wpi">
            <w:drawing>
              <wp:anchor distT="0" distB="0" distL="114300" distR="114300" simplePos="0" relativeHeight="251658242" behindDoc="0" locked="0" layoutInCell="1" allowOverlap="1" wp14:anchorId="50374CD4" wp14:editId="13DF0916">
                <wp:simplePos x="0" y="0"/>
                <wp:positionH relativeFrom="column">
                  <wp:posOffset>540120</wp:posOffset>
                </wp:positionH>
                <wp:positionV relativeFrom="paragraph">
                  <wp:posOffset>-135535</wp:posOffset>
                </wp:positionV>
                <wp:extent cx="1010520" cy="344160"/>
                <wp:effectExtent l="38100" t="38100" r="31115" b="24765"/>
                <wp:wrapNone/>
                <wp:docPr id="57" name="Ink 57"/>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w14:cNvContentPartPr>
                      </w14:nvContentPartPr>
                      <w14:xfrm>
                        <a:off x="0" y="0"/>
                        <a:ext cx="1010520" cy="344160"/>
                      </w14:xfrm>
                    </w14:contentPart>
                  </a:graphicData>
                </a:graphic>
              </wp:anchor>
            </w:drawing>
          </mc:Choice>
          <mc:Fallback>
            <w:pict>
              <v:shape w14:anchorId="3A15EB98" id="Ink 57" o:spid="_x0000_s1026" type="#_x0000_t75" style="position:absolute;margin-left:41.85pt;margin-top:-11.35pt;width:80.95pt;height:28.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">
                <v:imagedata r:id="rId18" o:title=""/>
                <o:lock v:ext="edit" rotation="t" aspectratio="f"/>
              </v:shape>
            </w:pict>
          </mc:Fallback>
        </mc:AlternateContent>
      </w:r>
      <w:r w:rsidR="0010200B" w:rsidRPr="004B0B94">
        <w:rPr>
          <w:sz w:val="23"/>
          <w:szCs w:val="23"/>
          <w:lang w:val="en-GB"/>
        </w:rPr>
        <w:t xml:space="preserve">_____________________ </w:t>
      </w:r>
    </w:p>
    <w:p w14:paraId="5E545352" w14:textId="77777777" w:rsidR="0010200B" w:rsidRPr="004B0B94" w:rsidRDefault="0010200B" w:rsidP="0010200B">
      <w:pPr>
        <w:rPr>
          <w:sz w:val="23"/>
          <w:szCs w:val="23"/>
          <w:lang w:val="en-GB"/>
        </w:rPr>
      </w:pPr>
    </w:p>
    <w:p w14:paraId="70E8A6A2" w14:textId="64CDB860" w:rsidR="00D950AD" w:rsidRPr="004B0B94" w:rsidRDefault="778F999A">
      <w:pPr>
        <w:rPr>
          <w:lang w:val="en-GB"/>
        </w:rPr>
      </w:pPr>
      <w:r>
        <w:t>Matthew Rankin</w:t>
      </w:r>
      <w:r w:rsidR="00D950AD" w:rsidRPr="6A7999A5">
        <w:rPr>
          <w:lang w:val="en-GB"/>
        </w:rPr>
        <w:br w:type="page"/>
      </w:r>
    </w:p>
    <w:sdt>
      <w:sdtPr>
        <w:tag w:val="tii-similarity-SU5URVJORVRfb25zaG93LmlhZHQuaWU="/>
        <w:id w:val="1621233127"/>
        <w:placeholder>
          <w:docPart w:val="DefaultPlaceholder_1081868574"/>
        </w:placeholder>
        <w15:appearance w15:val="hidden"/>
      </w:sdtPr>
      <w:sdtEndPr>
        <w:rPr>
          <w:b/>
          <w:bCs/>
        </w:rPr>
      </w:sdtEndPr>
      <w:sdtContent>
        <w:p w14:paraId="1875C0BE" w14:textId="77777777" w:rsidR="00D64851" w:rsidRDefault="00D64851" w:rsidP="00144207">
          <w:pPr>
            <w:jc w:val="center"/>
          </w:pPr>
        </w:p>
        <w:p w14:paraId="7B857D00" w14:textId="77777777" w:rsidR="00D64851" w:rsidRDefault="00D64851" w:rsidP="00144207">
          <w:pPr>
            <w:jc w:val="center"/>
          </w:pPr>
        </w:p>
        <w:p w14:paraId="297B3AEA" w14:textId="77777777" w:rsidR="00D64851" w:rsidRDefault="00D64851" w:rsidP="00144207">
          <w:pPr>
            <w:jc w:val="center"/>
          </w:pPr>
        </w:p>
        <w:p w14:paraId="677F9E0C" w14:textId="77777777" w:rsidR="00D64851" w:rsidRDefault="00D64851" w:rsidP="00144207">
          <w:pPr>
            <w:jc w:val="center"/>
          </w:pPr>
        </w:p>
        <w:p w14:paraId="7DE5D884" w14:textId="77777777" w:rsidR="00D64851" w:rsidRDefault="00D64851" w:rsidP="00144207">
          <w:pPr>
            <w:jc w:val="center"/>
          </w:pPr>
        </w:p>
        <w:p w14:paraId="060D0B1C" w14:textId="77777777" w:rsidR="00D64851" w:rsidRDefault="00D64851" w:rsidP="00144207">
          <w:pPr>
            <w:jc w:val="center"/>
          </w:pPr>
        </w:p>
        <w:p w14:paraId="07EB8E42" w14:textId="77777777" w:rsidR="00D64851" w:rsidRDefault="00D64851" w:rsidP="00144207">
          <w:pPr>
            <w:jc w:val="center"/>
          </w:pPr>
        </w:p>
        <w:p w14:paraId="5DBC55DD" w14:textId="77777777" w:rsidR="00D64851" w:rsidRDefault="00D64851" w:rsidP="00144207">
          <w:pPr>
            <w:jc w:val="center"/>
          </w:pPr>
        </w:p>
        <w:p w14:paraId="5F1FD0AC" w14:textId="77777777" w:rsidR="00D64851" w:rsidRDefault="00D64851" w:rsidP="00144207">
          <w:pPr>
            <w:jc w:val="center"/>
          </w:pPr>
        </w:p>
        <w:p w14:paraId="10C1EDF3" w14:textId="77777777" w:rsidR="00D64851" w:rsidRDefault="00D64851" w:rsidP="00144207">
          <w:pPr>
            <w:jc w:val="center"/>
          </w:pPr>
        </w:p>
        <w:p w14:paraId="6C326B4D" w14:textId="77777777" w:rsidR="00D64851" w:rsidRDefault="00D64851" w:rsidP="00144207">
          <w:pPr>
            <w:jc w:val="center"/>
          </w:pPr>
        </w:p>
        <w:p w14:paraId="18623CDB" w14:textId="77777777" w:rsidR="00D64851" w:rsidRDefault="00D64851" w:rsidP="00144207">
          <w:pPr>
            <w:jc w:val="center"/>
          </w:pPr>
        </w:p>
        <w:p w14:paraId="2F4C0F34" w14:textId="77777777" w:rsidR="00D64851" w:rsidRDefault="00D64851" w:rsidP="00144207">
          <w:pPr>
            <w:jc w:val="center"/>
          </w:pPr>
        </w:p>
        <w:p w14:paraId="7DA888A5" w14:textId="77777777" w:rsidR="00D64851" w:rsidRDefault="00D64851" w:rsidP="00144207">
          <w:pPr>
            <w:jc w:val="center"/>
          </w:pPr>
        </w:p>
        <w:p w14:paraId="1D7CEA05" w14:textId="77777777" w:rsidR="00D64851" w:rsidRDefault="00D64851" w:rsidP="00144207">
          <w:pPr>
            <w:jc w:val="center"/>
          </w:pPr>
        </w:p>
        <w:p w14:paraId="284D9BCD" w14:textId="458F1747" w:rsidR="00D950AD" w:rsidRPr="00144207" w:rsidRDefault="2D4FB678" w:rsidP="00144207">
          <w:pPr>
            <w:jc w:val="center"/>
            <w:rPr>
              <w:b/>
              <w:bCs/>
              <w:lang w:val="en-GB"/>
            </w:rPr>
          </w:pPr>
          <w:r w:rsidRPr="00144207">
            <w:rPr>
              <w:b/>
              <w:bCs/>
              <w:lang w:val="en-GB"/>
            </w:rPr>
            <w:t>Acknowledgements</w:t>
          </w:r>
        </w:p>
      </w:sdtContent>
    </w:sdt>
    <w:p w14:paraId="3577B1A4" w14:textId="64BD54E2" w:rsidR="6A7999A5" w:rsidRDefault="6A7999A5" w:rsidP="6A7999A5">
      <w:pPr>
        <w:rPr>
          <w:highlight w:val="white"/>
          <w:lang w:val="en-GB"/>
        </w:rPr>
      </w:pPr>
    </w:p>
    <w:p w14:paraId="5D824DDE" w14:textId="7483C940" w:rsidR="2783BDAB" w:rsidRPr="006B4B17" w:rsidRDefault="2783BDAB" w:rsidP="00020A77">
      <w:pPr>
        <w:rPr>
          <w:rFonts w:asciiTheme="majorHAnsi" w:hAnsiTheme="majorHAnsi" w:cstheme="majorHAnsi"/>
          <w:highlight w:val="white"/>
          <w:lang w:val="en-GB"/>
        </w:rPr>
      </w:pPr>
      <w:r w:rsidRPr="006B4B17">
        <w:rPr>
          <w:rFonts w:asciiTheme="majorHAnsi" w:hAnsiTheme="majorHAnsi" w:cstheme="majorHAnsi"/>
          <w:highlight w:val="white"/>
          <w:lang w:val="en-GB"/>
        </w:rPr>
        <w:t xml:space="preserve">I want </w:t>
      </w:r>
      <w:sdt>
        <w:sdtPr>
          <w:rPr>
            <w:rFonts w:asciiTheme="majorHAnsi" w:hAnsiTheme="majorHAnsi" w:cstheme="majorHAnsi"/>
          </w:rPr>
          <w:tag w:val="tii-similarity-SU5URVJORVRfb25zaG93LmlhZHQuaWU="/>
          <w:id w:val="1775630695"/>
          <w:placeholder>
            <w:docPart w:val="DefaultPlaceholder_1081868574"/>
          </w:placeholder>
          <w15:appearance w15:val="hidden"/>
        </w:sdtPr>
        <w:sdtContent>
          <w:r w:rsidRPr="006B4B17">
            <w:rPr>
              <w:rFonts w:asciiTheme="majorHAnsi" w:hAnsiTheme="majorHAnsi" w:cstheme="majorHAnsi"/>
              <w:lang w:val="en-GB"/>
            </w:rPr>
            <w:t>to express my</w:t>
          </w:r>
        </w:sdtContent>
      </w:sdt>
      <w:r w:rsidRPr="006B4B17">
        <w:rPr>
          <w:rFonts w:asciiTheme="majorHAnsi" w:hAnsiTheme="majorHAnsi" w:cstheme="majorHAnsi"/>
          <w:highlight w:val="white"/>
          <w:lang w:val="en-GB"/>
        </w:rPr>
        <w:t xml:space="preserve"> gratitu</w:t>
      </w:r>
      <w:r w:rsidR="1FF7ADAF" w:rsidRPr="006B4B17">
        <w:rPr>
          <w:rFonts w:asciiTheme="majorHAnsi" w:hAnsiTheme="majorHAnsi" w:cstheme="majorHAnsi"/>
          <w:highlight w:val="white"/>
          <w:lang w:val="en-GB"/>
        </w:rPr>
        <w:t>d</w:t>
      </w:r>
      <w:r w:rsidRPr="006B4B17">
        <w:rPr>
          <w:rFonts w:asciiTheme="majorHAnsi" w:hAnsiTheme="majorHAnsi" w:cstheme="majorHAnsi"/>
          <w:highlight w:val="white"/>
          <w:lang w:val="en-GB"/>
        </w:rPr>
        <w:t xml:space="preserve">e </w:t>
      </w:r>
      <w:r w:rsidR="2510B0CB" w:rsidRPr="006B4B17">
        <w:rPr>
          <w:rFonts w:asciiTheme="majorHAnsi" w:hAnsiTheme="majorHAnsi" w:cstheme="majorHAnsi"/>
          <w:highlight w:val="white"/>
          <w:lang w:val="en-GB"/>
        </w:rPr>
        <w:t xml:space="preserve">to Michael </w:t>
      </w:r>
      <w:proofErr w:type="spellStart"/>
      <w:r w:rsidR="2510B0CB" w:rsidRPr="006B4B17">
        <w:rPr>
          <w:rFonts w:asciiTheme="majorHAnsi" w:hAnsiTheme="majorHAnsi" w:cstheme="majorHAnsi"/>
          <w:highlight w:val="white"/>
          <w:lang w:val="en-GB"/>
        </w:rPr>
        <w:t>Connerty</w:t>
      </w:r>
      <w:proofErr w:type="spellEnd"/>
      <w:r w:rsidR="3B42A935" w:rsidRPr="006B4B17">
        <w:rPr>
          <w:rFonts w:asciiTheme="majorHAnsi" w:hAnsiTheme="majorHAnsi" w:cstheme="majorHAnsi"/>
          <w:highlight w:val="white"/>
          <w:lang w:val="en-GB"/>
        </w:rPr>
        <w:t xml:space="preserve"> </w:t>
      </w:r>
      <w:bookmarkStart w:id="0" w:name="_Int_YyHMNOxo"/>
      <w:proofErr w:type="gramStart"/>
      <w:r w:rsidR="3B42A935" w:rsidRPr="006B4B17">
        <w:rPr>
          <w:rFonts w:asciiTheme="majorHAnsi" w:hAnsiTheme="majorHAnsi" w:cstheme="majorHAnsi"/>
          <w:highlight w:val="white"/>
          <w:lang w:val="en-GB"/>
        </w:rPr>
        <w:t>in particular</w:t>
      </w:r>
      <w:r w:rsidR="06D63044" w:rsidRPr="006B4B17">
        <w:rPr>
          <w:rFonts w:asciiTheme="majorHAnsi" w:hAnsiTheme="majorHAnsi" w:cstheme="majorHAnsi"/>
          <w:highlight w:val="white"/>
          <w:lang w:val="en-GB"/>
        </w:rPr>
        <w:t xml:space="preserve"> </w:t>
      </w:r>
      <w:r w:rsidR="70AC724C" w:rsidRPr="006B4B17">
        <w:rPr>
          <w:rFonts w:asciiTheme="majorHAnsi" w:hAnsiTheme="majorHAnsi" w:cstheme="majorHAnsi"/>
          <w:highlight w:val="white"/>
          <w:lang w:val="en-GB"/>
        </w:rPr>
        <w:t>because</w:t>
      </w:r>
      <w:bookmarkEnd w:id="0"/>
      <w:proofErr w:type="gramEnd"/>
      <w:r w:rsidR="70AC724C" w:rsidRPr="006B4B17">
        <w:rPr>
          <w:rFonts w:asciiTheme="majorHAnsi" w:hAnsiTheme="majorHAnsi" w:cstheme="majorHAnsi"/>
          <w:highlight w:val="white"/>
          <w:lang w:val="en-GB"/>
        </w:rPr>
        <w:t xml:space="preserve"> </w:t>
      </w:r>
      <w:r w:rsidR="2510B0CB" w:rsidRPr="006B4B17">
        <w:rPr>
          <w:rFonts w:asciiTheme="majorHAnsi" w:hAnsiTheme="majorHAnsi" w:cstheme="majorHAnsi"/>
          <w:highlight w:val="white"/>
          <w:lang w:val="en-GB"/>
        </w:rPr>
        <w:t xml:space="preserve">without his direction and </w:t>
      </w:r>
      <w:bookmarkStart w:id="1" w:name="_Int_yEW30oPP"/>
      <w:r w:rsidR="2510B0CB" w:rsidRPr="006B4B17">
        <w:rPr>
          <w:rFonts w:asciiTheme="majorHAnsi" w:hAnsiTheme="majorHAnsi" w:cstheme="majorHAnsi"/>
          <w:highlight w:val="white"/>
          <w:lang w:val="en-GB"/>
        </w:rPr>
        <w:t>expertise</w:t>
      </w:r>
      <w:bookmarkEnd w:id="1"/>
      <w:r w:rsidR="7DC58A2C" w:rsidRPr="006B4B17">
        <w:rPr>
          <w:rFonts w:asciiTheme="majorHAnsi" w:hAnsiTheme="majorHAnsi" w:cstheme="majorHAnsi"/>
          <w:highlight w:val="white"/>
          <w:lang w:val="en-GB"/>
        </w:rPr>
        <w:t>,</w:t>
      </w:r>
      <w:r w:rsidR="153974BA" w:rsidRPr="006B4B17">
        <w:rPr>
          <w:rFonts w:asciiTheme="majorHAnsi" w:hAnsiTheme="majorHAnsi" w:cstheme="majorHAnsi"/>
          <w:highlight w:val="white"/>
          <w:lang w:val="en-GB"/>
        </w:rPr>
        <w:t xml:space="preserve"> </w:t>
      </w:r>
      <w:r w:rsidR="2510B0CB" w:rsidRPr="006B4B17">
        <w:rPr>
          <w:rFonts w:asciiTheme="majorHAnsi" w:hAnsiTheme="majorHAnsi" w:cstheme="majorHAnsi"/>
          <w:highlight w:val="white"/>
          <w:lang w:val="en-GB"/>
        </w:rPr>
        <w:t xml:space="preserve">I wouldn’t have been introduced to </w:t>
      </w:r>
      <w:r w:rsidR="7A879938" w:rsidRPr="006B4B17">
        <w:rPr>
          <w:rFonts w:asciiTheme="majorHAnsi" w:hAnsiTheme="majorHAnsi" w:cstheme="majorHAnsi"/>
          <w:highlight w:val="white"/>
          <w:lang w:val="en-GB"/>
        </w:rPr>
        <w:t xml:space="preserve">the </w:t>
      </w:r>
      <w:r w:rsidR="2510B0CB" w:rsidRPr="006B4B17">
        <w:rPr>
          <w:rFonts w:asciiTheme="majorHAnsi" w:hAnsiTheme="majorHAnsi" w:cstheme="majorHAnsi"/>
          <w:highlight w:val="white"/>
          <w:lang w:val="en-GB"/>
        </w:rPr>
        <w:t xml:space="preserve">many </w:t>
      </w:r>
      <w:r w:rsidR="3CA17231" w:rsidRPr="006B4B17">
        <w:rPr>
          <w:rFonts w:asciiTheme="majorHAnsi" w:hAnsiTheme="majorHAnsi" w:cstheme="majorHAnsi"/>
          <w:highlight w:val="white"/>
          <w:lang w:val="en-GB"/>
        </w:rPr>
        <w:t>important theorists and ideas that have influenced</w:t>
      </w:r>
      <w:r w:rsidR="1E69B71B" w:rsidRPr="006B4B17">
        <w:rPr>
          <w:rFonts w:asciiTheme="majorHAnsi" w:hAnsiTheme="majorHAnsi" w:cstheme="majorHAnsi"/>
          <w:highlight w:val="white"/>
          <w:lang w:val="en-GB"/>
        </w:rPr>
        <w:t xml:space="preserve"> my </w:t>
      </w:r>
      <w:r w:rsidR="28EAC11A" w:rsidRPr="006B4B17">
        <w:rPr>
          <w:rFonts w:asciiTheme="majorHAnsi" w:hAnsiTheme="majorHAnsi" w:cstheme="majorHAnsi"/>
          <w:highlight w:val="white"/>
          <w:lang w:val="en-GB"/>
        </w:rPr>
        <w:t>thesis</w:t>
      </w:r>
      <w:r w:rsidR="2EA375D4" w:rsidRPr="006B4B17">
        <w:rPr>
          <w:rFonts w:asciiTheme="majorHAnsi" w:hAnsiTheme="majorHAnsi" w:cstheme="majorHAnsi"/>
          <w:highlight w:val="white"/>
          <w:lang w:val="en-GB"/>
        </w:rPr>
        <w:t xml:space="preserve">. </w:t>
      </w:r>
      <w:r w:rsidR="7EFA6429" w:rsidRPr="006B4B17">
        <w:rPr>
          <w:rFonts w:asciiTheme="majorHAnsi" w:hAnsiTheme="majorHAnsi" w:cstheme="majorHAnsi"/>
          <w:highlight w:val="white"/>
          <w:lang w:val="en-GB"/>
        </w:rPr>
        <w:t>I'd</w:t>
      </w:r>
      <w:r w:rsidR="3FA1C787" w:rsidRPr="006B4B17">
        <w:rPr>
          <w:rFonts w:asciiTheme="majorHAnsi" w:hAnsiTheme="majorHAnsi" w:cstheme="majorHAnsi"/>
          <w:highlight w:val="white"/>
          <w:lang w:val="en-GB"/>
        </w:rPr>
        <w:t xml:space="preserve"> also</w:t>
      </w:r>
      <w:r w:rsidR="7EFA6429" w:rsidRPr="006B4B17">
        <w:rPr>
          <w:rFonts w:asciiTheme="majorHAnsi" w:hAnsiTheme="majorHAnsi" w:cstheme="majorHAnsi"/>
          <w:highlight w:val="white"/>
          <w:lang w:val="en-GB"/>
        </w:rPr>
        <w:t xml:space="preserve"> like to thank </w:t>
      </w:r>
      <w:proofErr w:type="spellStart"/>
      <w:r w:rsidR="012C67A5" w:rsidRPr="006B4B17">
        <w:rPr>
          <w:rFonts w:asciiTheme="majorHAnsi" w:hAnsiTheme="majorHAnsi" w:cstheme="majorHAnsi"/>
          <w:highlight w:val="white"/>
          <w:lang w:val="en-GB"/>
        </w:rPr>
        <w:t>Sherra</w:t>
      </w:r>
      <w:proofErr w:type="spellEnd"/>
      <w:r w:rsidR="012C67A5" w:rsidRPr="006B4B17">
        <w:rPr>
          <w:rFonts w:asciiTheme="majorHAnsi" w:hAnsiTheme="majorHAnsi" w:cstheme="majorHAnsi"/>
          <w:highlight w:val="white"/>
          <w:lang w:val="en-GB"/>
        </w:rPr>
        <w:t xml:space="preserve"> Murphy, Tom Kennedy and the rest of the lecturing team in </w:t>
      </w:r>
      <w:r w:rsidR="0792FE09" w:rsidRPr="006B4B17">
        <w:rPr>
          <w:rFonts w:asciiTheme="majorHAnsi" w:hAnsiTheme="majorHAnsi" w:cstheme="majorHAnsi"/>
          <w:highlight w:val="white"/>
          <w:lang w:val="en-GB"/>
        </w:rPr>
        <w:t>Animation, all of whom have</w:t>
      </w:r>
      <w:r w:rsidR="759CEB2F" w:rsidRPr="006B4B17">
        <w:rPr>
          <w:rFonts w:asciiTheme="majorHAnsi" w:hAnsiTheme="majorHAnsi" w:cstheme="majorHAnsi"/>
          <w:highlight w:val="white"/>
          <w:lang w:val="en-GB"/>
        </w:rPr>
        <w:t xml:space="preserve"> </w:t>
      </w:r>
      <w:r w:rsidR="6DBACFAF" w:rsidRPr="006B4B17">
        <w:rPr>
          <w:rFonts w:asciiTheme="majorHAnsi" w:hAnsiTheme="majorHAnsi" w:cstheme="majorHAnsi"/>
          <w:highlight w:val="white"/>
          <w:lang w:val="en-GB"/>
        </w:rPr>
        <w:t>ma</w:t>
      </w:r>
      <w:r w:rsidR="326D6E7D" w:rsidRPr="006B4B17">
        <w:rPr>
          <w:rFonts w:asciiTheme="majorHAnsi" w:hAnsiTheme="majorHAnsi" w:cstheme="majorHAnsi"/>
          <w:highlight w:val="white"/>
          <w:lang w:val="en-GB"/>
        </w:rPr>
        <w:t>de</w:t>
      </w:r>
      <w:r w:rsidR="6DBACFAF" w:rsidRPr="006B4B17">
        <w:rPr>
          <w:rFonts w:asciiTheme="majorHAnsi" w:hAnsiTheme="majorHAnsi" w:cstheme="majorHAnsi"/>
          <w:highlight w:val="white"/>
          <w:lang w:val="en-GB"/>
        </w:rPr>
        <w:t xml:space="preserve"> </w:t>
      </w:r>
      <w:r w:rsidR="3115A1BC" w:rsidRPr="006B4B17">
        <w:rPr>
          <w:rFonts w:asciiTheme="majorHAnsi" w:hAnsiTheme="majorHAnsi" w:cstheme="majorHAnsi"/>
          <w:highlight w:val="white"/>
          <w:lang w:val="en-GB"/>
        </w:rPr>
        <w:t>CCS</w:t>
      </w:r>
      <w:r w:rsidR="6DBACFAF" w:rsidRPr="006B4B17">
        <w:rPr>
          <w:rFonts w:asciiTheme="majorHAnsi" w:hAnsiTheme="majorHAnsi" w:cstheme="majorHAnsi"/>
          <w:highlight w:val="white"/>
          <w:lang w:val="en-GB"/>
        </w:rPr>
        <w:t xml:space="preserve"> </w:t>
      </w:r>
      <w:r w:rsidR="197597CF" w:rsidRPr="006B4B17">
        <w:rPr>
          <w:rFonts w:asciiTheme="majorHAnsi" w:hAnsiTheme="majorHAnsi" w:cstheme="majorHAnsi"/>
          <w:highlight w:val="white"/>
          <w:lang w:val="en-GB"/>
        </w:rPr>
        <w:t xml:space="preserve">such </w:t>
      </w:r>
      <w:r w:rsidR="6DBACFAF" w:rsidRPr="006B4B17">
        <w:rPr>
          <w:rFonts w:asciiTheme="majorHAnsi" w:hAnsiTheme="majorHAnsi" w:cstheme="majorHAnsi"/>
          <w:highlight w:val="white"/>
          <w:lang w:val="en-GB"/>
        </w:rPr>
        <w:t>a great learning experience</w:t>
      </w:r>
      <w:r w:rsidR="51331B0A" w:rsidRPr="006B4B17">
        <w:rPr>
          <w:rFonts w:asciiTheme="majorHAnsi" w:hAnsiTheme="majorHAnsi" w:cstheme="majorHAnsi"/>
          <w:highlight w:val="white"/>
          <w:lang w:val="en-GB"/>
        </w:rPr>
        <w:t xml:space="preserve"> over 4 years</w:t>
      </w:r>
      <w:r w:rsidR="6DBACFAF" w:rsidRPr="006B4B17">
        <w:rPr>
          <w:rFonts w:asciiTheme="majorHAnsi" w:hAnsiTheme="majorHAnsi" w:cstheme="majorHAnsi"/>
          <w:highlight w:val="white"/>
          <w:lang w:val="en-GB"/>
        </w:rPr>
        <w:t xml:space="preserve">. </w:t>
      </w:r>
      <w:r w:rsidR="23085CD8" w:rsidRPr="006B4B17">
        <w:rPr>
          <w:rFonts w:asciiTheme="majorHAnsi" w:hAnsiTheme="majorHAnsi" w:cstheme="majorHAnsi"/>
          <w:highlight w:val="white"/>
          <w:lang w:val="en-GB"/>
        </w:rPr>
        <w:t xml:space="preserve">Lastly, </w:t>
      </w:r>
      <w:sdt>
        <w:sdtPr>
          <w:rPr>
            <w:rFonts w:asciiTheme="majorHAnsi" w:hAnsiTheme="majorHAnsi" w:cstheme="majorHAnsi"/>
          </w:rPr>
          <w:tag w:val="tii-similarity-SU5URVJORVRfZGF2aWR0YW1lcy5jb20="/>
          <w:id w:val="172019278"/>
          <w:placeholder>
            <w:docPart w:val="DefaultPlaceholder_1081868574"/>
          </w:placeholder>
          <w15:appearance w15:val="hidden"/>
        </w:sdtPr>
        <w:sdtContent>
          <w:r w:rsidR="23085CD8" w:rsidRPr="006B4B17">
            <w:rPr>
              <w:rFonts w:asciiTheme="majorHAnsi" w:hAnsiTheme="majorHAnsi" w:cstheme="majorHAnsi"/>
              <w:lang w:val="en-GB"/>
            </w:rPr>
            <w:t>I'd</w:t>
          </w:r>
          <w:r w:rsidR="46E218E4" w:rsidRPr="006B4B17">
            <w:rPr>
              <w:rFonts w:asciiTheme="majorHAnsi" w:hAnsiTheme="majorHAnsi" w:cstheme="majorHAnsi"/>
              <w:lang w:val="en-GB"/>
            </w:rPr>
            <w:t xml:space="preserve"> </w:t>
          </w:r>
          <w:r w:rsidR="23085CD8" w:rsidRPr="006B4B17">
            <w:rPr>
              <w:rFonts w:asciiTheme="majorHAnsi" w:hAnsiTheme="majorHAnsi" w:cstheme="majorHAnsi"/>
              <w:lang w:val="en-GB"/>
            </w:rPr>
            <w:t>like to thank my</w:t>
          </w:r>
        </w:sdtContent>
      </w:sdt>
      <w:r w:rsidR="23085CD8" w:rsidRPr="006B4B17">
        <w:rPr>
          <w:rFonts w:asciiTheme="majorHAnsi" w:hAnsiTheme="majorHAnsi" w:cstheme="majorHAnsi"/>
          <w:highlight w:val="white"/>
          <w:lang w:val="en-GB"/>
        </w:rPr>
        <w:t xml:space="preserve"> mum and dad for their patience </w:t>
      </w:r>
      <w:sdt>
        <w:sdtPr>
          <w:rPr>
            <w:rFonts w:asciiTheme="majorHAnsi" w:hAnsiTheme="majorHAnsi" w:cstheme="majorHAnsi"/>
          </w:rPr>
          <w:tag w:val="tii-similarity-SU5URVJORVRfZGF2aWR0YW1lcy5jb20="/>
          <w:id w:val="1584865373"/>
          <w:placeholder>
            <w:docPart w:val="DefaultPlaceholder_1081868574"/>
          </w:placeholder>
          <w15:appearance w15:val="hidden"/>
        </w:sdtPr>
        <w:sdtContent>
          <w:r w:rsidR="23085CD8" w:rsidRPr="006B4B17">
            <w:rPr>
              <w:rFonts w:asciiTheme="majorHAnsi" w:hAnsiTheme="majorHAnsi" w:cstheme="majorHAnsi"/>
              <w:lang w:val="en-GB"/>
            </w:rPr>
            <w:t>and support</w:t>
          </w:r>
        </w:sdtContent>
      </w:sdt>
      <w:r w:rsidR="2CBF9843" w:rsidRPr="006B4B17">
        <w:rPr>
          <w:rFonts w:asciiTheme="majorHAnsi" w:hAnsiTheme="majorHAnsi" w:cstheme="majorHAnsi"/>
          <w:highlight w:val="white"/>
          <w:lang w:val="en-GB"/>
        </w:rPr>
        <w:t xml:space="preserve"> throughout my </w:t>
      </w:r>
      <w:r w:rsidR="77AD781A" w:rsidRPr="006B4B17">
        <w:rPr>
          <w:rFonts w:asciiTheme="majorHAnsi" w:hAnsiTheme="majorHAnsi" w:cstheme="majorHAnsi"/>
          <w:highlight w:val="white"/>
          <w:lang w:val="en-GB"/>
        </w:rPr>
        <w:t>college experience.</w:t>
      </w:r>
    </w:p>
    <w:p w14:paraId="445EC032" w14:textId="77777777" w:rsidR="00D950AD" w:rsidRPr="006B4B17" w:rsidRDefault="00D950AD" w:rsidP="00020A77">
      <w:pPr>
        <w:rPr>
          <w:rFonts w:asciiTheme="majorHAnsi" w:hAnsiTheme="majorHAnsi" w:cstheme="majorHAnsi"/>
          <w:lang w:val="en-GB"/>
        </w:rPr>
      </w:pPr>
    </w:p>
    <w:p w14:paraId="55C8B103" w14:textId="465937B5" w:rsidR="004B0B94" w:rsidRPr="006B4B17" w:rsidRDefault="00A465B4" w:rsidP="00020A77">
      <w:pPr>
        <w:rPr>
          <w:rFonts w:asciiTheme="majorHAnsi" w:hAnsiTheme="majorHAnsi" w:cstheme="majorHAnsi"/>
          <w:lang w:val="en-GB"/>
        </w:rPr>
      </w:pPr>
      <w:r w:rsidRPr="006B4B17">
        <w:rPr>
          <w:rFonts w:asciiTheme="majorHAnsi" w:hAnsiTheme="majorHAnsi" w:cstheme="majorHAnsi"/>
          <w:lang w:val="en-GB"/>
        </w:rPr>
        <w:br w:type="page"/>
      </w:r>
    </w:p>
    <w:p w14:paraId="0F3BA88C" w14:textId="7637E5DE" w:rsidR="00D950AD" w:rsidRPr="004B0B94" w:rsidRDefault="0B16F7F2" w:rsidP="00144207">
      <w:pPr>
        <w:jc w:val="center"/>
        <w:rPr>
          <w:b/>
          <w:bCs/>
          <w:lang w:val="en-GB"/>
        </w:rPr>
      </w:pPr>
      <w:r w:rsidRPr="6A7999A5">
        <w:rPr>
          <w:b/>
          <w:bCs/>
          <w:lang w:val="en-GB"/>
        </w:rPr>
        <w:lastRenderedPageBreak/>
        <w:t>Abstrac</w:t>
      </w:r>
      <w:r w:rsidR="59B68417" w:rsidRPr="6A7999A5">
        <w:rPr>
          <w:b/>
          <w:bCs/>
          <w:lang w:val="en-GB"/>
        </w:rPr>
        <w:t>t</w:t>
      </w:r>
    </w:p>
    <w:p w14:paraId="22FACDC1" w14:textId="0AB41765" w:rsidR="00A465B4" w:rsidRDefault="00A465B4" w:rsidP="00EE0AD9">
      <w:pPr>
        <w:spacing w:line="360" w:lineRule="auto"/>
        <w:jc w:val="both"/>
        <w:rPr>
          <w:rFonts w:cstheme="minorHAnsi"/>
        </w:rPr>
      </w:pPr>
    </w:p>
    <w:p w14:paraId="049DBC1E" w14:textId="5EA275D1" w:rsidR="00A465B4" w:rsidRDefault="117D8E56" w:rsidP="6A7999A5">
      <w:pPr>
        <w:spacing w:line="360" w:lineRule="auto"/>
        <w:jc w:val="both"/>
        <w:rPr>
          <w:rFonts w:ascii="Cambria" w:eastAsia="Cambria" w:hAnsi="Cambria" w:cs="Cambria"/>
          <w:sz w:val="22"/>
          <w:szCs w:val="22"/>
        </w:rPr>
      </w:pPr>
      <w:r w:rsidRPr="6A7999A5">
        <w:rPr>
          <w:sz w:val="22"/>
          <w:szCs w:val="22"/>
        </w:rPr>
        <w:t>Like what Spirit photography did in the 19</w:t>
      </w:r>
      <w:r w:rsidRPr="6A7999A5">
        <w:rPr>
          <w:sz w:val="22"/>
          <w:szCs w:val="22"/>
          <w:vertAlign w:val="superscript"/>
        </w:rPr>
        <w:t>th</w:t>
      </w:r>
      <w:r w:rsidRPr="6A7999A5">
        <w:rPr>
          <w:sz w:val="22"/>
          <w:szCs w:val="22"/>
        </w:rPr>
        <w:t xml:space="preserve"> century, different media forms like film, Television and the internet are revolutionizing how death and the corpse are visualized, mediated and distributed across global society</w:t>
      </w:r>
      <w:r w:rsidR="002913C7">
        <w:rPr>
          <w:sz w:val="22"/>
          <w:szCs w:val="22"/>
        </w:rPr>
        <w:t xml:space="preserve"> i</w:t>
      </w:r>
      <w:r w:rsidRPr="6A7999A5">
        <w:rPr>
          <w:sz w:val="22"/>
          <w:szCs w:val="22"/>
        </w:rPr>
        <w:t>n the 20</w:t>
      </w:r>
      <w:r w:rsidRPr="6A7999A5">
        <w:rPr>
          <w:sz w:val="22"/>
          <w:szCs w:val="22"/>
          <w:vertAlign w:val="superscript"/>
        </w:rPr>
        <w:t>th</w:t>
      </w:r>
      <w:r w:rsidRPr="6A7999A5">
        <w:rPr>
          <w:sz w:val="22"/>
          <w:szCs w:val="22"/>
        </w:rPr>
        <w:t xml:space="preserve"> and 21</w:t>
      </w:r>
      <w:r w:rsidRPr="6A7999A5">
        <w:rPr>
          <w:sz w:val="22"/>
          <w:szCs w:val="22"/>
          <w:vertAlign w:val="superscript"/>
        </w:rPr>
        <w:t>st</w:t>
      </w:r>
      <w:r w:rsidRPr="6A7999A5">
        <w:rPr>
          <w:sz w:val="22"/>
          <w:szCs w:val="22"/>
        </w:rPr>
        <w:t xml:space="preserve"> centuries.</w:t>
      </w:r>
      <w:r w:rsidR="1DB761C6" w:rsidRPr="6A7999A5">
        <w:rPr>
          <w:sz w:val="22"/>
          <w:szCs w:val="22"/>
          <w:vertAlign w:val="superscript"/>
        </w:rPr>
        <w:t>58</w:t>
      </w:r>
      <w:r w:rsidRPr="6A7999A5">
        <w:rPr>
          <w:sz w:val="22"/>
          <w:szCs w:val="22"/>
        </w:rPr>
        <w:t xml:space="preserve"> </w:t>
      </w:r>
      <w:r w:rsidR="04B2610E" w:rsidRPr="6A7999A5">
        <w:rPr>
          <w:sz w:val="22"/>
          <w:szCs w:val="22"/>
        </w:rPr>
        <w:t>First, I will examine the reasons for digital resurrection in popular franchises, particularly in relation to the power of nostalgia.</w:t>
      </w:r>
      <w:r w:rsidR="4BC88AA7" w:rsidRPr="6A7999A5">
        <w:rPr>
          <w:rFonts w:ascii="Cambria" w:eastAsia="Cambria" w:hAnsi="Cambria" w:cs="Cambria"/>
          <w:sz w:val="22"/>
          <w:szCs w:val="22"/>
        </w:rPr>
        <w:t xml:space="preserve"> </w:t>
      </w:r>
    </w:p>
    <w:p w14:paraId="7839EF7E" w14:textId="00DE0B23" w:rsidR="00A465B4" w:rsidRDefault="00A465B4" w:rsidP="568D7C1A">
      <w:pPr>
        <w:spacing w:line="360" w:lineRule="auto"/>
        <w:jc w:val="both"/>
        <w:rPr>
          <w:rFonts w:ascii="Cambria" w:eastAsia="Cambria" w:hAnsi="Cambria" w:cs="Cambria"/>
          <w:sz w:val="22"/>
          <w:szCs w:val="22"/>
        </w:rPr>
      </w:pPr>
    </w:p>
    <w:p w14:paraId="6297AB4E" w14:textId="7ACDBC1B" w:rsidR="00A465B4" w:rsidRDefault="4BC88AA7" w:rsidP="6A7999A5">
      <w:pPr>
        <w:spacing w:line="360" w:lineRule="auto"/>
        <w:jc w:val="both"/>
        <w:rPr>
          <w:rFonts w:ascii="Cambria" w:eastAsia="Cambria" w:hAnsi="Cambria" w:cs="Cambria"/>
          <w:sz w:val="22"/>
          <w:szCs w:val="22"/>
        </w:rPr>
      </w:pPr>
      <w:r w:rsidRPr="6A7999A5">
        <w:rPr>
          <w:rFonts w:ascii="Cambria" w:eastAsia="Cambria" w:hAnsi="Cambria" w:cs="Cambria"/>
          <w:sz w:val="22"/>
          <w:szCs w:val="22"/>
        </w:rPr>
        <w:t xml:space="preserve">Drawing upon a marketing initiative by Kodak helps illustrate the connection </w:t>
      </w:r>
      <w:r w:rsidR="1A3D84E0" w:rsidRPr="6A7999A5">
        <w:rPr>
          <w:rFonts w:ascii="Cambria" w:eastAsia="Cambria" w:hAnsi="Cambria" w:cs="Cambria"/>
          <w:sz w:val="22"/>
          <w:szCs w:val="22"/>
        </w:rPr>
        <w:t>between this emotion</w:t>
      </w:r>
      <w:r w:rsidRPr="6A7999A5">
        <w:rPr>
          <w:rFonts w:ascii="Cambria" w:eastAsia="Cambria" w:hAnsi="Cambria" w:cs="Cambria"/>
          <w:sz w:val="22"/>
          <w:szCs w:val="22"/>
        </w:rPr>
        <w:t xml:space="preserve"> and our loved ones. </w:t>
      </w:r>
      <w:r w:rsidR="6329D7D7" w:rsidRPr="6A7999A5">
        <w:rPr>
          <w:rFonts w:ascii="Cambria" w:eastAsia="Cambria" w:hAnsi="Cambria" w:cs="Cambria"/>
          <w:sz w:val="22"/>
          <w:szCs w:val="22"/>
        </w:rPr>
        <w:t xml:space="preserve">This concept of nostalgia driving a desire to revisit our </w:t>
      </w:r>
      <w:r w:rsidR="0CF4B724" w:rsidRPr="6A7999A5">
        <w:rPr>
          <w:rFonts w:ascii="Cambria" w:eastAsia="Cambria" w:hAnsi="Cambria" w:cs="Cambria"/>
          <w:sz w:val="22"/>
          <w:szCs w:val="22"/>
        </w:rPr>
        <w:t>be</w:t>
      </w:r>
      <w:r w:rsidR="6329D7D7" w:rsidRPr="6A7999A5">
        <w:rPr>
          <w:rFonts w:ascii="Cambria" w:eastAsia="Cambria" w:hAnsi="Cambria" w:cs="Cambria"/>
          <w:sz w:val="22"/>
          <w:szCs w:val="22"/>
        </w:rPr>
        <w:t xml:space="preserve">loved </w:t>
      </w:r>
      <w:r w:rsidR="60876D64" w:rsidRPr="6A7999A5">
        <w:rPr>
          <w:rFonts w:ascii="Cambria" w:eastAsia="Cambria" w:hAnsi="Cambria" w:cs="Cambria"/>
          <w:sz w:val="22"/>
          <w:szCs w:val="22"/>
        </w:rPr>
        <w:t>characters</w:t>
      </w:r>
      <w:r w:rsidR="6329D7D7" w:rsidRPr="6A7999A5">
        <w:rPr>
          <w:rFonts w:ascii="Cambria" w:eastAsia="Cambria" w:hAnsi="Cambria" w:cs="Cambria"/>
          <w:sz w:val="22"/>
          <w:szCs w:val="22"/>
        </w:rPr>
        <w:t xml:space="preserve"> by way of digital resurrection can then be further explored in the second chapter, particularly in relation to its use in franchise cinema.</w:t>
      </w:r>
      <w:r w:rsidR="355D5D6D" w:rsidRPr="6A7999A5">
        <w:rPr>
          <w:rFonts w:ascii="Cambria" w:eastAsia="Cambria" w:hAnsi="Cambria" w:cs="Cambria"/>
          <w:sz w:val="22"/>
          <w:szCs w:val="22"/>
        </w:rPr>
        <w:t xml:space="preserve"> </w:t>
      </w:r>
      <w:r w:rsidR="62932A34" w:rsidRPr="6A7999A5">
        <w:rPr>
          <w:rFonts w:ascii="Cambria" w:eastAsia="Cambria" w:hAnsi="Cambria" w:cs="Cambria"/>
          <w:sz w:val="22"/>
          <w:szCs w:val="22"/>
        </w:rPr>
        <w:t xml:space="preserve">In this second section, </w:t>
      </w:r>
      <w:r w:rsidR="355D5D6D" w:rsidRPr="6A7999A5">
        <w:rPr>
          <w:rFonts w:ascii="Cambria" w:eastAsia="Cambria" w:hAnsi="Cambria" w:cs="Cambria"/>
          <w:sz w:val="22"/>
          <w:szCs w:val="22"/>
        </w:rPr>
        <w:t>I will explore how two popular franchises (Fast and Furious/ S</w:t>
      </w:r>
      <w:r w:rsidR="3B26CE16" w:rsidRPr="6A7999A5">
        <w:rPr>
          <w:rFonts w:ascii="Cambria" w:eastAsia="Cambria" w:hAnsi="Cambria" w:cs="Cambria"/>
          <w:sz w:val="22"/>
          <w:szCs w:val="22"/>
        </w:rPr>
        <w:t xml:space="preserve">tar Wars) </w:t>
      </w:r>
      <w:r w:rsidR="355D5D6D" w:rsidRPr="6A7999A5">
        <w:rPr>
          <w:rFonts w:ascii="Cambria" w:eastAsia="Cambria" w:hAnsi="Cambria" w:cs="Cambria"/>
          <w:sz w:val="22"/>
          <w:szCs w:val="22"/>
        </w:rPr>
        <w:t>handled the technology</w:t>
      </w:r>
      <w:r w:rsidR="4036EF73" w:rsidRPr="6A7999A5">
        <w:rPr>
          <w:rFonts w:ascii="Cambria" w:eastAsia="Cambria" w:hAnsi="Cambria" w:cs="Cambria"/>
          <w:sz w:val="22"/>
          <w:szCs w:val="22"/>
        </w:rPr>
        <w:t xml:space="preserve">. </w:t>
      </w:r>
      <w:r w:rsidR="70E0C270" w:rsidRPr="6A7999A5">
        <w:rPr>
          <w:rFonts w:ascii="Cambria" w:eastAsia="Cambria" w:hAnsi="Cambria" w:cs="Cambria"/>
          <w:sz w:val="22"/>
          <w:szCs w:val="22"/>
        </w:rPr>
        <w:t xml:space="preserve">By examining these two different examples, I hope to illustrate the distinction between using digital resurrection </w:t>
      </w:r>
      <w:r w:rsidR="7BBC4D9D" w:rsidRPr="6A7999A5">
        <w:rPr>
          <w:rFonts w:ascii="Cambria" w:eastAsia="Cambria" w:hAnsi="Cambria" w:cs="Cambria"/>
          <w:sz w:val="22"/>
          <w:szCs w:val="22"/>
        </w:rPr>
        <w:t xml:space="preserve">out of </w:t>
      </w:r>
      <w:r w:rsidR="70E0C270" w:rsidRPr="6A7999A5">
        <w:rPr>
          <w:rFonts w:ascii="Cambria" w:eastAsia="Cambria" w:hAnsi="Cambria" w:cs="Cambria"/>
          <w:sz w:val="22"/>
          <w:szCs w:val="22"/>
        </w:rPr>
        <w:t>necessity versus using it as an opportunity to explore the limits of computer-generated imagery (CGI).</w:t>
      </w:r>
      <w:r w:rsidR="117D8E56" w:rsidRPr="6A7999A5">
        <w:rPr>
          <w:rFonts w:ascii="Cambria" w:eastAsia="Cambria" w:hAnsi="Cambria" w:cs="Cambria"/>
          <w:sz w:val="22"/>
          <w:szCs w:val="22"/>
        </w:rPr>
        <w:t xml:space="preserve"> </w:t>
      </w:r>
      <w:bookmarkStart w:id="2" w:name="_Int_SGJRd25H"/>
      <w:r w:rsidR="117D8E56" w:rsidRPr="6A7999A5">
        <w:rPr>
          <w:rFonts w:ascii="Cambria" w:eastAsia="Cambria" w:hAnsi="Cambria" w:cs="Cambria"/>
          <w:sz w:val="22"/>
          <w:szCs w:val="22"/>
        </w:rPr>
        <w:t>I will evaluate the</w:t>
      </w:r>
      <w:r w:rsidR="7CB5EBAE" w:rsidRPr="6A7999A5">
        <w:rPr>
          <w:rFonts w:ascii="Cambria" w:eastAsia="Cambria" w:hAnsi="Cambria" w:cs="Cambria"/>
          <w:sz w:val="22"/>
          <w:szCs w:val="22"/>
        </w:rPr>
        <w:t xml:space="preserve"> familial, critical and fan</w:t>
      </w:r>
      <w:r w:rsidR="117D8E56" w:rsidRPr="6A7999A5">
        <w:rPr>
          <w:rFonts w:ascii="Cambria" w:eastAsia="Cambria" w:hAnsi="Cambria" w:cs="Cambria"/>
          <w:sz w:val="22"/>
          <w:szCs w:val="22"/>
        </w:rPr>
        <w:t xml:space="preserve"> reactions to these digital recreations in order to assess the impact of this emerging technology on our cultural landscape.</w:t>
      </w:r>
      <w:bookmarkEnd w:id="2"/>
      <w:r w:rsidR="672A4AAD" w:rsidRPr="6A7999A5">
        <w:rPr>
          <w:rFonts w:ascii="Cambria" w:eastAsia="Cambria" w:hAnsi="Cambria" w:cs="Cambria"/>
          <w:sz w:val="22"/>
          <w:szCs w:val="22"/>
        </w:rPr>
        <w:t xml:space="preserve"> Thirdly and </w:t>
      </w:r>
      <w:r w:rsidR="692C1BEE" w:rsidRPr="6A7999A5">
        <w:rPr>
          <w:rFonts w:ascii="Cambria" w:eastAsia="Cambria" w:hAnsi="Cambria" w:cs="Cambria"/>
          <w:sz w:val="22"/>
          <w:szCs w:val="22"/>
        </w:rPr>
        <w:t>lastly,</w:t>
      </w:r>
      <w:r w:rsidR="672A4AAD" w:rsidRPr="6A7999A5">
        <w:rPr>
          <w:rFonts w:ascii="Cambria" w:eastAsia="Cambria" w:hAnsi="Cambria" w:cs="Cambria"/>
          <w:sz w:val="22"/>
          <w:szCs w:val="22"/>
        </w:rPr>
        <w:t xml:space="preserve"> I will explore the effects </w:t>
      </w:r>
      <w:r w:rsidR="1C7B1ED2" w:rsidRPr="6A7999A5">
        <w:rPr>
          <w:rFonts w:ascii="Cambria" w:eastAsia="Cambria" w:hAnsi="Cambria" w:cs="Cambria"/>
          <w:sz w:val="22"/>
          <w:szCs w:val="22"/>
        </w:rPr>
        <w:t xml:space="preserve">that this emerging technology is having on contemporary society </w:t>
      </w:r>
      <w:r w:rsidR="4A603B92" w:rsidRPr="6A7999A5">
        <w:rPr>
          <w:rFonts w:ascii="Cambria" w:eastAsia="Cambria" w:hAnsi="Cambria" w:cs="Cambria"/>
          <w:sz w:val="22"/>
          <w:szCs w:val="22"/>
        </w:rPr>
        <w:t xml:space="preserve">primarily </w:t>
      </w:r>
      <w:r w:rsidR="3A4771F7" w:rsidRPr="6A7999A5">
        <w:rPr>
          <w:rFonts w:ascii="Cambria" w:eastAsia="Cambria" w:hAnsi="Cambria" w:cs="Cambria"/>
          <w:sz w:val="22"/>
          <w:szCs w:val="22"/>
        </w:rPr>
        <w:t xml:space="preserve">using Bolter and </w:t>
      </w:r>
      <w:proofErr w:type="spellStart"/>
      <w:r w:rsidR="005E2873">
        <w:rPr>
          <w:rFonts w:ascii="Cambria" w:eastAsia="Cambria" w:hAnsi="Cambria" w:cs="Cambria"/>
          <w:sz w:val="22"/>
          <w:szCs w:val="22"/>
        </w:rPr>
        <w:t>Grusin's</w:t>
      </w:r>
      <w:proofErr w:type="spellEnd"/>
      <w:r w:rsidR="3A4771F7" w:rsidRPr="6A7999A5">
        <w:rPr>
          <w:rFonts w:ascii="Cambria" w:eastAsia="Cambria" w:hAnsi="Cambria" w:cs="Cambria"/>
          <w:sz w:val="22"/>
          <w:szCs w:val="22"/>
        </w:rPr>
        <w:t xml:space="preserve"> </w:t>
      </w:r>
      <w:r w:rsidR="2AE1CD35" w:rsidRPr="6A7999A5">
        <w:rPr>
          <w:rFonts w:ascii="Cambria" w:eastAsia="Cambria" w:hAnsi="Cambria" w:cs="Cambria"/>
          <w:sz w:val="22"/>
          <w:szCs w:val="22"/>
        </w:rPr>
        <w:t xml:space="preserve">theory of </w:t>
      </w:r>
      <w:r w:rsidR="3A4771F7" w:rsidRPr="6A7999A5">
        <w:rPr>
          <w:rFonts w:ascii="Cambria" w:eastAsia="Cambria" w:hAnsi="Cambria" w:cs="Cambria"/>
          <w:sz w:val="22"/>
          <w:szCs w:val="22"/>
        </w:rPr>
        <w:t>‘Remediation’</w:t>
      </w:r>
      <w:r w:rsidR="6A7999A5" w:rsidRPr="6A7999A5">
        <w:rPr>
          <w:rFonts w:ascii="Cambria" w:eastAsia="Cambria" w:hAnsi="Cambria" w:cs="Cambria"/>
          <w:sz w:val="22"/>
          <w:szCs w:val="22"/>
        </w:rPr>
        <w:t xml:space="preserve"> </w:t>
      </w:r>
      <w:r w:rsidR="685EEC3D" w:rsidRPr="6A7999A5">
        <w:rPr>
          <w:rFonts w:ascii="Cambria" w:eastAsia="Cambria" w:hAnsi="Cambria" w:cs="Cambria"/>
          <w:sz w:val="22"/>
          <w:szCs w:val="22"/>
        </w:rPr>
        <w:t xml:space="preserve">to </w:t>
      </w:r>
      <w:r w:rsidR="21A73267" w:rsidRPr="6A7999A5">
        <w:rPr>
          <w:rFonts w:ascii="Cambria" w:eastAsia="Cambria" w:hAnsi="Cambria" w:cs="Cambria"/>
          <w:sz w:val="22"/>
          <w:szCs w:val="22"/>
        </w:rPr>
        <w:t xml:space="preserve">help </w:t>
      </w:r>
      <w:r w:rsidR="685EEC3D" w:rsidRPr="6A7999A5">
        <w:rPr>
          <w:rFonts w:ascii="Cambria" w:eastAsia="Cambria" w:hAnsi="Cambria" w:cs="Cambria"/>
          <w:sz w:val="22"/>
          <w:szCs w:val="22"/>
        </w:rPr>
        <w:t xml:space="preserve">illustrate </w:t>
      </w:r>
      <w:r w:rsidR="17944F32" w:rsidRPr="6A7999A5">
        <w:rPr>
          <w:rFonts w:ascii="Cambria" w:eastAsia="Cambria" w:hAnsi="Cambria" w:cs="Cambria"/>
          <w:sz w:val="22"/>
          <w:szCs w:val="22"/>
        </w:rPr>
        <w:t>this.</w:t>
      </w:r>
    </w:p>
    <w:p w14:paraId="07ADAA5B" w14:textId="3B4806FB" w:rsidR="568D7C1A" w:rsidRDefault="568D7C1A" w:rsidP="568D7C1A">
      <w:pPr>
        <w:spacing w:line="360" w:lineRule="auto"/>
        <w:jc w:val="both"/>
        <w:rPr>
          <w:rFonts w:ascii="Cambria" w:eastAsia="Cambria" w:hAnsi="Cambria" w:cs="Cambria"/>
          <w:sz w:val="22"/>
          <w:szCs w:val="22"/>
        </w:rPr>
      </w:pPr>
    </w:p>
    <w:p w14:paraId="0F636E4C" w14:textId="748B1CAB" w:rsidR="00A465B4" w:rsidRDefault="00A465B4" w:rsidP="00EE0AD9">
      <w:pPr>
        <w:spacing w:line="360" w:lineRule="auto"/>
        <w:jc w:val="both"/>
        <w:rPr>
          <w:rFonts w:cstheme="minorHAnsi"/>
        </w:rPr>
      </w:pPr>
    </w:p>
    <w:p w14:paraId="17D7BBC4" w14:textId="4A4B1A8E" w:rsidR="00A465B4" w:rsidRDefault="00A465B4" w:rsidP="00EE0AD9">
      <w:pPr>
        <w:spacing w:line="360" w:lineRule="auto"/>
        <w:jc w:val="both"/>
        <w:rPr>
          <w:rFonts w:cstheme="minorHAnsi"/>
        </w:rPr>
      </w:pPr>
    </w:p>
    <w:p w14:paraId="3E4696F2" w14:textId="3519A831" w:rsidR="00A465B4" w:rsidRDefault="00A465B4" w:rsidP="00EE0AD9">
      <w:pPr>
        <w:spacing w:line="360" w:lineRule="auto"/>
        <w:jc w:val="both"/>
        <w:rPr>
          <w:rFonts w:cstheme="minorHAnsi"/>
        </w:rPr>
      </w:pPr>
    </w:p>
    <w:p w14:paraId="34563751" w14:textId="6A94FE42" w:rsidR="00A465B4" w:rsidRDefault="00A465B4" w:rsidP="00EE0AD9">
      <w:pPr>
        <w:spacing w:line="360" w:lineRule="auto"/>
        <w:jc w:val="both"/>
        <w:rPr>
          <w:rFonts w:cstheme="minorHAnsi"/>
        </w:rPr>
      </w:pPr>
    </w:p>
    <w:p w14:paraId="70EB1007" w14:textId="04D2C585" w:rsidR="00A465B4" w:rsidRDefault="00A465B4" w:rsidP="00EE0AD9">
      <w:pPr>
        <w:spacing w:line="360" w:lineRule="auto"/>
        <w:jc w:val="both"/>
        <w:rPr>
          <w:rFonts w:cstheme="minorHAnsi"/>
        </w:rPr>
      </w:pPr>
    </w:p>
    <w:p w14:paraId="24F0453A" w14:textId="309C879B" w:rsidR="00A465B4" w:rsidRDefault="00A465B4" w:rsidP="00EE0AD9">
      <w:pPr>
        <w:spacing w:line="360" w:lineRule="auto"/>
        <w:jc w:val="both"/>
        <w:rPr>
          <w:rFonts w:cstheme="minorHAnsi"/>
        </w:rPr>
      </w:pPr>
    </w:p>
    <w:p w14:paraId="000B0E5E" w14:textId="4332E372" w:rsidR="00A465B4" w:rsidRDefault="00A465B4" w:rsidP="00EE0AD9">
      <w:pPr>
        <w:spacing w:line="360" w:lineRule="auto"/>
        <w:jc w:val="both"/>
        <w:rPr>
          <w:rFonts w:cstheme="minorHAnsi"/>
        </w:rPr>
      </w:pPr>
    </w:p>
    <w:p w14:paraId="124C6835" w14:textId="18466790" w:rsidR="00A465B4" w:rsidRDefault="00A465B4" w:rsidP="00EE0AD9">
      <w:pPr>
        <w:spacing w:line="360" w:lineRule="auto"/>
        <w:jc w:val="both"/>
        <w:rPr>
          <w:rFonts w:cstheme="minorHAnsi"/>
        </w:rPr>
      </w:pPr>
    </w:p>
    <w:p w14:paraId="5FFFBC87" w14:textId="70F0703D" w:rsidR="00A465B4" w:rsidRDefault="00A465B4" w:rsidP="00EE0AD9">
      <w:pPr>
        <w:spacing w:line="360" w:lineRule="auto"/>
        <w:jc w:val="both"/>
        <w:rPr>
          <w:rFonts w:cstheme="minorHAnsi"/>
        </w:rPr>
      </w:pPr>
    </w:p>
    <w:p w14:paraId="530ED543" w14:textId="7B1843FA" w:rsidR="00A465B4" w:rsidRDefault="00A465B4" w:rsidP="00EE0AD9">
      <w:pPr>
        <w:spacing w:line="360" w:lineRule="auto"/>
        <w:jc w:val="both"/>
        <w:rPr>
          <w:rFonts w:cstheme="minorHAnsi"/>
        </w:rPr>
      </w:pPr>
    </w:p>
    <w:p w14:paraId="6CF4C973" w14:textId="05E135E5" w:rsidR="00A465B4" w:rsidRDefault="00A465B4" w:rsidP="00EE0AD9">
      <w:pPr>
        <w:spacing w:line="360" w:lineRule="auto"/>
        <w:jc w:val="both"/>
        <w:rPr>
          <w:rFonts w:cstheme="minorHAnsi"/>
        </w:rPr>
      </w:pPr>
    </w:p>
    <w:p w14:paraId="2BDD4212" w14:textId="623C8900" w:rsidR="00A465B4" w:rsidRDefault="00A465B4" w:rsidP="00EE0AD9">
      <w:pPr>
        <w:spacing w:line="360" w:lineRule="auto"/>
        <w:jc w:val="both"/>
        <w:rPr>
          <w:rFonts w:cstheme="minorHAnsi"/>
        </w:rPr>
      </w:pPr>
    </w:p>
    <w:p w14:paraId="5165E56B" w14:textId="77777777" w:rsidR="00D950AD" w:rsidRPr="004B0B94" w:rsidRDefault="00D950AD" w:rsidP="00D950AD">
      <w:pPr>
        <w:pStyle w:val="Default"/>
        <w:rPr>
          <w:sz w:val="23"/>
          <w:szCs w:val="23"/>
          <w:lang w:val="en-GB"/>
        </w:rPr>
      </w:pPr>
    </w:p>
    <w:p w14:paraId="4D1F1AD4" w14:textId="77777777" w:rsidR="00D950AD" w:rsidRPr="004B0B94" w:rsidRDefault="79AE4EF8" w:rsidP="00D950AD">
      <w:pPr>
        <w:pStyle w:val="Default"/>
        <w:rPr>
          <w:sz w:val="23"/>
          <w:szCs w:val="23"/>
          <w:lang w:val="en-GB"/>
        </w:rPr>
      </w:pPr>
      <w:r w:rsidRPr="6A7999A5">
        <w:rPr>
          <w:sz w:val="23"/>
          <w:szCs w:val="23"/>
          <w:lang w:val="en-GB"/>
        </w:rPr>
        <w:lastRenderedPageBreak/>
        <w:t xml:space="preserve"> </w:t>
      </w:r>
    </w:p>
    <w:p w14:paraId="21B03A06" w14:textId="0F91BD06" w:rsidR="6A7999A5" w:rsidRPr="00070034" w:rsidRDefault="6A7999A5" w:rsidP="6A7999A5">
      <w:pPr>
        <w:pStyle w:val="Default"/>
        <w:spacing w:line="360" w:lineRule="auto"/>
        <w:jc w:val="center"/>
        <w:rPr>
          <w:lang w:val="en-GB"/>
        </w:rPr>
      </w:pPr>
    </w:p>
    <w:p w14:paraId="0910E053" w14:textId="77777777" w:rsidR="003D1E11" w:rsidRPr="00070034" w:rsidRDefault="003D1E11" w:rsidP="003D1E11">
      <w:pPr>
        <w:pStyle w:val="paragraph"/>
        <w:spacing w:before="0" w:beforeAutospacing="0" w:after="0" w:afterAutospacing="0"/>
        <w:jc w:val="center"/>
        <w:textAlignment w:val="baseline"/>
        <w:rPr>
          <w:rFonts w:asciiTheme="majorHAnsi" w:hAnsiTheme="majorHAnsi" w:cstheme="majorHAnsi"/>
          <w:lang w:val="en-US"/>
        </w:rPr>
      </w:pPr>
      <w:r w:rsidRPr="00070034">
        <w:rPr>
          <w:rStyle w:val="normaltextrun"/>
          <w:rFonts w:asciiTheme="majorHAnsi" w:eastAsiaTheme="majorEastAsia" w:hAnsiTheme="majorHAnsi" w:cstheme="majorHAnsi"/>
          <w:b/>
          <w:bCs/>
          <w:color w:val="000000"/>
          <w:lang w:val="en-GB"/>
        </w:rPr>
        <w:t>Table of Contents</w:t>
      </w:r>
      <w:r w:rsidRPr="00070034">
        <w:rPr>
          <w:rStyle w:val="eop"/>
          <w:rFonts w:asciiTheme="majorHAnsi" w:eastAsiaTheme="majorEastAsia" w:hAnsiTheme="majorHAnsi" w:cstheme="majorHAnsi"/>
          <w:color w:val="000000"/>
          <w:lang w:val="en-US"/>
        </w:rPr>
        <w:t> </w:t>
      </w:r>
    </w:p>
    <w:p w14:paraId="677A7889" w14:textId="56DE421B" w:rsidR="003D1E11" w:rsidRPr="00070034" w:rsidRDefault="003D1E11" w:rsidP="003D1E11">
      <w:pPr>
        <w:pStyle w:val="paragraph"/>
        <w:spacing w:before="0" w:beforeAutospacing="0" w:after="0" w:afterAutospacing="0"/>
        <w:textAlignment w:val="baseline"/>
        <w:rPr>
          <w:rFonts w:asciiTheme="majorHAnsi" w:hAnsiTheme="majorHAnsi" w:cstheme="majorHAnsi"/>
          <w:lang w:val="en-US"/>
        </w:rPr>
      </w:pPr>
      <w:r w:rsidRPr="00070034">
        <w:rPr>
          <w:rStyle w:val="normaltextrun"/>
          <w:rFonts w:asciiTheme="majorHAnsi" w:eastAsiaTheme="majorEastAsia" w:hAnsiTheme="majorHAnsi" w:cstheme="majorHAnsi"/>
          <w:color w:val="000000"/>
          <w:lang w:val="en-GB"/>
        </w:rPr>
        <w:t> </w:t>
      </w:r>
      <w:r w:rsidRPr="00070034">
        <w:rPr>
          <w:rStyle w:val="eop"/>
          <w:rFonts w:asciiTheme="majorHAnsi" w:eastAsiaTheme="majorEastAsia" w:hAnsiTheme="majorHAnsi" w:cstheme="majorHAnsi"/>
          <w:color w:val="000000"/>
          <w:lang w:val="en-US"/>
        </w:rPr>
        <w:t> </w:t>
      </w:r>
    </w:p>
    <w:p w14:paraId="73BF19D6" w14:textId="77777777" w:rsidR="001A313C" w:rsidRDefault="001A313C" w:rsidP="00C24E11">
      <w:pPr>
        <w:pStyle w:val="TOCHead3"/>
      </w:pPr>
    </w:p>
    <w:p w14:paraId="3B015D6E" w14:textId="7D1041F4" w:rsidR="00C24E11" w:rsidRPr="004E53B0" w:rsidRDefault="00C24E11" w:rsidP="00C24E11">
      <w:pPr>
        <w:pStyle w:val="TOCHead3"/>
      </w:pPr>
      <w:r w:rsidRPr="004E53B0">
        <w:t>Introduction</w:t>
      </w:r>
      <w:r w:rsidRPr="004E53B0">
        <w:tab/>
      </w:r>
      <w:r w:rsidRPr="004E53B0">
        <w:tab/>
        <w:t>7</w:t>
      </w:r>
    </w:p>
    <w:p w14:paraId="3E6A1C41" w14:textId="77777777" w:rsidR="00C24E11" w:rsidRDefault="00C24E11" w:rsidP="00C24E11">
      <w:pPr>
        <w:pStyle w:val="Header"/>
      </w:pPr>
    </w:p>
    <w:p w14:paraId="07CAB48C" w14:textId="77777777" w:rsidR="00C24E11" w:rsidRDefault="00C24E11" w:rsidP="00C24E11">
      <w:pPr>
        <w:pStyle w:val="TOCHead3"/>
        <w:spacing w:before="0"/>
        <w:rPr>
          <w:rStyle w:val="normaltextrun"/>
          <w:rFonts w:ascii="Calibri Light" w:hAnsi="Calibri Light" w:cs="Calibri Light"/>
          <w:color w:val="000000"/>
          <w:lang w:val="en-GB"/>
        </w:rPr>
      </w:pPr>
    </w:p>
    <w:p w14:paraId="067D048D" w14:textId="77777777" w:rsidR="00C24E11" w:rsidRDefault="00C24E11" w:rsidP="00C24E11">
      <w:pPr>
        <w:pStyle w:val="TOCHead3"/>
        <w:spacing w:before="0"/>
        <w:rPr>
          <w:rStyle w:val="normaltextrun"/>
          <w:rFonts w:ascii="Calibri Light" w:hAnsi="Calibri Light" w:cs="Calibri Light"/>
          <w:b w:val="0"/>
          <w:bCs/>
          <w:i/>
          <w:iCs/>
          <w:color w:val="000000"/>
          <w:lang w:val="en-GB"/>
        </w:rPr>
      </w:pPr>
    </w:p>
    <w:p w14:paraId="052456B7" w14:textId="77777777" w:rsidR="00C24E11" w:rsidRDefault="00C24E11" w:rsidP="00C24E11">
      <w:pPr>
        <w:pStyle w:val="TOCHead3"/>
        <w:spacing w:before="0"/>
        <w:rPr>
          <w:rStyle w:val="normaltextrun"/>
          <w:rFonts w:ascii="Calibri Light" w:hAnsi="Calibri Light" w:cs="Calibri Light"/>
          <w:b w:val="0"/>
          <w:bCs/>
          <w:i/>
          <w:iCs/>
          <w:color w:val="000000"/>
          <w:lang w:val="en-GB"/>
        </w:rPr>
      </w:pPr>
    </w:p>
    <w:p w14:paraId="5E1F5484" w14:textId="77777777" w:rsidR="00C24E11" w:rsidRDefault="00C24E11" w:rsidP="00C24E11">
      <w:pPr>
        <w:pStyle w:val="TOCHead3"/>
        <w:spacing w:before="0"/>
        <w:rPr>
          <w:rStyle w:val="normaltextrun"/>
          <w:rFonts w:ascii="Calibri Light" w:hAnsi="Calibri Light" w:cs="Calibri Light"/>
          <w:color w:val="000000"/>
          <w:lang w:val="en-GB"/>
        </w:rPr>
      </w:pPr>
      <w:r w:rsidRPr="004E53B0">
        <w:rPr>
          <w:rStyle w:val="normaltextrun"/>
          <w:rFonts w:ascii="Calibri Light" w:hAnsi="Calibri Light" w:cs="Calibri Light"/>
          <w:b w:val="0"/>
          <w:bCs/>
          <w:i/>
          <w:iCs/>
          <w:color w:val="000000"/>
          <w:lang w:val="en-GB"/>
        </w:rPr>
        <w:t>Chapter 1</w:t>
      </w:r>
      <w:r w:rsidRPr="004E53B0">
        <w:rPr>
          <w:rStyle w:val="normaltextrun"/>
          <w:rFonts w:ascii="Calibri Light" w:hAnsi="Calibri Light" w:cs="Calibri Light"/>
          <w:b w:val="0"/>
          <w:bCs/>
          <w:color w:val="000000"/>
          <w:lang w:val="en-GB"/>
        </w:rPr>
        <w:t>:</w:t>
      </w:r>
      <w:r>
        <w:rPr>
          <w:rStyle w:val="normaltextrun"/>
          <w:rFonts w:ascii="Calibri Light" w:hAnsi="Calibri Light" w:cs="Calibri Light"/>
          <w:color w:val="000000"/>
          <w:lang w:val="en-GB"/>
        </w:rPr>
        <w:t xml:space="preserve"> </w:t>
      </w:r>
      <w:r w:rsidRPr="00685F4F">
        <w:rPr>
          <w:rStyle w:val="normaltextrun"/>
          <w:rFonts w:ascii="Calibri Light" w:eastAsiaTheme="majorEastAsia" w:hAnsi="Calibri Light" w:cs="Calibri Light"/>
          <w:color w:val="000000"/>
          <w:lang w:val="en-GB"/>
        </w:rPr>
        <w:t>Exploring the Role of Nostalgia in Driving the Phenomenon of Digital Resurrection in Franchise Cinema</w:t>
      </w:r>
    </w:p>
    <w:p w14:paraId="72FA21F8" w14:textId="77777777" w:rsidR="00C24E11" w:rsidRPr="004E53B0" w:rsidRDefault="00C24E11" w:rsidP="00C24E11">
      <w:pPr>
        <w:pStyle w:val="TOCText"/>
        <w:rPr>
          <w:lang w:val="en-GB"/>
        </w:rPr>
      </w:pPr>
    </w:p>
    <w:p w14:paraId="00F61505" w14:textId="44CCD485" w:rsidR="00C24E11" w:rsidRDefault="00C24E11" w:rsidP="00C24E11">
      <w:pPr>
        <w:pStyle w:val="TOCText"/>
      </w:pPr>
      <w:r>
        <w:tab/>
      </w:r>
      <w:r w:rsidRPr="00685F4F">
        <w:rPr>
          <w:rStyle w:val="normaltextrun"/>
          <w:rFonts w:ascii="Calibri Light" w:hAnsi="Calibri Light" w:cs="Calibri Light"/>
          <w:i/>
          <w:iCs/>
          <w:color w:val="0E101A"/>
          <w:sz w:val="21"/>
          <w:szCs w:val="21"/>
        </w:rPr>
        <w:t>Kodaks ‘Death Campaign’</w:t>
      </w:r>
      <w:r>
        <w:tab/>
        <w:t>9</w:t>
      </w:r>
      <w:r w:rsidR="00A952BC">
        <w:t>-10</w:t>
      </w:r>
    </w:p>
    <w:p w14:paraId="7B90FFE9" w14:textId="65BEC5FD" w:rsidR="00C24E11" w:rsidRDefault="00C24E11" w:rsidP="00C24E11">
      <w:pPr>
        <w:pStyle w:val="TOCText"/>
      </w:pPr>
      <w:r>
        <w:tab/>
      </w:r>
      <w:r w:rsidRPr="00685F4F">
        <w:rPr>
          <w:rStyle w:val="normaltextrun"/>
          <w:rFonts w:ascii="Calibri Light" w:eastAsiaTheme="majorEastAsia" w:hAnsi="Calibri Light" w:cs="Calibri Light"/>
          <w:i/>
          <w:iCs/>
          <w:color w:val="0E101A"/>
          <w:sz w:val="21"/>
          <w:szCs w:val="21"/>
        </w:rPr>
        <w:t xml:space="preserve">The </w:t>
      </w:r>
      <w:r w:rsidRPr="00685F4F">
        <w:rPr>
          <w:rStyle w:val="normaltextrun"/>
          <w:rFonts w:ascii="Calibri Light" w:hAnsi="Calibri Light" w:cs="Calibri Light"/>
          <w:i/>
          <w:iCs/>
          <w:color w:val="0E101A"/>
          <w:sz w:val="21"/>
          <w:szCs w:val="21"/>
        </w:rPr>
        <w:t>M</w:t>
      </w:r>
      <w:r w:rsidRPr="00685F4F">
        <w:rPr>
          <w:rStyle w:val="normaltextrun"/>
          <w:rFonts w:ascii="Calibri Light" w:eastAsiaTheme="majorEastAsia" w:hAnsi="Calibri Light" w:cs="Calibri Light"/>
          <w:i/>
          <w:iCs/>
          <w:color w:val="0E101A"/>
          <w:sz w:val="21"/>
          <w:szCs w:val="21"/>
        </w:rPr>
        <w:t>onopolization of Nostalgia in Cinema</w:t>
      </w:r>
      <w:r>
        <w:tab/>
      </w:r>
      <w:r w:rsidR="00A952BC">
        <w:t>11</w:t>
      </w:r>
      <w:r>
        <w:t>-</w:t>
      </w:r>
      <w:r w:rsidR="00A952BC">
        <w:t>14</w:t>
      </w:r>
    </w:p>
    <w:p w14:paraId="04B6761A" w14:textId="3BBA706E" w:rsidR="00C24E11" w:rsidRDefault="00C24E11" w:rsidP="00C24E11">
      <w:pPr>
        <w:pStyle w:val="TOCText"/>
      </w:pPr>
      <w:r>
        <w:tab/>
      </w:r>
      <w:r w:rsidRPr="00685F4F">
        <w:rPr>
          <w:rStyle w:val="normaltextrun"/>
          <w:rFonts w:ascii="Calibri Light" w:eastAsiaTheme="majorEastAsia" w:hAnsi="Calibri Light" w:cs="Calibri Light"/>
          <w:i/>
          <w:iCs/>
          <w:color w:val="000000"/>
          <w:sz w:val="21"/>
          <w:szCs w:val="21"/>
        </w:rPr>
        <w:t>Recasting</w:t>
      </w:r>
      <w:r w:rsidRPr="00685F4F">
        <w:rPr>
          <w:rStyle w:val="eop"/>
          <w:rFonts w:ascii="Calibri Light" w:eastAsiaTheme="majorEastAsia" w:hAnsi="Calibri Light" w:cs="Calibri Light"/>
          <w:color w:val="000000"/>
          <w:sz w:val="21"/>
          <w:szCs w:val="21"/>
        </w:rPr>
        <w:t> </w:t>
      </w:r>
      <w:r>
        <w:tab/>
        <w:t>1</w:t>
      </w:r>
      <w:r w:rsidR="00A952BC">
        <w:t>5</w:t>
      </w:r>
    </w:p>
    <w:p w14:paraId="66DD6409" w14:textId="724481AC" w:rsidR="00C24E11" w:rsidRDefault="00C24E11" w:rsidP="00C24E11">
      <w:pPr>
        <w:pStyle w:val="TOCText"/>
      </w:pPr>
      <w:r>
        <w:tab/>
      </w:r>
      <w:r w:rsidRPr="00685F4F">
        <w:rPr>
          <w:rStyle w:val="normaltextrun"/>
          <w:rFonts w:ascii="Calibri Light" w:eastAsiaTheme="majorEastAsia" w:hAnsi="Calibri Light" w:cs="Calibri Light"/>
          <w:i/>
          <w:iCs/>
          <w:color w:val="000000"/>
          <w:sz w:val="21"/>
          <w:szCs w:val="21"/>
        </w:rPr>
        <w:t>Digital Resurrection</w:t>
      </w:r>
      <w:r>
        <w:tab/>
        <w:t>1</w:t>
      </w:r>
      <w:r w:rsidR="00A952BC">
        <w:t>6</w:t>
      </w:r>
      <w:r>
        <w:t>-1</w:t>
      </w:r>
      <w:r w:rsidR="00A952BC">
        <w:t>8</w:t>
      </w:r>
    </w:p>
    <w:p w14:paraId="5653ADFF" w14:textId="77777777" w:rsidR="00C24E11" w:rsidRDefault="00C24E11" w:rsidP="00C24E11">
      <w:pPr>
        <w:pStyle w:val="TOCHead3"/>
        <w:spacing w:before="0"/>
        <w:rPr>
          <w:rStyle w:val="normaltextrun"/>
          <w:rFonts w:ascii="Calibri Light" w:hAnsi="Calibri Light" w:cs="Calibri Light"/>
          <w:color w:val="000000"/>
          <w:lang w:val="en-GB"/>
        </w:rPr>
      </w:pPr>
    </w:p>
    <w:p w14:paraId="6346EBB9" w14:textId="77777777" w:rsidR="00C24E11" w:rsidRDefault="00C24E11" w:rsidP="00C24E11">
      <w:pPr>
        <w:pStyle w:val="TOCHead3"/>
        <w:spacing w:before="0"/>
        <w:rPr>
          <w:rStyle w:val="normaltextrun"/>
          <w:rFonts w:ascii="Calibri Light" w:hAnsi="Calibri Light" w:cs="Calibri Light"/>
          <w:color w:val="000000"/>
          <w:lang w:val="en-GB"/>
        </w:rPr>
      </w:pPr>
      <w:r w:rsidRPr="004E53B0">
        <w:rPr>
          <w:rStyle w:val="normaltextrun"/>
          <w:rFonts w:ascii="Calibri Light" w:hAnsi="Calibri Light" w:cs="Calibri Light"/>
          <w:b w:val="0"/>
          <w:bCs/>
          <w:color w:val="000000"/>
          <w:lang w:val="en-GB"/>
        </w:rPr>
        <w:t xml:space="preserve">Chapter 2: </w:t>
      </w:r>
      <w:r w:rsidRPr="00685F4F">
        <w:rPr>
          <w:rStyle w:val="normaltextrun"/>
          <w:rFonts w:ascii="Calibri Light" w:hAnsi="Calibri Light" w:cs="Calibri Light"/>
          <w:color w:val="000000"/>
          <w:lang w:val="en-GB"/>
        </w:rPr>
        <w:t>The A</w:t>
      </w:r>
      <w:r w:rsidRPr="00685F4F">
        <w:rPr>
          <w:rStyle w:val="normaltextrun"/>
          <w:rFonts w:ascii="Calibri Light" w:eastAsiaTheme="majorEastAsia" w:hAnsi="Calibri Light" w:cs="Calibri Light"/>
          <w:color w:val="000000"/>
          <w:lang w:val="en-GB"/>
        </w:rPr>
        <w:t>pplication and Reception of Digital Resurrection Technologies in Popular Film Franchises</w:t>
      </w:r>
    </w:p>
    <w:p w14:paraId="32CDFB1D" w14:textId="77777777" w:rsidR="00C24E11" w:rsidRPr="00685F4F" w:rsidRDefault="00C24E11" w:rsidP="00C24E11">
      <w:pPr>
        <w:pStyle w:val="TOCText"/>
        <w:rPr>
          <w:lang w:val="en-GB"/>
        </w:rPr>
      </w:pPr>
    </w:p>
    <w:p w14:paraId="23275863" w14:textId="517009B1" w:rsidR="00C24E11" w:rsidRDefault="00C24E11" w:rsidP="00C24E11">
      <w:pPr>
        <w:pStyle w:val="TOCText"/>
      </w:pPr>
      <w:r>
        <w:tab/>
      </w:r>
      <w:r w:rsidRPr="00685F4F">
        <w:rPr>
          <w:rStyle w:val="normaltextrun"/>
          <w:rFonts w:ascii="Calibri Light" w:eastAsiaTheme="majorEastAsia" w:hAnsi="Calibri Light" w:cs="Calibri Light"/>
          <w:i/>
          <w:iCs/>
          <w:color w:val="000000"/>
          <w:sz w:val="21"/>
          <w:szCs w:val="21"/>
        </w:rPr>
        <w:t>Application In the Fast and furious franchise</w:t>
      </w:r>
      <w:r>
        <w:tab/>
      </w:r>
      <w:r w:rsidR="009D3ACF">
        <w:t>20</w:t>
      </w:r>
      <w:r>
        <w:t>-2</w:t>
      </w:r>
      <w:r w:rsidR="009D3ACF">
        <w:t>3</w:t>
      </w:r>
    </w:p>
    <w:p w14:paraId="37768111" w14:textId="3262473C" w:rsidR="00C24E11" w:rsidRDefault="00C24E11" w:rsidP="00C24E11">
      <w:pPr>
        <w:pStyle w:val="TOCText"/>
      </w:pPr>
      <w:r>
        <w:tab/>
      </w:r>
      <w:r w:rsidRPr="00685F4F">
        <w:rPr>
          <w:rStyle w:val="normaltextrun"/>
          <w:rFonts w:ascii="Calibri Light" w:eastAsiaTheme="majorEastAsia" w:hAnsi="Calibri Light" w:cs="Calibri Light"/>
          <w:i/>
          <w:iCs/>
          <w:color w:val="0E101A"/>
          <w:sz w:val="21"/>
          <w:szCs w:val="21"/>
        </w:rPr>
        <w:t>Reception</w:t>
      </w:r>
      <w:r>
        <w:tab/>
        <w:t>2</w:t>
      </w:r>
      <w:r w:rsidR="00070034">
        <w:t>2</w:t>
      </w:r>
      <w:r>
        <w:t>-2</w:t>
      </w:r>
      <w:r w:rsidR="00070034">
        <w:t>3</w:t>
      </w:r>
    </w:p>
    <w:p w14:paraId="58423E5E" w14:textId="76D43B53" w:rsidR="00C24E11" w:rsidRDefault="00C24E11" w:rsidP="00C24E11">
      <w:pPr>
        <w:pStyle w:val="TOCText"/>
      </w:pPr>
      <w:r>
        <w:tab/>
      </w:r>
      <w:r w:rsidRPr="00685F4F">
        <w:rPr>
          <w:rStyle w:val="normaltextrun"/>
          <w:rFonts w:ascii="Calibri Light" w:eastAsiaTheme="majorEastAsia" w:hAnsi="Calibri Light" w:cs="Calibri Light"/>
          <w:i/>
          <w:iCs/>
          <w:color w:val="000000"/>
          <w:sz w:val="21"/>
          <w:szCs w:val="21"/>
        </w:rPr>
        <w:t>Application In the Star Wars Franchise</w:t>
      </w:r>
      <w:r w:rsidRPr="00685F4F">
        <w:rPr>
          <w:rStyle w:val="eop"/>
          <w:rFonts w:ascii="Calibri Light" w:eastAsiaTheme="majorEastAsia" w:hAnsi="Calibri Light" w:cs="Calibri Light"/>
          <w:color w:val="000000"/>
          <w:sz w:val="21"/>
          <w:szCs w:val="21"/>
        </w:rPr>
        <w:t> </w:t>
      </w:r>
      <w:r>
        <w:tab/>
        <w:t>2</w:t>
      </w:r>
      <w:r w:rsidR="00070034">
        <w:t>4</w:t>
      </w:r>
      <w:r>
        <w:t>-3</w:t>
      </w:r>
      <w:r w:rsidR="00070034">
        <w:t>1</w:t>
      </w:r>
    </w:p>
    <w:p w14:paraId="005F8A26" w14:textId="210ED7CD" w:rsidR="00C24E11" w:rsidRDefault="00C24E11" w:rsidP="00C24E11">
      <w:pPr>
        <w:pStyle w:val="TOCText"/>
      </w:pPr>
      <w:r>
        <w:tab/>
      </w:r>
      <w:r w:rsidRPr="00685F4F">
        <w:rPr>
          <w:rStyle w:val="normaltextrun"/>
          <w:rFonts w:ascii="Calibri Light" w:eastAsiaTheme="majorEastAsia" w:hAnsi="Calibri Light" w:cs="Calibri Light"/>
          <w:i/>
          <w:iCs/>
          <w:color w:val="0E101A"/>
          <w:sz w:val="21"/>
          <w:szCs w:val="21"/>
        </w:rPr>
        <w:t>Reception</w:t>
      </w:r>
      <w:r>
        <w:tab/>
        <w:t>3</w:t>
      </w:r>
      <w:r w:rsidR="00070034">
        <w:t>2</w:t>
      </w:r>
      <w:r>
        <w:t>-3</w:t>
      </w:r>
      <w:r w:rsidR="00070034">
        <w:t>4</w:t>
      </w:r>
    </w:p>
    <w:p w14:paraId="6C4379CA" w14:textId="77777777" w:rsidR="00C24E11" w:rsidRPr="004E53B0" w:rsidRDefault="00C24E11" w:rsidP="00C24E11">
      <w:pPr>
        <w:pStyle w:val="TOCHead3"/>
        <w:spacing w:before="0"/>
        <w:rPr>
          <w:rStyle w:val="normaltextrun"/>
          <w:rFonts w:ascii="Calibri Light" w:hAnsi="Calibri Light" w:cs="Calibri Light"/>
          <w:b w:val="0"/>
          <w:bCs/>
          <w:color w:val="000000"/>
          <w:lang w:val="en-GB"/>
        </w:rPr>
      </w:pPr>
    </w:p>
    <w:p w14:paraId="73A43E1B" w14:textId="77777777" w:rsidR="00C24E11" w:rsidRPr="004E53B0" w:rsidRDefault="00C24E11" w:rsidP="00C24E11">
      <w:pPr>
        <w:pStyle w:val="TOCHead3"/>
        <w:spacing w:before="0"/>
        <w:rPr>
          <w:rStyle w:val="normaltextrun"/>
          <w:rFonts w:ascii="Calibri Light" w:hAnsi="Calibri Light" w:cs="Calibri Light"/>
          <w:color w:val="000000"/>
          <w:lang w:val="en-GB"/>
        </w:rPr>
      </w:pPr>
      <w:r w:rsidRPr="004E53B0">
        <w:rPr>
          <w:rStyle w:val="normaltextrun"/>
          <w:rFonts w:ascii="Calibri Light" w:eastAsiaTheme="majorEastAsia" w:hAnsi="Calibri Light" w:cs="Calibri Light"/>
          <w:b w:val="0"/>
          <w:bCs/>
          <w:color w:val="000000"/>
          <w:sz w:val="23"/>
          <w:szCs w:val="23"/>
          <w:lang w:val="en-GB"/>
        </w:rPr>
        <w:t>Chapter 3:</w:t>
      </w:r>
      <w:r w:rsidRPr="004E53B0">
        <w:rPr>
          <w:rStyle w:val="normaltextrun"/>
          <w:rFonts w:ascii="Calibri Light" w:eastAsiaTheme="majorEastAsia" w:hAnsi="Calibri Light" w:cs="Calibri Light"/>
          <w:i/>
          <w:iCs/>
          <w:color w:val="000000"/>
          <w:sz w:val="23"/>
          <w:szCs w:val="23"/>
          <w:lang w:val="en-GB"/>
        </w:rPr>
        <w:t xml:space="preserve"> </w:t>
      </w:r>
      <w:r w:rsidRPr="004E53B0">
        <w:rPr>
          <w:rStyle w:val="normaltextrun"/>
          <w:rFonts w:ascii="Calibri Light" w:eastAsiaTheme="majorEastAsia" w:hAnsi="Calibri Light" w:cs="Calibri Light"/>
          <w:color w:val="000000"/>
          <w:lang w:val="en-GB"/>
        </w:rPr>
        <w:t>Examining the Cultural implications of Digital Resurrection in Contemporary Society</w:t>
      </w:r>
    </w:p>
    <w:p w14:paraId="7EEF8678" w14:textId="77777777" w:rsidR="00C24E11" w:rsidRPr="00685F4F" w:rsidRDefault="00C24E11" w:rsidP="00C24E11">
      <w:pPr>
        <w:pStyle w:val="TOCText"/>
        <w:rPr>
          <w:lang w:val="en-GB"/>
        </w:rPr>
      </w:pPr>
    </w:p>
    <w:p w14:paraId="4606A2C1" w14:textId="60DD8916" w:rsidR="00C24E11" w:rsidRDefault="00C24E11" w:rsidP="00C24E11">
      <w:pPr>
        <w:pStyle w:val="TOCText"/>
      </w:pPr>
      <w:r>
        <w:tab/>
      </w:r>
      <w:r w:rsidRPr="004E53B0">
        <w:rPr>
          <w:rStyle w:val="normaltextrun"/>
          <w:rFonts w:ascii="Calibri Light" w:eastAsiaTheme="majorEastAsia" w:hAnsi="Calibri Light" w:cs="Calibri Light"/>
          <w:i/>
          <w:iCs/>
          <w:color w:val="000000"/>
          <w:sz w:val="21"/>
          <w:szCs w:val="21"/>
          <w:lang w:val="en-GB"/>
        </w:rPr>
        <w:t>Remediation in Cinema</w:t>
      </w:r>
      <w:r w:rsidRPr="004E53B0">
        <w:rPr>
          <w:rStyle w:val="eop"/>
          <w:rFonts w:ascii="Calibri Light" w:eastAsiaTheme="majorEastAsia" w:hAnsi="Calibri Light" w:cs="Calibri Light"/>
          <w:color w:val="000000"/>
          <w:sz w:val="21"/>
          <w:szCs w:val="21"/>
        </w:rPr>
        <w:t> </w:t>
      </w:r>
      <w:r>
        <w:tab/>
        <w:t>3</w:t>
      </w:r>
      <w:r w:rsidR="00070034">
        <w:t>6</w:t>
      </w:r>
      <w:r>
        <w:t>-</w:t>
      </w:r>
      <w:r w:rsidR="00070034">
        <w:t>40</w:t>
      </w:r>
    </w:p>
    <w:p w14:paraId="079E9504" w14:textId="099D41E9" w:rsidR="00C24E11" w:rsidRDefault="00C24E11" w:rsidP="00C24E11">
      <w:pPr>
        <w:pStyle w:val="TOCText"/>
      </w:pPr>
      <w:r>
        <w:tab/>
      </w:r>
      <w:r w:rsidRPr="004E53B0">
        <w:rPr>
          <w:rStyle w:val="normaltextrun"/>
          <w:rFonts w:ascii="Calibri Light" w:eastAsiaTheme="majorEastAsia" w:hAnsi="Calibri Light" w:cs="Calibri Light"/>
          <w:i/>
          <w:iCs/>
          <w:color w:val="000000"/>
          <w:sz w:val="21"/>
          <w:szCs w:val="21"/>
        </w:rPr>
        <w:t xml:space="preserve">The Digital </w:t>
      </w:r>
      <w:r w:rsidRPr="004E53B0">
        <w:rPr>
          <w:rStyle w:val="normaltextrun"/>
          <w:rFonts w:ascii="Calibri Light" w:hAnsi="Calibri Light" w:cs="Calibri Light"/>
          <w:i/>
          <w:iCs/>
          <w:color w:val="000000"/>
          <w:sz w:val="21"/>
          <w:szCs w:val="21"/>
        </w:rPr>
        <w:t>A</w:t>
      </w:r>
      <w:r w:rsidRPr="004E53B0">
        <w:rPr>
          <w:rStyle w:val="normaltextrun"/>
          <w:rFonts w:ascii="Calibri Light" w:eastAsiaTheme="majorEastAsia" w:hAnsi="Calibri Light" w:cs="Calibri Light"/>
          <w:i/>
          <w:iCs/>
          <w:color w:val="000000"/>
          <w:sz w:val="21"/>
          <w:szCs w:val="21"/>
        </w:rPr>
        <w:t>fterlife</w:t>
      </w:r>
      <w:r>
        <w:tab/>
        <w:t>4</w:t>
      </w:r>
      <w:r w:rsidR="00070034">
        <w:t>1</w:t>
      </w:r>
      <w:r>
        <w:t>-4</w:t>
      </w:r>
      <w:r w:rsidR="00070034">
        <w:t>7</w:t>
      </w:r>
    </w:p>
    <w:p w14:paraId="69C77831" w14:textId="77777777" w:rsidR="00C24E11" w:rsidRDefault="00C24E11" w:rsidP="00C24E11">
      <w:pPr>
        <w:pStyle w:val="TOCHead3"/>
      </w:pPr>
    </w:p>
    <w:p w14:paraId="245AE36B" w14:textId="77777777" w:rsidR="00C24E11" w:rsidRDefault="00C24E11" w:rsidP="00C24E11">
      <w:pPr>
        <w:pStyle w:val="TOCHead3"/>
      </w:pPr>
    </w:p>
    <w:p w14:paraId="4DD33DC3" w14:textId="1B7AEAA8" w:rsidR="00C24E11" w:rsidRPr="004E53B0" w:rsidRDefault="00C24E11" w:rsidP="00C24E11">
      <w:pPr>
        <w:pStyle w:val="TOCHead3"/>
      </w:pPr>
      <w:r w:rsidRPr="004E53B0">
        <w:rPr>
          <w:rStyle w:val="normaltextrun"/>
          <w:rFonts w:ascii="Calibri Light" w:eastAsiaTheme="majorEastAsia" w:hAnsi="Calibri Light" w:cs="Calibri Light"/>
          <w:lang w:val="en-GB"/>
        </w:rPr>
        <w:t> </w:t>
      </w:r>
      <w:r w:rsidRPr="004E53B0">
        <w:rPr>
          <w:rStyle w:val="normaltextrun"/>
          <w:rFonts w:ascii="Calibri Light" w:eastAsiaTheme="majorEastAsia" w:hAnsi="Calibri Light" w:cs="Calibri Light"/>
          <w:sz w:val="23"/>
          <w:szCs w:val="23"/>
          <w:lang w:val="en-GB"/>
        </w:rPr>
        <w:t>Conclusion</w:t>
      </w:r>
      <w:r w:rsidRPr="004E53B0">
        <w:tab/>
      </w:r>
      <w:r w:rsidRPr="004E53B0">
        <w:tab/>
        <w:t>4</w:t>
      </w:r>
      <w:r w:rsidR="00070034">
        <w:t>8</w:t>
      </w:r>
      <w:r w:rsidRPr="004E53B0">
        <w:t>-4</w:t>
      </w:r>
      <w:r w:rsidR="00070034">
        <w:t>9</w:t>
      </w:r>
    </w:p>
    <w:p w14:paraId="3BF53D07" w14:textId="1B19693B" w:rsidR="00C24E11" w:rsidRPr="004E53B0" w:rsidRDefault="00C24E11" w:rsidP="00C24E11">
      <w:pPr>
        <w:pStyle w:val="TOCHead3"/>
      </w:pPr>
      <w:r w:rsidRPr="004E53B0">
        <w:rPr>
          <w:rStyle w:val="normaltextrun"/>
          <w:rFonts w:ascii="Calibri Light" w:eastAsiaTheme="majorEastAsia" w:hAnsi="Calibri Light" w:cs="Calibri Light"/>
          <w:sz w:val="23"/>
          <w:szCs w:val="23"/>
          <w:lang w:val="en-GB"/>
        </w:rPr>
        <w:t>List of Works Cited</w:t>
      </w:r>
      <w:r w:rsidRPr="004E53B0">
        <w:tab/>
      </w:r>
      <w:r w:rsidR="00070034">
        <w:t>50</w:t>
      </w:r>
      <w:r w:rsidRPr="004E53B0">
        <w:t>-5</w:t>
      </w:r>
      <w:r w:rsidR="00070034">
        <w:t>3</w:t>
      </w:r>
    </w:p>
    <w:p w14:paraId="4A33118E" w14:textId="77777777" w:rsidR="00C24E11" w:rsidRDefault="00C24E11" w:rsidP="00C24E11">
      <w:pPr>
        <w:pStyle w:val="Header"/>
      </w:pPr>
    </w:p>
    <w:p w14:paraId="30953E89" w14:textId="77777777" w:rsidR="00D950AD" w:rsidRPr="00C62F28" w:rsidRDefault="00D950AD">
      <w:pPr>
        <w:rPr>
          <w:b/>
          <w:bCs/>
          <w:sz w:val="23"/>
          <w:szCs w:val="23"/>
          <w:lang w:val="en-GB"/>
        </w:rPr>
      </w:pPr>
    </w:p>
    <w:p w14:paraId="688CE6DB" w14:textId="77777777" w:rsidR="00D950AD" w:rsidRPr="004B0B94" w:rsidRDefault="00D950AD">
      <w:pPr>
        <w:rPr>
          <w:b/>
          <w:bCs/>
          <w:sz w:val="23"/>
          <w:szCs w:val="23"/>
          <w:lang w:val="en-GB"/>
        </w:rPr>
      </w:pPr>
    </w:p>
    <w:p w14:paraId="00815EA4" w14:textId="77777777" w:rsidR="00D950AD" w:rsidRPr="004B0B94" w:rsidRDefault="00D950AD">
      <w:pPr>
        <w:rPr>
          <w:lang w:val="en-GB"/>
        </w:rPr>
      </w:pPr>
    </w:p>
    <w:p w14:paraId="7E186F73" w14:textId="77777777" w:rsidR="00D950AD" w:rsidRPr="004B0B94" w:rsidRDefault="00D950AD">
      <w:pPr>
        <w:rPr>
          <w:rFonts w:ascii="Times New Roman" w:hAnsi="Times New Roman" w:cs="Times New Roman"/>
          <w:b/>
          <w:bCs/>
          <w:color w:val="000000"/>
          <w:sz w:val="23"/>
          <w:szCs w:val="23"/>
          <w:lang w:val="en-GB"/>
        </w:rPr>
      </w:pPr>
      <w:r w:rsidRPr="004B0B94">
        <w:rPr>
          <w:b/>
          <w:bCs/>
          <w:sz w:val="23"/>
          <w:szCs w:val="23"/>
          <w:lang w:val="en-GB"/>
        </w:rPr>
        <w:br w:type="page"/>
      </w:r>
    </w:p>
    <w:p w14:paraId="0A787FA0" w14:textId="718607AD" w:rsidR="00D950AD" w:rsidRPr="00070034" w:rsidRDefault="00000000" w:rsidP="00144207">
      <w:pPr>
        <w:pStyle w:val="Default"/>
        <w:jc w:val="center"/>
        <w:rPr>
          <w:b/>
          <w:bCs/>
          <w:lang w:val="en-GB"/>
        </w:rPr>
      </w:pPr>
      <w:sdt>
        <w:sdtPr>
          <w:rPr>
            <w:b/>
            <w:bCs/>
          </w:rPr>
          <w:tag w:val="tii-similarity-U1VCTUlUVEVEX1dPUktfb2lkOjE6MTA2MTc3NzIwNg=="/>
          <w:id w:val="1060438686"/>
          <w:placeholder>
            <w:docPart w:val="DefaultPlaceholder_1081868574"/>
          </w:placeholder>
          <w15:appearance w15:val="hidden"/>
        </w:sdtPr>
        <w:sdtContent>
          <w:r w:rsidR="2D4FB678" w:rsidRPr="00070034">
            <w:rPr>
              <w:b/>
              <w:bCs/>
              <w:lang w:val="en-GB"/>
            </w:rPr>
            <w:t>List of Figures</w:t>
          </w:r>
        </w:sdtContent>
      </w:sdt>
    </w:p>
    <w:p w14:paraId="4BC4CAE8" w14:textId="77777777" w:rsidR="00D950AD" w:rsidRPr="004B0B94" w:rsidRDefault="00D950AD">
      <w:pPr>
        <w:rPr>
          <w:b/>
          <w:bCs/>
          <w:sz w:val="23"/>
          <w:szCs w:val="23"/>
          <w:lang w:val="en-GB"/>
        </w:rPr>
      </w:pPr>
    </w:p>
    <w:p w14:paraId="2BBC4EE8"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1.1: Advertisement, </w:t>
      </w:r>
      <w:r>
        <w:rPr>
          <w:rStyle w:val="normaltextrun"/>
          <w:rFonts w:ascii="Cambria" w:eastAsiaTheme="majorEastAsia" w:hAnsi="Cambria" w:cs="Segoe UI"/>
          <w:color w:val="000000"/>
          <w:lang w:val="en-US"/>
        </w:rPr>
        <w:t>Thanksgiving 1930 - The last time we were ever to be together</w:t>
      </w:r>
      <w:r>
        <w:rPr>
          <w:rStyle w:val="normaltextrun"/>
          <w:rFonts w:ascii="Cambria" w:eastAsiaTheme="majorEastAsia" w:hAnsi="Cambria" w:cs="Segoe UI"/>
          <w:color w:val="000000"/>
          <w:lang w:val="en-GB"/>
        </w:rPr>
        <w:t>,</w:t>
      </w:r>
      <w:r>
        <w:rPr>
          <w:rStyle w:val="normaltextrun"/>
          <w:rFonts w:ascii="Cambria" w:eastAsiaTheme="majorEastAsia" w:hAnsi="Cambria" w:cs="Segoe UI"/>
          <w:color w:val="000000"/>
          <w:sz w:val="23"/>
          <w:szCs w:val="23"/>
          <w:lang w:val="en-GB"/>
        </w:rPr>
        <w:t xml:space="preserve"> </w:t>
      </w:r>
      <w:r>
        <w:rPr>
          <w:rStyle w:val="normaltextrun"/>
          <w:rFonts w:ascii="Cambria" w:eastAsiaTheme="majorEastAsia" w:hAnsi="Cambria" w:cs="Segoe UI"/>
          <w:sz w:val="23"/>
          <w:szCs w:val="23"/>
          <w:lang w:val="en-GB"/>
        </w:rPr>
        <w:t>Kodak, 1932</w:t>
      </w:r>
      <w:r>
        <w:rPr>
          <w:rStyle w:val="normaltextrun"/>
          <w:rFonts w:ascii="Cambria" w:eastAsiaTheme="majorEastAsia" w:hAnsi="Cambria" w:cs="Segoe UI"/>
          <w:b/>
          <w:bCs/>
          <w:sz w:val="23"/>
          <w:szCs w:val="23"/>
          <w:lang w:val="en-GB"/>
        </w:rPr>
        <w:t>. Page 10</w:t>
      </w:r>
      <w:r>
        <w:rPr>
          <w:rStyle w:val="eop"/>
          <w:rFonts w:ascii="Cambria" w:eastAsiaTheme="majorEastAsia" w:hAnsi="Cambria" w:cs="Segoe UI"/>
          <w:sz w:val="23"/>
          <w:szCs w:val="23"/>
          <w:lang w:val="en-US"/>
        </w:rPr>
        <w:t> </w:t>
      </w:r>
    </w:p>
    <w:p w14:paraId="722BED39"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Fig 1.2:  Photograph</w:t>
      </w:r>
      <w:r>
        <w:rPr>
          <w:rStyle w:val="normaltextrun"/>
          <w:rFonts w:ascii="Cambria" w:eastAsiaTheme="majorEastAsia" w:hAnsi="Cambria" w:cs="Segoe UI"/>
          <w:sz w:val="23"/>
          <w:szCs w:val="23"/>
          <w:lang w:val="en-GB"/>
        </w:rPr>
        <w:t>, George Lucas sells Lucasfilm to Disney, Bloomberg, 2012.</w:t>
      </w:r>
      <w:r>
        <w:rPr>
          <w:rStyle w:val="normaltextrun"/>
          <w:rFonts w:ascii="Cambria" w:eastAsiaTheme="majorEastAsia" w:hAnsi="Cambria" w:cs="Segoe UI"/>
          <w:b/>
          <w:bCs/>
          <w:sz w:val="23"/>
          <w:szCs w:val="23"/>
          <w:lang w:val="en-GB"/>
        </w:rPr>
        <w:t xml:space="preserve"> Page 12</w:t>
      </w:r>
      <w:r>
        <w:rPr>
          <w:rStyle w:val="eop"/>
          <w:rFonts w:ascii="Cambria" w:eastAsiaTheme="majorEastAsia" w:hAnsi="Cambria" w:cs="Segoe UI"/>
          <w:sz w:val="23"/>
          <w:szCs w:val="23"/>
          <w:lang w:val="en-US"/>
        </w:rPr>
        <w:t> </w:t>
      </w:r>
    </w:p>
    <w:p w14:paraId="1A38A6D6"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Fig 1.3: Photograph</w:t>
      </w:r>
      <w:r>
        <w:rPr>
          <w:rStyle w:val="normaltextrun"/>
          <w:rFonts w:ascii="Cambria" w:eastAsiaTheme="majorEastAsia" w:hAnsi="Cambria" w:cs="Segoe UI"/>
          <w:sz w:val="23"/>
          <w:szCs w:val="23"/>
          <w:lang w:val="en-GB"/>
        </w:rPr>
        <w:t>, Bob Iger with Rupert Murdoch, Shutterstock, 2017.</w:t>
      </w:r>
      <w:r>
        <w:rPr>
          <w:rStyle w:val="normaltextrun"/>
          <w:rFonts w:ascii="Cambria" w:eastAsiaTheme="majorEastAsia" w:hAnsi="Cambria" w:cs="Segoe UI"/>
          <w:b/>
          <w:bCs/>
          <w:sz w:val="23"/>
          <w:szCs w:val="23"/>
          <w:lang w:val="en-GB"/>
        </w:rPr>
        <w:t xml:space="preserve"> Page 12</w:t>
      </w:r>
      <w:r>
        <w:rPr>
          <w:rStyle w:val="eop"/>
          <w:rFonts w:ascii="Cambria" w:eastAsiaTheme="majorEastAsia" w:hAnsi="Cambria" w:cs="Segoe UI"/>
          <w:sz w:val="23"/>
          <w:szCs w:val="23"/>
          <w:lang w:val="en-US"/>
        </w:rPr>
        <w:t> </w:t>
      </w:r>
    </w:p>
    <w:p w14:paraId="0A650E6D"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 Fig 1.4: Photograph, </w:t>
      </w:r>
      <w:r>
        <w:rPr>
          <w:rStyle w:val="normaltextrun"/>
          <w:rFonts w:ascii="Cambria" w:eastAsiaTheme="majorEastAsia" w:hAnsi="Cambria" w:cs="Segoe UI"/>
          <w:sz w:val="23"/>
          <w:szCs w:val="23"/>
          <w:lang w:val="en-GB"/>
        </w:rPr>
        <w:t xml:space="preserve">Steve Jobs shaking hands with Bob Iger at an Apple event, Paul Sakuma, 2006. </w:t>
      </w:r>
      <w:r>
        <w:rPr>
          <w:rStyle w:val="normaltextrun"/>
          <w:rFonts w:ascii="Cambria" w:eastAsiaTheme="majorEastAsia" w:hAnsi="Cambria" w:cs="Segoe UI"/>
          <w:b/>
          <w:bCs/>
          <w:sz w:val="23"/>
          <w:szCs w:val="23"/>
          <w:lang w:val="en-GB"/>
        </w:rPr>
        <w:t>Page 12</w:t>
      </w:r>
      <w:r>
        <w:rPr>
          <w:rStyle w:val="eop"/>
          <w:rFonts w:ascii="Cambria" w:eastAsiaTheme="majorEastAsia" w:hAnsi="Cambria" w:cs="Segoe UI"/>
          <w:sz w:val="23"/>
          <w:szCs w:val="23"/>
          <w:lang w:val="en-US"/>
        </w:rPr>
        <w:t> </w:t>
      </w:r>
    </w:p>
    <w:p w14:paraId="61E7254A"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sz w:val="23"/>
          <w:szCs w:val="23"/>
          <w:lang w:val="en-GB"/>
        </w:rPr>
        <w:t> </w:t>
      </w:r>
      <w:r>
        <w:rPr>
          <w:rStyle w:val="normaltextrun"/>
          <w:rFonts w:ascii="Cambria" w:eastAsiaTheme="majorEastAsia" w:hAnsi="Cambria" w:cs="Segoe UI"/>
          <w:b/>
          <w:bCs/>
          <w:sz w:val="23"/>
          <w:szCs w:val="23"/>
          <w:lang w:val="en-GB"/>
        </w:rPr>
        <w:t>Fig 1.5: Film Still</w:t>
      </w:r>
      <w:r>
        <w:rPr>
          <w:rStyle w:val="normaltextrun"/>
          <w:rFonts w:ascii="Cambria" w:eastAsiaTheme="majorEastAsia" w:hAnsi="Cambria" w:cs="Segoe UI"/>
          <w:i/>
          <w:iCs/>
          <w:sz w:val="23"/>
          <w:szCs w:val="23"/>
          <w:lang w:val="en-GB"/>
        </w:rPr>
        <w:t>, Indiana Jones and the Dial of Destiny</w:t>
      </w:r>
      <w:r>
        <w:rPr>
          <w:rStyle w:val="normaltextrun"/>
          <w:rFonts w:ascii="Cambria" w:eastAsiaTheme="majorEastAsia" w:hAnsi="Cambria" w:cs="Segoe UI"/>
          <w:sz w:val="23"/>
          <w:szCs w:val="23"/>
          <w:lang w:val="en-GB"/>
        </w:rPr>
        <w:t>, Dir: James Mangold,</w:t>
      </w:r>
      <w:r>
        <w:rPr>
          <w:rStyle w:val="normaltextrun"/>
          <w:rFonts w:ascii="Cambria" w:eastAsiaTheme="majorEastAsia" w:hAnsi="Cambria" w:cs="Segoe UI"/>
          <w:b/>
          <w:bCs/>
          <w:sz w:val="23"/>
          <w:szCs w:val="23"/>
          <w:lang w:val="en-GB"/>
        </w:rPr>
        <w:t xml:space="preserve"> </w:t>
      </w:r>
      <w:r>
        <w:rPr>
          <w:rStyle w:val="normaltextrun"/>
          <w:rFonts w:ascii="Cambria" w:eastAsiaTheme="majorEastAsia" w:hAnsi="Cambria" w:cs="Segoe UI"/>
          <w:sz w:val="23"/>
          <w:szCs w:val="23"/>
          <w:lang w:val="en-GB"/>
        </w:rPr>
        <w:t>Disney.</w:t>
      </w:r>
      <w:r>
        <w:rPr>
          <w:rStyle w:val="normaltextrun"/>
          <w:rFonts w:ascii="Cambria" w:eastAsiaTheme="majorEastAsia" w:hAnsi="Cambria" w:cs="Segoe UI"/>
          <w:b/>
          <w:bCs/>
          <w:sz w:val="23"/>
          <w:szCs w:val="23"/>
          <w:lang w:val="en-GB"/>
        </w:rPr>
        <w:t xml:space="preserve"> Page 13</w:t>
      </w:r>
      <w:r>
        <w:rPr>
          <w:rStyle w:val="eop"/>
          <w:rFonts w:ascii="Cambria" w:eastAsiaTheme="majorEastAsia" w:hAnsi="Cambria" w:cs="Segoe UI"/>
          <w:sz w:val="23"/>
          <w:szCs w:val="23"/>
          <w:lang w:val="en-US"/>
        </w:rPr>
        <w:t> </w:t>
      </w:r>
    </w:p>
    <w:p w14:paraId="7B8E82D6"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1.6: Film Stills</w:t>
      </w:r>
      <w:r>
        <w:rPr>
          <w:rStyle w:val="normaltextrun"/>
          <w:rFonts w:ascii="Cambria" w:eastAsiaTheme="majorEastAsia" w:hAnsi="Cambria" w:cs="Segoe UI"/>
          <w:i/>
          <w:iCs/>
          <w:sz w:val="23"/>
          <w:szCs w:val="23"/>
          <w:lang w:val="en-GB"/>
        </w:rPr>
        <w:t xml:space="preserve"> </w:t>
      </w:r>
      <w:r>
        <w:rPr>
          <w:rStyle w:val="normaltextrun"/>
          <w:rFonts w:ascii="Cambria" w:eastAsiaTheme="majorEastAsia" w:hAnsi="Cambria" w:cs="Segoe UI"/>
          <w:sz w:val="23"/>
          <w:szCs w:val="23"/>
          <w:lang w:val="en-GB"/>
        </w:rPr>
        <w:t xml:space="preserve">Richard Harris in </w:t>
      </w:r>
      <w:r>
        <w:rPr>
          <w:rStyle w:val="normaltextrun"/>
          <w:rFonts w:ascii="Cambria" w:eastAsiaTheme="majorEastAsia" w:hAnsi="Cambria" w:cs="Segoe UI"/>
          <w:i/>
          <w:iCs/>
          <w:sz w:val="23"/>
          <w:szCs w:val="23"/>
          <w:lang w:val="en-GB"/>
        </w:rPr>
        <w:t>Harry Potter and the philosophers stone,</w:t>
      </w:r>
      <w:r>
        <w:rPr>
          <w:rStyle w:val="normaltextrun"/>
          <w:rFonts w:ascii="Cambria" w:eastAsiaTheme="majorEastAsia" w:hAnsi="Cambria" w:cs="Segoe UI"/>
          <w:sz w:val="23"/>
          <w:szCs w:val="23"/>
          <w:lang w:val="en-GB"/>
        </w:rPr>
        <w:t xml:space="preserve"> 2001. And Michael Gambon in </w:t>
      </w:r>
      <w:r>
        <w:rPr>
          <w:rStyle w:val="normaltextrun"/>
          <w:rFonts w:ascii="Cambria" w:eastAsiaTheme="majorEastAsia" w:hAnsi="Cambria" w:cs="Segoe UI"/>
          <w:i/>
          <w:iCs/>
          <w:sz w:val="23"/>
          <w:szCs w:val="23"/>
          <w:lang w:val="en-GB"/>
        </w:rPr>
        <w:t xml:space="preserve">Harry Potter and the chamber of secrets, 2002, </w:t>
      </w:r>
      <w:r>
        <w:rPr>
          <w:rStyle w:val="normaltextrun"/>
          <w:rFonts w:ascii="Cambria" w:eastAsiaTheme="majorEastAsia" w:hAnsi="Cambria" w:cs="Segoe UI"/>
          <w:sz w:val="23"/>
          <w:szCs w:val="23"/>
          <w:lang w:val="en-GB"/>
        </w:rPr>
        <w:t>Dir: Chris Columbus,</w:t>
      </w:r>
      <w:r>
        <w:rPr>
          <w:rStyle w:val="normaltextrun"/>
          <w:rFonts w:ascii="Cambria" w:eastAsiaTheme="majorEastAsia" w:hAnsi="Cambria" w:cs="Segoe UI"/>
          <w:b/>
          <w:bCs/>
          <w:sz w:val="23"/>
          <w:szCs w:val="23"/>
          <w:lang w:val="en-GB"/>
        </w:rPr>
        <w:t xml:space="preserve"> </w:t>
      </w:r>
      <w:r>
        <w:rPr>
          <w:rStyle w:val="normaltextrun"/>
          <w:rFonts w:ascii="Cambria" w:eastAsiaTheme="majorEastAsia" w:hAnsi="Cambria" w:cs="Segoe UI"/>
          <w:sz w:val="23"/>
          <w:szCs w:val="23"/>
          <w:lang w:val="en-GB"/>
        </w:rPr>
        <w:t>Warner bros</w:t>
      </w:r>
      <w:r>
        <w:rPr>
          <w:rStyle w:val="normaltextrun"/>
          <w:rFonts w:ascii="Cambria" w:eastAsiaTheme="majorEastAsia" w:hAnsi="Cambria" w:cs="Segoe UI"/>
          <w:b/>
          <w:bCs/>
          <w:sz w:val="23"/>
          <w:szCs w:val="23"/>
          <w:lang w:val="en-GB"/>
        </w:rPr>
        <w:t>. Page 14</w:t>
      </w:r>
      <w:r>
        <w:rPr>
          <w:rStyle w:val="eop"/>
          <w:rFonts w:ascii="Cambria" w:eastAsiaTheme="majorEastAsia" w:hAnsi="Cambria" w:cs="Segoe UI"/>
          <w:sz w:val="23"/>
          <w:szCs w:val="23"/>
          <w:lang w:val="en-US"/>
        </w:rPr>
        <w:t> </w:t>
      </w:r>
    </w:p>
    <w:p w14:paraId="253E4EB8"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Fig 1.7: Photograph,</w:t>
      </w:r>
      <w:r>
        <w:rPr>
          <w:rStyle w:val="normaltextrun"/>
          <w:rFonts w:ascii="Cambria" w:eastAsiaTheme="majorEastAsia" w:hAnsi="Cambria" w:cs="Segoe UI"/>
          <w:color w:val="0E101A"/>
          <w:sz w:val="16"/>
          <w:szCs w:val="16"/>
          <w:lang w:val="en-GB"/>
        </w:rPr>
        <w:t xml:space="preserve"> </w:t>
      </w:r>
      <w:r>
        <w:rPr>
          <w:rStyle w:val="normaltextrun"/>
          <w:rFonts w:ascii="Cambria" w:eastAsiaTheme="majorEastAsia" w:hAnsi="Cambria" w:cs="Segoe UI"/>
          <w:color w:val="0E101A"/>
          <w:sz w:val="23"/>
          <w:szCs w:val="23"/>
          <w:lang w:val="en-US"/>
        </w:rPr>
        <w:t xml:space="preserve">A CGI breakdown of the process to bring Paul Walker's final performance to screen, Hollywood Reporter. </w:t>
      </w:r>
      <w:r>
        <w:rPr>
          <w:rStyle w:val="normaltextrun"/>
          <w:rFonts w:ascii="Cambria" w:eastAsiaTheme="majorEastAsia" w:hAnsi="Cambria" w:cs="Segoe UI"/>
          <w:b/>
          <w:bCs/>
          <w:color w:val="0E101A"/>
          <w:sz w:val="23"/>
          <w:szCs w:val="23"/>
          <w:lang w:val="en-US"/>
        </w:rPr>
        <w:t>Page 20</w:t>
      </w:r>
      <w:r>
        <w:rPr>
          <w:rStyle w:val="eop"/>
          <w:rFonts w:ascii="Cambria" w:eastAsiaTheme="majorEastAsia" w:hAnsi="Cambria" w:cs="Segoe UI"/>
          <w:color w:val="0E101A"/>
          <w:sz w:val="23"/>
          <w:szCs w:val="23"/>
          <w:lang w:val="en-US"/>
        </w:rPr>
        <w:t> </w:t>
      </w:r>
    </w:p>
    <w:p w14:paraId="625EAFCD"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Fig 1.8: Film Still</w:t>
      </w:r>
      <w:r>
        <w:rPr>
          <w:rStyle w:val="normaltextrun"/>
          <w:rFonts w:ascii="Cambria" w:eastAsiaTheme="majorEastAsia" w:hAnsi="Cambria" w:cs="Segoe UI"/>
          <w:i/>
          <w:iCs/>
          <w:sz w:val="23"/>
          <w:szCs w:val="23"/>
          <w:lang w:val="en-GB"/>
        </w:rPr>
        <w:t xml:space="preserve">, Furious 7, </w:t>
      </w:r>
      <w:r>
        <w:rPr>
          <w:rStyle w:val="normaltextrun"/>
          <w:rFonts w:ascii="Cambria" w:eastAsiaTheme="majorEastAsia" w:hAnsi="Cambria" w:cs="Segoe UI"/>
          <w:sz w:val="23"/>
          <w:szCs w:val="23"/>
          <w:lang w:val="en-GB"/>
        </w:rPr>
        <w:t>Dir: James Wan, Universal, 2015.</w:t>
      </w:r>
      <w:r>
        <w:rPr>
          <w:rStyle w:val="normaltextrun"/>
          <w:rFonts w:ascii="Cambria" w:eastAsiaTheme="majorEastAsia" w:hAnsi="Cambria" w:cs="Segoe UI"/>
          <w:b/>
          <w:bCs/>
          <w:sz w:val="23"/>
          <w:szCs w:val="23"/>
          <w:lang w:val="en-GB"/>
        </w:rPr>
        <w:t xml:space="preserve"> Page 21</w:t>
      </w:r>
      <w:r>
        <w:rPr>
          <w:rStyle w:val="eop"/>
          <w:rFonts w:ascii="Cambria" w:eastAsiaTheme="majorEastAsia" w:hAnsi="Cambria" w:cs="Segoe UI"/>
          <w:sz w:val="23"/>
          <w:szCs w:val="23"/>
          <w:lang w:val="en-US"/>
        </w:rPr>
        <w:t> </w:t>
      </w:r>
    </w:p>
    <w:p w14:paraId="658B25D6"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Fig 1.9: Photograph</w:t>
      </w:r>
      <w:r>
        <w:rPr>
          <w:rStyle w:val="normaltextrun"/>
          <w:rFonts w:ascii="Cambria" w:eastAsiaTheme="majorEastAsia" w:hAnsi="Cambria" w:cs="Segoe UI"/>
          <w:sz w:val="23"/>
          <w:szCs w:val="23"/>
          <w:lang w:val="en-GB"/>
        </w:rPr>
        <w:t xml:space="preserve">, Cody and Caleb Walker, 2018. Getty Images, </w:t>
      </w:r>
      <w:r>
        <w:rPr>
          <w:rStyle w:val="normaltextrun"/>
          <w:rFonts w:ascii="Cambria" w:eastAsiaTheme="majorEastAsia" w:hAnsi="Cambria" w:cs="Segoe UI"/>
          <w:b/>
          <w:bCs/>
          <w:sz w:val="23"/>
          <w:szCs w:val="23"/>
          <w:lang w:val="en-GB"/>
        </w:rPr>
        <w:t>Page 22</w:t>
      </w:r>
      <w:r>
        <w:rPr>
          <w:rStyle w:val="eop"/>
          <w:rFonts w:ascii="Cambria" w:eastAsiaTheme="majorEastAsia" w:hAnsi="Cambria" w:cs="Segoe UI"/>
          <w:sz w:val="23"/>
          <w:szCs w:val="23"/>
          <w:lang w:val="en-US"/>
        </w:rPr>
        <w:t> </w:t>
      </w:r>
    </w:p>
    <w:p w14:paraId="26375ED5"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Fig 2.1: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Rogue One</w:t>
      </w:r>
      <w:r>
        <w:rPr>
          <w:rStyle w:val="normaltextrun"/>
          <w:rFonts w:ascii="Cambria" w:eastAsiaTheme="majorEastAsia" w:hAnsi="Cambria" w:cs="Segoe UI"/>
          <w:sz w:val="23"/>
          <w:szCs w:val="23"/>
          <w:lang w:val="en-GB"/>
        </w:rPr>
        <w:t>, Dir: Gareth Edwards, 2016, Disney</w:t>
      </w:r>
      <w:r>
        <w:rPr>
          <w:rStyle w:val="normaltextrun"/>
          <w:rFonts w:ascii="Cambria" w:eastAsiaTheme="majorEastAsia" w:hAnsi="Cambria" w:cs="Segoe UI"/>
          <w:b/>
          <w:bCs/>
          <w:sz w:val="23"/>
          <w:szCs w:val="23"/>
          <w:lang w:val="en-GB"/>
        </w:rPr>
        <w:t>. Page 23</w:t>
      </w:r>
      <w:r>
        <w:rPr>
          <w:rStyle w:val="eop"/>
          <w:rFonts w:ascii="Cambria" w:eastAsiaTheme="majorEastAsia" w:hAnsi="Cambria" w:cs="Segoe UI"/>
          <w:sz w:val="23"/>
          <w:szCs w:val="23"/>
          <w:lang w:val="en-US"/>
        </w:rPr>
        <w:t> </w:t>
      </w:r>
    </w:p>
    <w:p w14:paraId="353DCDEC"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2.2: TV Still, </w:t>
      </w:r>
      <w:r>
        <w:rPr>
          <w:rStyle w:val="normaltextrun"/>
          <w:rFonts w:ascii="Cambria" w:eastAsiaTheme="majorEastAsia" w:hAnsi="Cambria" w:cs="Segoe UI"/>
          <w:i/>
          <w:iCs/>
          <w:sz w:val="23"/>
          <w:szCs w:val="23"/>
          <w:lang w:val="en-GB"/>
        </w:rPr>
        <w:t>The Mandalorian</w:t>
      </w:r>
      <w:r>
        <w:rPr>
          <w:rStyle w:val="normaltextrun"/>
          <w:rFonts w:ascii="Cambria" w:eastAsiaTheme="majorEastAsia" w:hAnsi="Cambria" w:cs="Segoe UI"/>
          <w:sz w:val="23"/>
          <w:szCs w:val="23"/>
          <w:lang w:val="en-GB"/>
        </w:rPr>
        <w:t xml:space="preserve">, Dir: Peyton Reed, 2020, Disney. </w:t>
      </w:r>
      <w:r>
        <w:rPr>
          <w:rStyle w:val="normaltextrun"/>
          <w:rFonts w:ascii="Cambria" w:eastAsiaTheme="majorEastAsia" w:hAnsi="Cambria" w:cs="Segoe UI"/>
          <w:b/>
          <w:bCs/>
          <w:sz w:val="23"/>
          <w:szCs w:val="23"/>
          <w:lang w:val="en-GB"/>
        </w:rPr>
        <w:t>Page 24</w:t>
      </w:r>
      <w:r>
        <w:rPr>
          <w:rStyle w:val="eop"/>
          <w:rFonts w:ascii="Cambria" w:eastAsiaTheme="majorEastAsia" w:hAnsi="Cambria" w:cs="Segoe UI"/>
          <w:sz w:val="23"/>
          <w:szCs w:val="23"/>
          <w:lang w:val="en-US"/>
        </w:rPr>
        <w:t> </w:t>
      </w:r>
    </w:p>
    <w:p w14:paraId="1F11A796"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2.3: TV Still, </w:t>
      </w:r>
      <w:r>
        <w:rPr>
          <w:rStyle w:val="normaltextrun"/>
          <w:rFonts w:ascii="Cambria" w:eastAsiaTheme="majorEastAsia" w:hAnsi="Cambria" w:cs="Segoe UI"/>
          <w:i/>
          <w:iCs/>
          <w:color w:val="000000"/>
          <w:sz w:val="23"/>
          <w:szCs w:val="23"/>
          <w:lang w:val="en-US"/>
        </w:rPr>
        <w:t xml:space="preserve">The Book of Boba Fett, </w:t>
      </w:r>
      <w:r>
        <w:rPr>
          <w:rStyle w:val="normaltextrun"/>
          <w:rFonts w:ascii="Cambria" w:eastAsiaTheme="majorEastAsia" w:hAnsi="Cambria" w:cs="Segoe UI"/>
          <w:color w:val="000000"/>
          <w:sz w:val="23"/>
          <w:szCs w:val="23"/>
          <w:lang w:val="en-US"/>
        </w:rPr>
        <w:t xml:space="preserve">Dir: Dave Filoni, 2022, Disney. </w:t>
      </w:r>
      <w:r>
        <w:rPr>
          <w:rStyle w:val="normaltextrun"/>
          <w:rFonts w:ascii="Cambria" w:eastAsiaTheme="majorEastAsia" w:hAnsi="Cambria" w:cs="Segoe UI"/>
          <w:b/>
          <w:bCs/>
          <w:color w:val="000000"/>
          <w:sz w:val="23"/>
          <w:szCs w:val="23"/>
          <w:lang w:val="en-US"/>
        </w:rPr>
        <w:t>Page 24</w:t>
      </w:r>
      <w:r>
        <w:rPr>
          <w:rStyle w:val="eop"/>
          <w:rFonts w:ascii="Cambria" w:eastAsiaTheme="majorEastAsia" w:hAnsi="Cambria" w:cs="Segoe UI"/>
          <w:color w:val="000000"/>
          <w:sz w:val="23"/>
          <w:szCs w:val="23"/>
          <w:lang w:val="en-US"/>
        </w:rPr>
        <w:t> </w:t>
      </w:r>
    </w:p>
    <w:p w14:paraId="0356D899"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2.4: Film Still,</w:t>
      </w:r>
      <w:r>
        <w:rPr>
          <w:rStyle w:val="normaltextrun"/>
          <w:rFonts w:ascii="Cambria" w:eastAsiaTheme="majorEastAsia" w:hAnsi="Cambria" w:cs="Segoe UI"/>
          <w:sz w:val="23"/>
          <w:szCs w:val="23"/>
          <w:lang w:val="en-GB"/>
        </w:rPr>
        <w:t xml:space="preserve"> The Crow, Dir: Alex Proyas, 1994, Miramax</w:t>
      </w:r>
      <w:r>
        <w:rPr>
          <w:rStyle w:val="normaltextrun"/>
          <w:rFonts w:ascii="Cambria" w:eastAsiaTheme="majorEastAsia" w:hAnsi="Cambria" w:cs="Segoe UI"/>
          <w:b/>
          <w:bCs/>
          <w:sz w:val="23"/>
          <w:szCs w:val="23"/>
          <w:lang w:val="en-GB"/>
        </w:rPr>
        <w:t>. Page 25</w:t>
      </w:r>
      <w:r>
        <w:rPr>
          <w:rStyle w:val="eop"/>
          <w:rFonts w:ascii="Cambria" w:eastAsiaTheme="majorEastAsia" w:hAnsi="Cambria" w:cs="Segoe UI"/>
          <w:sz w:val="23"/>
          <w:szCs w:val="23"/>
          <w:lang w:val="en-US"/>
        </w:rPr>
        <w:t> </w:t>
      </w:r>
    </w:p>
    <w:p w14:paraId="35C0146A"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2.5: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Rogue One</w:t>
      </w:r>
      <w:r>
        <w:rPr>
          <w:rStyle w:val="normaltextrun"/>
          <w:rFonts w:ascii="Cambria" w:eastAsiaTheme="majorEastAsia" w:hAnsi="Cambria" w:cs="Segoe UI"/>
          <w:sz w:val="23"/>
          <w:szCs w:val="23"/>
          <w:lang w:val="en-GB"/>
        </w:rPr>
        <w:t>, Dir: Gareth Edwards, 2016, Disney</w:t>
      </w:r>
      <w:r>
        <w:rPr>
          <w:rStyle w:val="normaltextrun"/>
          <w:rFonts w:ascii="Cambria" w:eastAsiaTheme="majorEastAsia" w:hAnsi="Cambria" w:cs="Segoe UI"/>
          <w:b/>
          <w:bCs/>
          <w:sz w:val="23"/>
          <w:szCs w:val="23"/>
          <w:lang w:val="en-GB"/>
        </w:rPr>
        <w:t>. Page 26</w:t>
      </w:r>
      <w:r>
        <w:rPr>
          <w:rStyle w:val="eop"/>
          <w:rFonts w:ascii="Cambria" w:eastAsiaTheme="majorEastAsia" w:hAnsi="Cambria" w:cs="Segoe UI"/>
          <w:sz w:val="23"/>
          <w:szCs w:val="23"/>
          <w:lang w:val="en-US"/>
        </w:rPr>
        <w:t> </w:t>
      </w:r>
    </w:p>
    <w:p w14:paraId="24DBEE24"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2.6: Photograph, </w:t>
      </w:r>
      <w:r>
        <w:rPr>
          <w:rStyle w:val="normaltextrun"/>
          <w:rFonts w:ascii="Cambria" w:eastAsiaTheme="majorEastAsia" w:hAnsi="Cambria" w:cs="Segoe UI"/>
          <w:color w:val="000000"/>
          <w:sz w:val="23"/>
          <w:szCs w:val="23"/>
          <w:lang w:val="en-US"/>
        </w:rPr>
        <w:t xml:space="preserve">Similarities between Actor Guy Henry (Left) and Peter Cushing (right). Radio Times. </w:t>
      </w:r>
      <w:r>
        <w:rPr>
          <w:rStyle w:val="normaltextrun"/>
          <w:rFonts w:ascii="Cambria" w:eastAsiaTheme="majorEastAsia" w:hAnsi="Cambria" w:cs="Segoe UI"/>
          <w:b/>
          <w:bCs/>
          <w:color w:val="000000"/>
          <w:sz w:val="23"/>
          <w:szCs w:val="23"/>
          <w:lang w:val="en-US"/>
        </w:rPr>
        <w:t>Page 27</w:t>
      </w:r>
      <w:r>
        <w:rPr>
          <w:rStyle w:val="eop"/>
          <w:rFonts w:ascii="Cambria" w:eastAsiaTheme="majorEastAsia" w:hAnsi="Cambria" w:cs="Segoe UI"/>
          <w:color w:val="000000"/>
          <w:sz w:val="23"/>
          <w:szCs w:val="23"/>
          <w:lang w:val="en-US"/>
        </w:rPr>
        <w:t> </w:t>
      </w:r>
    </w:p>
    <w:p w14:paraId="244BA76F"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2.7: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Rogue One</w:t>
      </w:r>
      <w:r>
        <w:rPr>
          <w:rStyle w:val="normaltextrun"/>
          <w:rFonts w:ascii="Cambria" w:eastAsiaTheme="majorEastAsia" w:hAnsi="Cambria" w:cs="Segoe UI"/>
          <w:sz w:val="23"/>
          <w:szCs w:val="23"/>
          <w:lang w:val="en-GB"/>
        </w:rPr>
        <w:t>, Dir: Gareth Edwards, 2016, Disney</w:t>
      </w:r>
      <w:r>
        <w:rPr>
          <w:rStyle w:val="normaltextrun"/>
          <w:rFonts w:ascii="Cambria" w:eastAsiaTheme="majorEastAsia" w:hAnsi="Cambria" w:cs="Segoe UI"/>
          <w:b/>
          <w:bCs/>
          <w:sz w:val="23"/>
          <w:szCs w:val="23"/>
          <w:lang w:val="en-GB"/>
        </w:rPr>
        <w:t>. Page 28</w:t>
      </w:r>
      <w:r>
        <w:rPr>
          <w:rStyle w:val="eop"/>
          <w:rFonts w:ascii="Cambria" w:eastAsiaTheme="majorEastAsia" w:hAnsi="Cambria" w:cs="Segoe UI"/>
          <w:sz w:val="23"/>
          <w:szCs w:val="23"/>
          <w:lang w:val="en-US"/>
        </w:rPr>
        <w:t> </w:t>
      </w:r>
    </w:p>
    <w:p w14:paraId="05630453"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2.8: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Rogue One</w:t>
      </w:r>
      <w:r>
        <w:rPr>
          <w:rStyle w:val="normaltextrun"/>
          <w:rFonts w:ascii="Cambria" w:eastAsiaTheme="majorEastAsia" w:hAnsi="Cambria" w:cs="Segoe UI"/>
          <w:sz w:val="23"/>
          <w:szCs w:val="23"/>
          <w:lang w:val="en-GB"/>
        </w:rPr>
        <w:t>, Dir: Gareth Edwards, 2016, Disney</w:t>
      </w:r>
      <w:r>
        <w:rPr>
          <w:rStyle w:val="normaltextrun"/>
          <w:rFonts w:ascii="Cambria" w:eastAsiaTheme="majorEastAsia" w:hAnsi="Cambria" w:cs="Segoe UI"/>
          <w:b/>
          <w:bCs/>
          <w:sz w:val="23"/>
          <w:szCs w:val="23"/>
          <w:lang w:val="en-GB"/>
        </w:rPr>
        <w:t>. Page 29</w:t>
      </w:r>
      <w:r>
        <w:rPr>
          <w:rStyle w:val="eop"/>
          <w:rFonts w:ascii="Cambria" w:eastAsiaTheme="majorEastAsia" w:hAnsi="Cambria" w:cs="Segoe UI"/>
          <w:sz w:val="23"/>
          <w:szCs w:val="23"/>
          <w:lang w:val="en-US"/>
        </w:rPr>
        <w:t> </w:t>
      </w:r>
    </w:p>
    <w:p w14:paraId="42A9A411"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2.9: Photograph, </w:t>
      </w:r>
      <w:r>
        <w:rPr>
          <w:rStyle w:val="normaltextrun"/>
          <w:rFonts w:ascii="Cambria" w:eastAsiaTheme="majorEastAsia" w:hAnsi="Cambria" w:cs="Segoe UI"/>
          <w:color w:val="000000"/>
          <w:sz w:val="23"/>
          <w:szCs w:val="23"/>
          <w:lang w:val="en-US"/>
        </w:rPr>
        <w:t xml:space="preserve">Peter Cushing and Mark Hamill in a behind-the-scenes photograph on the set of the original Star Wars,1977, Empire. Page </w:t>
      </w:r>
      <w:r>
        <w:rPr>
          <w:rStyle w:val="normaltextrun"/>
          <w:rFonts w:ascii="Cambria" w:eastAsiaTheme="majorEastAsia" w:hAnsi="Cambria" w:cs="Segoe UI"/>
          <w:b/>
          <w:bCs/>
          <w:color w:val="000000"/>
          <w:sz w:val="23"/>
          <w:szCs w:val="23"/>
          <w:lang w:val="en-US"/>
        </w:rPr>
        <w:t>29</w:t>
      </w:r>
      <w:r>
        <w:rPr>
          <w:rStyle w:val="eop"/>
          <w:rFonts w:ascii="Cambria" w:eastAsiaTheme="majorEastAsia" w:hAnsi="Cambria" w:cs="Segoe UI"/>
          <w:color w:val="000000"/>
          <w:sz w:val="23"/>
          <w:szCs w:val="23"/>
          <w:lang w:val="en-US"/>
        </w:rPr>
        <w:t> </w:t>
      </w:r>
    </w:p>
    <w:p w14:paraId="0107F7B2"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3.1: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Rogue One</w:t>
      </w:r>
      <w:r>
        <w:rPr>
          <w:rStyle w:val="normaltextrun"/>
          <w:rFonts w:ascii="Cambria" w:eastAsiaTheme="majorEastAsia" w:hAnsi="Cambria" w:cs="Segoe UI"/>
          <w:sz w:val="23"/>
          <w:szCs w:val="23"/>
          <w:lang w:val="en-GB"/>
        </w:rPr>
        <w:t>, Dir: Gareth Edwards, 2016, Disney</w:t>
      </w:r>
      <w:r>
        <w:rPr>
          <w:rStyle w:val="normaltextrun"/>
          <w:rFonts w:ascii="Cambria" w:eastAsiaTheme="majorEastAsia" w:hAnsi="Cambria" w:cs="Segoe UI"/>
          <w:b/>
          <w:bCs/>
          <w:sz w:val="23"/>
          <w:szCs w:val="23"/>
          <w:lang w:val="en-GB"/>
        </w:rPr>
        <w:t>. Page 30</w:t>
      </w:r>
      <w:r>
        <w:rPr>
          <w:rStyle w:val="eop"/>
          <w:rFonts w:ascii="Cambria" w:eastAsiaTheme="majorEastAsia" w:hAnsi="Cambria" w:cs="Segoe UI"/>
          <w:sz w:val="23"/>
          <w:szCs w:val="23"/>
          <w:lang w:val="en-US"/>
        </w:rPr>
        <w:t> </w:t>
      </w:r>
    </w:p>
    <w:p w14:paraId="29B62123" w14:textId="4FEEC4C8"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3.2: Photograph, </w:t>
      </w:r>
      <w:r>
        <w:rPr>
          <w:rStyle w:val="normaltextrun"/>
          <w:rFonts w:ascii="Cambria" w:eastAsiaTheme="majorEastAsia" w:hAnsi="Cambria" w:cs="Segoe UI"/>
          <w:sz w:val="23"/>
          <w:szCs w:val="23"/>
          <w:lang w:val="en-GB"/>
        </w:rPr>
        <w:t>the</w:t>
      </w:r>
      <w:r>
        <w:rPr>
          <w:rStyle w:val="normaltextrun"/>
          <w:rFonts w:ascii="Cambria" w:eastAsiaTheme="majorEastAsia" w:hAnsi="Cambria" w:cs="Segoe UI"/>
          <w:color w:val="0E101A"/>
          <w:sz w:val="23"/>
          <w:szCs w:val="23"/>
          <w:lang w:val="en-US"/>
        </w:rPr>
        <w:t xml:space="preserve"> real Peter Cushing (left) versus his CG counterpart (right), 2016, ABC. </w:t>
      </w:r>
      <w:r>
        <w:rPr>
          <w:rStyle w:val="normaltextrun"/>
          <w:rFonts w:ascii="Cambria" w:eastAsiaTheme="majorEastAsia" w:hAnsi="Cambria" w:cs="Segoe UI"/>
          <w:b/>
          <w:bCs/>
          <w:color w:val="0E101A"/>
          <w:sz w:val="23"/>
          <w:szCs w:val="23"/>
          <w:lang w:val="en-US"/>
        </w:rPr>
        <w:t>Page 31</w:t>
      </w:r>
      <w:r>
        <w:rPr>
          <w:rStyle w:val="eop"/>
          <w:rFonts w:ascii="Cambria" w:eastAsiaTheme="majorEastAsia" w:hAnsi="Cambria" w:cs="Segoe UI"/>
          <w:color w:val="0E101A"/>
          <w:sz w:val="23"/>
          <w:szCs w:val="23"/>
          <w:lang w:val="en-US"/>
        </w:rPr>
        <w:t> </w:t>
      </w:r>
    </w:p>
    <w:p w14:paraId="4B21FB68"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3.3: Photograph, </w:t>
      </w:r>
      <w:r>
        <w:rPr>
          <w:rStyle w:val="normaltextrun"/>
          <w:rFonts w:ascii="Cambria" w:eastAsiaTheme="majorEastAsia" w:hAnsi="Cambria" w:cs="Segoe UI"/>
          <w:sz w:val="23"/>
          <w:szCs w:val="23"/>
          <w:lang w:val="en-GB"/>
        </w:rPr>
        <w:t xml:space="preserve">CG process of Grand </w:t>
      </w:r>
      <w:proofErr w:type="spellStart"/>
      <w:r>
        <w:rPr>
          <w:rStyle w:val="normaltextrun"/>
          <w:rFonts w:ascii="Cambria" w:eastAsiaTheme="majorEastAsia" w:hAnsi="Cambria" w:cs="Segoe UI"/>
          <w:sz w:val="23"/>
          <w:szCs w:val="23"/>
          <w:lang w:val="en-GB"/>
        </w:rPr>
        <w:t>Moff</w:t>
      </w:r>
      <w:proofErr w:type="spellEnd"/>
      <w:r>
        <w:rPr>
          <w:rStyle w:val="normaltextrun"/>
          <w:rFonts w:ascii="Cambria" w:eastAsiaTheme="majorEastAsia" w:hAnsi="Cambria" w:cs="Segoe UI"/>
          <w:sz w:val="23"/>
          <w:szCs w:val="23"/>
          <w:lang w:val="en-GB"/>
        </w:rPr>
        <w:t xml:space="preserve"> </w:t>
      </w:r>
      <w:proofErr w:type="spellStart"/>
      <w:r>
        <w:rPr>
          <w:rStyle w:val="normaltextrun"/>
          <w:rFonts w:ascii="Cambria" w:eastAsiaTheme="majorEastAsia" w:hAnsi="Cambria" w:cs="Segoe UI"/>
          <w:sz w:val="23"/>
          <w:szCs w:val="23"/>
          <w:lang w:val="en-GB"/>
        </w:rPr>
        <w:t>Tarkin</w:t>
      </w:r>
      <w:proofErr w:type="spellEnd"/>
      <w:r>
        <w:rPr>
          <w:rStyle w:val="normaltextrun"/>
          <w:rFonts w:ascii="Cambria" w:eastAsiaTheme="majorEastAsia" w:hAnsi="Cambria" w:cs="Segoe UI"/>
          <w:sz w:val="23"/>
          <w:szCs w:val="23"/>
          <w:lang w:val="en-GB"/>
        </w:rPr>
        <w:t xml:space="preserve">, 2016, FX guide. </w:t>
      </w:r>
      <w:r>
        <w:rPr>
          <w:rStyle w:val="normaltextrun"/>
          <w:rFonts w:ascii="Cambria" w:eastAsiaTheme="majorEastAsia" w:hAnsi="Cambria" w:cs="Segoe UI"/>
          <w:b/>
          <w:bCs/>
          <w:sz w:val="23"/>
          <w:szCs w:val="23"/>
          <w:lang w:val="en-GB"/>
        </w:rPr>
        <w:t>Page 32</w:t>
      </w:r>
      <w:r>
        <w:rPr>
          <w:rStyle w:val="eop"/>
          <w:rFonts w:ascii="Cambria" w:eastAsiaTheme="majorEastAsia" w:hAnsi="Cambria" w:cs="Segoe UI"/>
          <w:sz w:val="23"/>
          <w:szCs w:val="23"/>
          <w:lang w:val="en-US"/>
        </w:rPr>
        <w:t> </w:t>
      </w:r>
    </w:p>
    <w:p w14:paraId="71B692E4"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lastRenderedPageBreak/>
        <w:t>Fig 3.4: Photograph,</w:t>
      </w:r>
      <w:r>
        <w:rPr>
          <w:rStyle w:val="normaltextrun"/>
          <w:rFonts w:ascii="Cambria" w:eastAsiaTheme="majorEastAsia" w:hAnsi="Cambria" w:cs="Segoe UI"/>
          <w:color w:val="222222"/>
          <w:sz w:val="23"/>
          <w:szCs w:val="23"/>
          <w:lang w:val="en-US"/>
        </w:rPr>
        <w:t xml:space="preserve"> Peter Cushing as Doctor Frankenstein, 1957, Unknown. </w:t>
      </w:r>
      <w:r>
        <w:rPr>
          <w:rStyle w:val="normaltextrun"/>
          <w:rFonts w:ascii="Cambria" w:eastAsiaTheme="majorEastAsia" w:hAnsi="Cambria" w:cs="Segoe UI"/>
          <w:b/>
          <w:bCs/>
          <w:color w:val="222222"/>
          <w:sz w:val="23"/>
          <w:szCs w:val="23"/>
          <w:lang w:val="en-US"/>
        </w:rPr>
        <w:t>Page 33</w:t>
      </w:r>
      <w:r>
        <w:rPr>
          <w:rStyle w:val="eop"/>
          <w:rFonts w:ascii="Cambria" w:eastAsiaTheme="majorEastAsia" w:hAnsi="Cambria" w:cs="Segoe UI"/>
          <w:color w:val="222222"/>
          <w:sz w:val="23"/>
          <w:szCs w:val="23"/>
          <w:lang w:val="en-US"/>
        </w:rPr>
        <w:t> </w:t>
      </w:r>
    </w:p>
    <w:p w14:paraId="042E2FB7"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color w:val="222222"/>
          <w:sz w:val="23"/>
          <w:szCs w:val="23"/>
          <w:lang w:val="en-US"/>
        </w:rPr>
        <w:t xml:space="preserve">Fig 3.5: Photograph, </w:t>
      </w:r>
      <w:r>
        <w:rPr>
          <w:rStyle w:val="normaltextrun"/>
          <w:rFonts w:ascii="Cambria" w:eastAsiaTheme="majorEastAsia" w:hAnsi="Cambria" w:cs="Segoe UI"/>
          <w:color w:val="000000"/>
          <w:sz w:val="23"/>
          <w:szCs w:val="23"/>
          <w:lang w:val="en-US"/>
        </w:rPr>
        <w:t xml:space="preserve">Beauty and the Beast Broadway musical of the fifties and sixties, Playbill. </w:t>
      </w:r>
      <w:r>
        <w:rPr>
          <w:rStyle w:val="normaltextrun"/>
          <w:rFonts w:ascii="Cambria" w:eastAsiaTheme="majorEastAsia" w:hAnsi="Cambria" w:cs="Segoe UI"/>
          <w:b/>
          <w:bCs/>
          <w:color w:val="000000"/>
          <w:sz w:val="23"/>
          <w:szCs w:val="23"/>
          <w:lang w:val="en-US"/>
        </w:rPr>
        <w:t>Page. 36</w:t>
      </w:r>
      <w:r>
        <w:rPr>
          <w:rStyle w:val="eop"/>
          <w:rFonts w:ascii="Cambria" w:eastAsiaTheme="majorEastAsia" w:hAnsi="Cambria" w:cs="Segoe UI"/>
          <w:color w:val="000000"/>
          <w:sz w:val="23"/>
          <w:szCs w:val="23"/>
          <w:lang w:val="en-US"/>
        </w:rPr>
        <w:t> </w:t>
      </w:r>
    </w:p>
    <w:p w14:paraId="7AE92EC2" w14:textId="24FA7859"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3.6: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Beauty and the Beast</w:t>
      </w:r>
      <w:r>
        <w:rPr>
          <w:rStyle w:val="normaltextrun"/>
          <w:rFonts w:ascii="Cambria" w:eastAsiaTheme="majorEastAsia" w:hAnsi="Cambria" w:cs="Segoe UI"/>
          <w:sz w:val="23"/>
          <w:szCs w:val="23"/>
          <w:lang w:val="en-GB"/>
        </w:rPr>
        <w:t>, Dir:</w:t>
      </w:r>
      <w:r>
        <w:rPr>
          <w:rStyle w:val="normaltextrun"/>
          <w:rFonts w:ascii="Calibri" w:eastAsiaTheme="majorEastAsia" w:hAnsi="Calibri" w:cs="Calibri"/>
          <w:color w:val="000000"/>
          <w:sz w:val="22"/>
          <w:szCs w:val="22"/>
          <w:lang w:val="en-US"/>
        </w:rPr>
        <w:t xml:space="preserve"> Gary Trousdale and Kirk Wise, 1992</w:t>
      </w:r>
      <w:r>
        <w:rPr>
          <w:rStyle w:val="normaltextrun"/>
          <w:rFonts w:ascii="Cambria" w:eastAsiaTheme="majorEastAsia" w:hAnsi="Cambria" w:cs="Segoe UI"/>
          <w:sz w:val="23"/>
          <w:szCs w:val="23"/>
          <w:lang w:val="en-GB"/>
        </w:rPr>
        <w:t>, Disney</w:t>
      </w:r>
      <w:r>
        <w:rPr>
          <w:rStyle w:val="normaltextrun"/>
          <w:rFonts w:ascii="Cambria" w:eastAsiaTheme="majorEastAsia" w:hAnsi="Cambria" w:cs="Segoe UI"/>
          <w:b/>
          <w:bCs/>
          <w:sz w:val="23"/>
          <w:szCs w:val="23"/>
          <w:lang w:val="en-GB"/>
        </w:rPr>
        <w:t>. Page 36</w:t>
      </w:r>
      <w:r>
        <w:rPr>
          <w:rStyle w:val="eop"/>
          <w:rFonts w:ascii="Cambria" w:eastAsiaTheme="majorEastAsia" w:hAnsi="Cambria" w:cs="Segoe UI"/>
          <w:sz w:val="23"/>
          <w:szCs w:val="23"/>
          <w:lang w:val="en-US"/>
        </w:rPr>
        <w:t> </w:t>
      </w:r>
    </w:p>
    <w:p w14:paraId="5EB3B9EB" w14:textId="73FBFBDE"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Fig 3.7: Film Still,</w:t>
      </w:r>
      <w:r>
        <w:rPr>
          <w:rStyle w:val="normaltextrun"/>
          <w:rFonts w:ascii="Cambria" w:eastAsiaTheme="majorEastAsia" w:hAnsi="Cambria" w:cs="Segoe UI"/>
          <w:sz w:val="23"/>
          <w:szCs w:val="23"/>
          <w:lang w:val="en-GB"/>
        </w:rPr>
        <w:t xml:space="preserve"> </w:t>
      </w:r>
      <w:r>
        <w:rPr>
          <w:rStyle w:val="normaltextrun"/>
          <w:rFonts w:ascii="Cambria" w:eastAsiaTheme="majorEastAsia" w:hAnsi="Cambria" w:cs="Segoe UI"/>
          <w:i/>
          <w:iCs/>
          <w:sz w:val="23"/>
          <w:szCs w:val="23"/>
          <w:lang w:val="en-GB"/>
        </w:rPr>
        <w:t>Toy Story</w:t>
      </w:r>
      <w:r>
        <w:rPr>
          <w:rStyle w:val="normaltextrun"/>
          <w:rFonts w:ascii="Cambria" w:eastAsiaTheme="majorEastAsia" w:hAnsi="Cambria" w:cs="Segoe UI"/>
          <w:sz w:val="23"/>
          <w:szCs w:val="23"/>
          <w:lang w:val="en-GB"/>
        </w:rPr>
        <w:t>, Dir:</w:t>
      </w:r>
      <w:r>
        <w:rPr>
          <w:rStyle w:val="normaltextrun"/>
          <w:rFonts w:ascii="Calibri" w:eastAsiaTheme="majorEastAsia" w:hAnsi="Calibri" w:cs="Calibri"/>
          <w:color w:val="000000"/>
          <w:sz w:val="22"/>
          <w:szCs w:val="22"/>
          <w:lang w:val="en-US"/>
        </w:rPr>
        <w:t xml:space="preserve"> John Lasseter, 1996</w:t>
      </w:r>
      <w:r>
        <w:rPr>
          <w:rStyle w:val="normaltextrun"/>
          <w:rFonts w:ascii="Cambria" w:eastAsiaTheme="majorEastAsia" w:hAnsi="Cambria" w:cs="Segoe UI"/>
          <w:sz w:val="23"/>
          <w:szCs w:val="23"/>
          <w:lang w:val="en-GB"/>
        </w:rPr>
        <w:t>, Pixar</w:t>
      </w:r>
      <w:r>
        <w:rPr>
          <w:rStyle w:val="normaltextrun"/>
          <w:rFonts w:ascii="Cambria" w:eastAsiaTheme="majorEastAsia" w:hAnsi="Cambria" w:cs="Segoe UI"/>
          <w:b/>
          <w:bCs/>
          <w:sz w:val="23"/>
          <w:szCs w:val="23"/>
          <w:lang w:val="en-GB"/>
        </w:rPr>
        <w:t>. Page 37</w:t>
      </w:r>
      <w:r>
        <w:rPr>
          <w:rStyle w:val="eop"/>
          <w:rFonts w:ascii="Cambria" w:eastAsiaTheme="majorEastAsia" w:hAnsi="Cambria" w:cs="Segoe UI"/>
          <w:sz w:val="23"/>
          <w:szCs w:val="23"/>
          <w:lang w:val="en-US"/>
        </w:rPr>
        <w:t> </w:t>
      </w:r>
    </w:p>
    <w:p w14:paraId="2FF04683"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GB"/>
        </w:rPr>
        <w:t xml:space="preserve">Fig 3.8: </w:t>
      </w:r>
      <w:r>
        <w:rPr>
          <w:rStyle w:val="normaltextrun"/>
          <w:rFonts w:ascii="Cambria" w:eastAsiaTheme="majorEastAsia" w:hAnsi="Cambria" w:cs="Segoe UI"/>
          <w:b/>
          <w:bCs/>
          <w:color w:val="222222"/>
          <w:sz w:val="23"/>
          <w:szCs w:val="23"/>
          <w:lang w:val="en-US"/>
        </w:rPr>
        <w:t>Photograph,</w:t>
      </w:r>
      <w:r>
        <w:rPr>
          <w:rStyle w:val="normaltextrun"/>
          <w:rFonts w:ascii="Cambria" w:eastAsiaTheme="majorEastAsia" w:hAnsi="Cambria" w:cs="Segoe UI"/>
          <w:b/>
          <w:bCs/>
          <w:sz w:val="23"/>
          <w:szCs w:val="23"/>
          <w:lang w:val="en-GB"/>
        </w:rPr>
        <w:t> </w:t>
      </w:r>
      <w:r>
        <w:rPr>
          <w:rStyle w:val="normaltextrun"/>
          <w:rFonts w:ascii="Cambria" w:eastAsiaTheme="majorEastAsia" w:hAnsi="Cambria" w:cs="Segoe UI"/>
          <w:color w:val="000000"/>
          <w:sz w:val="23"/>
          <w:szCs w:val="23"/>
          <w:lang w:val="en-US"/>
        </w:rPr>
        <w:t xml:space="preserve">Austin Butler's depiction of </w:t>
      </w:r>
      <w:r>
        <w:rPr>
          <w:rStyle w:val="normaltextrun"/>
          <w:rFonts w:ascii="Cambria" w:eastAsiaTheme="majorEastAsia" w:hAnsi="Cambria" w:cs="Segoe UI"/>
          <w:i/>
          <w:iCs/>
          <w:color w:val="000000"/>
          <w:sz w:val="23"/>
          <w:szCs w:val="23"/>
          <w:lang w:val="en-US"/>
        </w:rPr>
        <w:t>Elvis</w:t>
      </w:r>
      <w:r>
        <w:rPr>
          <w:rStyle w:val="normaltextrun"/>
          <w:rFonts w:ascii="Cambria" w:eastAsiaTheme="majorEastAsia" w:hAnsi="Cambria" w:cs="Segoe UI"/>
          <w:color w:val="000000"/>
          <w:sz w:val="23"/>
          <w:szCs w:val="23"/>
          <w:lang w:val="en-US"/>
        </w:rPr>
        <w:t xml:space="preserve"> and the man himself, People, 2022. </w:t>
      </w:r>
      <w:r>
        <w:rPr>
          <w:rStyle w:val="normaltextrun"/>
          <w:rFonts w:ascii="Cambria" w:eastAsiaTheme="majorEastAsia" w:hAnsi="Cambria" w:cs="Segoe UI"/>
          <w:b/>
          <w:bCs/>
          <w:color w:val="000000"/>
          <w:sz w:val="23"/>
          <w:szCs w:val="23"/>
          <w:lang w:val="en-US"/>
        </w:rPr>
        <w:t>Page 38</w:t>
      </w:r>
      <w:r>
        <w:rPr>
          <w:rStyle w:val="eop"/>
          <w:rFonts w:ascii="Cambria" w:eastAsiaTheme="majorEastAsia" w:hAnsi="Cambria" w:cs="Segoe UI"/>
          <w:color w:val="000000"/>
          <w:sz w:val="23"/>
          <w:szCs w:val="23"/>
          <w:lang w:val="en-US"/>
        </w:rPr>
        <w:t> </w:t>
      </w:r>
    </w:p>
    <w:p w14:paraId="2FCDD6C6"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color w:val="000000"/>
          <w:sz w:val="23"/>
          <w:szCs w:val="23"/>
          <w:lang w:val="en-US"/>
        </w:rPr>
        <w:t>Figure 3.9.</w:t>
      </w:r>
      <w:r>
        <w:rPr>
          <w:rStyle w:val="normaltextrun"/>
          <w:rFonts w:ascii="Cambria" w:eastAsiaTheme="majorEastAsia" w:hAnsi="Cambria" w:cs="Segoe UI"/>
          <w:color w:val="000000"/>
          <w:sz w:val="23"/>
          <w:szCs w:val="23"/>
          <w:lang w:val="en-US"/>
        </w:rPr>
        <w:t xml:space="preserve"> </w:t>
      </w:r>
      <w:r>
        <w:rPr>
          <w:rStyle w:val="normaltextrun"/>
          <w:rFonts w:ascii="Cambria" w:eastAsiaTheme="majorEastAsia" w:hAnsi="Cambria" w:cs="Segoe UI"/>
          <w:b/>
          <w:bCs/>
          <w:color w:val="222222"/>
          <w:sz w:val="23"/>
          <w:szCs w:val="23"/>
          <w:lang w:val="en-US"/>
        </w:rPr>
        <w:t>Photograph,</w:t>
      </w:r>
      <w:r>
        <w:rPr>
          <w:rStyle w:val="normaltextrun"/>
          <w:rFonts w:ascii="Cambria" w:eastAsiaTheme="majorEastAsia" w:hAnsi="Cambria" w:cs="Segoe UI"/>
          <w:b/>
          <w:bCs/>
          <w:sz w:val="23"/>
          <w:szCs w:val="23"/>
          <w:lang w:val="en-GB"/>
        </w:rPr>
        <w:t> </w:t>
      </w:r>
      <w:r>
        <w:rPr>
          <w:rStyle w:val="normaltextrun"/>
          <w:rFonts w:ascii="Cambria" w:eastAsiaTheme="majorEastAsia" w:hAnsi="Cambria" w:cs="Segoe UI"/>
          <w:color w:val="000000"/>
          <w:sz w:val="23"/>
          <w:szCs w:val="23"/>
          <w:lang w:val="en-US"/>
        </w:rPr>
        <w:t xml:space="preserve">Rami Malek's Freddie Mercury in </w:t>
      </w:r>
      <w:r>
        <w:rPr>
          <w:rStyle w:val="normaltextrun"/>
          <w:rFonts w:ascii="Cambria" w:eastAsiaTheme="majorEastAsia" w:hAnsi="Cambria" w:cs="Segoe UI"/>
          <w:i/>
          <w:iCs/>
          <w:color w:val="000000"/>
          <w:sz w:val="23"/>
          <w:szCs w:val="23"/>
          <w:lang w:val="en-US"/>
        </w:rPr>
        <w:t xml:space="preserve">Bohemian </w:t>
      </w:r>
      <w:r>
        <w:rPr>
          <w:rStyle w:val="normaltextrun"/>
          <w:rFonts w:ascii="Cambria" w:eastAsiaTheme="majorEastAsia" w:hAnsi="Cambria" w:cs="Segoe UI"/>
          <w:i/>
          <w:iCs/>
          <w:sz w:val="23"/>
          <w:szCs w:val="23"/>
          <w:lang w:val="en-US"/>
        </w:rPr>
        <w:t>Rhapsody</w:t>
      </w:r>
      <w:r>
        <w:rPr>
          <w:rStyle w:val="normaltextrun"/>
          <w:rFonts w:ascii="Cambria" w:eastAsiaTheme="majorEastAsia" w:hAnsi="Cambria" w:cs="Segoe UI"/>
          <w:sz w:val="23"/>
          <w:szCs w:val="23"/>
          <w:lang w:val="en-US"/>
        </w:rPr>
        <w:t xml:space="preserve"> compared to the actual Queen Front man, Smooth Radio, 2020. </w:t>
      </w:r>
      <w:r>
        <w:rPr>
          <w:rStyle w:val="normaltextrun"/>
          <w:rFonts w:ascii="Cambria" w:eastAsiaTheme="majorEastAsia" w:hAnsi="Cambria" w:cs="Segoe UI"/>
          <w:b/>
          <w:bCs/>
          <w:sz w:val="23"/>
          <w:szCs w:val="23"/>
          <w:lang w:val="en-US"/>
        </w:rPr>
        <w:t>Page 39</w:t>
      </w:r>
      <w:r>
        <w:rPr>
          <w:rStyle w:val="eop"/>
          <w:rFonts w:ascii="Cambria" w:eastAsiaTheme="majorEastAsia" w:hAnsi="Cambria" w:cs="Segoe UI"/>
          <w:sz w:val="23"/>
          <w:szCs w:val="23"/>
          <w:lang w:val="en-US"/>
        </w:rPr>
        <w:t> </w:t>
      </w:r>
    </w:p>
    <w:p w14:paraId="06B532D7"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Figure 4.1.</w:t>
      </w:r>
      <w:r>
        <w:rPr>
          <w:rStyle w:val="normaltextrun"/>
          <w:rFonts w:ascii="Cambria" w:eastAsiaTheme="majorEastAsia" w:hAnsi="Cambria" w:cs="Segoe UI"/>
          <w:b/>
          <w:bCs/>
          <w:color w:val="222222"/>
          <w:sz w:val="23"/>
          <w:szCs w:val="23"/>
          <w:lang w:val="en-US"/>
        </w:rPr>
        <w:t xml:space="preserve"> Photograph,</w:t>
      </w:r>
      <w:r>
        <w:rPr>
          <w:rStyle w:val="normaltextrun"/>
          <w:rFonts w:ascii="Cambria" w:eastAsiaTheme="majorEastAsia" w:hAnsi="Cambria" w:cs="Segoe UI"/>
          <w:sz w:val="23"/>
          <w:szCs w:val="23"/>
          <w:lang w:val="en-US"/>
        </w:rPr>
        <w:t xml:space="preserve"> James Dean at a gas station with his silver Porsche 550 Spyder he named Little Bastard, just hours before his fatal crash. Sept. 30, 1955. Time. Corbis </w:t>
      </w:r>
      <w:r>
        <w:rPr>
          <w:rStyle w:val="normaltextrun"/>
          <w:rFonts w:ascii="Cambria" w:eastAsiaTheme="majorEastAsia" w:hAnsi="Cambria" w:cs="Segoe UI"/>
          <w:b/>
          <w:bCs/>
          <w:sz w:val="23"/>
          <w:szCs w:val="23"/>
          <w:lang w:val="en-US"/>
        </w:rPr>
        <w:t>Page 41</w:t>
      </w:r>
      <w:r>
        <w:rPr>
          <w:rStyle w:val="eop"/>
          <w:rFonts w:ascii="Cambria" w:eastAsiaTheme="majorEastAsia" w:hAnsi="Cambria" w:cs="Segoe UI"/>
          <w:sz w:val="23"/>
          <w:szCs w:val="23"/>
          <w:lang w:val="en-US"/>
        </w:rPr>
        <w:t> </w:t>
      </w:r>
    </w:p>
    <w:p w14:paraId="706C0B77"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 Figure 4.2.</w:t>
      </w:r>
      <w:r>
        <w:rPr>
          <w:rStyle w:val="normaltextrun"/>
          <w:rFonts w:ascii="Cambria" w:eastAsiaTheme="majorEastAsia" w:hAnsi="Cambria" w:cs="Segoe UI"/>
          <w:sz w:val="23"/>
          <w:szCs w:val="23"/>
          <w:lang w:val="en-US"/>
        </w:rPr>
        <w:t xml:space="preserve"> </w:t>
      </w:r>
      <w:r>
        <w:rPr>
          <w:rStyle w:val="normaltextrun"/>
          <w:rFonts w:ascii="Cambria" w:eastAsiaTheme="majorEastAsia" w:hAnsi="Cambria" w:cs="Segoe UI"/>
          <w:b/>
          <w:bCs/>
          <w:sz w:val="23"/>
          <w:szCs w:val="23"/>
          <w:lang w:val="en-US"/>
        </w:rPr>
        <w:t>Commercial Still,</w:t>
      </w:r>
      <w:r>
        <w:rPr>
          <w:rStyle w:val="normaltextrun"/>
          <w:rFonts w:ascii="Cambria" w:eastAsiaTheme="majorEastAsia" w:hAnsi="Cambria" w:cs="Segoe UI"/>
          <w:sz w:val="23"/>
          <w:szCs w:val="23"/>
          <w:lang w:val="en-US"/>
        </w:rPr>
        <w:t xml:space="preserve"> Johnnie Walker Scotch Whisky, 2013. </w:t>
      </w:r>
      <w:r>
        <w:rPr>
          <w:rStyle w:val="normaltextrun"/>
          <w:rFonts w:ascii="Cambria" w:eastAsiaTheme="majorEastAsia" w:hAnsi="Cambria" w:cs="Segoe UI"/>
          <w:b/>
          <w:bCs/>
          <w:sz w:val="23"/>
          <w:szCs w:val="23"/>
          <w:lang w:val="en-US"/>
        </w:rPr>
        <w:t>Page 42</w:t>
      </w:r>
      <w:r>
        <w:rPr>
          <w:rStyle w:val="eop"/>
          <w:rFonts w:ascii="Cambria" w:eastAsiaTheme="majorEastAsia" w:hAnsi="Cambria" w:cs="Segoe UI"/>
          <w:sz w:val="23"/>
          <w:szCs w:val="23"/>
          <w:lang w:val="en-US"/>
        </w:rPr>
        <w:t> </w:t>
      </w:r>
    </w:p>
    <w:p w14:paraId="7C00B842"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Figure 4.3.</w:t>
      </w:r>
      <w:r>
        <w:rPr>
          <w:rStyle w:val="normaltextrun"/>
          <w:rFonts w:ascii="Cambria" w:eastAsiaTheme="majorEastAsia" w:hAnsi="Cambria" w:cs="Segoe UI"/>
          <w:sz w:val="23"/>
          <w:szCs w:val="23"/>
          <w:lang w:val="en-US"/>
        </w:rPr>
        <w:t xml:space="preserve"> </w:t>
      </w:r>
      <w:r>
        <w:rPr>
          <w:rStyle w:val="normaltextrun"/>
          <w:rFonts w:ascii="Cambria" w:eastAsiaTheme="majorEastAsia" w:hAnsi="Cambria" w:cs="Segoe UI"/>
          <w:b/>
          <w:bCs/>
          <w:sz w:val="23"/>
          <w:szCs w:val="23"/>
          <w:lang w:val="en-US"/>
        </w:rPr>
        <w:t>Commercial Still,</w:t>
      </w:r>
      <w:r>
        <w:rPr>
          <w:rStyle w:val="normaltextrun"/>
          <w:rFonts w:ascii="Cambria" w:eastAsiaTheme="majorEastAsia" w:hAnsi="Cambria" w:cs="Segoe UI"/>
          <w:sz w:val="23"/>
          <w:szCs w:val="23"/>
          <w:lang w:val="en-US"/>
        </w:rPr>
        <w:t xml:space="preserve"> Snickers, 2016. </w:t>
      </w:r>
      <w:r>
        <w:rPr>
          <w:rStyle w:val="normaltextrun"/>
          <w:rFonts w:ascii="Cambria" w:eastAsiaTheme="majorEastAsia" w:hAnsi="Cambria" w:cs="Segoe UI"/>
          <w:b/>
          <w:bCs/>
          <w:sz w:val="23"/>
          <w:szCs w:val="23"/>
          <w:lang w:val="en-US"/>
        </w:rPr>
        <w:t>Page 44</w:t>
      </w:r>
      <w:r>
        <w:rPr>
          <w:rStyle w:val="eop"/>
          <w:rFonts w:ascii="Cambria" w:eastAsiaTheme="majorEastAsia" w:hAnsi="Cambria" w:cs="Segoe UI"/>
          <w:sz w:val="23"/>
          <w:szCs w:val="23"/>
          <w:lang w:val="en-US"/>
        </w:rPr>
        <w:t> </w:t>
      </w:r>
    </w:p>
    <w:p w14:paraId="42A9A8B3"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Figure 4.4.</w:t>
      </w:r>
      <w:r>
        <w:rPr>
          <w:rStyle w:val="normaltextrun"/>
          <w:rFonts w:ascii="Cambria" w:eastAsiaTheme="majorEastAsia" w:hAnsi="Cambria" w:cs="Segoe UI"/>
          <w:sz w:val="23"/>
          <w:szCs w:val="23"/>
          <w:lang w:val="en-US"/>
        </w:rPr>
        <w:t xml:space="preserve"> </w:t>
      </w:r>
      <w:r>
        <w:rPr>
          <w:rStyle w:val="normaltextrun"/>
          <w:rFonts w:ascii="Cambria" w:eastAsiaTheme="majorEastAsia" w:hAnsi="Cambria" w:cs="Segoe UI"/>
          <w:b/>
          <w:bCs/>
          <w:sz w:val="23"/>
          <w:szCs w:val="23"/>
          <w:lang w:val="en-US"/>
        </w:rPr>
        <w:t>Commercial Still,</w:t>
      </w:r>
      <w:r>
        <w:rPr>
          <w:rStyle w:val="normaltextrun"/>
          <w:rFonts w:ascii="Cambria" w:eastAsiaTheme="majorEastAsia" w:hAnsi="Cambria" w:cs="Segoe UI"/>
          <w:sz w:val="23"/>
          <w:szCs w:val="23"/>
          <w:lang w:val="en-US"/>
        </w:rPr>
        <w:t xml:space="preserve"> Galaxy Chocolate, 2013. </w:t>
      </w:r>
      <w:r>
        <w:rPr>
          <w:rStyle w:val="normaltextrun"/>
          <w:rFonts w:ascii="Cambria" w:eastAsiaTheme="majorEastAsia" w:hAnsi="Cambria" w:cs="Segoe UI"/>
          <w:b/>
          <w:bCs/>
          <w:sz w:val="23"/>
          <w:szCs w:val="23"/>
          <w:lang w:val="en-US"/>
        </w:rPr>
        <w:t>Page 44</w:t>
      </w:r>
      <w:r>
        <w:rPr>
          <w:rStyle w:val="eop"/>
          <w:rFonts w:ascii="Cambria" w:eastAsiaTheme="majorEastAsia" w:hAnsi="Cambria" w:cs="Segoe UI"/>
          <w:sz w:val="23"/>
          <w:szCs w:val="23"/>
          <w:lang w:val="en-US"/>
        </w:rPr>
        <w:t> </w:t>
      </w:r>
    </w:p>
    <w:p w14:paraId="01B9A416"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Figure 4.5.</w:t>
      </w:r>
      <w:r>
        <w:rPr>
          <w:rStyle w:val="normaltextrun"/>
          <w:rFonts w:ascii="Cambria" w:eastAsiaTheme="majorEastAsia" w:hAnsi="Cambria" w:cs="Segoe UI"/>
          <w:sz w:val="23"/>
          <w:szCs w:val="23"/>
          <w:lang w:val="en-US"/>
        </w:rPr>
        <w:t xml:space="preserve"> </w:t>
      </w:r>
      <w:r>
        <w:rPr>
          <w:rStyle w:val="normaltextrun"/>
          <w:rFonts w:ascii="Cambria" w:eastAsiaTheme="majorEastAsia" w:hAnsi="Cambria" w:cs="Segoe UI"/>
          <w:b/>
          <w:bCs/>
          <w:sz w:val="23"/>
          <w:szCs w:val="23"/>
          <w:lang w:val="en-US"/>
        </w:rPr>
        <w:t>Commercial Still,</w:t>
      </w:r>
      <w:r>
        <w:rPr>
          <w:rStyle w:val="normaltextrun"/>
          <w:rFonts w:ascii="Cambria" w:eastAsiaTheme="majorEastAsia" w:hAnsi="Cambria" w:cs="Segoe UI"/>
          <w:sz w:val="23"/>
          <w:szCs w:val="23"/>
          <w:lang w:val="en-US"/>
        </w:rPr>
        <w:t xml:space="preserve"> Dirt Devil Vacuums, 1997. </w:t>
      </w:r>
      <w:r>
        <w:rPr>
          <w:rStyle w:val="normaltextrun"/>
          <w:rFonts w:ascii="Cambria" w:eastAsiaTheme="majorEastAsia" w:hAnsi="Cambria" w:cs="Segoe UI"/>
          <w:b/>
          <w:bCs/>
          <w:sz w:val="23"/>
          <w:szCs w:val="23"/>
          <w:lang w:val="en-US"/>
        </w:rPr>
        <w:t>Page 45</w:t>
      </w:r>
      <w:r>
        <w:rPr>
          <w:rStyle w:val="eop"/>
          <w:rFonts w:ascii="Cambria" w:eastAsiaTheme="majorEastAsia" w:hAnsi="Cambria" w:cs="Segoe UI"/>
          <w:sz w:val="23"/>
          <w:szCs w:val="23"/>
          <w:lang w:val="en-US"/>
        </w:rPr>
        <w:t> </w:t>
      </w:r>
    </w:p>
    <w:p w14:paraId="49D8974A" w14:textId="77777777"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Figure 4.5.</w:t>
      </w:r>
      <w:r>
        <w:rPr>
          <w:rStyle w:val="normaltextrun"/>
          <w:rFonts w:ascii="Cambria" w:eastAsiaTheme="majorEastAsia" w:hAnsi="Cambria" w:cs="Segoe UI"/>
          <w:sz w:val="23"/>
          <w:szCs w:val="23"/>
          <w:lang w:val="en-US"/>
        </w:rPr>
        <w:t xml:space="preserve"> </w:t>
      </w:r>
      <w:r>
        <w:rPr>
          <w:rStyle w:val="normaltextrun"/>
          <w:rFonts w:ascii="Cambria" w:eastAsiaTheme="majorEastAsia" w:hAnsi="Cambria" w:cs="Segoe UI"/>
          <w:b/>
          <w:bCs/>
          <w:sz w:val="23"/>
          <w:szCs w:val="23"/>
          <w:lang w:val="en-US"/>
        </w:rPr>
        <w:t>Commercial Still,</w:t>
      </w:r>
      <w:r>
        <w:rPr>
          <w:rStyle w:val="normaltextrun"/>
          <w:rFonts w:ascii="Cambria" w:eastAsiaTheme="majorEastAsia" w:hAnsi="Cambria" w:cs="Segoe UI"/>
          <w:sz w:val="23"/>
          <w:szCs w:val="23"/>
          <w:lang w:val="en-US"/>
        </w:rPr>
        <w:t xml:space="preserve"> Ford Motors, 2005. </w:t>
      </w:r>
      <w:r>
        <w:rPr>
          <w:rStyle w:val="normaltextrun"/>
          <w:rFonts w:ascii="Cambria" w:eastAsiaTheme="majorEastAsia" w:hAnsi="Cambria" w:cs="Segoe UI"/>
          <w:b/>
          <w:bCs/>
          <w:sz w:val="23"/>
          <w:szCs w:val="23"/>
          <w:lang w:val="en-US"/>
        </w:rPr>
        <w:t>Page 45</w:t>
      </w:r>
      <w:r>
        <w:rPr>
          <w:rStyle w:val="eop"/>
          <w:rFonts w:ascii="Cambria" w:eastAsiaTheme="majorEastAsia" w:hAnsi="Cambria" w:cs="Segoe UI"/>
          <w:sz w:val="23"/>
          <w:szCs w:val="23"/>
          <w:lang w:val="en-US"/>
        </w:rPr>
        <w:t> </w:t>
      </w:r>
    </w:p>
    <w:p w14:paraId="1530CDAD" w14:textId="502B2659" w:rsidR="00912FEE" w:rsidRDefault="00912FEE" w:rsidP="00912FEE">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mbria" w:eastAsiaTheme="majorEastAsia" w:hAnsi="Cambria" w:cs="Segoe UI"/>
          <w:b/>
          <w:bCs/>
          <w:sz w:val="23"/>
          <w:szCs w:val="23"/>
          <w:lang w:val="en-US"/>
        </w:rPr>
        <w:t>Figure 4.6.</w:t>
      </w:r>
      <w:r>
        <w:rPr>
          <w:rStyle w:val="normaltextrun"/>
          <w:rFonts w:ascii="Cambria" w:eastAsiaTheme="majorEastAsia" w:hAnsi="Cambria" w:cs="Segoe UI"/>
          <w:color w:val="000000"/>
          <w:sz w:val="16"/>
          <w:szCs w:val="16"/>
          <w:lang w:val="en-US"/>
        </w:rPr>
        <w:t xml:space="preserve"> </w:t>
      </w:r>
      <w:r>
        <w:rPr>
          <w:rStyle w:val="normaltextrun"/>
          <w:rFonts w:ascii="Cambria" w:eastAsiaTheme="majorEastAsia" w:hAnsi="Cambria" w:cs="Segoe UI"/>
          <w:b/>
          <w:bCs/>
          <w:color w:val="222222"/>
          <w:sz w:val="23"/>
          <w:szCs w:val="23"/>
          <w:lang w:val="en-US"/>
        </w:rPr>
        <w:t>Photograph,</w:t>
      </w:r>
      <w:r>
        <w:rPr>
          <w:rStyle w:val="normaltextrun"/>
          <w:rFonts w:ascii="Cambria" w:eastAsiaTheme="majorEastAsia" w:hAnsi="Cambria" w:cs="Segoe UI"/>
          <w:color w:val="000000"/>
          <w:sz w:val="23"/>
          <w:szCs w:val="23"/>
          <w:lang w:val="en-US"/>
        </w:rPr>
        <w:t xml:space="preserve"> Tupac Shakur’s holographic reincarnation projected onto a stage alongside Dr Dre and Snoop Dogg at Coachella Music Festival, 2012. Washington Post. </w:t>
      </w:r>
      <w:r>
        <w:rPr>
          <w:rStyle w:val="normaltextrun"/>
          <w:rFonts w:ascii="Cambria" w:eastAsiaTheme="majorEastAsia" w:hAnsi="Cambria" w:cs="Segoe UI"/>
          <w:b/>
          <w:bCs/>
          <w:color w:val="000000"/>
          <w:sz w:val="23"/>
          <w:szCs w:val="23"/>
          <w:lang w:val="en-US"/>
        </w:rPr>
        <w:t>Page 46</w:t>
      </w:r>
    </w:p>
    <w:p w14:paraId="70124EAF" w14:textId="77777777" w:rsidR="00D950AD" w:rsidRPr="004B0B94" w:rsidRDefault="00D950AD">
      <w:pPr>
        <w:rPr>
          <w:b/>
          <w:bCs/>
          <w:sz w:val="23"/>
          <w:szCs w:val="23"/>
          <w:lang w:val="en-GB"/>
        </w:rPr>
      </w:pPr>
    </w:p>
    <w:p w14:paraId="1A125BE3" w14:textId="784BAEFA" w:rsidR="008449AB" w:rsidRPr="004B0B94" w:rsidRDefault="008449AB" w:rsidP="00AB106E">
      <w:pPr>
        <w:rPr>
          <w:b/>
          <w:bCs/>
          <w:sz w:val="23"/>
          <w:szCs w:val="23"/>
          <w:lang w:val="en-GB"/>
        </w:rPr>
      </w:pPr>
    </w:p>
    <w:p w14:paraId="53FA6816" w14:textId="77777777" w:rsidR="008D4DD1" w:rsidRDefault="008D4DD1">
      <w:pPr>
        <w:rPr>
          <w:b/>
          <w:lang w:val="en-GB"/>
        </w:rPr>
      </w:pPr>
    </w:p>
    <w:p w14:paraId="337C39A5" w14:textId="77777777" w:rsidR="007B3DA6" w:rsidRDefault="007B3DA6" w:rsidP="00144207">
      <w:pPr>
        <w:jc w:val="center"/>
        <w:rPr>
          <w:b/>
          <w:bCs/>
          <w:lang w:val="en-GB"/>
        </w:rPr>
      </w:pPr>
    </w:p>
    <w:p w14:paraId="324174DC" w14:textId="77777777" w:rsidR="007B3DA6" w:rsidRDefault="007B3DA6" w:rsidP="00144207">
      <w:pPr>
        <w:jc w:val="center"/>
        <w:rPr>
          <w:b/>
          <w:bCs/>
          <w:lang w:val="en-GB"/>
        </w:rPr>
      </w:pPr>
    </w:p>
    <w:p w14:paraId="19F7415F" w14:textId="77777777" w:rsidR="007B3DA6" w:rsidRDefault="007B3DA6" w:rsidP="00144207">
      <w:pPr>
        <w:jc w:val="center"/>
        <w:rPr>
          <w:b/>
          <w:bCs/>
          <w:lang w:val="en-GB"/>
        </w:rPr>
      </w:pPr>
    </w:p>
    <w:p w14:paraId="61666E24" w14:textId="77777777" w:rsidR="007B3DA6" w:rsidRDefault="007B3DA6" w:rsidP="00144207">
      <w:pPr>
        <w:jc w:val="center"/>
        <w:rPr>
          <w:b/>
          <w:bCs/>
          <w:lang w:val="en-GB"/>
        </w:rPr>
      </w:pPr>
    </w:p>
    <w:p w14:paraId="517E8358" w14:textId="77777777" w:rsidR="007B3DA6" w:rsidRDefault="007B3DA6" w:rsidP="00144207">
      <w:pPr>
        <w:jc w:val="center"/>
        <w:rPr>
          <w:b/>
          <w:bCs/>
          <w:lang w:val="en-GB"/>
        </w:rPr>
      </w:pPr>
    </w:p>
    <w:p w14:paraId="709E5B65" w14:textId="77777777" w:rsidR="007B3DA6" w:rsidRDefault="007B3DA6" w:rsidP="00144207">
      <w:pPr>
        <w:jc w:val="center"/>
        <w:rPr>
          <w:b/>
          <w:bCs/>
          <w:lang w:val="en-GB"/>
        </w:rPr>
      </w:pPr>
    </w:p>
    <w:p w14:paraId="5A88007E" w14:textId="77777777" w:rsidR="007B3DA6" w:rsidRDefault="007B3DA6" w:rsidP="00144207">
      <w:pPr>
        <w:jc w:val="center"/>
        <w:rPr>
          <w:b/>
          <w:bCs/>
          <w:lang w:val="en-GB"/>
        </w:rPr>
      </w:pPr>
    </w:p>
    <w:p w14:paraId="27BF6D03" w14:textId="77777777" w:rsidR="007B3DA6" w:rsidRDefault="007B3DA6" w:rsidP="00144207">
      <w:pPr>
        <w:jc w:val="center"/>
        <w:rPr>
          <w:b/>
          <w:bCs/>
          <w:lang w:val="en-GB"/>
        </w:rPr>
      </w:pPr>
    </w:p>
    <w:p w14:paraId="4094B55A" w14:textId="77777777" w:rsidR="007B3DA6" w:rsidRDefault="007B3DA6" w:rsidP="00144207">
      <w:pPr>
        <w:jc w:val="center"/>
        <w:rPr>
          <w:b/>
          <w:bCs/>
          <w:lang w:val="en-GB"/>
        </w:rPr>
      </w:pPr>
    </w:p>
    <w:p w14:paraId="68241A0F" w14:textId="77777777" w:rsidR="007B3DA6" w:rsidRDefault="007B3DA6" w:rsidP="00144207">
      <w:pPr>
        <w:jc w:val="center"/>
        <w:rPr>
          <w:b/>
          <w:bCs/>
          <w:lang w:val="en-GB"/>
        </w:rPr>
      </w:pPr>
    </w:p>
    <w:p w14:paraId="7F41A2A3" w14:textId="77777777" w:rsidR="007B3DA6" w:rsidRDefault="007B3DA6" w:rsidP="00144207">
      <w:pPr>
        <w:jc w:val="center"/>
        <w:rPr>
          <w:b/>
          <w:bCs/>
          <w:lang w:val="en-GB"/>
        </w:rPr>
      </w:pPr>
    </w:p>
    <w:p w14:paraId="427BABD3" w14:textId="77777777" w:rsidR="007B3DA6" w:rsidRDefault="007B3DA6" w:rsidP="00144207">
      <w:pPr>
        <w:jc w:val="center"/>
        <w:rPr>
          <w:b/>
          <w:bCs/>
          <w:lang w:val="en-GB"/>
        </w:rPr>
      </w:pPr>
    </w:p>
    <w:p w14:paraId="2B4F98D9" w14:textId="77777777" w:rsidR="007B3DA6" w:rsidRDefault="007B3DA6" w:rsidP="00144207">
      <w:pPr>
        <w:jc w:val="center"/>
        <w:rPr>
          <w:b/>
          <w:bCs/>
          <w:lang w:val="en-GB"/>
        </w:rPr>
      </w:pPr>
    </w:p>
    <w:p w14:paraId="6393F2EC" w14:textId="77777777" w:rsidR="007B3DA6" w:rsidRDefault="007B3DA6" w:rsidP="00144207">
      <w:pPr>
        <w:jc w:val="center"/>
        <w:rPr>
          <w:b/>
          <w:bCs/>
          <w:lang w:val="en-GB"/>
        </w:rPr>
      </w:pPr>
    </w:p>
    <w:p w14:paraId="7E968FBC" w14:textId="77777777" w:rsidR="00C24E11" w:rsidRDefault="00C24E11" w:rsidP="00C24E11">
      <w:pPr>
        <w:jc w:val="center"/>
        <w:rPr>
          <w:b/>
          <w:bCs/>
          <w:lang w:val="en-GB"/>
        </w:rPr>
      </w:pPr>
    </w:p>
    <w:p w14:paraId="1CFF80A9" w14:textId="71150D97" w:rsidR="007B3DA6" w:rsidRDefault="007B3DA6" w:rsidP="001A313C">
      <w:pPr>
        <w:rPr>
          <w:b/>
          <w:bCs/>
          <w:lang w:val="en-GB"/>
        </w:rPr>
      </w:pPr>
      <w:r w:rsidRPr="568D7C1A">
        <w:rPr>
          <w:b/>
          <w:bCs/>
          <w:lang w:val="en-GB"/>
        </w:rPr>
        <w:t>Introduction</w:t>
      </w:r>
    </w:p>
    <w:p w14:paraId="3F67B579" w14:textId="77777777" w:rsidR="00EA1E5A" w:rsidRDefault="00EA1E5A" w:rsidP="6A7999A5">
      <w:pPr>
        <w:jc w:val="both"/>
        <w:rPr>
          <w:rFonts w:ascii="Cambria" w:eastAsia="Cambria" w:hAnsi="Cambria" w:cs="Cambria"/>
          <w:sz w:val="22"/>
          <w:szCs w:val="22"/>
          <w:lang w:val="en-GB"/>
        </w:rPr>
      </w:pPr>
    </w:p>
    <w:p w14:paraId="6F04D702" w14:textId="19576FC1" w:rsidR="004F54F0" w:rsidRPr="006B4B17" w:rsidRDefault="00C55368" w:rsidP="00DF329D">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 xml:space="preserve">I’ve </w:t>
      </w:r>
      <w:r w:rsidR="007C0879" w:rsidRPr="006B4B17">
        <w:rPr>
          <w:rFonts w:asciiTheme="majorHAnsi" w:eastAsia="Cambria" w:hAnsiTheme="majorHAnsi" w:cstheme="majorHAnsi"/>
          <w:sz w:val="22"/>
          <w:szCs w:val="22"/>
          <w:lang w:val="en-GB"/>
        </w:rPr>
        <w:t>always</w:t>
      </w:r>
      <w:r w:rsidRPr="006B4B17">
        <w:rPr>
          <w:rFonts w:asciiTheme="majorHAnsi" w:eastAsia="Cambria" w:hAnsiTheme="majorHAnsi" w:cstheme="majorHAnsi"/>
          <w:sz w:val="22"/>
          <w:szCs w:val="22"/>
          <w:lang w:val="en-GB"/>
        </w:rPr>
        <w:t xml:space="preserve"> had a fascination with </w:t>
      </w:r>
      <w:r w:rsidR="007C0879" w:rsidRPr="006B4B17">
        <w:rPr>
          <w:rFonts w:asciiTheme="majorHAnsi" w:eastAsia="Cambria" w:hAnsiTheme="majorHAnsi" w:cstheme="majorHAnsi"/>
          <w:sz w:val="22"/>
          <w:szCs w:val="22"/>
          <w:lang w:val="en-GB"/>
        </w:rPr>
        <w:t>the effect of nostalgia on the human brain</w:t>
      </w:r>
      <w:r w:rsidR="00B47A3A" w:rsidRPr="006B4B17">
        <w:rPr>
          <w:rFonts w:asciiTheme="majorHAnsi" w:eastAsia="Cambria" w:hAnsiTheme="majorHAnsi" w:cstheme="majorHAnsi"/>
          <w:sz w:val="22"/>
          <w:szCs w:val="22"/>
          <w:lang w:val="en-GB"/>
        </w:rPr>
        <w:t xml:space="preserve"> ever since I did my leaving cert art project on it in 2018</w:t>
      </w:r>
      <w:r w:rsidR="007C0879" w:rsidRPr="006B4B17">
        <w:rPr>
          <w:rFonts w:asciiTheme="majorHAnsi" w:eastAsia="Cambria" w:hAnsiTheme="majorHAnsi" w:cstheme="majorHAnsi"/>
          <w:sz w:val="22"/>
          <w:szCs w:val="22"/>
          <w:lang w:val="en-GB"/>
        </w:rPr>
        <w:t>.</w:t>
      </w:r>
      <w:r w:rsidR="00495ABC" w:rsidRPr="006B4B17">
        <w:rPr>
          <w:rFonts w:asciiTheme="majorHAnsi" w:eastAsia="Cambria" w:hAnsiTheme="majorHAnsi" w:cstheme="majorHAnsi"/>
          <w:sz w:val="22"/>
          <w:szCs w:val="22"/>
          <w:lang w:val="en-GB"/>
        </w:rPr>
        <w:t xml:space="preserve"> </w:t>
      </w:r>
      <w:r w:rsidR="00B47A3A" w:rsidRPr="006B4B17">
        <w:rPr>
          <w:rFonts w:asciiTheme="majorHAnsi" w:eastAsia="Cambria" w:hAnsiTheme="majorHAnsi" w:cstheme="majorHAnsi"/>
          <w:sz w:val="22"/>
          <w:szCs w:val="22"/>
          <w:lang w:val="en-GB"/>
        </w:rPr>
        <w:t>Star Wars</w:t>
      </w:r>
      <w:r w:rsidR="00495ABC" w:rsidRPr="006B4B17">
        <w:rPr>
          <w:rFonts w:asciiTheme="majorHAnsi" w:eastAsia="Cambria" w:hAnsiTheme="majorHAnsi" w:cstheme="majorHAnsi"/>
          <w:sz w:val="22"/>
          <w:szCs w:val="22"/>
          <w:lang w:val="en-GB"/>
        </w:rPr>
        <w:t xml:space="preserve"> has a particular nostalgic effect on me because I grew up with the prequel trilogy and my </w:t>
      </w:r>
      <w:r w:rsidR="009575F4" w:rsidRPr="006B4B17">
        <w:rPr>
          <w:rFonts w:asciiTheme="majorHAnsi" w:eastAsia="Cambria" w:hAnsiTheme="majorHAnsi" w:cstheme="majorHAnsi"/>
          <w:sz w:val="22"/>
          <w:szCs w:val="22"/>
          <w:lang w:val="en-GB"/>
        </w:rPr>
        <w:t xml:space="preserve">parents </w:t>
      </w:r>
      <w:r w:rsidR="00495ABC" w:rsidRPr="006B4B17">
        <w:rPr>
          <w:rFonts w:asciiTheme="majorHAnsi" w:eastAsia="Cambria" w:hAnsiTheme="majorHAnsi" w:cstheme="majorHAnsi"/>
          <w:sz w:val="22"/>
          <w:szCs w:val="22"/>
          <w:lang w:val="en-GB"/>
        </w:rPr>
        <w:t>grew up with the original trilogy</w:t>
      </w:r>
      <w:r w:rsidR="004F6A40" w:rsidRPr="006B4B17">
        <w:rPr>
          <w:rFonts w:asciiTheme="majorHAnsi" w:eastAsia="Cambria" w:hAnsiTheme="majorHAnsi" w:cstheme="majorHAnsi"/>
          <w:sz w:val="22"/>
          <w:szCs w:val="22"/>
          <w:lang w:val="en-GB"/>
        </w:rPr>
        <w:t xml:space="preserve">. </w:t>
      </w:r>
    </w:p>
    <w:p w14:paraId="0F4AC1D5" w14:textId="5F9B0E0D" w:rsidR="004F54F0" w:rsidRPr="006B4B17" w:rsidRDefault="004F54F0" w:rsidP="00DF329D">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 xml:space="preserve">The release of new </w:t>
      </w:r>
      <w:r w:rsidR="00523C46" w:rsidRPr="006B4B17">
        <w:rPr>
          <w:rFonts w:asciiTheme="majorHAnsi" w:eastAsia="Cambria" w:hAnsiTheme="majorHAnsi" w:cstheme="majorHAnsi"/>
          <w:sz w:val="22"/>
          <w:szCs w:val="22"/>
          <w:lang w:val="en-GB"/>
        </w:rPr>
        <w:t>S</w:t>
      </w:r>
      <w:r w:rsidRPr="006B4B17">
        <w:rPr>
          <w:rFonts w:asciiTheme="majorHAnsi" w:eastAsia="Cambria" w:hAnsiTheme="majorHAnsi" w:cstheme="majorHAnsi"/>
          <w:sz w:val="22"/>
          <w:szCs w:val="22"/>
          <w:lang w:val="en-GB"/>
        </w:rPr>
        <w:t xml:space="preserve">tar </w:t>
      </w:r>
      <w:r w:rsidR="00523C46" w:rsidRPr="006B4B17">
        <w:rPr>
          <w:rFonts w:asciiTheme="majorHAnsi" w:eastAsia="Cambria" w:hAnsiTheme="majorHAnsi" w:cstheme="majorHAnsi"/>
          <w:sz w:val="22"/>
          <w:szCs w:val="22"/>
          <w:lang w:val="en-GB"/>
        </w:rPr>
        <w:t>W</w:t>
      </w:r>
      <w:r w:rsidRPr="006B4B17">
        <w:rPr>
          <w:rFonts w:asciiTheme="majorHAnsi" w:eastAsia="Cambria" w:hAnsiTheme="majorHAnsi" w:cstheme="majorHAnsi"/>
          <w:sz w:val="22"/>
          <w:szCs w:val="22"/>
          <w:lang w:val="en-GB"/>
        </w:rPr>
        <w:t xml:space="preserve">ars content </w:t>
      </w:r>
      <w:r w:rsidR="00CF4252" w:rsidRPr="006B4B17">
        <w:rPr>
          <w:rFonts w:asciiTheme="majorHAnsi" w:eastAsia="Cambria" w:hAnsiTheme="majorHAnsi" w:cstheme="majorHAnsi"/>
          <w:sz w:val="22"/>
          <w:szCs w:val="22"/>
          <w:lang w:val="en-GB"/>
        </w:rPr>
        <w:t xml:space="preserve">provides </w:t>
      </w:r>
      <w:r w:rsidR="007137E9" w:rsidRPr="006B4B17">
        <w:rPr>
          <w:rFonts w:asciiTheme="majorHAnsi" w:eastAsia="Cambria" w:hAnsiTheme="majorHAnsi" w:cstheme="majorHAnsi"/>
          <w:sz w:val="22"/>
          <w:szCs w:val="22"/>
          <w:lang w:val="en-GB"/>
        </w:rPr>
        <w:t xml:space="preserve">me with </w:t>
      </w:r>
      <w:r w:rsidR="00CF4252" w:rsidRPr="006B4B17">
        <w:rPr>
          <w:rFonts w:asciiTheme="majorHAnsi" w:eastAsia="Cambria" w:hAnsiTheme="majorHAnsi" w:cstheme="majorHAnsi"/>
          <w:sz w:val="22"/>
          <w:szCs w:val="22"/>
          <w:lang w:val="en-GB"/>
        </w:rPr>
        <w:t xml:space="preserve">a shared experience </w:t>
      </w:r>
      <w:r w:rsidR="007137E9" w:rsidRPr="006B4B17">
        <w:rPr>
          <w:rFonts w:asciiTheme="majorHAnsi" w:eastAsia="Cambria" w:hAnsiTheme="majorHAnsi" w:cstheme="majorHAnsi"/>
          <w:sz w:val="22"/>
          <w:szCs w:val="22"/>
          <w:lang w:val="en-GB"/>
        </w:rPr>
        <w:t xml:space="preserve">alongside my mum and dad </w:t>
      </w:r>
      <w:r w:rsidR="00CF4252" w:rsidRPr="006B4B17">
        <w:rPr>
          <w:rFonts w:asciiTheme="majorHAnsi" w:eastAsia="Cambria" w:hAnsiTheme="majorHAnsi" w:cstheme="majorHAnsi"/>
          <w:sz w:val="22"/>
          <w:szCs w:val="22"/>
          <w:lang w:val="en-GB"/>
        </w:rPr>
        <w:t>that enables us to temporarily relive cherished memories from our</w:t>
      </w:r>
      <w:r w:rsidR="00523C46" w:rsidRPr="006B4B17">
        <w:rPr>
          <w:rFonts w:asciiTheme="majorHAnsi" w:eastAsia="Cambria" w:hAnsiTheme="majorHAnsi" w:cstheme="majorHAnsi"/>
          <w:sz w:val="22"/>
          <w:szCs w:val="22"/>
          <w:lang w:val="en-GB"/>
        </w:rPr>
        <w:t xml:space="preserve"> own separate </w:t>
      </w:r>
      <w:r w:rsidR="00A2083D" w:rsidRPr="006B4B17">
        <w:rPr>
          <w:rFonts w:asciiTheme="majorHAnsi" w:eastAsia="Cambria" w:hAnsiTheme="majorHAnsi" w:cstheme="majorHAnsi"/>
          <w:sz w:val="22"/>
          <w:szCs w:val="22"/>
          <w:lang w:val="en-GB"/>
        </w:rPr>
        <w:t>childhoods</w:t>
      </w:r>
      <w:r w:rsidR="003B007D" w:rsidRPr="006B4B17">
        <w:rPr>
          <w:rFonts w:asciiTheme="majorHAnsi" w:eastAsia="Cambria" w:hAnsiTheme="majorHAnsi" w:cstheme="majorHAnsi"/>
          <w:sz w:val="22"/>
          <w:szCs w:val="22"/>
          <w:lang w:val="en-GB"/>
        </w:rPr>
        <w:t>.</w:t>
      </w:r>
      <w:r w:rsidR="003D1A4B" w:rsidRPr="003D1A4B">
        <w:rPr>
          <w:rFonts w:asciiTheme="majorHAnsi" w:eastAsia="Cambria" w:hAnsiTheme="majorHAnsi" w:cstheme="majorHAnsi"/>
          <w:sz w:val="22"/>
          <w:szCs w:val="22"/>
          <w:lang w:val="en-GB"/>
        </w:rPr>
        <w:t xml:space="preserve"> </w:t>
      </w:r>
      <w:r w:rsidR="003D1A4B" w:rsidRPr="006B4B17">
        <w:rPr>
          <w:rFonts w:asciiTheme="majorHAnsi" w:eastAsia="Cambria" w:hAnsiTheme="majorHAnsi" w:cstheme="majorHAnsi"/>
          <w:sz w:val="22"/>
          <w:szCs w:val="22"/>
          <w:lang w:val="en-GB"/>
        </w:rPr>
        <w:t>When the new trilogy came out, we noticed an increasing reliance on contrived nostalgia to satisfy its audience.</w:t>
      </w:r>
    </w:p>
    <w:p w14:paraId="61E723DF" w14:textId="3F083740" w:rsidR="00012816" w:rsidRPr="006B4B17" w:rsidRDefault="00811325" w:rsidP="00DF329D">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Up</w:t>
      </w:r>
      <w:r w:rsidR="00DB2E8F" w:rsidRPr="006B4B17">
        <w:rPr>
          <w:rFonts w:asciiTheme="majorHAnsi" w:eastAsia="Cambria" w:hAnsiTheme="majorHAnsi" w:cstheme="majorHAnsi"/>
          <w:sz w:val="22"/>
          <w:szCs w:val="22"/>
          <w:lang w:val="en-GB"/>
        </w:rPr>
        <w:t>on seeing Rogue One, I was fascinated with the artificial Peter Cushing on screen</w:t>
      </w:r>
      <w:r w:rsidR="006229B4" w:rsidRPr="006B4B17">
        <w:rPr>
          <w:rFonts w:asciiTheme="majorHAnsi" w:eastAsia="Cambria" w:hAnsiTheme="majorHAnsi" w:cstheme="majorHAnsi"/>
          <w:sz w:val="22"/>
          <w:szCs w:val="22"/>
          <w:lang w:val="en-GB"/>
        </w:rPr>
        <w:t xml:space="preserve"> and have been ever since</w:t>
      </w:r>
      <w:r w:rsidR="00027ACF" w:rsidRPr="006B4B17">
        <w:rPr>
          <w:rFonts w:asciiTheme="majorHAnsi" w:eastAsia="Cambria" w:hAnsiTheme="majorHAnsi" w:cstheme="majorHAnsi"/>
          <w:sz w:val="22"/>
          <w:szCs w:val="22"/>
          <w:lang w:val="en-GB"/>
        </w:rPr>
        <w:t xml:space="preserve">. </w:t>
      </w:r>
      <w:r w:rsidR="007F53FB" w:rsidRPr="006B4B17">
        <w:rPr>
          <w:rFonts w:asciiTheme="majorHAnsi" w:eastAsia="Cambria" w:hAnsiTheme="majorHAnsi" w:cstheme="majorHAnsi"/>
          <w:sz w:val="22"/>
          <w:szCs w:val="22"/>
          <w:lang w:val="en-GB"/>
        </w:rPr>
        <w:t xml:space="preserve">For this thesis, </w:t>
      </w:r>
      <w:r w:rsidR="00012816" w:rsidRPr="006B4B17">
        <w:rPr>
          <w:rFonts w:asciiTheme="majorHAnsi" w:eastAsia="Cambria" w:hAnsiTheme="majorHAnsi" w:cstheme="majorHAnsi"/>
          <w:sz w:val="22"/>
          <w:szCs w:val="22"/>
          <w:lang w:val="en-GB"/>
        </w:rPr>
        <w:t>my</w:t>
      </w:r>
      <w:r w:rsidR="006E72AF" w:rsidRPr="006B4B17">
        <w:rPr>
          <w:rFonts w:asciiTheme="majorHAnsi" w:eastAsia="Cambria" w:hAnsiTheme="majorHAnsi" w:cstheme="majorHAnsi"/>
          <w:sz w:val="22"/>
          <w:szCs w:val="22"/>
          <w:lang w:val="en-GB"/>
        </w:rPr>
        <w:t xml:space="preserve"> aim </w:t>
      </w:r>
      <w:r w:rsidR="002913C7">
        <w:rPr>
          <w:rFonts w:asciiTheme="majorHAnsi" w:eastAsia="Cambria" w:hAnsiTheme="majorHAnsi" w:cstheme="majorHAnsi"/>
          <w:sz w:val="22"/>
          <w:szCs w:val="22"/>
          <w:lang w:val="en-GB"/>
        </w:rPr>
        <w:t>is</w:t>
      </w:r>
      <w:r w:rsidR="006E72AF" w:rsidRPr="006B4B17">
        <w:rPr>
          <w:rFonts w:asciiTheme="majorHAnsi" w:eastAsia="Cambria" w:hAnsiTheme="majorHAnsi" w:cstheme="majorHAnsi"/>
          <w:sz w:val="22"/>
          <w:szCs w:val="22"/>
          <w:lang w:val="en-GB"/>
        </w:rPr>
        <w:t xml:space="preserve"> to investigate </w:t>
      </w:r>
      <w:r w:rsidR="007F53FB" w:rsidRPr="006B4B17">
        <w:rPr>
          <w:rFonts w:asciiTheme="majorHAnsi" w:eastAsia="Cambria" w:hAnsiTheme="majorHAnsi" w:cstheme="majorHAnsi"/>
          <w:sz w:val="22"/>
          <w:szCs w:val="22"/>
          <w:lang w:val="en-GB"/>
        </w:rPr>
        <w:t xml:space="preserve">the </w:t>
      </w:r>
      <w:r w:rsidR="003D40FC" w:rsidRPr="006B4B17">
        <w:rPr>
          <w:rFonts w:asciiTheme="majorHAnsi" w:eastAsia="Cambria" w:hAnsiTheme="majorHAnsi" w:cstheme="majorHAnsi"/>
          <w:sz w:val="22"/>
          <w:szCs w:val="22"/>
          <w:lang w:val="en-GB"/>
        </w:rPr>
        <w:t>decision-making</w:t>
      </w:r>
      <w:r w:rsidR="007F53FB" w:rsidRPr="006B4B17">
        <w:rPr>
          <w:rFonts w:asciiTheme="majorHAnsi" w:eastAsia="Cambria" w:hAnsiTheme="majorHAnsi" w:cstheme="majorHAnsi"/>
          <w:sz w:val="22"/>
          <w:szCs w:val="22"/>
          <w:lang w:val="en-GB"/>
        </w:rPr>
        <w:t xml:space="preserve"> process and reasoning behind the rev</w:t>
      </w:r>
      <w:r w:rsidR="003D40FC" w:rsidRPr="006B4B17">
        <w:rPr>
          <w:rFonts w:asciiTheme="majorHAnsi" w:eastAsia="Cambria" w:hAnsiTheme="majorHAnsi" w:cstheme="majorHAnsi"/>
          <w:sz w:val="22"/>
          <w:szCs w:val="22"/>
          <w:lang w:val="en-GB"/>
        </w:rPr>
        <w:t>ival of a character who had been absent for a considerable period</w:t>
      </w:r>
      <w:r w:rsidR="0092212F" w:rsidRPr="006B4B17">
        <w:rPr>
          <w:rFonts w:asciiTheme="majorHAnsi" w:eastAsia="Cambria" w:hAnsiTheme="majorHAnsi" w:cstheme="majorHAnsi"/>
          <w:sz w:val="22"/>
          <w:szCs w:val="22"/>
          <w:lang w:val="en-GB"/>
        </w:rPr>
        <w:t>.</w:t>
      </w:r>
      <w:r w:rsidR="00791585" w:rsidRPr="006B4B17">
        <w:rPr>
          <w:rFonts w:asciiTheme="majorHAnsi" w:eastAsia="Cambria" w:hAnsiTheme="majorHAnsi" w:cstheme="majorHAnsi"/>
          <w:sz w:val="22"/>
          <w:szCs w:val="22"/>
          <w:lang w:val="en-GB"/>
        </w:rPr>
        <w:t xml:space="preserve"> This takes up the majority of chapter 2.</w:t>
      </w:r>
      <w:r w:rsidR="0092212F" w:rsidRPr="006B4B17">
        <w:rPr>
          <w:rFonts w:asciiTheme="majorHAnsi" w:eastAsia="Cambria" w:hAnsiTheme="majorHAnsi" w:cstheme="majorHAnsi"/>
          <w:sz w:val="22"/>
          <w:szCs w:val="22"/>
          <w:lang w:val="en-GB"/>
        </w:rPr>
        <w:t xml:space="preserve"> I also found the post-modern debate of continuing a character's arc </w:t>
      </w:r>
      <w:r w:rsidR="003D40FC" w:rsidRPr="006B4B17">
        <w:rPr>
          <w:rFonts w:asciiTheme="majorHAnsi" w:eastAsia="Cambria" w:hAnsiTheme="majorHAnsi" w:cstheme="majorHAnsi"/>
          <w:sz w:val="22"/>
          <w:szCs w:val="22"/>
          <w:lang w:val="en-GB"/>
        </w:rPr>
        <w:t>without his originating actor</w:t>
      </w:r>
      <w:r w:rsidR="0092212F" w:rsidRPr="006B4B17">
        <w:rPr>
          <w:rFonts w:asciiTheme="majorHAnsi" w:eastAsia="Cambria" w:hAnsiTheme="majorHAnsi" w:cstheme="majorHAnsi"/>
          <w:sz w:val="22"/>
          <w:szCs w:val="22"/>
          <w:lang w:val="en-GB"/>
        </w:rPr>
        <w:t xml:space="preserve"> very interesting</w:t>
      </w:r>
      <w:r w:rsidR="00012816" w:rsidRPr="006B4B17">
        <w:rPr>
          <w:rFonts w:asciiTheme="majorHAnsi" w:eastAsia="Cambria" w:hAnsiTheme="majorHAnsi" w:cstheme="majorHAnsi"/>
          <w:sz w:val="22"/>
          <w:szCs w:val="22"/>
          <w:lang w:val="en-GB"/>
        </w:rPr>
        <w:t xml:space="preserve"> and wanted to incorporate these ideas into my writing somehow.</w:t>
      </w:r>
    </w:p>
    <w:p w14:paraId="3A0E7CAF" w14:textId="704813BE" w:rsidR="00791585" w:rsidRPr="006B4B17" w:rsidRDefault="00B45563" w:rsidP="00DF329D">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 xml:space="preserve">When I initially conceived the idea for my thesis, my objective </w:t>
      </w:r>
      <w:r w:rsidR="00F20280" w:rsidRPr="006B4B17">
        <w:rPr>
          <w:rFonts w:asciiTheme="majorHAnsi" w:eastAsia="Cambria" w:hAnsiTheme="majorHAnsi" w:cstheme="majorHAnsi"/>
          <w:sz w:val="22"/>
          <w:szCs w:val="22"/>
          <w:lang w:val="en-GB"/>
        </w:rPr>
        <w:t xml:space="preserve">was to explore whether we could experience a similar degree of nostalgia when </w:t>
      </w:r>
      <w:r w:rsidR="00F55D63" w:rsidRPr="006B4B17">
        <w:rPr>
          <w:rFonts w:asciiTheme="majorHAnsi" w:eastAsia="Cambria" w:hAnsiTheme="majorHAnsi" w:cstheme="majorHAnsi"/>
          <w:sz w:val="22"/>
          <w:szCs w:val="22"/>
          <w:lang w:val="en-GB"/>
        </w:rPr>
        <w:t xml:space="preserve">viewing a computer-generated representation of a beloved (or hated) character from our </w:t>
      </w:r>
      <w:r w:rsidR="001A12E6" w:rsidRPr="006B4B17">
        <w:rPr>
          <w:rFonts w:asciiTheme="majorHAnsi" w:eastAsia="Cambria" w:hAnsiTheme="majorHAnsi" w:cstheme="majorHAnsi"/>
          <w:sz w:val="22"/>
          <w:szCs w:val="22"/>
          <w:lang w:val="en-GB"/>
        </w:rPr>
        <w:t xml:space="preserve">adolescence. What followed was </w:t>
      </w:r>
      <w:r w:rsidR="00226DBF" w:rsidRPr="006B4B17">
        <w:rPr>
          <w:rFonts w:asciiTheme="majorHAnsi" w:eastAsia="Cambria" w:hAnsiTheme="majorHAnsi" w:cstheme="majorHAnsi"/>
          <w:sz w:val="22"/>
          <w:szCs w:val="22"/>
          <w:lang w:val="en-GB"/>
        </w:rPr>
        <w:t xml:space="preserve">an exploration into digital resurrection in multiple different media forms, </w:t>
      </w:r>
      <w:r w:rsidR="006963C7" w:rsidRPr="006B4B17">
        <w:rPr>
          <w:rFonts w:asciiTheme="majorHAnsi" w:eastAsia="Cambria" w:hAnsiTheme="majorHAnsi" w:cstheme="majorHAnsi"/>
          <w:sz w:val="22"/>
          <w:szCs w:val="22"/>
          <w:lang w:val="en-GB"/>
        </w:rPr>
        <w:t>and the role nostalgia plays in increasing usage of this</w:t>
      </w:r>
      <w:r w:rsidR="00791585" w:rsidRPr="006B4B17">
        <w:rPr>
          <w:rFonts w:asciiTheme="majorHAnsi" w:eastAsia="Cambria" w:hAnsiTheme="majorHAnsi" w:cstheme="majorHAnsi"/>
          <w:sz w:val="22"/>
          <w:szCs w:val="22"/>
          <w:lang w:val="en-GB"/>
        </w:rPr>
        <w:t xml:space="preserve"> emerging</w:t>
      </w:r>
      <w:r w:rsidR="006963C7" w:rsidRPr="006B4B17">
        <w:rPr>
          <w:rFonts w:asciiTheme="majorHAnsi" w:eastAsia="Cambria" w:hAnsiTheme="majorHAnsi" w:cstheme="majorHAnsi"/>
          <w:sz w:val="22"/>
          <w:szCs w:val="22"/>
          <w:lang w:val="en-GB"/>
        </w:rPr>
        <w:t xml:space="preserve"> technology</w:t>
      </w:r>
      <w:r w:rsidR="00791585" w:rsidRPr="006B4B17">
        <w:rPr>
          <w:rFonts w:asciiTheme="majorHAnsi" w:eastAsia="Cambria" w:hAnsiTheme="majorHAnsi" w:cstheme="majorHAnsi"/>
          <w:sz w:val="22"/>
          <w:szCs w:val="22"/>
          <w:lang w:val="en-GB"/>
        </w:rPr>
        <w:t xml:space="preserve"> in contemporary society</w:t>
      </w:r>
      <w:r w:rsidR="006963C7" w:rsidRPr="006B4B17">
        <w:rPr>
          <w:rFonts w:asciiTheme="majorHAnsi" w:eastAsia="Cambria" w:hAnsiTheme="majorHAnsi" w:cstheme="majorHAnsi"/>
          <w:sz w:val="22"/>
          <w:szCs w:val="22"/>
          <w:lang w:val="en-GB"/>
        </w:rPr>
        <w:t>.</w:t>
      </w:r>
      <w:r w:rsidR="00791585" w:rsidRPr="006B4B17">
        <w:rPr>
          <w:rFonts w:asciiTheme="majorHAnsi" w:eastAsia="Cambria" w:hAnsiTheme="majorHAnsi" w:cstheme="majorHAnsi"/>
          <w:sz w:val="22"/>
          <w:szCs w:val="22"/>
          <w:lang w:val="en-GB"/>
        </w:rPr>
        <w:t xml:space="preserve"> In the first chapter, I outline the differences between recasting and Digital resurrection along with the multiple considerations which came with the latter. To open this thesis, I explored the monopolization of nostalgia in franchise cinema to </w:t>
      </w:r>
      <w:r w:rsidR="00DF329D" w:rsidRPr="006B4B17">
        <w:rPr>
          <w:rFonts w:asciiTheme="majorHAnsi" w:eastAsia="Cambria" w:hAnsiTheme="majorHAnsi" w:cstheme="majorHAnsi"/>
          <w:sz w:val="22"/>
          <w:szCs w:val="22"/>
          <w:lang w:val="en-GB"/>
        </w:rPr>
        <w:t xml:space="preserve">introduce the idea that studios may use digital resurrection to capitalize on </w:t>
      </w:r>
      <w:r w:rsidR="00E63215" w:rsidRPr="006B4B17">
        <w:rPr>
          <w:rFonts w:asciiTheme="majorHAnsi" w:eastAsia="Cambria" w:hAnsiTheme="majorHAnsi" w:cstheme="majorHAnsi"/>
          <w:sz w:val="22"/>
          <w:szCs w:val="22"/>
          <w:lang w:val="en-GB"/>
        </w:rPr>
        <w:t>nostalgia.</w:t>
      </w:r>
      <w:r w:rsidR="00791585" w:rsidRPr="006B4B17">
        <w:rPr>
          <w:rFonts w:asciiTheme="majorHAnsi" w:eastAsia="Cambria" w:hAnsiTheme="majorHAnsi" w:cstheme="majorHAnsi"/>
          <w:sz w:val="22"/>
          <w:szCs w:val="22"/>
          <w:lang w:val="en-GB"/>
        </w:rPr>
        <w:t xml:space="preserve"> </w:t>
      </w:r>
    </w:p>
    <w:p w14:paraId="6BD39A62" w14:textId="67996948" w:rsidR="00B45563" w:rsidRPr="006B4B17" w:rsidRDefault="007D5AC3" w:rsidP="00DF329D">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 xml:space="preserve">Reading theories like remediation </w:t>
      </w:r>
      <w:sdt>
        <w:sdtPr>
          <w:rPr>
            <w:rFonts w:asciiTheme="majorHAnsi" w:hAnsiTheme="majorHAnsi" w:cstheme="majorHAnsi"/>
          </w:rPr>
          <w:tag w:val="tii-similarity-SU5URVJORVRfeWF6YmxvZ3Mud2VlYmx5LmNvbQ=="/>
          <w:id w:val="1436946463"/>
          <w:placeholder>
            <w:docPart w:val="7BB4EFA1A3F4EB4995B1E0D9A9035622"/>
          </w:placeholder>
          <w15:appearance w15:val="hidden"/>
        </w:sdtPr>
        <w:sdtContent>
          <w:r w:rsidRPr="006B4B17">
            <w:rPr>
              <w:rFonts w:asciiTheme="majorHAnsi" w:eastAsiaTheme="majorEastAsia" w:hAnsiTheme="majorHAnsi" w:cstheme="majorHAnsi"/>
              <w:color w:val="000000" w:themeColor="text1"/>
              <w:sz w:val="22"/>
              <w:szCs w:val="22"/>
            </w:rPr>
            <w:t>by Jay David Bolter and Richard</w:t>
          </w:r>
        </w:sdtContent>
      </w:sdt>
      <w:r w:rsidRPr="006B4B17">
        <w:rPr>
          <w:rFonts w:asciiTheme="majorHAnsi" w:eastAsiaTheme="majorEastAsia" w:hAnsiTheme="majorHAnsi" w:cstheme="majorHAnsi"/>
          <w:color w:val="000000" w:themeColor="text1"/>
          <w:sz w:val="22"/>
          <w:szCs w:val="22"/>
        </w:rPr>
        <w:t xml:space="preserve"> </w:t>
      </w:r>
      <w:proofErr w:type="spellStart"/>
      <w:r w:rsidRPr="006B4B17">
        <w:rPr>
          <w:rFonts w:asciiTheme="majorHAnsi" w:eastAsiaTheme="majorEastAsia" w:hAnsiTheme="majorHAnsi" w:cstheme="majorHAnsi"/>
          <w:color w:val="000000" w:themeColor="text1"/>
          <w:sz w:val="22"/>
          <w:szCs w:val="22"/>
        </w:rPr>
        <w:t>Grusin</w:t>
      </w:r>
      <w:proofErr w:type="spellEnd"/>
      <w:r w:rsidRPr="006B4B17">
        <w:rPr>
          <w:rFonts w:asciiTheme="majorHAnsi" w:eastAsia="Cambria" w:hAnsiTheme="majorHAnsi" w:cstheme="majorHAnsi"/>
          <w:sz w:val="22"/>
          <w:szCs w:val="22"/>
          <w:lang w:val="en-GB"/>
        </w:rPr>
        <w:t xml:space="preserve"> and </w:t>
      </w:r>
      <w:r w:rsidR="00F63514" w:rsidRPr="006B4B17">
        <w:rPr>
          <w:rFonts w:asciiTheme="majorHAnsi" w:eastAsia="Cambria" w:hAnsiTheme="majorHAnsi" w:cstheme="majorHAnsi"/>
          <w:sz w:val="22"/>
          <w:szCs w:val="22"/>
          <w:lang w:val="en-GB"/>
        </w:rPr>
        <w:t xml:space="preserve">learning from theorists like </w:t>
      </w:r>
      <w:r w:rsidRPr="006B4B17">
        <w:rPr>
          <w:rFonts w:asciiTheme="majorHAnsi" w:eastAsia="Cambria" w:hAnsiTheme="majorHAnsi" w:cstheme="majorHAnsi"/>
          <w:sz w:val="22"/>
          <w:szCs w:val="22"/>
          <w:lang w:val="en-GB"/>
        </w:rPr>
        <w:t>Lev Manovich</w:t>
      </w:r>
      <w:r w:rsidR="00791585" w:rsidRPr="006B4B17">
        <w:rPr>
          <w:rFonts w:asciiTheme="majorHAnsi" w:eastAsia="Cambria" w:hAnsiTheme="majorHAnsi" w:cstheme="majorHAnsi"/>
          <w:sz w:val="22"/>
          <w:szCs w:val="22"/>
          <w:lang w:val="en-GB"/>
        </w:rPr>
        <w:t xml:space="preserve"> really</w:t>
      </w:r>
      <w:r w:rsidRPr="006B4B17">
        <w:rPr>
          <w:rFonts w:asciiTheme="majorHAnsi" w:eastAsia="Cambria" w:hAnsiTheme="majorHAnsi" w:cstheme="majorHAnsi"/>
          <w:sz w:val="22"/>
          <w:szCs w:val="22"/>
          <w:lang w:val="en-GB"/>
        </w:rPr>
        <w:t xml:space="preserve"> helped inform my </w:t>
      </w:r>
      <w:r w:rsidR="00F63514" w:rsidRPr="006B4B17">
        <w:rPr>
          <w:rFonts w:asciiTheme="majorHAnsi" w:eastAsia="Cambria" w:hAnsiTheme="majorHAnsi" w:cstheme="majorHAnsi"/>
          <w:sz w:val="22"/>
          <w:szCs w:val="22"/>
          <w:lang w:val="en-GB"/>
        </w:rPr>
        <w:t>thinking.</w:t>
      </w:r>
      <w:r w:rsidRPr="006B4B17">
        <w:rPr>
          <w:rFonts w:asciiTheme="majorHAnsi" w:eastAsia="Cambria" w:hAnsiTheme="majorHAnsi" w:cstheme="majorHAnsi"/>
          <w:sz w:val="22"/>
          <w:szCs w:val="22"/>
          <w:lang w:val="en-GB"/>
        </w:rPr>
        <w:t xml:space="preserve"> </w:t>
      </w:r>
      <w:r w:rsidR="00F63514" w:rsidRPr="006B4B17">
        <w:rPr>
          <w:rFonts w:asciiTheme="majorHAnsi" w:eastAsia="Cambria" w:hAnsiTheme="majorHAnsi" w:cstheme="majorHAnsi"/>
          <w:sz w:val="22"/>
          <w:szCs w:val="22"/>
          <w:lang w:val="en-GB"/>
        </w:rPr>
        <w:t xml:space="preserve">They became a crucial part of the third chapter and tied </w:t>
      </w:r>
      <w:r w:rsidR="00791585" w:rsidRPr="006B4B17">
        <w:rPr>
          <w:rFonts w:asciiTheme="majorHAnsi" w:eastAsia="Cambria" w:hAnsiTheme="majorHAnsi" w:cstheme="majorHAnsi"/>
          <w:sz w:val="22"/>
          <w:szCs w:val="22"/>
          <w:lang w:val="en-GB"/>
        </w:rPr>
        <w:t>my ideas together.</w:t>
      </w:r>
    </w:p>
    <w:p w14:paraId="35A34326" w14:textId="1ED92191" w:rsidR="00DF329D" w:rsidRPr="006B4B17" w:rsidRDefault="00DF329D" w:rsidP="00DF329D">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Throughout this thesis, my aim is to present a balanced and impartial perspective on the potential of this emerging technology. I hope to highlight its ability to deceive but simultaneously illustrate how it could help our society.</w:t>
      </w:r>
    </w:p>
    <w:p w14:paraId="5353E199" w14:textId="77777777" w:rsidR="00DF329D" w:rsidRPr="006B4B17" w:rsidRDefault="00DF329D" w:rsidP="00DF329D">
      <w:pPr>
        <w:spacing w:line="360" w:lineRule="auto"/>
        <w:jc w:val="both"/>
        <w:rPr>
          <w:rFonts w:asciiTheme="majorHAnsi" w:eastAsia="Cambria" w:hAnsiTheme="majorHAnsi" w:cstheme="majorHAnsi"/>
          <w:sz w:val="22"/>
          <w:szCs w:val="22"/>
          <w:lang w:val="en-GB"/>
        </w:rPr>
      </w:pPr>
    </w:p>
    <w:p w14:paraId="7EB8FF40" w14:textId="388F8017" w:rsidR="00DF329D" w:rsidRPr="001A313C" w:rsidRDefault="00DF329D" w:rsidP="001A313C">
      <w:pPr>
        <w:spacing w:line="360" w:lineRule="auto"/>
        <w:jc w:val="both"/>
        <w:rPr>
          <w:rFonts w:asciiTheme="majorHAnsi" w:eastAsia="Cambria" w:hAnsiTheme="majorHAnsi" w:cstheme="majorHAnsi"/>
          <w:sz w:val="22"/>
          <w:szCs w:val="22"/>
          <w:lang w:val="en-GB"/>
        </w:rPr>
      </w:pPr>
      <w:r w:rsidRPr="006B4B17">
        <w:rPr>
          <w:rFonts w:asciiTheme="majorHAnsi" w:eastAsia="Cambria" w:hAnsiTheme="majorHAnsi" w:cstheme="majorHAnsi"/>
          <w:sz w:val="22"/>
          <w:szCs w:val="22"/>
          <w:lang w:val="en-GB"/>
        </w:rPr>
        <w:t>Ultimately, I hope that by the end of this thesis, readers will be able to form their own opinions on using digital resurrection to bring deceased individuals back to life in the virtual realm.</w:t>
      </w:r>
    </w:p>
    <w:p w14:paraId="1A252A6C" w14:textId="15697121" w:rsidR="00DF329D" w:rsidRDefault="00DF329D" w:rsidP="00DF329D">
      <w:pPr>
        <w:rPr>
          <w:b/>
          <w:bCs/>
          <w:lang w:val="en-GB"/>
        </w:rPr>
      </w:pPr>
    </w:p>
    <w:p w14:paraId="02DB644B" w14:textId="77777777" w:rsidR="00DF329D" w:rsidRDefault="00DF329D" w:rsidP="6A7999A5">
      <w:pPr>
        <w:jc w:val="both"/>
        <w:rPr>
          <w:rFonts w:ascii="Cambria" w:eastAsia="Cambria" w:hAnsi="Cambria" w:cs="Cambria"/>
          <w:sz w:val="22"/>
          <w:szCs w:val="22"/>
          <w:lang w:val="en-GB"/>
        </w:rPr>
      </w:pPr>
    </w:p>
    <w:p w14:paraId="78C9D37A" w14:textId="77777777" w:rsidR="004F6A40" w:rsidRDefault="004F6A40" w:rsidP="6A7999A5">
      <w:pPr>
        <w:jc w:val="both"/>
        <w:rPr>
          <w:rFonts w:ascii="Cambria" w:eastAsia="Cambria" w:hAnsi="Cambria" w:cs="Cambria"/>
          <w:sz w:val="22"/>
          <w:szCs w:val="22"/>
          <w:lang w:val="en-GB"/>
        </w:rPr>
      </w:pPr>
    </w:p>
    <w:p w14:paraId="4FC8D817" w14:textId="77777777" w:rsidR="00EA1E5A" w:rsidRDefault="00EA1E5A" w:rsidP="6A7999A5">
      <w:pPr>
        <w:jc w:val="both"/>
        <w:rPr>
          <w:rFonts w:ascii="Cambria" w:eastAsia="Cambria" w:hAnsi="Cambria" w:cs="Cambria"/>
          <w:sz w:val="22"/>
          <w:szCs w:val="22"/>
          <w:lang w:val="en-GB"/>
        </w:rPr>
      </w:pPr>
    </w:p>
    <w:p w14:paraId="7245E33E" w14:textId="77777777" w:rsidR="00EA1E5A" w:rsidRDefault="00EA1E5A" w:rsidP="6A7999A5">
      <w:pPr>
        <w:jc w:val="both"/>
        <w:rPr>
          <w:rFonts w:ascii="Cambria" w:eastAsia="Cambria" w:hAnsi="Cambria" w:cs="Cambria"/>
          <w:sz w:val="22"/>
          <w:szCs w:val="22"/>
          <w:lang w:val="en-GB"/>
        </w:rPr>
      </w:pPr>
    </w:p>
    <w:p w14:paraId="0DF36052" w14:textId="6D1661AE" w:rsidR="0E73BB86" w:rsidRDefault="0E73BB86" w:rsidP="00DF329D">
      <w:pPr>
        <w:spacing w:after="160" w:line="259" w:lineRule="auto"/>
        <w:rPr>
          <w:rFonts w:asciiTheme="majorHAnsi" w:eastAsiaTheme="majorEastAsia" w:hAnsiTheme="majorHAnsi" w:cstheme="majorBidi"/>
          <w:color w:val="0E101A"/>
          <w:sz w:val="22"/>
          <w:szCs w:val="22"/>
        </w:rPr>
      </w:pPr>
    </w:p>
    <w:p w14:paraId="0986B7C6"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3A0BD584"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0A2EC3A2"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7982B075"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2DFEEBE7"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2B3F1317"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0E2DF2D5"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339D01DD"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003FBD47" w14:textId="3FE00219" w:rsidR="00B3317F" w:rsidRPr="00B3317F" w:rsidRDefault="00B3317F" w:rsidP="00B3317F">
      <w:pPr>
        <w:jc w:val="center"/>
        <w:rPr>
          <w:b/>
          <w:bCs/>
          <w:sz w:val="20"/>
          <w:szCs w:val="20"/>
          <w:lang w:val="en-GB"/>
        </w:rPr>
      </w:pPr>
      <w:r w:rsidRPr="00B3317F">
        <w:rPr>
          <w:b/>
          <w:bCs/>
          <w:sz w:val="20"/>
          <w:szCs w:val="20"/>
          <w:lang w:val="en-GB"/>
        </w:rPr>
        <w:t>Chapter One</w:t>
      </w:r>
    </w:p>
    <w:p w14:paraId="284D0DFB" w14:textId="77777777" w:rsidR="00B3317F" w:rsidRDefault="00B3317F" w:rsidP="00B3317F">
      <w:pPr>
        <w:jc w:val="center"/>
        <w:rPr>
          <w:b/>
          <w:bCs/>
          <w:i/>
          <w:iCs/>
          <w:color w:val="374151"/>
          <w:lang w:val="en-GB"/>
        </w:rPr>
      </w:pPr>
    </w:p>
    <w:p w14:paraId="2F1E3113" w14:textId="77777777" w:rsidR="00B3317F" w:rsidRPr="00070034" w:rsidRDefault="00B3317F" w:rsidP="00B3317F">
      <w:pPr>
        <w:jc w:val="center"/>
        <w:rPr>
          <w:rFonts w:asciiTheme="majorHAnsi" w:hAnsiTheme="majorHAnsi" w:cstheme="majorHAnsi"/>
          <w:b/>
          <w:bCs/>
          <w:i/>
          <w:iCs/>
          <w:color w:val="000000" w:themeColor="text1"/>
          <w:sz w:val="28"/>
          <w:szCs w:val="28"/>
          <w:lang w:val="en-GB"/>
        </w:rPr>
      </w:pPr>
      <w:r w:rsidRPr="00070034">
        <w:rPr>
          <w:rFonts w:asciiTheme="majorHAnsi" w:hAnsiTheme="majorHAnsi" w:cstheme="majorHAnsi"/>
          <w:b/>
          <w:bCs/>
          <w:i/>
          <w:iCs/>
          <w:color w:val="000000" w:themeColor="text1"/>
          <w:sz w:val="28"/>
          <w:szCs w:val="28"/>
          <w:lang w:val="en-GB"/>
        </w:rPr>
        <w:t xml:space="preserve"> The Role of Nostalgia in Driving the Phenomenon of Digital Resurrection in Franchise Cinema </w:t>
      </w:r>
    </w:p>
    <w:p w14:paraId="5B7CC6D4"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4630686A"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2705D57C"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77E0A164"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2F4E5AFB"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1C9C2182"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1B903129"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688E8F55"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499D997B"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65F78556"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4E6FFCBF"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697403F6"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11AEDE79"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299F464A"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7A45E9C7" w14:textId="77777777" w:rsidR="00DE7F1D" w:rsidRDefault="00DE7F1D" w:rsidP="6A7999A5">
      <w:pPr>
        <w:spacing w:after="160" w:line="259" w:lineRule="auto"/>
        <w:jc w:val="center"/>
        <w:rPr>
          <w:rFonts w:asciiTheme="majorHAnsi" w:eastAsiaTheme="majorEastAsia" w:hAnsiTheme="majorHAnsi" w:cstheme="majorBidi"/>
          <w:b/>
          <w:bCs/>
          <w:color w:val="000000" w:themeColor="text1"/>
          <w:sz w:val="22"/>
          <w:szCs w:val="22"/>
        </w:rPr>
      </w:pPr>
    </w:p>
    <w:p w14:paraId="27686915" w14:textId="5AF684BC" w:rsidR="00A952BC" w:rsidRPr="00A952BC" w:rsidRDefault="00A952BC" w:rsidP="00A952BC">
      <w:pPr>
        <w:pStyle w:val="paragraph"/>
        <w:spacing w:before="0" w:beforeAutospacing="0" w:after="0" w:afterAutospacing="0" w:line="360" w:lineRule="auto"/>
        <w:jc w:val="center"/>
        <w:textAlignment w:val="baseline"/>
        <w:rPr>
          <w:rStyle w:val="normaltextrun"/>
          <w:rFonts w:ascii="Calibri" w:eastAsiaTheme="majorEastAsia" w:hAnsi="Calibri" w:cs="Calibri"/>
          <w:b/>
          <w:bCs/>
          <w:sz w:val="22"/>
          <w:szCs w:val="22"/>
          <w:lang w:val="en-US"/>
        </w:rPr>
      </w:pPr>
      <w:r w:rsidRPr="00A952BC">
        <w:rPr>
          <w:rStyle w:val="normaltextrun"/>
          <w:rFonts w:ascii="Calibri" w:eastAsiaTheme="majorEastAsia" w:hAnsi="Calibri" w:cs="Calibri"/>
          <w:b/>
          <w:bCs/>
          <w:sz w:val="22"/>
          <w:szCs w:val="22"/>
          <w:lang w:val="en-US"/>
        </w:rPr>
        <w:lastRenderedPageBreak/>
        <w:t>Introduction</w:t>
      </w:r>
    </w:p>
    <w:p w14:paraId="0F32471F" w14:textId="74D4EBD6" w:rsidR="00A952BC" w:rsidRDefault="00A952BC" w:rsidP="00A952BC">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Fonts w:ascii="Calibri" w:eastAsiaTheme="majorEastAsia" w:hAnsi="Calibri" w:cs="Calibri"/>
          <w:sz w:val="22"/>
          <w:szCs w:val="22"/>
          <w:lang w:val="en-US"/>
        </w:rPr>
        <w:t>When the shutter of a camera opens, it sequentially exposes the film that is within the camera to light and captures a still image. This image transforms a transient moment in time into something that is indelible and when viewed after death, can evoke nostalgia in circumstances that involve grief. In essence, that is what Kodak's marketing campaign, which I will describe, unintentionally demonstrated. To investigate the effects of nostalgia in the moving image, it requires an understanding of its effects in the still image medium first. </w:t>
      </w:r>
      <w:r>
        <w:rPr>
          <w:rStyle w:val="eop"/>
          <w:rFonts w:ascii="Calibri" w:eastAsiaTheme="majorEastAsia" w:hAnsi="Calibri" w:cs="Calibri"/>
          <w:sz w:val="22"/>
          <w:szCs w:val="22"/>
        </w:rPr>
        <w:t> </w:t>
      </w:r>
    </w:p>
    <w:p w14:paraId="16DF3293" w14:textId="1C221AED" w:rsidR="00A952BC" w:rsidRDefault="00A952BC" w:rsidP="00A952BC">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Fonts w:ascii="Calibri" w:eastAsiaTheme="majorEastAsia" w:hAnsi="Calibri" w:cs="Calibri"/>
          <w:sz w:val="22"/>
          <w:szCs w:val="22"/>
          <w:lang w:val="en-US"/>
        </w:rPr>
        <w:t xml:space="preserve">By understanding this, it will help inform why nostalgia is such an important asset in the film industry and why it is now continuously being utilized </w:t>
      </w:r>
      <w:r w:rsidR="003D1A4B">
        <w:rPr>
          <w:rStyle w:val="normaltextrun"/>
          <w:rFonts w:ascii="Calibri" w:eastAsiaTheme="majorEastAsia" w:hAnsi="Calibri" w:cs="Calibri"/>
          <w:sz w:val="22"/>
          <w:szCs w:val="22"/>
          <w:lang w:val="en-US"/>
        </w:rPr>
        <w:t xml:space="preserve">as a commercial tool </w:t>
      </w:r>
      <w:r>
        <w:rPr>
          <w:rStyle w:val="normaltextrun"/>
          <w:rFonts w:ascii="Calibri" w:eastAsiaTheme="majorEastAsia" w:hAnsi="Calibri" w:cs="Calibri"/>
          <w:sz w:val="22"/>
          <w:szCs w:val="22"/>
          <w:lang w:val="en-US"/>
        </w:rPr>
        <w:t xml:space="preserve">to connect with its audience. In addition to a film’s setting and story, its characters can hold comparable nostalgic value. So, what happens when the characters' originating actor is no longer around to fill the role? They have two options, the latter </w:t>
      </w:r>
      <w:r w:rsidR="003D1A4B">
        <w:rPr>
          <w:rStyle w:val="normaltextrun"/>
          <w:rFonts w:ascii="Calibri" w:eastAsiaTheme="majorEastAsia" w:hAnsi="Calibri" w:cs="Calibri"/>
          <w:sz w:val="22"/>
          <w:szCs w:val="22"/>
          <w:lang w:val="en-US"/>
        </w:rPr>
        <w:t xml:space="preserve">of which </w:t>
      </w:r>
      <w:r>
        <w:rPr>
          <w:rStyle w:val="normaltextrun"/>
          <w:rFonts w:ascii="Calibri" w:eastAsiaTheme="majorEastAsia" w:hAnsi="Calibri" w:cs="Calibri"/>
          <w:sz w:val="22"/>
          <w:szCs w:val="22"/>
          <w:lang w:val="en-US"/>
        </w:rPr>
        <w:t>requires five important considerations before being implemented. Each of which will be covered in this chapter.</w:t>
      </w:r>
      <w:r>
        <w:rPr>
          <w:rStyle w:val="eop"/>
          <w:rFonts w:ascii="Calibri" w:eastAsiaTheme="majorEastAsia" w:hAnsi="Calibri" w:cs="Calibri"/>
          <w:sz w:val="22"/>
          <w:szCs w:val="22"/>
        </w:rPr>
        <w:t> </w:t>
      </w:r>
    </w:p>
    <w:p w14:paraId="0BA401BB" w14:textId="77777777" w:rsidR="00A952BC" w:rsidRDefault="00A952BC" w:rsidP="00A952BC">
      <w:pPr>
        <w:pStyle w:val="paragraph"/>
        <w:spacing w:before="0" w:beforeAutospacing="0" w:after="0" w:afterAutospacing="0"/>
        <w:jc w:val="both"/>
        <w:textAlignment w:val="baseline"/>
        <w:rPr>
          <w:rFonts w:ascii="Segoe UI" w:hAnsi="Segoe UI" w:cs="Segoe UI"/>
          <w:sz w:val="18"/>
          <w:szCs w:val="18"/>
        </w:rPr>
      </w:pPr>
      <w:r>
        <w:rPr>
          <w:rStyle w:val="eop"/>
          <w:rFonts w:ascii="Calibri" w:eastAsiaTheme="majorEastAsia" w:hAnsi="Calibri" w:cs="Calibri"/>
          <w:sz w:val="22"/>
          <w:szCs w:val="22"/>
        </w:rPr>
        <w:t> </w:t>
      </w:r>
    </w:p>
    <w:p w14:paraId="3BBB7704" w14:textId="77777777" w:rsidR="00A952BC" w:rsidRDefault="00A952BC" w:rsidP="001A313C">
      <w:pPr>
        <w:spacing w:after="160" w:line="259" w:lineRule="auto"/>
        <w:jc w:val="center"/>
        <w:rPr>
          <w:rFonts w:asciiTheme="majorHAnsi" w:eastAsiaTheme="majorEastAsia" w:hAnsiTheme="majorHAnsi" w:cstheme="majorBidi"/>
          <w:b/>
          <w:bCs/>
          <w:color w:val="000000" w:themeColor="text1"/>
          <w:sz w:val="22"/>
          <w:szCs w:val="22"/>
        </w:rPr>
      </w:pPr>
    </w:p>
    <w:p w14:paraId="4E18BB23" w14:textId="4E736376" w:rsidR="130EB74B" w:rsidRDefault="5725495E" w:rsidP="001A313C">
      <w:pPr>
        <w:spacing w:after="160" w:line="259" w:lineRule="auto"/>
        <w:jc w:val="center"/>
        <w:rPr>
          <w:rFonts w:asciiTheme="majorHAnsi" w:eastAsiaTheme="majorEastAsia" w:hAnsiTheme="majorHAnsi" w:cstheme="majorBidi"/>
          <w:b/>
          <w:bCs/>
          <w:color w:val="000000" w:themeColor="text1"/>
          <w:sz w:val="22"/>
          <w:szCs w:val="22"/>
        </w:rPr>
      </w:pPr>
      <w:r w:rsidRPr="6A7999A5">
        <w:rPr>
          <w:rFonts w:asciiTheme="majorHAnsi" w:eastAsiaTheme="majorEastAsia" w:hAnsiTheme="majorHAnsi" w:cstheme="majorBidi"/>
          <w:b/>
          <w:bCs/>
          <w:color w:val="000000" w:themeColor="text1"/>
          <w:sz w:val="22"/>
          <w:szCs w:val="22"/>
        </w:rPr>
        <w:t>Kodaks Death Campaign</w:t>
      </w:r>
    </w:p>
    <w:p w14:paraId="01FF63FA" w14:textId="418961A2" w:rsidR="0E73BB86" w:rsidRDefault="7DF5CB50"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 xml:space="preserve">Since its creation </w:t>
      </w:r>
      <w:sdt>
        <w:sdtPr>
          <w:tag w:val="tii-similarity-U1VCTUlUVEVEX1dPUktfb2lkOjE6MjUxNDExMDc2Mg=="/>
          <w:id w:val="709066795"/>
          <w:placeholder>
            <w:docPart w:val="DefaultPlaceholder_1081868574"/>
          </w:placeholder>
          <w15:appearance w15:val="hidden"/>
        </w:sdtPr>
        <w:sdtContent>
          <w:r w:rsidRPr="6A7999A5">
            <w:rPr>
              <w:rFonts w:ascii="Calibri" w:eastAsia="Calibri" w:hAnsi="Calibri" w:cs="Calibri"/>
              <w:color w:val="000000" w:themeColor="text1"/>
              <w:sz w:val="22"/>
              <w:szCs w:val="22"/>
            </w:rPr>
            <w:t xml:space="preserve">in 1816 by Frenchman Joseph </w:t>
          </w:r>
          <w:proofErr w:type="spellStart"/>
          <w:r w:rsidRPr="6A7999A5">
            <w:rPr>
              <w:rFonts w:ascii="Calibri" w:eastAsia="Calibri" w:hAnsi="Calibri" w:cs="Calibri"/>
              <w:color w:val="000000" w:themeColor="text1"/>
              <w:sz w:val="22"/>
              <w:szCs w:val="22"/>
            </w:rPr>
            <w:t>Nicéphore</w:t>
          </w:r>
          <w:proofErr w:type="spellEnd"/>
        </w:sdtContent>
      </w:sdt>
      <w:r w:rsidRPr="6A7999A5">
        <w:rPr>
          <w:rFonts w:ascii="Calibri" w:eastAsia="Calibri" w:hAnsi="Calibri" w:cs="Calibri"/>
          <w:color w:val="000000" w:themeColor="text1"/>
          <w:sz w:val="22"/>
          <w:szCs w:val="22"/>
        </w:rPr>
        <w:t xml:space="preserve"> Niépce</w:t>
      </w:r>
      <w:r w:rsidRPr="6A7999A5">
        <w:rPr>
          <w:rFonts w:ascii="Calibri" w:eastAsia="Calibri" w:hAnsi="Calibri" w:cs="Calibri"/>
          <w:color w:val="000000" w:themeColor="text1"/>
          <w:sz w:val="22"/>
          <w:szCs w:val="22"/>
          <w:vertAlign w:val="superscript"/>
        </w:rPr>
        <w:t>1</w:t>
      </w:r>
      <w:r w:rsidRPr="6A7999A5">
        <w:rPr>
          <w:rFonts w:ascii="Calibri" w:eastAsia="Calibri" w:hAnsi="Calibri" w:cs="Calibri"/>
          <w:color w:val="000000" w:themeColor="text1"/>
          <w:sz w:val="22"/>
          <w:szCs w:val="22"/>
        </w:rPr>
        <w:t>, the camera has long been seen as a</w:t>
      </w:r>
      <w:r w:rsidR="00A952BC">
        <w:rPr>
          <w:rFonts w:ascii="Calibri" w:eastAsia="Calibri" w:hAnsi="Calibri" w:cs="Calibri"/>
          <w:color w:val="000000" w:themeColor="text1"/>
          <w:sz w:val="22"/>
          <w:szCs w:val="22"/>
        </w:rPr>
        <w:t>n instrument</w:t>
      </w:r>
      <w:r w:rsidRPr="6A7999A5">
        <w:rPr>
          <w:rFonts w:ascii="Calibri" w:eastAsia="Calibri" w:hAnsi="Calibri" w:cs="Calibri"/>
          <w:color w:val="000000" w:themeColor="text1"/>
          <w:sz w:val="22"/>
          <w:szCs w:val="22"/>
        </w:rPr>
        <w:t xml:space="preserve"> for ‘memorializing the departed’3 </w:t>
      </w:r>
      <w:sdt>
        <w:sdtPr>
          <w:tag w:val="tii-similarity-SU5URVJORVRfZWJpbi5wdWI="/>
          <w:id w:val="325672300"/>
          <w:placeholder>
            <w:docPart w:val="DefaultPlaceholder_1081868574"/>
          </w:placeholder>
          <w15:appearance w15:val="hidden"/>
        </w:sdtPr>
        <w:sdtContent>
          <w:r w:rsidRPr="6A7999A5">
            <w:rPr>
              <w:rFonts w:ascii="Calibri" w:eastAsia="Calibri" w:hAnsi="Calibri" w:cs="Calibri"/>
              <w:color w:val="000000" w:themeColor="text1"/>
              <w:sz w:val="22"/>
              <w:szCs w:val="22"/>
            </w:rPr>
            <w:t>When death does</w:t>
          </w:r>
        </w:sdtContent>
      </w:sdt>
      <w:r w:rsidRPr="6A7999A5">
        <w:rPr>
          <w:rFonts w:ascii="Calibri" w:eastAsia="Calibri" w:hAnsi="Calibri" w:cs="Calibri"/>
          <w:color w:val="000000" w:themeColor="text1"/>
          <w:sz w:val="22"/>
          <w:szCs w:val="22"/>
        </w:rPr>
        <w:t xml:space="preserve"> occur, images </w:t>
      </w:r>
      <w:sdt>
        <w:sdtPr>
          <w:rPr>
            <w:i/>
            <w:iCs/>
          </w:rPr>
          <w:tag w:val="tii-similarity-SU5URVJORVRfZWJpbi5wdWI="/>
          <w:id w:val="1027502336"/>
          <w:placeholder>
            <w:docPart w:val="DefaultPlaceholder_1081868574"/>
          </w:placeholder>
          <w15:appearance w15:val="hidden"/>
        </w:sdtPr>
        <w:sdtContent>
          <w:r w:rsidRPr="009D1A5B">
            <w:rPr>
              <w:rFonts w:ascii="Calibri" w:eastAsia="Calibri" w:hAnsi="Calibri" w:cs="Calibri"/>
              <w:i/>
              <w:iCs/>
              <w:color w:val="000000" w:themeColor="text1"/>
              <w:sz w:val="22"/>
              <w:szCs w:val="22"/>
            </w:rPr>
            <w:t>can ‘have a meaningfulness that outweighs and cuts through the usual</w:t>
          </w:r>
        </w:sdtContent>
      </w:sdt>
      <w:r w:rsidRPr="009D1A5B">
        <w:rPr>
          <w:rFonts w:ascii="Calibri" w:eastAsia="Calibri" w:hAnsi="Calibri" w:cs="Calibri"/>
          <w:i/>
          <w:iCs/>
          <w:color w:val="000000" w:themeColor="text1"/>
          <w:sz w:val="22"/>
          <w:szCs w:val="22"/>
        </w:rPr>
        <w:t xml:space="preserve"> </w:t>
      </w:r>
      <w:sdt>
        <w:sdtPr>
          <w:rPr>
            <w:i/>
            <w:iCs/>
          </w:rPr>
          <w:tag w:val="tii-similarity-SU5URVJORVRfZWJpbi5wdWI="/>
          <w:id w:val="10420656"/>
          <w:placeholder>
            <w:docPart w:val="DefaultPlaceholder_1081868574"/>
          </w:placeholder>
          <w15:appearance w15:val="hidden"/>
        </w:sdtPr>
        <w:sdtContent>
          <w:r w:rsidRPr="009D1A5B">
            <w:rPr>
              <w:rFonts w:ascii="Calibri" w:eastAsia="Calibri" w:hAnsi="Calibri" w:cs="Calibri"/>
              <w:i/>
              <w:iCs/>
              <w:color w:val="000000" w:themeColor="text1"/>
              <w:sz w:val="22"/>
              <w:szCs w:val="22"/>
            </w:rPr>
            <w:t>nostalgia when such documents are taken for granted</w:t>
          </w:r>
        </w:sdtContent>
      </w:sdt>
      <w:r w:rsidRPr="6A7999A5">
        <w:rPr>
          <w:rFonts w:ascii="Calibri" w:eastAsia="Calibri" w:hAnsi="Calibri" w:cs="Calibri"/>
          <w:color w:val="000000" w:themeColor="text1"/>
          <w:sz w:val="22"/>
          <w:szCs w:val="22"/>
        </w:rPr>
        <w:t>’2</w:t>
      </w:r>
      <w:r w:rsidR="673A6CB8" w:rsidRPr="6A7999A5">
        <w:rPr>
          <w:rFonts w:ascii="Calibri" w:eastAsia="Calibri" w:hAnsi="Calibri" w:cs="Calibri"/>
          <w:color w:val="000000" w:themeColor="text1"/>
          <w:sz w:val="22"/>
          <w:szCs w:val="22"/>
        </w:rPr>
        <w:t xml:space="preserve"> (Golding,2021) </w:t>
      </w:r>
      <w:r w:rsidRPr="6A7999A5">
        <w:rPr>
          <w:rFonts w:ascii="Calibri" w:eastAsia="Calibri" w:hAnsi="Calibri" w:cs="Calibri"/>
          <w:color w:val="000000" w:themeColor="text1"/>
          <w:sz w:val="22"/>
          <w:szCs w:val="22"/>
        </w:rPr>
        <w:t xml:space="preserve">The photograph captures a fleeting moment and can serve as a concrete depiction of what is missing. </w:t>
      </w:r>
    </w:p>
    <w:p w14:paraId="68F32E63" w14:textId="5E4D2756" w:rsidR="00A952BC" w:rsidRPr="00A952BC" w:rsidRDefault="7DF5CB50"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In Kodak and the Lens of Nostalgia (2000), Nancy Martha West recalls the "Death Campaign," a Kodak marketing initiative that was ordered in 1932 but never executed. Intimate, even morbid words went with family portraits in a series of magazine advertisements. West states that through this initiative “</w:t>
      </w:r>
      <w:sdt>
        <w:sdtPr>
          <w:rPr>
            <w:i/>
            <w:iCs/>
          </w:rPr>
          <w:tag w:val="tii-similarity-U1VCTUlUVEVEX1dPUktfb2lkOjE6MjQ3NTc5MTYxNA=="/>
          <w:id w:val="1414394804"/>
          <w:placeholder>
            <w:docPart w:val="DefaultPlaceholder_1081868574"/>
          </w:placeholder>
          <w15:appearance w15:val="hidden"/>
        </w:sdtPr>
        <w:sdtContent>
          <w:r w:rsidRPr="009D1A5B">
            <w:rPr>
              <w:rFonts w:ascii="Calibri" w:eastAsia="Calibri" w:hAnsi="Calibri" w:cs="Calibri"/>
              <w:i/>
              <w:iCs/>
              <w:color w:val="000000" w:themeColor="text1"/>
              <w:sz w:val="22"/>
              <w:szCs w:val="22"/>
            </w:rPr>
            <w:t>Kodak acknowledged for one</w:t>
          </w:r>
        </w:sdtContent>
      </w:sdt>
      <w:r w:rsidRPr="009D1A5B">
        <w:rPr>
          <w:rFonts w:ascii="Calibri" w:eastAsia="Calibri" w:hAnsi="Calibri" w:cs="Calibri"/>
          <w:i/>
          <w:iCs/>
          <w:color w:val="000000" w:themeColor="text1"/>
          <w:sz w:val="22"/>
          <w:szCs w:val="22"/>
        </w:rPr>
        <w:t xml:space="preserve"> </w:t>
      </w:r>
      <w:sdt>
        <w:sdtPr>
          <w:rPr>
            <w:i/>
            <w:iCs/>
          </w:rPr>
          <w:tag w:val="tii-similarity-U1VCTUlUVEVEX1dPUktfb2lkOjE6MjQ3NTc5MTYxNA=="/>
          <w:id w:val="651469796"/>
          <w:placeholder>
            <w:docPart w:val="DefaultPlaceholder_1081868574"/>
          </w:placeholder>
          <w15:appearance w15:val="hidden"/>
        </w:sdtPr>
        <w:sdtEndPr>
          <w:rPr>
            <w:i w:val="0"/>
            <w:iCs w:val="0"/>
          </w:rPr>
        </w:sdtEndPr>
        <w:sdtContent>
          <w:r w:rsidRPr="009D1A5B">
            <w:rPr>
              <w:rFonts w:ascii="Calibri" w:eastAsia="Calibri" w:hAnsi="Calibri" w:cs="Calibri"/>
              <w:i/>
              <w:iCs/>
              <w:color w:val="000000" w:themeColor="text1"/>
              <w:sz w:val="22"/>
              <w:szCs w:val="22"/>
            </w:rPr>
            <w:t>brief moment that we take photos to ward off death and sorrow</w:t>
          </w:r>
        </w:sdtContent>
      </w:sdt>
      <w:r w:rsidRPr="6A7999A5">
        <w:rPr>
          <w:rFonts w:ascii="Calibri" w:eastAsia="Calibri" w:hAnsi="Calibri" w:cs="Calibri"/>
          <w:color w:val="000000" w:themeColor="text1"/>
          <w:sz w:val="22"/>
          <w:szCs w:val="22"/>
        </w:rPr>
        <w:t>’</w:t>
      </w:r>
      <w:r w:rsidR="43BE4D92" w:rsidRPr="6A7999A5">
        <w:rPr>
          <w:rFonts w:ascii="Calibri" w:eastAsia="Calibri" w:hAnsi="Calibri" w:cs="Calibri"/>
          <w:color w:val="000000" w:themeColor="text1"/>
          <w:sz w:val="22"/>
          <w:szCs w:val="22"/>
        </w:rPr>
        <w:t>(West,2000)</w:t>
      </w:r>
      <w:r w:rsidR="0ACB1B32" w:rsidRPr="6A7999A5">
        <w:rPr>
          <w:rFonts w:ascii="Calibri" w:eastAsia="Calibri" w:hAnsi="Calibri" w:cs="Calibri"/>
          <w:color w:val="000000" w:themeColor="text1"/>
          <w:sz w:val="22"/>
          <w:szCs w:val="22"/>
          <w:vertAlign w:val="superscript"/>
        </w:rPr>
        <w:t>3</w:t>
      </w:r>
      <w:r w:rsidRPr="6A7999A5">
        <w:rPr>
          <w:rFonts w:ascii="Calibri" w:eastAsia="Calibri" w:hAnsi="Calibri" w:cs="Calibri"/>
          <w:color w:val="000000" w:themeColor="text1"/>
          <w:sz w:val="22"/>
          <w:szCs w:val="22"/>
        </w:rPr>
        <w:t xml:space="preserve"> The photograph can play a significant role in remembrance because of its ability to capture </w:t>
      </w:r>
      <w:r w:rsidR="002913C7">
        <w:rPr>
          <w:rFonts w:ascii="Calibri" w:eastAsia="Calibri" w:hAnsi="Calibri" w:cs="Calibri"/>
          <w:color w:val="000000" w:themeColor="text1"/>
          <w:sz w:val="22"/>
          <w:szCs w:val="22"/>
        </w:rPr>
        <w:t>f</w:t>
      </w:r>
      <w:r w:rsidRPr="6A7999A5">
        <w:rPr>
          <w:rFonts w:ascii="Calibri" w:eastAsia="Calibri" w:hAnsi="Calibri" w:cs="Calibri"/>
          <w:color w:val="000000" w:themeColor="text1"/>
          <w:sz w:val="22"/>
          <w:szCs w:val="22"/>
        </w:rPr>
        <w:t xml:space="preserve">ading visual memories and turn them into tangible objects. </w:t>
      </w:r>
    </w:p>
    <w:p w14:paraId="6480C7C6" w14:textId="77777777" w:rsidR="00A952BC" w:rsidRPr="00A40C65" w:rsidRDefault="00A952BC" w:rsidP="00A952BC">
      <w:pPr>
        <w:rPr>
          <w:rFonts w:asciiTheme="majorHAnsi" w:eastAsiaTheme="majorEastAsia" w:hAnsiTheme="majorHAnsi" w:cstheme="majorBidi"/>
          <w:i/>
          <w:iCs/>
          <w:color w:val="000000" w:themeColor="text1"/>
          <w:sz w:val="15"/>
          <w:szCs w:val="15"/>
          <w:lang w:val="en-GB"/>
        </w:rPr>
      </w:pPr>
      <w:r w:rsidRPr="00A40C65">
        <w:rPr>
          <w:rFonts w:asciiTheme="majorHAnsi" w:eastAsiaTheme="majorEastAsia" w:hAnsiTheme="majorHAnsi" w:cstheme="majorBidi"/>
          <w:i/>
          <w:iCs/>
          <w:color w:val="000000" w:themeColor="text1"/>
          <w:sz w:val="15"/>
          <w:szCs w:val="15"/>
          <w:lang w:val="en-GB"/>
        </w:rPr>
        <w:t>1.</w:t>
      </w:r>
      <w:r w:rsidRPr="00A40C65">
        <w:rPr>
          <w:rFonts w:ascii="Calibri" w:hAnsi="Calibri" w:cs="Calibri"/>
          <w:i/>
          <w:iCs/>
          <w:color w:val="000000" w:themeColor="text1"/>
          <w:sz w:val="15"/>
          <w:szCs w:val="15"/>
          <w:shd w:val="clear" w:color="auto" w:fill="FFFFFF"/>
        </w:rPr>
        <w:t xml:space="preserve"> </w:t>
      </w:r>
      <w:r w:rsidRPr="00A40C65">
        <w:rPr>
          <w:rStyle w:val="normaltextrun"/>
          <w:rFonts w:ascii="Calibri" w:hAnsi="Calibri" w:cs="Calibri"/>
          <w:i/>
          <w:iCs/>
          <w:color w:val="000000" w:themeColor="text1"/>
          <w:sz w:val="15"/>
          <w:szCs w:val="15"/>
          <w:shd w:val="clear" w:color="auto" w:fill="FFFFFF"/>
        </w:rPr>
        <w:t>‘When Was the Camera Invented? Frenchman Credited with Invention of Camera in</w:t>
      </w:r>
      <w:r w:rsidRPr="00A40C65">
        <w:rPr>
          <w:rStyle w:val="normaltextrun"/>
          <w:rFonts w:ascii="Cambria" w:hAnsi="Cambria"/>
          <w:i/>
          <w:iCs/>
          <w:color w:val="000000" w:themeColor="text1"/>
          <w:sz w:val="15"/>
          <w:szCs w:val="15"/>
          <w:shd w:val="clear" w:color="auto" w:fill="FFFFFF"/>
        </w:rPr>
        <w:t> </w:t>
      </w:r>
      <w:r w:rsidRPr="00A40C65">
        <w:rPr>
          <w:rStyle w:val="normaltextrun"/>
          <w:rFonts w:ascii="Calibri" w:hAnsi="Calibri" w:cs="Calibri"/>
          <w:i/>
          <w:iCs/>
          <w:color w:val="000000" w:themeColor="text1"/>
          <w:sz w:val="15"/>
          <w:szCs w:val="15"/>
          <w:shd w:val="clear" w:color="auto" w:fill="FFFFFF"/>
        </w:rPr>
        <w:t> </w:t>
      </w:r>
      <w:r w:rsidRPr="00A40C65">
        <w:rPr>
          <w:rStyle w:val="normaltextrun"/>
          <w:rFonts w:ascii="Cambria" w:hAnsi="Cambria"/>
          <w:i/>
          <w:iCs/>
          <w:color w:val="000000" w:themeColor="text1"/>
          <w:sz w:val="15"/>
          <w:szCs w:val="15"/>
          <w:shd w:val="clear" w:color="auto" w:fill="FFFFFF"/>
        </w:rPr>
        <w:t xml:space="preserve"> </w:t>
      </w:r>
      <w:r w:rsidRPr="00A40C65">
        <w:rPr>
          <w:rStyle w:val="normaltextrun"/>
          <w:rFonts w:ascii="Calibri" w:hAnsi="Calibri" w:cs="Calibri"/>
          <w:i/>
          <w:iCs/>
          <w:color w:val="000000" w:themeColor="text1"/>
          <w:sz w:val="15"/>
          <w:szCs w:val="15"/>
          <w:shd w:val="clear" w:color="auto" w:fill="FFFFFF"/>
        </w:rPr>
        <w:t>1816.’ USA TODAY</w:t>
      </w:r>
      <w:r w:rsidRPr="00A40C65">
        <w:rPr>
          <w:rStyle w:val="normaltextrun"/>
          <w:rFonts w:ascii="Cambria" w:hAnsi="Cambria"/>
          <w:i/>
          <w:iCs/>
          <w:color w:val="000000" w:themeColor="text1"/>
          <w:sz w:val="15"/>
          <w:szCs w:val="15"/>
          <w:shd w:val="clear" w:color="auto" w:fill="FFFFFF"/>
        </w:rPr>
        <w:t> </w:t>
      </w:r>
    </w:p>
    <w:p w14:paraId="3B7CDF4E" w14:textId="77777777" w:rsidR="00A952BC" w:rsidRPr="00A40C65" w:rsidRDefault="00A952BC" w:rsidP="00A952BC">
      <w:pPr>
        <w:rPr>
          <w:rFonts w:asciiTheme="majorHAnsi" w:eastAsiaTheme="majorEastAsia" w:hAnsiTheme="majorHAnsi" w:cstheme="majorBidi"/>
          <w:i/>
          <w:iCs/>
          <w:color w:val="000000" w:themeColor="text1"/>
          <w:sz w:val="15"/>
          <w:szCs w:val="15"/>
          <w:lang w:val="en-GB"/>
        </w:rPr>
      </w:pPr>
      <w:r w:rsidRPr="00A40C65">
        <w:rPr>
          <w:rFonts w:asciiTheme="majorHAnsi" w:eastAsiaTheme="majorEastAsia" w:hAnsiTheme="majorHAnsi" w:cstheme="majorBidi"/>
          <w:i/>
          <w:iCs/>
          <w:color w:val="000000" w:themeColor="text1"/>
          <w:sz w:val="15"/>
          <w:szCs w:val="15"/>
          <w:lang w:val="en-GB"/>
        </w:rPr>
        <w:t>2.</w:t>
      </w:r>
      <w:r w:rsidRPr="00A40C65">
        <w:rPr>
          <w:rFonts w:ascii="Calibri" w:hAnsi="Calibri" w:cs="Calibri"/>
          <w:i/>
          <w:iCs/>
          <w:color w:val="000000" w:themeColor="text1"/>
          <w:sz w:val="15"/>
          <w:szCs w:val="15"/>
          <w:shd w:val="clear" w:color="auto" w:fill="FFFFFF"/>
        </w:rPr>
        <w:t xml:space="preserve"> </w:t>
      </w:r>
      <w:r w:rsidRPr="00A40C65">
        <w:rPr>
          <w:rStyle w:val="normaltextrun"/>
          <w:rFonts w:ascii="Calibri" w:hAnsi="Calibri" w:cs="Calibri"/>
          <w:i/>
          <w:iCs/>
          <w:color w:val="000000" w:themeColor="text1"/>
          <w:sz w:val="15"/>
          <w:szCs w:val="15"/>
          <w:shd w:val="clear" w:color="auto" w:fill="FFFFFF"/>
        </w:rPr>
        <w:t>Golding, Dan. ‘The Memory of Perfection: Digital Faces and Nostalgic Franchise Cinema’. Convergence: The International Journal of Research into New Media Technologies, vol. 27, no. 4, Aug. 2021, pp. 855–67</w:t>
      </w:r>
      <w:r w:rsidRPr="00A40C65">
        <w:rPr>
          <w:rStyle w:val="eop"/>
          <w:rFonts w:ascii="Calibri" w:hAnsi="Calibri" w:cs="Calibri"/>
          <w:i/>
          <w:iCs/>
          <w:color w:val="000000" w:themeColor="text1"/>
          <w:sz w:val="15"/>
          <w:szCs w:val="15"/>
          <w:shd w:val="clear" w:color="auto" w:fill="FFFFFF"/>
        </w:rPr>
        <w:t> </w:t>
      </w:r>
    </w:p>
    <w:p w14:paraId="408F8E26" w14:textId="77777777" w:rsidR="00A952BC" w:rsidRPr="00A40C65" w:rsidRDefault="00A952BC" w:rsidP="00A952BC">
      <w:pPr>
        <w:rPr>
          <w:rFonts w:asciiTheme="majorHAnsi" w:eastAsiaTheme="majorEastAsia" w:hAnsiTheme="majorHAnsi" w:cstheme="majorBidi"/>
          <w:i/>
          <w:iCs/>
          <w:color w:val="000000" w:themeColor="text1"/>
          <w:sz w:val="15"/>
          <w:szCs w:val="15"/>
          <w:lang w:val="en-GB"/>
        </w:rPr>
      </w:pPr>
      <w:r w:rsidRPr="00A40C65">
        <w:rPr>
          <w:rFonts w:asciiTheme="majorHAnsi" w:eastAsiaTheme="majorEastAsia" w:hAnsiTheme="majorHAnsi" w:cstheme="majorBidi"/>
          <w:i/>
          <w:iCs/>
          <w:color w:val="000000" w:themeColor="text1"/>
          <w:sz w:val="15"/>
          <w:szCs w:val="15"/>
          <w:lang w:val="en-GB"/>
        </w:rPr>
        <w:t>3.</w:t>
      </w:r>
      <w:r w:rsidRPr="00A40C65">
        <w:rPr>
          <w:rFonts w:ascii="Calibri" w:hAnsi="Calibri" w:cs="Calibri"/>
          <w:i/>
          <w:iCs/>
          <w:smallCaps/>
          <w:color w:val="000000" w:themeColor="text1"/>
          <w:sz w:val="15"/>
          <w:szCs w:val="15"/>
          <w:shd w:val="clear" w:color="auto" w:fill="FFFFFF"/>
        </w:rPr>
        <w:t xml:space="preserve"> N</w:t>
      </w:r>
      <w:r w:rsidRPr="00A40C65">
        <w:rPr>
          <w:rStyle w:val="normaltextrun"/>
          <w:rFonts w:ascii="Calibri" w:hAnsi="Calibri" w:cs="Calibri"/>
          <w:i/>
          <w:iCs/>
          <w:smallCaps/>
          <w:color w:val="000000" w:themeColor="text1"/>
          <w:sz w:val="15"/>
          <w:szCs w:val="15"/>
          <w:shd w:val="clear" w:color="auto" w:fill="FFFFFF"/>
        </w:rPr>
        <w:t>ancy Martha West</w:t>
      </w:r>
      <w:r w:rsidRPr="00A40C65">
        <w:rPr>
          <w:rStyle w:val="normaltextrun"/>
          <w:rFonts w:ascii="Calibri" w:hAnsi="Calibri" w:cs="Calibri"/>
          <w:i/>
          <w:iCs/>
          <w:color w:val="000000" w:themeColor="text1"/>
          <w:sz w:val="15"/>
          <w:szCs w:val="15"/>
          <w:shd w:val="clear" w:color="auto" w:fill="FFFFFF"/>
        </w:rPr>
        <w:t>. Kodak and the Lens of Nostalgia. (Cultural Frames, Framing Culture.) Charlottesville: University Press of Virginia. 2000</w:t>
      </w:r>
    </w:p>
    <w:p w14:paraId="54DC81B1" w14:textId="77777777" w:rsidR="00A952BC" w:rsidRDefault="00A952BC" w:rsidP="6A7999A5">
      <w:pPr>
        <w:spacing w:after="160" w:line="360" w:lineRule="auto"/>
        <w:jc w:val="both"/>
        <w:rPr>
          <w:rFonts w:ascii="Calibri" w:eastAsia="Calibri" w:hAnsi="Calibri" w:cs="Calibri"/>
          <w:color w:val="000000" w:themeColor="text1"/>
          <w:sz w:val="22"/>
          <w:szCs w:val="22"/>
        </w:rPr>
      </w:pPr>
    </w:p>
    <w:p w14:paraId="0D559A98" w14:textId="5447783C" w:rsidR="0E73BB86" w:rsidRDefault="7DF5CB50"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lastRenderedPageBreak/>
        <w:t>One such statement, which accompanies one of these portraits</w:t>
      </w:r>
      <w:r w:rsidR="00B36A0E">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 xml:space="preserve"> highlights a picture of a grandfather aiding his grandson in moving a wheelbarrow. The photo was juxtaposed with a morbid statement underneath it </w:t>
      </w:r>
      <w:r w:rsidRPr="009D1A5B">
        <w:rPr>
          <w:rFonts w:ascii="Calibri" w:eastAsia="Calibri" w:hAnsi="Calibri" w:cs="Calibri"/>
          <w:i/>
          <w:iCs/>
          <w:color w:val="000000" w:themeColor="text1"/>
          <w:sz w:val="22"/>
          <w:szCs w:val="22"/>
        </w:rPr>
        <w:t>"</w:t>
      </w:r>
      <w:sdt>
        <w:sdtPr>
          <w:rPr>
            <w:i/>
            <w:iCs/>
          </w:rPr>
          <w:tag w:val="tii-similarity-U1VCTUlUVEVEX1dPUktfb2lkOjMwMDI2OjEzMTcwNzYwOQ=="/>
          <w:id w:val="624611672"/>
          <w:placeholder>
            <w:docPart w:val="DefaultPlaceholder_1081868574"/>
          </w:placeholder>
          <w15:appearance w15:val="hidden"/>
        </w:sdtPr>
        <w:sdtContent>
          <w:r w:rsidRPr="009D1A5B">
            <w:rPr>
              <w:rFonts w:ascii="Calibri" w:eastAsia="Calibri" w:hAnsi="Calibri" w:cs="Calibri"/>
              <w:i/>
              <w:iCs/>
              <w:color w:val="000000" w:themeColor="text1"/>
              <w:sz w:val="22"/>
              <w:szCs w:val="22"/>
            </w:rPr>
            <w:t>That was the last time Dad was</w:t>
          </w:r>
        </w:sdtContent>
      </w:sdt>
      <w:r w:rsidRPr="009D1A5B">
        <w:rPr>
          <w:rFonts w:ascii="Calibri" w:eastAsia="Calibri" w:hAnsi="Calibri" w:cs="Calibri"/>
          <w:i/>
          <w:iCs/>
          <w:color w:val="000000" w:themeColor="text1"/>
          <w:sz w:val="22"/>
          <w:szCs w:val="22"/>
        </w:rPr>
        <w:t xml:space="preserve"> </w:t>
      </w:r>
      <w:sdt>
        <w:sdtPr>
          <w:rPr>
            <w:i/>
            <w:iCs/>
          </w:rPr>
          <w:tag w:val="tii-similarity-U1VCTUlUVEVEX1dPUktfb2lkOjMwMDI2OjEzMTcwNzYwOQ=="/>
          <w:id w:val="240764431"/>
          <w:placeholder>
            <w:docPart w:val="DefaultPlaceholder_1081868574"/>
          </w:placeholder>
          <w15:appearance w15:val="hidden"/>
        </w:sdtPr>
        <w:sdtContent>
          <w:r w:rsidRPr="009D1A5B">
            <w:rPr>
              <w:rFonts w:ascii="Calibri" w:eastAsia="Calibri" w:hAnsi="Calibri" w:cs="Calibri"/>
              <w:i/>
              <w:iCs/>
              <w:color w:val="000000" w:themeColor="text1"/>
              <w:sz w:val="22"/>
              <w:szCs w:val="22"/>
            </w:rPr>
            <w:t>with us."</w:t>
          </w:r>
        </w:sdtContent>
      </w:sdt>
      <w:r w:rsidRPr="6A7999A5">
        <w:rPr>
          <w:rFonts w:ascii="Calibri" w:eastAsia="Calibri" w:hAnsi="Calibri" w:cs="Calibri"/>
          <w:color w:val="000000" w:themeColor="text1"/>
          <w:sz w:val="22"/>
          <w:szCs w:val="22"/>
        </w:rPr>
        <w:t xml:space="preserve">  </w:t>
      </w:r>
    </w:p>
    <w:p w14:paraId="2F4E84BD" w14:textId="65EE105B" w:rsidR="0E73BB86" w:rsidRDefault="7DF5CB50"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 xml:space="preserve">Another advert reads, </w:t>
      </w:r>
      <w:r w:rsidRPr="009D1A5B">
        <w:rPr>
          <w:rFonts w:ascii="Calibri" w:eastAsia="Calibri" w:hAnsi="Calibri" w:cs="Calibri"/>
          <w:i/>
          <w:iCs/>
          <w:color w:val="000000" w:themeColor="text1"/>
          <w:sz w:val="22"/>
          <w:szCs w:val="22"/>
        </w:rPr>
        <w:t>"</w:t>
      </w:r>
      <w:sdt>
        <w:sdtPr>
          <w:rPr>
            <w:i/>
            <w:iCs/>
          </w:rPr>
          <w:tag w:val="tii-similarity-U1VCTUlUVEVEX1dPUktfb2lkOjMwMDI2OjEzMTcwNzYwOQ=="/>
          <w:id w:val="1067896161"/>
          <w:placeholder>
            <w:docPart w:val="DefaultPlaceholder_1081868574"/>
          </w:placeholder>
          <w15:appearance w15:val="hidden"/>
        </w:sdtPr>
        <w:sdtContent>
          <w:r w:rsidRPr="009D1A5B">
            <w:rPr>
              <w:rFonts w:ascii="Calibri" w:eastAsia="Calibri" w:hAnsi="Calibri" w:cs="Calibri"/>
              <w:i/>
              <w:iCs/>
              <w:color w:val="000000" w:themeColor="text1"/>
              <w:sz w:val="22"/>
              <w:szCs w:val="22"/>
            </w:rPr>
            <w:t>She died the year after Sally was born, you know</w:t>
          </w:r>
        </w:sdtContent>
      </w:sdt>
      <w:r w:rsidRPr="6A7999A5">
        <w:rPr>
          <w:rFonts w:ascii="Calibri" w:eastAsia="Calibri" w:hAnsi="Calibri" w:cs="Calibri"/>
          <w:color w:val="000000" w:themeColor="text1"/>
          <w:sz w:val="22"/>
          <w:szCs w:val="22"/>
        </w:rPr>
        <w:t>—," this time with an image of a woman in a summer dress</w:t>
      </w:r>
      <w:r w:rsidR="2E922377" w:rsidRPr="6A7999A5">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 xml:space="preserve"> It is not particularly surprising that the campaign was later abandoned given its insensitive subject matter. However, it does highlight human's emotional connection to an image while highlighting their importance within our culture.</w:t>
      </w:r>
      <w:r w:rsidRPr="6A7999A5">
        <w:rPr>
          <w:rFonts w:ascii="Calibri" w:eastAsia="Calibri" w:hAnsi="Calibri" w:cs="Calibri"/>
          <w:color w:val="000000" w:themeColor="text1"/>
          <w:sz w:val="22"/>
          <w:szCs w:val="22"/>
          <w:vertAlign w:val="superscript"/>
        </w:rPr>
        <w:t xml:space="preserve"> </w:t>
      </w:r>
      <w:r w:rsidR="046484CE" w:rsidRPr="6A7999A5">
        <w:rPr>
          <w:rFonts w:ascii="Calibri" w:eastAsia="Calibri" w:hAnsi="Calibri" w:cs="Calibri"/>
          <w:color w:val="000000" w:themeColor="text1"/>
          <w:sz w:val="22"/>
          <w:szCs w:val="22"/>
          <w:vertAlign w:val="superscript"/>
        </w:rPr>
        <w:t>4</w:t>
      </w:r>
    </w:p>
    <w:p w14:paraId="6C00B1BB" w14:textId="695A5FE0" w:rsidR="0E73BB86" w:rsidRDefault="7DF5CB50" w:rsidP="6A7999A5">
      <w:pPr>
        <w:spacing w:after="160" w:line="360" w:lineRule="auto"/>
        <w:jc w:val="center"/>
        <w:rPr>
          <w:rFonts w:ascii="Calibri" w:eastAsia="Calibri" w:hAnsi="Calibri" w:cs="Calibri"/>
          <w:color w:val="0E101A"/>
          <w:sz w:val="18"/>
          <w:szCs w:val="18"/>
        </w:rPr>
      </w:pPr>
      <w:r w:rsidRPr="6A7999A5">
        <w:rPr>
          <w:rFonts w:ascii="Calibri" w:eastAsia="Calibri" w:hAnsi="Calibri" w:cs="Calibri"/>
          <w:color w:val="000000" w:themeColor="text1"/>
          <w:sz w:val="18"/>
          <w:szCs w:val="18"/>
        </w:rPr>
        <w:t>“</w:t>
      </w:r>
      <w:sdt>
        <w:sdtPr>
          <w:tag w:val="tii-similarity-SU5URVJORVRfanBnZW5yZ2IuZmlsZXMud29yZHByZXNzLmNvbQ=="/>
          <w:id w:val="2024370068"/>
          <w:placeholder>
            <w:docPart w:val="DefaultPlaceholder_1081868574"/>
          </w:placeholder>
          <w15:appearance w15:val="hidden"/>
        </w:sdtPr>
        <w:sdtContent>
          <w:r w:rsidRPr="6A7999A5">
            <w:rPr>
              <w:rFonts w:ascii="Calibri" w:eastAsia="Calibri" w:hAnsi="Calibri" w:cs="Calibri"/>
              <w:color w:val="000000" w:themeColor="text1"/>
              <w:sz w:val="18"/>
              <w:szCs w:val="18"/>
            </w:rPr>
            <w:t>The cult of remembrance of loved ones, absent or dead, offers a last refuge for the</w:t>
          </w:r>
        </w:sdtContent>
      </w:sdt>
      <w:r w:rsidRPr="6A7999A5">
        <w:rPr>
          <w:rFonts w:ascii="Calibri" w:eastAsia="Calibri" w:hAnsi="Calibri" w:cs="Calibri"/>
          <w:color w:val="000000" w:themeColor="text1"/>
          <w:sz w:val="18"/>
          <w:szCs w:val="18"/>
          <w:highlight w:val="white"/>
        </w:rPr>
        <w:t xml:space="preserve"> </w:t>
      </w:r>
      <w:sdt>
        <w:sdtPr>
          <w:tag w:val="tii-similarity-SU5URVJORVRfanBnZW5yZ2IuZmlsZXMud29yZHByZXNzLmNvbQ=="/>
          <w:id w:val="891856793"/>
          <w:placeholder>
            <w:docPart w:val="DefaultPlaceholder_1081868574"/>
          </w:placeholder>
          <w15:appearance w15:val="hidden"/>
        </w:sdtPr>
        <w:sdtContent>
          <w:r w:rsidRPr="6A7999A5">
            <w:rPr>
              <w:rFonts w:ascii="Calibri" w:eastAsia="Calibri" w:hAnsi="Calibri" w:cs="Calibri"/>
              <w:color w:val="000000" w:themeColor="text1"/>
              <w:sz w:val="18"/>
              <w:szCs w:val="18"/>
            </w:rPr>
            <w:t>cult value of the picture”</w:t>
          </w:r>
        </w:sdtContent>
      </w:sdt>
    </w:p>
    <w:p w14:paraId="5A43D669" w14:textId="520257F2" w:rsidR="0E73BB86" w:rsidRDefault="00000000" w:rsidP="6A7999A5">
      <w:pPr>
        <w:spacing w:after="160" w:line="360" w:lineRule="auto"/>
        <w:jc w:val="center"/>
        <w:rPr>
          <w:rFonts w:ascii="Calibri" w:eastAsia="Calibri" w:hAnsi="Calibri" w:cs="Calibri"/>
          <w:color w:val="000000" w:themeColor="text1"/>
          <w:sz w:val="18"/>
          <w:szCs w:val="18"/>
        </w:rPr>
      </w:pPr>
      <w:sdt>
        <w:sdtPr>
          <w:tag w:val="tii-similarity-SU5URVJORVRfanBnZW5yZ2IuZmlsZXMud29yZHByZXNzLmNvbQ=="/>
          <w:id w:val="1035315095"/>
          <w:placeholder>
            <w:docPart w:val="DefaultPlaceholder_1081868574"/>
          </w:placeholder>
          <w15:appearance w15:val="hidden"/>
        </w:sdtPr>
        <w:sdtContent>
          <w:r w:rsidR="2EF78E3A" w:rsidRPr="6A7999A5">
            <w:rPr>
              <w:rFonts w:ascii="Calibri" w:eastAsia="Calibri" w:hAnsi="Calibri" w:cs="Calibri"/>
              <w:color w:val="000000" w:themeColor="text1"/>
              <w:sz w:val="18"/>
              <w:szCs w:val="18"/>
            </w:rPr>
            <w:t>Walter Benjamin</w:t>
          </w:r>
          <w:r w:rsidR="57F8EC2F" w:rsidRPr="6A7999A5">
            <w:rPr>
              <w:rFonts w:ascii="Calibri" w:eastAsia="Calibri" w:hAnsi="Calibri" w:cs="Calibri"/>
              <w:color w:val="000000" w:themeColor="text1"/>
              <w:sz w:val="18"/>
              <w:szCs w:val="18"/>
            </w:rPr>
            <w:t xml:space="preserve"> </w:t>
          </w:r>
          <w:r w:rsidR="57F8EC2F" w:rsidRPr="6A7999A5">
            <w:rPr>
              <w:rFonts w:ascii="Calibri" w:eastAsia="Calibri" w:hAnsi="Calibri" w:cs="Calibri"/>
              <w:i/>
              <w:iCs/>
              <w:color w:val="222222"/>
              <w:sz w:val="16"/>
              <w:szCs w:val="16"/>
            </w:rPr>
            <w:t>The Work of Art in the Age of Mechanical Reproduction</w:t>
          </w:r>
        </w:sdtContent>
      </w:sdt>
      <w:r w:rsidR="697BB2A3" w:rsidRPr="6A7999A5">
        <w:rPr>
          <w:rFonts w:ascii="Calibri" w:eastAsia="Calibri" w:hAnsi="Calibri" w:cs="Calibri"/>
          <w:color w:val="000000" w:themeColor="text1"/>
          <w:sz w:val="18"/>
          <w:szCs w:val="18"/>
        </w:rPr>
        <w:t xml:space="preserve"> </w:t>
      </w:r>
      <w:r w:rsidR="0396467B" w:rsidRPr="6A7999A5">
        <w:rPr>
          <w:rFonts w:ascii="Calibri" w:eastAsia="Calibri" w:hAnsi="Calibri" w:cs="Calibri"/>
          <w:color w:val="000000" w:themeColor="text1"/>
          <w:sz w:val="18"/>
          <w:szCs w:val="18"/>
          <w:vertAlign w:val="superscript"/>
        </w:rPr>
        <w:t>5</w:t>
      </w:r>
    </w:p>
    <w:p w14:paraId="76298793" w14:textId="32788EE8" w:rsidR="0E73BB86" w:rsidRDefault="7229CFB7"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The emergence of modern technologies and the obsolescence of older ones can create a sense of loss and disconnection from one's past. Nostalgia can bridge that gap and allow people to</w:t>
      </w:r>
      <w:r w:rsidR="00B36A0E">
        <w:rPr>
          <w:rFonts w:asciiTheme="majorHAnsi" w:eastAsiaTheme="majorEastAsia" w:hAnsiTheme="majorHAnsi" w:cstheme="majorBidi"/>
          <w:color w:val="000000" w:themeColor="text1"/>
          <w:sz w:val="22"/>
          <w:szCs w:val="22"/>
        </w:rPr>
        <w:t xml:space="preserve"> look back on their lives</w:t>
      </w:r>
      <w:r w:rsidRPr="6A7999A5">
        <w:rPr>
          <w:rFonts w:asciiTheme="majorHAnsi" w:eastAsiaTheme="majorEastAsia" w:hAnsiTheme="majorHAnsi" w:cstheme="majorBidi"/>
          <w:color w:val="000000" w:themeColor="text1"/>
          <w:sz w:val="22"/>
          <w:szCs w:val="22"/>
        </w:rPr>
        <w:t>. It is a strong emotion that can be harnessed in popular media to bring back pleasant memories and sensations from the past, fostering connections between individuals and their pasts as well as with one another.</w:t>
      </w:r>
    </w:p>
    <w:p w14:paraId="3D2B5056" w14:textId="77777777" w:rsidR="00A952BC" w:rsidRDefault="00A952BC" w:rsidP="6A7999A5">
      <w:pPr>
        <w:spacing w:after="160" w:line="360" w:lineRule="auto"/>
        <w:jc w:val="both"/>
        <w:rPr>
          <w:rFonts w:asciiTheme="majorHAnsi" w:eastAsiaTheme="majorEastAsia" w:hAnsiTheme="majorHAnsi" w:cstheme="majorBidi"/>
          <w:color w:val="0E101A"/>
          <w:sz w:val="22"/>
          <w:szCs w:val="22"/>
        </w:rPr>
      </w:pPr>
    </w:p>
    <w:p w14:paraId="0034891A" w14:textId="77777777" w:rsidR="008A26A1" w:rsidRDefault="73F8A8F2" w:rsidP="008A26A1">
      <w:pPr>
        <w:spacing w:after="160" w:line="259" w:lineRule="auto"/>
        <w:jc w:val="center"/>
        <w:rPr>
          <w:rFonts w:ascii="Calibri" w:eastAsia="Calibri" w:hAnsi="Calibri" w:cs="Calibri"/>
          <w:color w:val="000000" w:themeColor="text1"/>
          <w:sz w:val="17"/>
          <w:szCs w:val="17"/>
          <w:lang w:val="en-GB"/>
        </w:rPr>
      </w:pPr>
      <w:r>
        <w:rPr>
          <w:noProof/>
        </w:rPr>
        <w:drawing>
          <wp:inline distT="0" distB="0" distL="0" distR="0" wp14:anchorId="49C04FF5" wp14:editId="4405754A">
            <wp:extent cx="5045936" cy="3227295"/>
            <wp:effectExtent l="0" t="0" r="0" b="0"/>
            <wp:docPr id="615099191" name="Picture 61509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086332" cy="3253132"/>
                    </a:xfrm>
                    <a:prstGeom prst="rect">
                      <a:avLst/>
                    </a:prstGeom>
                  </pic:spPr>
                </pic:pic>
              </a:graphicData>
            </a:graphic>
          </wp:inline>
        </w:drawing>
      </w:r>
    </w:p>
    <w:p w14:paraId="78B62A2B" w14:textId="63FD1C53" w:rsidR="73F8A8F2" w:rsidRDefault="00697A28" w:rsidP="008A26A1">
      <w:pPr>
        <w:spacing w:after="160" w:line="259" w:lineRule="auto"/>
        <w:jc w:val="center"/>
        <w:rPr>
          <w:rFonts w:ascii="Calibri" w:eastAsia="Calibri" w:hAnsi="Calibri" w:cs="Calibri"/>
          <w:color w:val="000000" w:themeColor="text1"/>
          <w:sz w:val="17"/>
          <w:szCs w:val="17"/>
          <w:lang w:val="en-GB"/>
        </w:rPr>
      </w:pPr>
      <w:r>
        <w:rPr>
          <w:rFonts w:ascii="Calibri" w:eastAsia="Calibri" w:hAnsi="Calibri" w:cs="Calibri"/>
          <w:color w:val="000000" w:themeColor="text1"/>
          <w:sz w:val="17"/>
          <w:szCs w:val="17"/>
          <w:lang w:val="en-GB"/>
        </w:rPr>
        <w:t>(</w:t>
      </w:r>
      <w:r w:rsidR="00F72D5A">
        <w:rPr>
          <w:rFonts w:ascii="Calibri" w:eastAsia="Calibri" w:hAnsi="Calibri" w:cs="Calibri"/>
          <w:color w:val="000000" w:themeColor="text1"/>
          <w:sz w:val="17"/>
          <w:szCs w:val="17"/>
          <w:lang w:val="en-GB"/>
        </w:rPr>
        <w:t>Figure</w:t>
      </w:r>
      <w:r>
        <w:rPr>
          <w:rFonts w:ascii="Calibri" w:eastAsia="Calibri" w:hAnsi="Calibri" w:cs="Calibri"/>
          <w:color w:val="000000" w:themeColor="text1"/>
          <w:sz w:val="17"/>
          <w:szCs w:val="17"/>
          <w:lang w:val="en-GB"/>
        </w:rPr>
        <w:t xml:space="preserve"> 1.1.</w:t>
      </w:r>
      <w:r w:rsidR="00166F43">
        <w:rPr>
          <w:rFonts w:ascii="Calibri" w:eastAsia="Calibri" w:hAnsi="Calibri" w:cs="Calibri"/>
          <w:color w:val="000000" w:themeColor="text1"/>
          <w:sz w:val="17"/>
          <w:szCs w:val="17"/>
          <w:lang w:val="en-GB"/>
        </w:rPr>
        <w:t xml:space="preserve"> </w:t>
      </w:r>
      <w:r w:rsidR="00156095">
        <w:rPr>
          <w:rFonts w:ascii="Calibri" w:eastAsia="Calibri" w:hAnsi="Calibri" w:cs="Calibri"/>
          <w:color w:val="000000" w:themeColor="text1"/>
          <w:sz w:val="17"/>
          <w:szCs w:val="17"/>
          <w:lang w:val="en-GB"/>
        </w:rPr>
        <w:t xml:space="preserve"> One of the </w:t>
      </w:r>
      <w:r w:rsidR="00C95FF9">
        <w:rPr>
          <w:rFonts w:ascii="Calibri" w:eastAsia="Calibri" w:hAnsi="Calibri" w:cs="Calibri"/>
          <w:color w:val="000000" w:themeColor="text1"/>
          <w:sz w:val="17"/>
          <w:szCs w:val="17"/>
          <w:lang w:val="en-GB"/>
        </w:rPr>
        <w:t>adverts for kodaks discontinued ‘Death Campaign’</w:t>
      </w:r>
      <w:r w:rsidR="00117577">
        <w:rPr>
          <w:rFonts w:ascii="Calibri" w:eastAsia="Calibri" w:hAnsi="Calibri" w:cs="Calibri"/>
          <w:color w:val="000000" w:themeColor="text1"/>
          <w:sz w:val="17"/>
          <w:szCs w:val="17"/>
          <w:lang w:val="en-GB"/>
        </w:rPr>
        <w:t>)</w:t>
      </w:r>
    </w:p>
    <w:p w14:paraId="37B1004B" w14:textId="77777777" w:rsidR="00A952BC" w:rsidRDefault="00A952BC" w:rsidP="00A952BC">
      <w:pPr>
        <w:rPr>
          <w:rFonts w:asciiTheme="majorHAnsi" w:eastAsiaTheme="majorEastAsia" w:hAnsiTheme="majorHAnsi" w:cstheme="majorBidi"/>
          <w:i/>
          <w:iCs/>
          <w:color w:val="000000" w:themeColor="text1"/>
          <w:sz w:val="15"/>
          <w:szCs w:val="15"/>
          <w:lang w:val="en-GB"/>
        </w:rPr>
      </w:pPr>
    </w:p>
    <w:p w14:paraId="49B2B637" w14:textId="2C363C38" w:rsidR="00A952BC" w:rsidRPr="00A40C65" w:rsidRDefault="00A952BC" w:rsidP="00A952BC">
      <w:pPr>
        <w:rPr>
          <w:rStyle w:val="eop"/>
          <w:rFonts w:ascii="Cambria" w:hAnsi="Cambria"/>
          <w:i/>
          <w:iCs/>
          <w:color w:val="000000" w:themeColor="text1"/>
          <w:sz w:val="15"/>
          <w:szCs w:val="15"/>
          <w:shd w:val="clear" w:color="auto" w:fill="FFFFFF"/>
        </w:rPr>
      </w:pPr>
      <w:r w:rsidRPr="00A40C65">
        <w:rPr>
          <w:rFonts w:asciiTheme="majorHAnsi" w:eastAsiaTheme="majorEastAsia" w:hAnsiTheme="majorHAnsi" w:cstheme="majorBidi"/>
          <w:i/>
          <w:iCs/>
          <w:color w:val="000000" w:themeColor="text1"/>
          <w:sz w:val="15"/>
          <w:szCs w:val="15"/>
          <w:lang w:val="en-GB"/>
        </w:rPr>
        <w:t>4.</w:t>
      </w:r>
      <w:r w:rsidRPr="00A40C65">
        <w:rPr>
          <w:rFonts w:ascii="Calibri" w:hAnsi="Calibri" w:cs="Calibri"/>
          <w:i/>
          <w:iCs/>
          <w:color w:val="000000" w:themeColor="text1"/>
          <w:sz w:val="15"/>
          <w:szCs w:val="15"/>
          <w:shd w:val="clear" w:color="auto" w:fill="FFFFFF"/>
        </w:rPr>
        <w:t xml:space="preserve"> </w:t>
      </w:r>
      <w:r w:rsidRPr="00A40C65">
        <w:rPr>
          <w:rStyle w:val="normaltextrun"/>
          <w:rFonts w:ascii="Calibri" w:hAnsi="Calibri" w:cs="Calibri"/>
          <w:i/>
          <w:iCs/>
          <w:color w:val="000000" w:themeColor="text1"/>
          <w:sz w:val="15"/>
          <w:szCs w:val="15"/>
          <w:shd w:val="clear" w:color="auto" w:fill="FFFFFF"/>
        </w:rPr>
        <w:t>Harris, Racheal, et al. Photography and Death: Framing Death Throughout History,</w:t>
      </w:r>
      <w:r w:rsidRPr="00A40C65">
        <w:rPr>
          <w:rStyle w:val="normaltextrun"/>
          <w:rFonts w:ascii="Cambria" w:hAnsi="Cambria"/>
          <w:i/>
          <w:iCs/>
          <w:color w:val="000000" w:themeColor="text1"/>
          <w:sz w:val="15"/>
          <w:szCs w:val="15"/>
          <w:shd w:val="clear" w:color="auto" w:fill="FFFFFF"/>
        </w:rPr>
        <w:t xml:space="preserve"> </w:t>
      </w:r>
      <w:r w:rsidRPr="00A40C65">
        <w:rPr>
          <w:rStyle w:val="normaltextrun"/>
          <w:rFonts w:ascii="Calibri" w:hAnsi="Calibri" w:cs="Calibri"/>
          <w:i/>
          <w:iCs/>
          <w:color w:val="000000" w:themeColor="text1"/>
          <w:sz w:val="15"/>
          <w:szCs w:val="15"/>
          <w:shd w:val="clear" w:color="auto" w:fill="FFFFFF"/>
        </w:rPr>
        <w:t>Emerald Publishing Limited, 2020</w:t>
      </w:r>
      <w:r w:rsidRPr="00A40C65">
        <w:rPr>
          <w:rStyle w:val="normaltextrun"/>
          <w:rFonts w:ascii="Cambria" w:hAnsi="Cambria"/>
          <w:i/>
          <w:iCs/>
          <w:color w:val="000000" w:themeColor="text1"/>
          <w:sz w:val="15"/>
          <w:szCs w:val="15"/>
          <w:shd w:val="clear" w:color="auto" w:fill="FFFFFF"/>
        </w:rPr>
        <w:t> </w:t>
      </w:r>
      <w:r w:rsidRPr="00A40C65">
        <w:rPr>
          <w:rStyle w:val="eop"/>
          <w:rFonts w:ascii="Cambria" w:hAnsi="Cambria"/>
          <w:i/>
          <w:iCs/>
          <w:color w:val="000000" w:themeColor="text1"/>
          <w:sz w:val="15"/>
          <w:szCs w:val="15"/>
          <w:shd w:val="clear" w:color="auto" w:fill="FFFFFF"/>
        </w:rPr>
        <w:t> </w:t>
      </w:r>
    </w:p>
    <w:p w14:paraId="68053E5C" w14:textId="77777777" w:rsidR="00A952BC" w:rsidRPr="00A40C65" w:rsidRDefault="00A952BC" w:rsidP="00A952BC">
      <w:pPr>
        <w:rPr>
          <w:rFonts w:asciiTheme="majorHAnsi" w:eastAsiaTheme="majorEastAsia" w:hAnsiTheme="majorHAnsi" w:cstheme="majorBidi"/>
          <w:i/>
          <w:iCs/>
          <w:color w:val="000000" w:themeColor="text1"/>
          <w:sz w:val="15"/>
          <w:szCs w:val="15"/>
          <w:lang w:val="en-GB"/>
        </w:rPr>
      </w:pPr>
      <w:r w:rsidRPr="00A40C65">
        <w:rPr>
          <w:rFonts w:asciiTheme="majorHAnsi" w:eastAsiaTheme="majorEastAsia" w:hAnsiTheme="majorHAnsi" w:cstheme="majorBidi"/>
          <w:i/>
          <w:iCs/>
          <w:color w:val="000000" w:themeColor="text1"/>
          <w:sz w:val="15"/>
          <w:szCs w:val="15"/>
          <w:lang w:val="en-GB"/>
        </w:rPr>
        <w:t>5.</w:t>
      </w:r>
      <w:r w:rsidRPr="00A40C65">
        <w:rPr>
          <w:rFonts w:ascii="Calibri" w:hAnsi="Calibri" w:cs="Calibri"/>
          <w:i/>
          <w:iCs/>
          <w:color w:val="000000" w:themeColor="text1"/>
          <w:sz w:val="15"/>
          <w:szCs w:val="15"/>
          <w:shd w:val="clear" w:color="auto" w:fill="FFFFFF"/>
        </w:rPr>
        <w:t xml:space="preserve"> </w:t>
      </w:r>
      <w:r w:rsidRPr="00A40C65">
        <w:rPr>
          <w:rStyle w:val="normaltextrun"/>
          <w:rFonts w:ascii="Calibri" w:hAnsi="Calibri" w:cs="Calibri"/>
          <w:i/>
          <w:iCs/>
          <w:color w:val="000000" w:themeColor="text1"/>
          <w:sz w:val="15"/>
          <w:szCs w:val="15"/>
          <w:shd w:val="clear" w:color="auto" w:fill="FFFFFF"/>
        </w:rPr>
        <w:t>Benjamin, Walter. The Work of Art in the Age of Mechanical Reproduction, Penguin Books, 2008.</w:t>
      </w:r>
    </w:p>
    <w:p w14:paraId="45E3A80C" w14:textId="77777777" w:rsidR="00A952BC" w:rsidRDefault="00A952BC" w:rsidP="008A26A1">
      <w:pPr>
        <w:spacing w:after="160" w:line="259" w:lineRule="auto"/>
        <w:jc w:val="center"/>
        <w:rPr>
          <w:rFonts w:ascii="Calibri" w:eastAsia="Calibri" w:hAnsi="Calibri" w:cs="Calibri"/>
          <w:color w:val="000000" w:themeColor="text1"/>
          <w:sz w:val="17"/>
          <w:szCs w:val="17"/>
          <w:lang w:val="en-GB"/>
        </w:rPr>
      </w:pPr>
    </w:p>
    <w:p w14:paraId="1C46D6D6" w14:textId="77777777" w:rsidR="00A952BC" w:rsidRDefault="00A952BC" w:rsidP="00A952BC">
      <w:pPr>
        <w:spacing w:after="160" w:line="259" w:lineRule="auto"/>
        <w:rPr>
          <w:rFonts w:ascii="Calibri" w:eastAsia="Calibri" w:hAnsi="Calibri" w:cs="Calibri"/>
          <w:b/>
          <w:bCs/>
          <w:color w:val="0E101A"/>
          <w:sz w:val="21"/>
          <w:szCs w:val="21"/>
        </w:rPr>
      </w:pPr>
    </w:p>
    <w:p w14:paraId="0F933B02" w14:textId="7AD01872" w:rsidR="0E73BB86" w:rsidRDefault="00E169AD" w:rsidP="00A952BC">
      <w:pPr>
        <w:spacing w:after="160" w:line="259" w:lineRule="auto"/>
        <w:jc w:val="center"/>
        <w:rPr>
          <w:rFonts w:ascii="Calibri" w:eastAsia="Calibri" w:hAnsi="Calibri" w:cs="Calibri"/>
          <w:color w:val="0E101A"/>
          <w:sz w:val="21"/>
          <w:szCs w:val="21"/>
        </w:rPr>
      </w:pPr>
      <w:r w:rsidRPr="6A7999A5">
        <w:rPr>
          <w:rFonts w:ascii="Calibri" w:eastAsia="Calibri" w:hAnsi="Calibri" w:cs="Calibri"/>
          <w:b/>
          <w:bCs/>
          <w:color w:val="0E101A"/>
          <w:sz w:val="21"/>
          <w:szCs w:val="21"/>
        </w:rPr>
        <w:t>The monopolization of Nostalgia</w:t>
      </w:r>
      <w:r w:rsidR="3A19A452" w:rsidRPr="6A7999A5">
        <w:rPr>
          <w:rFonts w:ascii="Calibri" w:eastAsia="Calibri" w:hAnsi="Calibri" w:cs="Calibri"/>
          <w:b/>
          <w:bCs/>
          <w:color w:val="0E101A"/>
          <w:sz w:val="21"/>
          <w:szCs w:val="21"/>
        </w:rPr>
        <w:t xml:space="preserve"> in Cinema</w:t>
      </w:r>
    </w:p>
    <w:p w14:paraId="696A13FD" w14:textId="26D97F9D" w:rsidR="0E73BB86" w:rsidRDefault="00000000" w:rsidP="6A7999A5">
      <w:pPr>
        <w:spacing w:after="160" w:line="360" w:lineRule="auto"/>
        <w:jc w:val="both"/>
        <w:rPr>
          <w:rFonts w:ascii="Calibri" w:eastAsia="Calibri" w:hAnsi="Calibri" w:cs="Calibri"/>
          <w:color w:val="0E101A"/>
          <w:sz w:val="22"/>
          <w:szCs w:val="22"/>
        </w:rPr>
      </w:pPr>
      <w:sdt>
        <w:sdtPr>
          <w:tag w:val="tii-similarity-U1VCTUlUVEVEX1dPUktfb2lkOjI6NjQ1NTE0MzEw"/>
          <w:id w:val="1479594723"/>
          <w:placeholder>
            <w:docPart w:val="DefaultPlaceholder_1081868574"/>
          </w:placeholder>
          <w15:appearance w15:val="hidden"/>
        </w:sdtPr>
        <w:sdtContent>
          <w:r w:rsidR="07FB00E5" w:rsidRPr="6A7999A5">
            <w:rPr>
              <w:rFonts w:ascii="Calibri" w:eastAsia="Calibri" w:hAnsi="Calibri" w:cs="Calibri"/>
              <w:color w:val="000000" w:themeColor="text1"/>
              <w:sz w:val="22"/>
              <w:szCs w:val="22"/>
            </w:rPr>
            <w:t>Jeff Greenberg, a professor of social psychology at the University of Arizona</w:t>
          </w:r>
        </w:sdtContent>
      </w:sdt>
      <w:r w:rsidR="07FB00E5" w:rsidRPr="6A7999A5">
        <w:rPr>
          <w:rFonts w:ascii="Calibri" w:eastAsia="Calibri" w:hAnsi="Calibri" w:cs="Calibri"/>
          <w:color w:val="000000" w:themeColor="text1"/>
          <w:sz w:val="22"/>
          <w:szCs w:val="22"/>
        </w:rPr>
        <w:t xml:space="preserve"> writes that in the 1970s, the youth were raised on films with themes that were targeted towards a “</w:t>
      </w:r>
      <w:r w:rsidR="07FB00E5" w:rsidRPr="009D1A5B">
        <w:rPr>
          <w:rFonts w:ascii="Calibri" w:eastAsia="Calibri" w:hAnsi="Calibri" w:cs="Calibri"/>
          <w:i/>
          <w:iCs/>
          <w:color w:val="000000" w:themeColor="text1"/>
          <w:sz w:val="22"/>
          <w:szCs w:val="22"/>
        </w:rPr>
        <w:t>child's psychological sensibilities</w:t>
      </w:r>
      <w:r w:rsidR="07FB00E5" w:rsidRPr="6A7999A5">
        <w:rPr>
          <w:rFonts w:ascii="Calibri" w:eastAsia="Calibri" w:hAnsi="Calibri" w:cs="Calibri"/>
          <w:color w:val="000000" w:themeColor="text1"/>
          <w:sz w:val="22"/>
          <w:szCs w:val="22"/>
        </w:rPr>
        <w:t>”</w:t>
      </w:r>
      <w:r w:rsidR="3FDD3B5A" w:rsidRPr="6A7999A5">
        <w:rPr>
          <w:rFonts w:ascii="Calibri" w:eastAsia="Calibri" w:hAnsi="Calibri" w:cs="Calibri"/>
          <w:color w:val="000000" w:themeColor="text1"/>
          <w:sz w:val="22"/>
          <w:szCs w:val="22"/>
          <w:vertAlign w:val="superscript"/>
        </w:rPr>
        <w:t>6</w:t>
      </w:r>
      <w:r w:rsidR="07FB00E5" w:rsidRPr="6A7999A5">
        <w:rPr>
          <w:rFonts w:ascii="Calibri" w:eastAsia="Calibri" w:hAnsi="Calibri" w:cs="Calibri"/>
          <w:color w:val="000000" w:themeColor="text1"/>
          <w:sz w:val="22"/>
          <w:szCs w:val="22"/>
        </w:rPr>
        <w:t>. Particularly in Star Wars, good and evil are depicted in extremely unambiguous terms for younger audiences. Children can identify with and want to imitate the triumph of good over evil</w:t>
      </w:r>
      <w:r w:rsidR="00B36A0E">
        <w:rPr>
          <w:rFonts w:ascii="Calibri" w:eastAsia="Calibri" w:hAnsi="Calibri" w:cs="Calibri"/>
          <w:color w:val="000000" w:themeColor="text1"/>
          <w:sz w:val="22"/>
          <w:szCs w:val="22"/>
        </w:rPr>
        <w:t xml:space="preserve"> and these are themes that are particularly prevalent in this franchise</w:t>
      </w:r>
      <w:r w:rsidR="07FB00E5" w:rsidRPr="6A7999A5">
        <w:rPr>
          <w:rFonts w:ascii="Calibri" w:eastAsia="Calibri" w:hAnsi="Calibri" w:cs="Calibri"/>
          <w:color w:val="000000" w:themeColor="text1"/>
          <w:sz w:val="22"/>
          <w:szCs w:val="22"/>
        </w:rPr>
        <w:t xml:space="preserve">. </w:t>
      </w:r>
      <w:r w:rsidR="00B36A0E" w:rsidRPr="6A7999A5">
        <w:rPr>
          <w:rFonts w:ascii="Calibri" w:eastAsia="Calibri" w:hAnsi="Calibri" w:cs="Calibri"/>
          <w:color w:val="000000" w:themeColor="text1"/>
          <w:sz w:val="22"/>
          <w:szCs w:val="22"/>
        </w:rPr>
        <w:t>Collectively</w:t>
      </w:r>
      <w:r w:rsidR="00B36A0E">
        <w:rPr>
          <w:rFonts w:ascii="Calibri" w:eastAsia="Calibri" w:hAnsi="Calibri" w:cs="Calibri"/>
          <w:color w:val="000000" w:themeColor="text1"/>
          <w:sz w:val="22"/>
          <w:szCs w:val="22"/>
        </w:rPr>
        <w:t>, t</w:t>
      </w:r>
      <w:r w:rsidR="07FB00E5" w:rsidRPr="6A7999A5">
        <w:rPr>
          <w:rFonts w:ascii="Calibri" w:eastAsia="Calibri" w:hAnsi="Calibri" w:cs="Calibri"/>
          <w:color w:val="000000" w:themeColor="text1"/>
          <w:sz w:val="22"/>
          <w:szCs w:val="22"/>
        </w:rPr>
        <w:t xml:space="preserve">hese elements create a fantastical and immersive experience that appeals to a child's sense of wonder and imagination. </w:t>
      </w:r>
    </w:p>
    <w:p w14:paraId="3464A987" w14:textId="5E38D5AE" w:rsidR="0E73BB86" w:rsidRDefault="2FACEE06"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According to Greenberg, Nostalgia is fundamentally about subjective experiences and a link to the past. Audiences are "</w:t>
      </w:r>
      <w:r w:rsidR="009D1A5B" w:rsidRPr="009D1A5B">
        <w:rPr>
          <w:rFonts w:ascii="Calibri" w:eastAsia="Calibri" w:hAnsi="Calibri" w:cs="Calibri"/>
          <w:i/>
          <w:iCs/>
          <w:color w:val="000000" w:themeColor="text1"/>
          <w:sz w:val="22"/>
          <w:szCs w:val="22"/>
        </w:rPr>
        <w:t>N</w:t>
      </w:r>
      <w:r w:rsidRPr="009D1A5B">
        <w:rPr>
          <w:rFonts w:ascii="Calibri" w:eastAsia="Calibri" w:hAnsi="Calibri" w:cs="Calibri"/>
          <w:i/>
          <w:iCs/>
          <w:color w:val="000000" w:themeColor="text1"/>
          <w:sz w:val="22"/>
          <w:szCs w:val="22"/>
        </w:rPr>
        <w:t>aturally drawn to things they are familiar with</w:t>
      </w:r>
      <w:r w:rsidRPr="6A7999A5">
        <w:rPr>
          <w:rFonts w:ascii="Calibri" w:eastAsia="Calibri" w:hAnsi="Calibri" w:cs="Calibri"/>
          <w:color w:val="000000" w:themeColor="text1"/>
          <w:sz w:val="22"/>
          <w:szCs w:val="22"/>
        </w:rPr>
        <w:t>," and many people who grew up with and identified with th</w:t>
      </w:r>
      <w:r w:rsidR="00055395">
        <w:rPr>
          <w:rFonts w:ascii="Calibri" w:eastAsia="Calibri" w:hAnsi="Calibri" w:cs="Calibri"/>
          <w:color w:val="000000" w:themeColor="text1"/>
          <w:sz w:val="22"/>
          <w:szCs w:val="22"/>
        </w:rPr>
        <w:t>e Star Wars</w:t>
      </w:r>
      <w:r w:rsidRPr="6A7999A5">
        <w:rPr>
          <w:rFonts w:ascii="Calibri" w:eastAsia="Calibri" w:hAnsi="Calibri" w:cs="Calibri"/>
          <w:color w:val="000000" w:themeColor="text1"/>
          <w:sz w:val="22"/>
          <w:szCs w:val="22"/>
        </w:rPr>
        <w:t xml:space="preserve"> brand continue to do so because of its familiarity</w:t>
      </w:r>
      <w:r w:rsidR="00B36A0E">
        <w:rPr>
          <w:rFonts w:ascii="Calibri" w:eastAsia="Calibri" w:hAnsi="Calibri" w:cs="Calibri"/>
          <w:color w:val="000000" w:themeColor="text1"/>
          <w:sz w:val="22"/>
          <w:szCs w:val="22"/>
        </w:rPr>
        <w:t xml:space="preserve"> and relatability</w:t>
      </w:r>
      <w:r w:rsidR="75813FF7" w:rsidRPr="6A7999A5">
        <w:rPr>
          <w:rFonts w:ascii="Calibri" w:eastAsia="Calibri" w:hAnsi="Calibri" w:cs="Calibri"/>
          <w:color w:val="000000" w:themeColor="text1"/>
          <w:sz w:val="22"/>
          <w:szCs w:val="22"/>
        </w:rPr>
        <w:t xml:space="preserve">. </w:t>
      </w:r>
    </w:p>
    <w:p w14:paraId="4CF6BCB6" w14:textId="47D9ABC3" w:rsidR="0E73BB86" w:rsidRDefault="07FB00E5"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t xml:space="preserve">The power of nostalgia in franchise cinema has been well documented. </w:t>
      </w:r>
      <w:r w:rsidR="008E6A18" w:rsidRPr="6A7999A5">
        <w:rPr>
          <w:rFonts w:ascii="Calibri" w:eastAsia="Calibri" w:hAnsi="Calibri" w:cs="Calibri"/>
          <w:color w:val="000000" w:themeColor="text1"/>
          <w:sz w:val="22"/>
          <w:szCs w:val="22"/>
        </w:rPr>
        <w:t xml:space="preserve">A media franchise is defined in the dictionary </w:t>
      </w:r>
      <w:sdt>
        <w:sdtPr>
          <w:rPr>
            <w:i/>
            <w:iCs/>
          </w:rPr>
          <w:tag w:val="tii-similarity-U1VCTUlUVEVEX1dPUktfb2lkOjI6MjA0MzE2ODY="/>
          <w:id w:val="1817524640"/>
          <w:placeholder>
            <w:docPart w:val="52D26CD581CAD1408A04ED7B24F0C0EE"/>
          </w:placeholder>
          <w15:appearance w15:val="hidden"/>
        </w:sdtPr>
        <w:sdtContent>
          <w:r w:rsidR="008E6A18" w:rsidRPr="009D1A5B">
            <w:rPr>
              <w:rFonts w:ascii="Calibri" w:eastAsia="Calibri" w:hAnsi="Calibri" w:cs="Calibri"/>
              <w:i/>
              <w:iCs/>
              <w:color w:val="000000" w:themeColor="text1"/>
              <w:sz w:val="22"/>
              <w:szCs w:val="22"/>
            </w:rPr>
            <w:t>as “</w:t>
          </w:r>
          <w:r w:rsidR="008E6A18">
            <w:rPr>
              <w:rFonts w:ascii="Calibri" w:eastAsia="Calibri" w:hAnsi="Calibri" w:cs="Calibri"/>
              <w:i/>
              <w:iCs/>
              <w:color w:val="000000" w:themeColor="text1"/>
              <w:sz w:val="22"/>
              <w:szCs w:val="22"/>
            </w:rPr>
            <w:t>A</w:t>
          </w:r>
          <w:r w:rsidR="008E6A18" w:rsidRPr="009D1A5B">
            <w:rPr>
              <w:rFonts w:ascii="Calibri" w:eastAsia="Calibri" w:hAnsi="Calibri" w:cs="Calibri"/>
              <w:i/>
              <w:iCs/>
              <w:color w:val="000000" w:themeColor="text1"/>
              <w:sz w:val="22"/>
              <w:szCs w:val="22"/>
            </w:rPr>
            <w:t xml:space="preserve">n </w:t>
          </w:r>
          <w:hyperlink r:id="rId20">
            <w:r w:rsidR="008E6A18" w:rsidRPr="009D1A5B">
              <w:rPr>
                <w:rStyle w:val="Hyperlink"/>
                <w:rFonts w:ascii="Calibri" w:eastAsia="Calibri" w:hAnsi="Calibri" w:cs="Calibri"/>
                <w:i/>
                <w:iCs/>
                <w:color w:val="000000" w:themeColor="text1"/>
                <w:sz w:val="22"/>
                <w:szCs w:val="22"/>
                <w:u w:val="none"/>
              </w:rPr>
              <w:t>intellectual property</w:t>
            </w:r>
          </w:hyperlink>
          <w:r w:rsidR="008E6A18" w:rsidRPr="009D1A5B">
            <w:rPr>
              <w:rFonts w:ascii="Calibri" w:eastAsia="Calibri" w:hAnsi="Calibri" w:cs="Calibri"/>
              <w:i/>
              <w:iCs/>
              <w:color w:val="000000" w:themeColor="text1"/>
              <w:sz w:val="22"/>
              <w:szCs w:val="22"/>
            </w:rPr>
            <w:t xml:space="preserve"> involving the</w:t>
          </w:r>
        </w:sdtContent>
      </w:sdt>
      <w:r w:rsidR="008E6A18" w:rsidRPr="009D1A5B">
        <w:rPr>
          <w:rFonts w:ascii="Calibri" w:eastAsia="Calibri" w:hAnsi="Calibri" w:cs="Calibri"/>
          <w:i/>
          <w:iCs/>
          <w:color w:val="000000" w:themeColor="text1"/>
          <w:sz w:val="22"/>
          <w:szCs w:val="22"/>
          <w:highlight w:val="white"/>
        </w:rPr>
        <w:t xml:space="preserve"> </w:t>
      </w:r>
      <w:hyperlink r:id="rId21">
        <w:r w:rsidR="008E6A18" w:rsidRPr="009D1A5B">
          <w:rPr>
            <w:rStyle w:val="Hyperlink"/>
            <w:rFonts w:ascii="Calibri" w:eastAsia="Calibri" w:hAnsi="Calibri" w:cs="Calibri"/>
            <w:i/>
            <w:iCs/>
            <w:color w:val="000000" w:themeColor="text1"/>
            <w:sz w:val="22"/>
            <w:szCs w:val="22"/>
            <w:highlight w:val="white"/>
            <w:u w:val="none"/>
          </w:rPr>
          <w:t>characters</w:t>
        </w:r>
      </w:hyperlink>
      <w:r w:rsidR="008E6A18" w:rsidRPr="00B36A0E">
        <w:rPr>
          <w:rFonts w:ascii="Calibri" w:eastAsia="Calibri" w:hAnsi="Calibri" w:cs="Calibri"/>
          <w:i/>
          <w:iCs/>
          <w:color w:val="000000" w:themeColor="text1"/>
          <w:sz w:val="22"/>
          <w:szCs w:val="22"/>
        </w:rPr>
        <w:t xml:space="preserve">, </w:t>
      </w:r>
      <w:hyperlink r:id="rId22">
        <w:r w:rsidR="008E6A18" w:rsidRPr="00B36A0E">
          <w:rPr>
            <w:rStyle w:val="Hyperlink"/>
            <w:rFonts w:ascii="Calibri" w:eastAsia="Calibri" w:hAnsi="Calibri" w:cs="Calibri"/>
            <w:i/>
            <w:iCs/>
            <w:color w:val="000000" w:themeColor="text1"/>
            <w:sz w:val="22"/>
            <w:szCs w:val="22"/>
            <w:u w:val="none"/>
          </w:rPr>
          <w:t>settings</w:t>
        </w:r>
      </w:hyperlink>
      <w:r w:rsidR="008E6A18" w:rsidRPr="009D1A5B">
        <w:rPr>
          <w:rFonts w:ascii="Calibri" w:eastAsia="Calibri" w:hAnsi="Calibri" w:cs="Calibri"/>
          <w:i/>
          <w:iCs/>
          <w:color w:val="000000" w:themeColor="text1"/>
          <w:sz w:val="22"/>
          <w:szCs w:val="22"/>
        </w:rPr>
        <w:t xml:space="preserve"> </w:t>
      </w:r>
      <w:sdt>
        <w:sdtPr>
          <w:rPr>
            <w:i/>
            <w:iCs/>
          </w:rPr>
          <w:tag w:val="tii-similarity-U1VCTUlUVEVEX1dPUktfb2lkOjI6MjA0MzE2ODY="/>
          <w:id w:val="1422226683"/>
          <w:placeholder>
            <w:docPart w:val="52D26CD581CAD1408A04ED7B24F0C0EE"/>
          </w:placeholder>
          <w15:appearance w15:val="hidden"/>
        </w:sdtPr>
        <w:sdtContent>
          <w:r w:rsidR="008E6A18" w:rsidRPr="009D1A5B">
            <w:rPr>
              <w:rFonts w:ascii="Calibri" w:eastAsia="Calibri" w:hAnsi="Calibri" w:cs="Calibri"/>
              <w:i/>
              <w:iCs/>
              <w:color w:val="000000" w:themeColor="text1"/>
              <w:sz w:val="22"/>
              <w:szCs w:val="22"/>
            </w:rPr>
            <w:t xml:space="preserve">and </w:t>
          </w:r>
          <w:hyperlink r:id="rId23">
            <w:r w:rsidR="008E6A18" w:rsidRPr="009D1A5B">
              <w:rPr>
                <w:rStyle w:val="Hyperlink"/>
                <w:rFonts w:ascii="Calibri" w:eastAsia="Calibri" w:hAnsi="Calibri" w:cs="Calibri"/>
                <w:i/>
                <w:iCs/>
                <w:color w:val="000000" w:themeColor="text1"/>
                <w:sz w:val="22"/>
                <w:szCs w:val="22"/>
                <w:u w:val="none"/>
              </w:rPr>
              <w:t>trademarks</w:t>
            </w:r>
          </w:hyperlink>
          <w:r w:rsidR="008E6A18" w:rsidRPr="009D1A5B">
            <w:rPr>
              <w:rFonts w:ascii="Calibri" w:eastAsia="Calibri" w:hAnsi="Calibri" w:cs="Calibri"/>
              <w:i/>
              <w:iCs/>
              <w:color w:val="000000" w:themeColor="text1"/>
              <w:sz w:val="22"/>
              <w:szCs w:val="22"/>
            </w:rPr>
            <w:t xml:space="preserve"> of an original work of </w:t>
          </w:r>
          <w:hyperlink r:id="rId24">
            <w:r w:rsidR="008E6A18" w:rsidRPr="009D1A5B">
              <w:rPr>
                <w:rStyle w:val="Hyperlink"/>
                <w:rFonts w:ascii="Calibri" w:eastAsia="Calibri" w:hAnsi="Calibri" w:cs="Calibri"/>
                <w:i/>
                <w:iCs/>
                <w:color w:val="000000" w:themeColor="text1"/>
                <w:sz w:val="22"/>
                <w:szCs w:val="22"/>
                <w:u w:val="none"/>
              </w:rPr>
              <w:t>media</w:t>
            </w:r>
          </w:hyperlink>
          <w:r w:rsidR="008E6A18" w:rsidRPr="009D1A5B">
            <w:rPr>
              <w:rFonts w:ascii="Calibri" w:eastAsia="Calibri" w:hAnsi="Calibri" w:cs="Calibri"/>
              <w:i/>
              <w:iCs/>
              <w:color w:val="000000" w:themeColor="text1"/>
              <w:sz w:val="22"/>
              <w:szCs w:val="22"/>
            </w:rPr>
            <w:t xml:space="preserve"> (Usually, a work of</w:t>
          </w:r>
        </w:sdtContent>
      </w:sdt>
      <w:r w:rsidR="008E6A18" w:rsidRPr="009D1A5B">
        <w:rPr>
          <w:rFonts w:ascii="Calibri" w:eastAsia="Calibri" w:hAnsi="Calibri" w:cs="Calibri"/>
          <w:i/>
          <w:iCs/>
          <w:color w:val="000000" w:themeColor="text1"/>
          <w:sz w:val="22"/>
          <w:szCs w:val="22"/>
          <w:highlight w:val="white"/>
        </w:rPr>
        <w:t xml:space="preserve"> </w:t>
      </w:r>
      <w:sdt>
        <w:sdtPr>
          <w:rPr>
            <w:i/>
            <w:iCs/>
          </w:rPr>
          <w:tag w:val="tii-similarity-U1VCTUlUVEVEX1dPUktfb2lkOjI6MjA0MzE2ODY="/>
          <w:id w:val="901812963"/>
          <w:placeholder>
            <w:docPart w:val="52D26CD581CAD1408A04ED7B24F0C0EE"/>
          </w:placeholder>
          <w15:appearance w15:val="hidden"/>
        </w:sdtPr>
        <w:sdtContent>
          <w:hyperlink r:id="rId25">
            <w:r w:rsidR="008E6A18" w:rsidRPr="009D1A5B">
              <w:rPr>
                <w:rStyle w:val="Hyperlink"/>
                <w:rFonts w:ascii="Calibri" w:eastAsia="Calibri" w:hAnsi="Calibri" w:cs="Calibri"/>
                <w:i/>
                <w:iCs/>
                <w:color w:val="000000" w:themeColor="text1"/>
                <w:sz w:val="22"/>
                <w:szCs w:val="22"/>
                <w:u w:val="none"/>
              </w:rPr>
              <w:t>fiction</w:t>
            </w:r>
          </w:hyperlink>
          <w:r w:rsidR="008E6A18" w:rsidRPr="009D1A5B">
            <w:rPr>
              <w:rFonts w:ascii="Calibri" w:eastAsia="Calibri" w:hAnsi="Calibri" w:cs="Calibri"/>
              <w:i/>
              <w:iCs/>
              <w:color w:val="000000" w:themeColor="text1"/>
              <w:sz w:val="22"/>
              <w:szCs w:val="22"/>
            </w:rPr>
            <w:t xml:space="preserve">), such as a </w:t>
          </w:r>
          <w:hyperlink r:id="rId26">
            <w:r w:rsidR="008E6A18" w:rsidRPr="009D1A5B">
              <w:rPr>
                <w:rStyle w:val="Hyperlink"/>
                <w:rFonts w:ascii="Calibri" w:eastAsia="Calibri" w:hAnsi="Calibri" w:cs="Calibri"/>
                <w:i/>
                <w:iCs/>
                <w:color w:val="000000" w:themeColor="text1"/>
                <w:sz w:val="22"/>
                <w:szCs w:val="22"/>
                <w:u w:val="none"/>
              </w:rPr>
              <w:t>film</w:t>
            </w:r>
          </w:hyperlink>
          <w:r w:rsidR="008E6A18" w:rsidRPr="009D1A5B">
            <w:rPr>
              <w:rFonts w:ascii="Calibri" w:eastAsia="Calibri" w:hAnsi="Calibri" w:cs="Calibri"/>
              <w:i/>
              <w:iCs/>
              <w:color w:val="000000" w:themeColor="text1"/>
              <w:sz w:val="22"/>
              <w:szCs w:val="22"/>
            </w:rPr>
            <w:t xml:space="preserve">, a work of </w:t>
          </w:r>
          <w:hyperlink r:id="rId27">
            <w:r w:rsidR="008E6A18" w:rsidRPr="009D1A5B">
              <w:rPr>
                <w:rStyle w:val="Hyperlink"/>
                <w:rFonts w:ascii="Calibri" w:eastAsia="Calibri" w:hAnsi="Calibri" w:cs="Calibri"/>
                <w:i/>
                <w:iCs/>
                <w:color w:val="000000" w:themeColor="text1"/>
                <w:sz w:val="22"/>
                <w:szCs w:val="22"/>
                <w:u w:val="none"/>
              </w:rPr>
              <w:t>literature</w:t>
            </w:r>
          </w:hyperlink>
          <w:r w:rsidR="008E6A18" w:rsidRPr="009D1A5B">
            <w:rPr>
              <w:rFonts w:ascii="Calibri" w:eastAsia="Calibri" w:hAnsi="Calibri" w:cs="Calibri"/>
              <w:i/>
              <w:iCs/>
              <w:color w:val="000000" w:themeColor="text1"/>
              <w:sz w:val="22"/>
              <w:szCs w:val="22"/>
            </w:rPr>
            <w:t xml:space="preserve">, a </w:t>
          </w:r>
          <w:hyperlink r:id="rId28">
            <w:r w:rsidR="008E6A18" w:rsidRPr="009D1A5B">
              <w:rPr>
                <w:rStyle w:val="Hyperlink"/>
                <w:rFonts w:ascii="Calibri" w:eastAsia="Calibri" w:hAnsi="Calibri" w:cs="Calibri"/>
                <w:i/>
                <w:iCs/>
                <w:color w:val="000000" w:themeColor="text1"/>
                <w:sz w:val="22"/>
                <w:szCs w:val="22"/>
                <w:u w:val="none"/>
              </w:rPr>
              <w:t>television program</w:t>
            </w:r>
          </w:hyperlink>
          <w:r w:rsidR="008E6A18" w:rsidRPr="009D1A5B">
            <w:rPr>
              <w:rFonts w:ascii="Calibri" w:eastAsia="Calibri" w:hAnsi="Calibri" w:cs="Calibri"/>
              <w:i/>
              <w:iCs/>
              <w:color w:val="000000" w:themeColor="text1"/>
              <w:sz w:val="22"/>
              <w:szCs w:val="22"/>
            </w:rPr>
            <w:t xml:space="preserve"> or a </w:t>
          </w:r>
          <w:hyperlink r:id="rId29">
            <w:r w:rsidR="008E6A18" w:rsidRPr="009D1A5B">
              <w:rPr>
                <w:rStyle w:val="Hyperlink"/>
                <w:rFonts w:ascii="Calibri" w:eastAsia="Calibri" w:hAnsi="Calibri" w:cs="Calibri"/>
                <w:i/>
                <w:iCs/>
                <w:color w:val="000000" w:themeColor="text1"/>
                <w:sz w:val="22"/>
                <w:szCs w:val="22"/>
                <w:u w:val="none"/>
              </w:rPr>
              <w:t>video game</w:t>
            </w:r>
          </w:hyperlink>
        </w:sdtContent>
      </w:sdt>
      <w:r w:rsidR="008E6A18" w:rsidRPr="6A7999A5">
        <w:rPr>
          <w:rStyle w:val="Hyperlink"/>
          <w:rFonts w:ascii="Calibri" w:eastAsia="Calibri" w:hAnsi="Calibri" w:cs="Calibri"/>
          <w:color w:val="000000" w:themeColor="text1"/>
          <w:sz w:val="22"/>
          <w:szCs w:val="22"/>
          <w:u w:val="none"/>
        </w:rPr>
        <w:t>.”</w:t>
      </w:r>
      <w:r w:rsidR="008E6A18" w:rsidRPr="6A7999A5">
        <w:rPr>
          <w:rStyle w:val="Hyperlink"/>
          <w:rFonts w:ascii="Calibri" w:eastAsia="Calibri" w:hAnsi="Calibri" w:cs="Calibri"/>
          <w:color w:val="000000" w:themeColor="text1"/>
          <w:sz w:val="22"/>
          <w:szCs w:val="22"/>
          <w:u w:val="none"/>
          <w:vertAlign w:val="superscript"/>
        </w:rPr>
        <w:t>7</w:t>
      </w:r>
      <w:r w:rsidRPr="6A7999A5">
        <w:rPr>
          <w:rFonts w:ascii="Calibri" w:eastAsia="Calibri" w:hAnsi="Calibri" w:cs="Calibri"/>
          <w:color w:val="000000" w:themeColor="text1"/>
          <w:sz w:val="22"/>
          <w:szCs w:val="22"/>
        </w:rPr>
        <w:t>Recently, franchises like Jurassic Park and Blade Runner have leveraged their nostalgic charm to establish deep emotional connections between their characters and their viewers</w:t>
      </w:r>
      <w:r w:rsidR="003D1A4B">
        <w:rPr>
          <w:rStyle w:val="Hyperlink"/>
          <w:rFonts w:ascii="Calibri" w:eastAsia="Calibri" w:hAnsi="Calibri" w:cs="Calibri"/>
          <w:color w:val="000000" w:themeColor="text1"/>
          <w:sz w:val="22"/>
          <w:szCs w:val="22"/>
          <w:u w:val="none"/>
        </w:rPr>
        <w:t xml:space="preserve">. </w:t>
      </w:r>
      <w:r w:rsidRPr="6A7999A5">
        <w:rPr>
          <w:rFonts w:ascii="Calibri" w:eastAsia="Calibri" w:hAnsi="Calibri" w:cs="Calibri"/>
          <w:color w:val="000000" w:themeColor="text1"/>
          <w:sz w:val="22"/>
          <w:szCs w:val="22"/>
        </w:rPr>
        <w:t xml:space="preserve">Nostalgia holds significant value and appeal in the film industry because it can attract an audience. If a studio decides to bring back a character who has sentimental value to </w:t>
      </w:r>
      <w:r w:rsidR="7AF425F6" w:rsidRPr="6A7999A5">
        <w:rPr>
          <w:rFonts w:ascii="Calibri" w:eastAsia="Calibri" w:hAnsi="Calibri" w:cs="Calibri"/>
          <w:color w:val="000000" w:themeColor="text1"/>
          <w:sz w:val="22"/>
          <w:szCs w:val="22"/>
        </w:rPr>
        <w:t>viewers</w:t>
      </w:r>
      <w:r w:rsidRPr="6A7999A5">
        <w:rPr>
          <w:rFonts w:ascii="Calibri" w:eastAsia="Calibri" w:hAnsi="Calibri" w:cs="Calibri"/>
          <w:color w:val="000000" w:themeColor="text1"/>
          <w:sz w:val="22"/>
          <w:szCs w:val="22"/>
        </w:rPr>
        <w:t xml:space="preserve">, it is guaranteed to generate revenue from curious paying consumers. It has a particular resonance in the realm of franchise cinema, as it allows </w:t>
      </w:r>
      <w:r w:rsidR="002913C7">
        <w:rPr>
          <w:rFonts w:ascii="Calibri" w:eastAsia="Calibri" w:hAnsi="Calibri" w:cs="Calibri"/>
          <w:color w:val="000000" w:themeColor="text1"/>
          <w:sz w:val="22"/>
          <w:szCs w:val="22"/>
        </w:rPr>
        <w:t>l</w:t>
      </w:r>
      <w:r w:rsidRPr="6A7999A5">
        <w:rPr>
          <w:rFonts w:ascii="Calibri" w:eastAsia="Calibri" w:hAnsi="Calibri" w:cs="Calibri"/>
          <w:color w:val="000000" w:themeColor="text1"/>
          <w:sz w:val="22"/>
          <w:szCs w:val="22"/>
        </w:rPr>
        <w:t xml:space="preserve">egacy characters to transcend time and space. </w:t>
      </w:r>
    </w:p>
    <w:p w14:paraId="2995E3BF" w14:textId="10905B8C" w:rsidR="0E73BB86" w:rsidRDefault="07FB00E5"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t xml:space="preserve">Effectively, nostalgia raises audiences' expectations because there is a demand for these characters to be handled delicately </w:t>
      </w:r>
      <w:sdt>
        <w:sdtPr>
          <w:tag w:val="tii-similarity-U1VCTUlUVEVEX1dPUktfb2lkOjI6NjQ1NTE0MzEw"/>
          <w:id w:val="1894941163"/>
          <w:placeholder>
            <w:docPart w:val="DefaultPlaceholder_1081868574"/>
          </w:placeholder>
          <w15:appearance w15:val="hidden"/>
        </w:sdtPr>
        <w:sdtContent>
          <w:r w:rsidRPr="6A7999A5">
            <w:rPr>
              <w:rFonts w:ascii="Calibri" w:eastAsia="Calibri" w:hAnsi="Calibri" w:cs="Calibri"/>
              <w:color w:val="000000" w:themeColor="text1"/>
              <w:sz w:val="22"/>
              <w:szCs w:val="22"/>
            </w:rPr>
            <w:t xml:space="preserve">and </w:t>
          </w:r>
          <w:r w:rsidR="5179DA88" w:rsidRPr="6A7999A5">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in a way that</w:t>
          </w:r>
          <w:r w:rsidR="15043C44" w:rsidRPr="6A7999A5">
            <w:rPr>
              <w:rFonts w:ascii="Calibri" w:eastAsia="Calibri" w:hAnsi="Calibri" w:cs="Calibri"/>
              <w:color w:val="000000" w:themeColor="text1"/>
              <w:sz w:val="22"/>
              <w:szCs w:val="22"/>
            </w:rPr>
            <w:t xml:space="preserve"> </w:t>
          </w:r>
          <w:r w:rsidRPr="6A7999A5">
            <w:rPr>
              <w:rFonts w:ascii="Calibri" w:eastAsia="Calibri" w:hAnsi="Calibri" w:cs="Calibri"/>
              <w:color w:val="000000" w:themeColor="text1"/>
              <w:sz w:val="22"/>
              <w:szCs w:val="22"/>
            </w:rPr>
            <w:t>resonates with their</w:t>
          </w:r>
        </w:sdtContent>
      </w:sdt>
      <w:r w:rsidRPr="6A7999A5">
        <w:rPr>
          <w:rFonts w:ascii="Calibri" w:eastAsia="Calibri" w:hAnsi="Calibri" w:cs="Calibri"/>
          <w:color w:val="000000" w:themeColor="text1"/>
          <w:sz w:val="22"/>
          <w:szCs w:val="22"/>
        </w:rPr>
        <w:t xml:space="preserve"> childhood."</w:t>
      </w:r>
      <w:r w:rsidR="43866BC3" w:rsidRPr="6A7999A5">
        <w:rPr>
          <w:rFonts w:ascii="Calibri" w:eastAsia="Calibri" w:hAnsi="Calibri" w:cs="Calibri"/>
          <w:color w:val="000000" w:themeColor="text1"/>
          <w:sz w:val="22"/>
          <w:szCs w:val="22"/>
        </w:rPr>
        <w:t>(Greenberg,2019)</w:t>
      </w:r>
      <w:r w:rsidR="3F590938" w:rsidRPr="6A7999A5">
        <w:rPr>
          <w:rFonts w:ascii="Calibri" w:eastAsia="Calibri" w:hAnsi="Calibri" w:cs="Calibri"/>
          <w:color w:val="000000" w:themeColor="text1"/>
          <w:sz w:val="22"/>
          <w:szCs w:val="22"/>
          <w:vertAlign w:val="superscript"/>
        </w:rPr>
        <w:t>6</w:t>
      </w:r>
      <w:r w:rsidRPr="6A7999A5">
        <w:rPr>
          <w:rFonts w:ascii="Calibri" w:eastAsia="Calibri" w:hAnsi="Calibri" w:cs="Calibri"/>
          <w:color w:val="000000" w:themeColor="text1"/>
          <w:sz w:val="22"/>
          <w:szCs w:val="22"/>
        </w:rPr>
        <w:t xml:space="preserve"> </w:t>
      </w:r>
      <w:r w:rsidR="00B36A0E">
        <w:rPr>
          <w:rFonts w:ascii="Calibri" w:eastAsia="Calibri" w:hAnsi="Calibri" w:cs="Calibri"/>
          <w:color w:val="000000" w:themeColor="text1"/>
          <w:sz w:val="22"/>
          <w:szCs w:val="22"/>
        </w:rPr>
        <w:t xml:space="preserve">These </w:t>
      </w:r>
      <w:r w:rsidRPr="6A7999A5">
        <w:rPr>
          <w:rFonts w:ascii="Calibri" w:eastAsia="Calibri" w:hAnsi="Calibri" w:cs="Calibri"/>
          <w:color w:val="000000" w:themeColor="text1"/>
          <w:sz w:val="22"/>
          <w:szCs w:val="22"/>
        </w:rPr>
        <w:t xml:space="preserve">legacy characters can evoke memories of youthful reminiscence for generations who revered, idolized, or even feared them as children. </w:t>
      </w:r>
      <w:r w:rsidR="00B36A0E">
        <w:rPr>
          <w:rFonts w:ascii="Calibri" w:eastAsia="Calibri" w:hAnsi="Calibri" w:cs="Calibri"/>
          <w:color w:val="000000" w:themeColor="text1"/>
          <w:sz w:val="22"/>
          <w:szCs w:val="22"/>
        </w:rPr>
        <w:t xml:space="preserve">It’s </w:t>
      </w:r>
      <w:r w:rsidRPr="6A7999A5">
        <w:rPr>
          <w:rFonts w:ascii="Calibri" w:eastAsia="Calibri" w:hAnsi="Calibri" w:cs="Calibri"/>
          <w:color w:val="000000" w:themeColor="text1"/>
          <w:sz w:val="22"/>
          <w:szCs w:val="22"/>
        </w:rPr>
        <w:t xml:space="preserve">This </w:t>
      </w:r>
      <w:r w:rsidR="6008A407" w:rsidRPr="6A7999A5">
        <w:rPr>
          <w:rFonts w:ascii="Calibri" w:eastAsia="Calibri" w:hAnsi="Calibri" w:cs="Calibri"/>
          <w:color w:val="000000" w:themeColor="text1"/>
          <w:sz w:val="22"/>
          <w:szCs w:val="22"/>
        </w:rPr>
        <w:t>appetite</w:t>
      </w:r>
      <w:r w:rsidRPr="6A7999A5">
        <w:rPr>
          <w:rFonts w:ascii="Calibri" w:eastAsia="Calibri" w:hAnsi="Calibri" w:cs="Calibri"/>
          <w:color w:val="000000" w:themeColor="text1"/>
          <w:sz w:val="22"/>
          <w:szCs w:val="22"/>
        </w:rPr>
        <w:t xml:space="preserve"> for nostalgia in the modern digital age </w:t>
      </w:r>
      <w:r w:rsidR="00B36A0E">
        <w:rPr>
          <w:rFonts w:ascii="Calibri" w:eastAsia="Calibri" w:hAnsi="Calibri" w:cs="Calibri"/>
          <w:color w:val="000000" w:themeColor="text1"/>
          <w:sz w:val="22"/>
          <w:szCs w:val="22"/>
        </w:rPr>
        <w:t xml:space="preserve">that </w:t>
      </w:r>
      <w:r w:rsidRPr="6A7999A5">
        <w:rPr>
          <w:rFonts w:ascii="Calibri" w:eastAsia="Calibri" w:hAnsi="Calibri" w:cs="Calibri"/>
          <w:color w:val="000000" w:themeColor="text1"/>
          <w:sz w:val="22"/>
          <w:szCs w:val="22"/>
        </w:rPr>
        <w:t>will only increase on-screen instances of digital resurrection</w:t>
      </w:r>
      <w:r w:rsidR="00C93BF6">
        <w:rPr>
          <w:rFonts w:ascii="Calibri" w:eastAsia="Calibri" w:hAnsi="Calibri" w:cs="Calibri"/>
          <w:color w:val="000000" w:themeColor="text1"/>
          <w:sz w:val="22"/>
          <w:szCs w:val="22"/>
        </w:rPr>
        <w:t xml:space="preserve"> </w:t>
      </w:r>
      <w:r w:rsidR="008D2124">
        <w:rPr>
          <w:rFonts w:ascii="Calibri" w:eastAsia="Calibri" w:hAnsi="Calibri" w:cs="Calibri"/>
          <w:color w:val="000000" w:themeColor="text1"/>
          <w:sz w:val="22"/>
          <w:szCs w:val="22"/>
        </w:rPr>
        <w:t xml:space="preserve">in </w:t>
      </w:r>
      <w:r w:rsidR="00B36A0E">
        <w:rPr>
          <w:rFonts w:ascii="Calibri" w:eastAsia="Calibri" w:hAnsi="Calibri" w:cs="Calibri"/>
          <w:color w:val="000000" w:themeColor="text1"/>
          <w:sz w:val="22"/>
          <w:szCs w:val="22"/>
        </w:rPr>
        <w:t xml:space="preserve">various </w:t>
      </w:r>
      <w:r w:rsidR="008D2124">
        <w:rPr>
          <w:rFonts w:ascii="Calibri" w:eastAsia="Calibri" w:hAnsi="Calibri" w:cs="Calibri"/>
          <w:color w:val="000000" w:themeColor="text1"/>
          <w:sz w:val="22"/>
          <w:szCs w:val="22"/>
        </w:rPr>
        <w:t>forms of media</w:t>
      </w:r>
      <w:r w:rsidRPr="6A7999A5">
        <w:rPr>
          <w:rFonts w:ascii="Calibri" w:eastAsia="Calibri" w:hAnsi="Calibri" w:cs="Calibri"/>
          <w:color w:val="000000" w:themeColor="text1"/>
          <w:sz w:val="22"/>
          <w:szCs w:val="22"/>
        </w:rPr>
        <w:t xml:space="preserve">. </w:t>
      </w:r>
    </w:p>
    <w:p w14:paraId="22ED2C3E" w14:textId="77777777" w:rsidR="00A952BC" w:rsidRDefault="00A952BC" w:rsidP="00A952BC">
      <w:pPr>
        <w:spacing w:after="160"/>
        <w:jc w:val="both"/>
        <w:rPr>
          <w:rFonts w:asciiTheme="majorHAnsi" w:eastAsia="Calibri" w:hAnsiTheme="majorHAnsi" w:cstheme="majorHAnsi"/>
          <w:i/>
          <w:iCs/>
          <w:color w:val="000000" w:themeColor="text1"/>
          <w:sz w:val="15"/>
          <w:szCs w:val="15"/>
        </w:rPr>
      </w:pPr>
      <w:r w:rsidRPr="001543DD">
        <w:rPr>
          <w:rFonts w:asciiTheme="majorHAnsi" w:eastAsia="Calibri" w:hAnsiTheme="majorHAnsi" w:cstheme="majorHAnsi"/>
          <w:i/>
          <w:iCs/>
          <w:color w:val="000000" w:themeColor="text1"/>
          <w:sz w:val="15"/>
          <w:szCs w:val="15"/>
        </w:rPr>
        <w:t>6.</w:t>
      </w:r>
      <w:r w:rsidRPr="001543DD">
        <w:rPr>
          <w:rFonts w:asciiTheme="majorHAnsi" w:hAnsiTheme="majorHAnsi" w:cstheme="majorHAnsi"/>
          <w:i/>
          <w:iCs/>
          <w:color w:val="000000" w:themeColor="text1"/>
          <w:sz w:val="15"/>
          <w:szCs w:val="15"/>
          <w:shd w:val="clear" w:color="auto" w:fill="FFFFFF"/>
        </w:rPr>
        <w:t xml:space="preserve"> </w:t>
      </w:r>
      <w:r w:rsidRPr="001543DD">
        <w:rPr>
          <w:rStyle w:val="normaltextrun"/>
          <w:rFonts w:asciiTheme="majorHAnsi" w:hAnsiTheme="majorHAnsi" w:cstheme="majorHAnsi"/>
          <w:i/>
          <w:iCs/>
          <w:color w:val="000000" w:themeColor="text1"/>
          <w:sz w:val="15"/>
          <w:szCs w:val="15"/>
          <w:shd w:val="clear" w:color="auto" w:fill="FFFFFF"/>
        </w:rPr>
        <w:t>‘For “Star Wars” Fans, Nostalgia Shapes Expectations’. University of Arizona Research, Innovation &amp; Impact, 15 Feb. 2019 </w:t>
      </w:r>
    </w:p>
    <w:p w14:paraId="7FC71E90" w14:textId="77777777" w:rsidR="00A952BC" w:rsidRPr="00F61F72" w:rsidRDefault="00A952BC" w:rsidP="00A952BC">
      <w:pPr>
        <w:spacing w:after="160"/>
        <w:jc w:val="both"/>
        <w:rPr>
          <w:rFonts w:asciiTheme="majorHAnsi" w:eastAsia="Calibri" w:hAnsiTheme="majorHAnsi" w:cstheme="majorHAnsi"/>
          <w:i/>
          <w:iCs/>
          <w:color w:val="000000" w:themeColor="text1"/>
          <w:sz w:val="15"/>
          <w:szCs w:val="15"/>
        </w:rPr>
      </w:pPr>
      <w:r w:rsidRPr="001543DD">
        <w:rPr>
          <w:rFonts w:ascii="Calibri" w:eastAsia="Calibri" w:hAnsi="Calibri" w:cs="Calibri"/>
          <w:i/>
          <w:iCs/>
          <w:color w:val="000000" w:themeColor="text1"/>
          <w:sz w:val="16"/>
          <w:szCs w:val="16"/>
        </w:rPr>
        <w:t>7.</w:t>
      </w:r>
      <w:r w:rsidRPr="001543DD">
        <w:rPr>
          <w:rFonts w:ascii="system-ui" w:hAnsi="system-ui"/>
          <w:i/>
          <w:iCs/>
          <w:color w:val="000000" w:themeColor="text1"/>
          <w:sz w:val="30"/>
          <w:szCs w:val="30"/>
          <w:shd w:val="clear" w:color="auto" w:fill="F0F5FF"/>
        </w:rPr>
        <w:t xml:space="preserve"> </w:t>
      </w:r>
      <w:r w:rsidRPr="001543DD">
        <w:rPr>
          <w:rFonts w:asciiTheme="majorHAnsi" w:hAnsiTheme="majorHAnsi" w:cstheme="majorHAnsi"/>
          <w:i/>
          <w:iCs/>
          <w:color w:val="000000" w:themeColor="text1"/>
          <w:sz w:val="15"/>
          <w:szCs w:val="15"/>
          <w:shd w:val="clear" w:color="auto" w:fill="FFFFFF" w:themeFill="background1"/>
        </w:rPr>
        <w:t>Film franchise: Definition of Film franchise and Synonyms of Film franchise (English)</w:t>
      </w:r>
    </w:p>
    <w:p w14:paraId="2F45C6ED" w14:textId="77777777" w:rsidR="00A952BC" w:rsidRDefault="00A952BC" w:rsidP="6A7999A5">
      <w:pPr>
        <w:spacing w:after="160" w:line="360" w:lineRule="auto"/>
        <w:jc w:val="both"/>
        <w:rPr>
          <w:rFonts w:ascii="Calibri" w:eastAsia="Calibri" w:hAnsi="Calibri" w:cs="Calibri"/>
          <w:color w:val="000000" w:themeColor="text1"/>
          <w:sz w:val="22"/>
          <w:szCs w:val="22"/>
        </w:rPr>
      </w:pPr>
    </w:p>
    <w:p w14:paraId="3F351BE6" w14:textId="77777777" w:rsidR="00A952BC" w:rsidRDefault="00A952BC" w:rsidP="6A7999A5">
      <w:pPr>
        <w:spacing w:after="160" w:line="360" w:lineRule="auto"/>
        <w:jc w:val="both"/>
        <w:rPr>
          <w:rFonts w:ascii="Calibri" w:eastAsia="Calibri" w:hAnsi="Calibri" w:cs="Calibri"/>
          <w:color w:val="000000" w:themeColor="text1"/>
          <w:sz w:val="22"/>
          <w:szCs w:val="22"/>
        </w:rPr>
      </w:pPr>
    </w:p>
    <w:p w14:paraId="48040D46" w14:textId="492F8604" w:rsidR="0E73BB86" w:rsidRDefault="2FACEE06"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With specific reference to contemporary Hollywood cinema, the film industry's increasing reliance on franchising</w:t>
      </w:r>
      <w:r w:rsidR="2C4FC56E" w:rsidRPr="6A7999A5">
        <w:rPr>
          <w:rFonts w:ascii="Calibri" w:eastAsia="Calibri" w:hAnsi="Calibri" w:cs="Calibri"/>
          <w:color w:val="000000" w:themeColor="text1"/>
          <w:sz w:val="22"/>
          <w:szCs w:val="22"/>
        </w:rPr>
        <w:t xml:space="preserve"> and nostalgia</w:t>
      </w:r>
      <w:r w:rsidRPr="6A7999A5">
        <w:rPr>
          <w:rFonts w:ascii="Calibri" w:eastAsia="Calibri" w:hAnsi="Calibri" w:cs="Calibri"/>
          <w:color w:val="000000" w:themeColor="text1"/>
          <w:sz w:val="22"/>
          <w:szCs w:val="22"/>
        </w:rPr>
        <w:t xml:space="preserve"> as financial strateg</w:t>
      </w:r>
      <w:r w:rsidR="15C2BBAB" w:rsidRPr="6A7999A5">
        <w:rPr>
          <w:rFonts w:ascii="Calibri" w:eastAsia="Calibri" w:hAnsi="Calibri" w:cs="Calibri"/>
          <w:color w:val="000000" w:themeColor="text1"/>
          <w:sz w:val="22"/>
          <w:szCs w:val="22"/>
        </w:rPr>
        <w:t>ies</w:t>
      </w:r>
      <w:r w:rsidRPr="6A7999A5">
        <w:rPr>
          <w:rFonts w:ascii="Calibri" w:eastAsia="Calibri" w:hAnsi="Calibri" w:cs="Calibri"/>
          <w:color w:val="000000" w:themeColor="text1"/>
          <w:sz w:val="22"/>
          <w:szCs w:val="22"/>
        </w:rPr>
        <w:t xml:space="preserve"> </w:t>
      </w:r>
      <w:r w:rsidR="7B544597" w:rsidRPr="6A7999A5">
        <w:rPr>
          <w:rFonts w:ascii="Calibri" w:eastAsia="Calibri" w:hAnsi="Calibri" w:cs="Calibri"/>
          <w:color w:val="000000" w:themeColor="text1"/>
          <w:sz w:val="22"/>
          <w:szCs w:val="22"/>
        </w:rPr>
        <w:t xml:space="preserve">is </w:t>
      </w:r>
      <w:r w:rsidRPr="6A7999A5">
        <w:rPr>
          <w:rFonts w:ascii="Calibri" w:eastAsia="Calibri" w:hAnsi="Calibri" w:cs="Calibri"/>
          <w:color w:val="000000" w:themeColor="text1"/>
          <w:sz w:val="22"/>
          <w:szCs w:val="22"/>
        </w:rPr>
        <w:t>reflect</w:t>
      </w:r>
      <w:r w:rsidR="052679FC" w:rsidRPr="6A7999A5">
        <w:rPr>
          <w:rFonts w:ascii="Calibri" w:eastAsia="Calibri" w:hAnsi="Calibri" w:cs="Calibri"/>
          <w:color w:val="000000" w:themeColor="text1"/>
          <w:sz w:val="22"/>
          <w:szCs w:val="22"/>
        </w:rPr>
        <w:t>ing</w:t>
      </w:r>
      <w:r w:rsidRPr="6A7999A5">
        <w:rPr>
          <w:rFonts w:ascii="Calibri" w:eastAsia="Calibri" w:hAnsi="Calibri" w:cs="Calibri"/>
          <w:color w:val="000000" w:themeColor="text1"/>
          <w:sz w:val="22"/>
          <w:szCs w:val="22"/>
        </w:rPr>
        <w:t xml:space="preserve"> a developing harmony of creative, technological, and commercial forces </w:t>
      </w:r>
      <w:proofErr w:type="spellStart"/>
      <w:r w:rsidRPr="6A7999A5">
        <w:rPr>
          <w:rFonts w:ascii="Calibri" w:eastAsia="Calibri" w:hAnsi="Calibri" w:cs="Calibri"/>
          <w:color w:val="000000" w:themeColor="text1"/>
          <w:sz w:val="22"/>
          <w:szCs w:val="22"/>
        </w:rPr>
        <w:t>centred</w:t>
      </w:r>
      <w:proofErr w:type="spellEnd"/>
      <w:r w:rsidRPr="6A7999A5">
        <w:rPr>
          <w:rFonts w:ascii="Calibri" w:eastAsia="Calibri" w:hAnsi="Calibri" w:cs="Calibri"/>
          <w:color w:val="000000" w:themeColor="text1"/>
          <w:sz w:val="22"/>
          <w:szCs w:val="22"/>
        </w:rPr>
        <w:t xml:space="preserve"> on the control and expansion of intellectual property (IP).</w:t>
      </w:r>
      <w:r w:rsidRPr="6A7999A5">
        <w:rPr>
          <w:rFonts w:ascii="Calibri" w:eastAsia="Calibri" w:hAnsi="Calibri" w:cs="Calibri"/>
          <w:color w:val="000000" w:themeColor="text1"/>
          <w:sz w:val="22"/>
          <w:szCs w:val="22"/>
          <w:vertAlign w:val="superscript"/>
        </w:rPr>
        <w:t xml:space="preserve"> </w:t>
      </w:r>
      <w:r w:rsidR="410BD19B" w:rsidRPr="6A7999A5">
        <w:rPr>
          <w:rFonts w:ascii="Calibri" w:eastAsia="Calibri" w:hAnsi="Calibri" w:cs="Calibri"/>
          <w:color w:val="000000" w:themeColor="text1"/>
          <w:sz w:val="22"/>
          <w:szCs w:val="22"/>
          <w:vertAlign w:val="superscript"/>
        </w:rPr>
        <w:t>8</w:t>
      </w:r>
    </w:p>
    <w:p w14:paraId="5F3025A7" w14:textId="018CB0EA" w:rsidR="0E73BB86" w:rsidRDefault="07FB00E5"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t xml:space="preserve">Thanks to the likelihood that these movies will be commercially successful based on their preexisting fanbases, a </w:t>
      </w:r>
      <w:r w:rsidR="009D1A5B">
        <w:rPr>
          <w:rFonts w:ascii="Calibri" w:eastAsia="Calibri" w:hAnsi="Calibri" w:cs="Calibri"/>
          <w:color w:val="000000" w:themeColor="text1"/>
          <w:sz w:val="22"/>
          <w:szCs w:val="22"/>
        </w:rPr>
        <w:t>studio's</w:t>
      </w:r>
      <w:r w:rsidRPr="6A7999A5">
        <w:rPr>
          <w:rFonts w:ascii="Calibri" w:eastAsia="Calibri" w:hAnsi="Calibri" w:cs="Calibri"/>
          <w:color w:val="000000" w:themeColor="text1"/>
          <w:sz w:val="22"/>
          <w:szCs w:val="22"/>
        </w:rPr>
        <w:t xml:space="preserve"> ambition to develop new franchises and spinoffs based on its existing IP is becoming noticeably obvious.  </w:t>
      </w:r>
      <w:r w:rsidR="50585789" w:rsidRPr="6A7999A5">
        <w:rPr>
          <w:rFonts w:ascii="Calibri" w:eastAsia="Calibri" w:hAnsi="Calibri" w:cs="Calibri"/>
          <w:color w:val="000000" w:themeColor="text1"/>
          <w:sz w:val="22"/>
          <w:szCs w:val="22"/>
        </w:rPr>
        <w:t xml:space="preserve">In Jason </w:t>
      </w:r>
      <w:proofErr w:type="spellStart"/>
      <w:r w:rsidR="009D1A5B">
        <w:rPr>
          <w:rFonts w:ascii="Calibri" w:eastAsia="Calibri" w:hAnsi="Calibri" w:cs="Calibri"/>
          <w:color w:val="000000" w:themeColor="text1"/>
          <w:sz w:val="22"/>
          <w:szCs w:val="22"/>
        </w:rPr>
        <w:t>Sperb's</w:t>
      </w:r>
      <w:proofErr w:type="spellEnd"/>
      <w:r w:rsidR="50585789" w:rsidRPr="6A7999A5">
        <w:rPr>
          <w:rFonts w:ascii="Calibri" w:eastAsia="Calibri" w:hAnsi="Calibri" w:cs="Calibri"/>
          <w:color w:val="000000" w:themeColor="text1"/>
          <w:sz w:val="22"/>
          <w:szCs w:val="22"/>
        </w:rPr>
        <w:t xml:space="preserve"> book </w:t>
      </w:r>
      <w:sdt>
        <w:sdtPr>
          <w:tag w:val="tii-similarity-U1VCTUlUVEVEX1dPUktfb2lkOjI6NjEwODQ3MDYz"/>
          <w:id w:val="613598722"/>
          <w:placeholder>
            <w:docPart w:val="DefaultPlaceholder_1081868574"/>
          </w:placeholder>
          <w15:appearance w15:val="hidden"/>
        </w:sdtPr>
        <w:sdtContent>
          <w:r w:rsidR="50585789" w:rsidRPr="6A7999A5">
            <w:rPr>
              <w:rFonts w:ascii="Calibri" w:eastAsia="Calibri" w:hAnsi="Calibri" w:cs="Calibri"/>
              <w:color w:val="000000" w:themeColor="text1"/>
              <w:sz w:val="22"/>
              <w:szCs w:val="22"/>
            </w:rPr>
            <w:t>‘Flickers of Film: Nostalgia in the time of digital cinema</w:t>
          </w:r>
        </w:sdtContent>
      </w:sdt>
      <w:r w:rsidR="50585789" w:rsidRPr="6A7999A5">
        <w:rPr>
          <w:rFonts w:ascii="Calibri" w:eastAsia="Calibri" w:hAnsi="Calibri" w:cs="Calibri"/>
          <w:color w:val="000000" w:themeColor="text1"/>
          <w:sz w:val="22"/>
          <w:szCs w:val="22"/>
        </w:rPr>
        <w:t xml:space="preserve">’ He talks extensively about </w:t>
      </w:r>
      <w:r w:rsidR="6F2CDC3B" w:rsidRPr="6A7999A5">
        <w:rPr>
          <w:rFonts w:ascii="Calibri" w:eastAsia="Calibri" w:hAnsi="Calibri" w:cs="Calibri"/>
          <w:color w:val="000000" w:themeColor="text1"/>
          <w:sz w:val="22"/>
          <w:szCs w:val="22"/>
        </w:rPr>
        <w:t>T</w:t>
      </w:r>
      <w:r w:rsidR="5314FB31" w:rsidRPr="6A7999A5">
        <w:rPr>
          <w:rFonts w:ascii="Calibri" w:eastAsia="Calibri" w:hAnsi="Calibri" w:cs="Calibri"/>
          <w:color w:val="000000" w:themeColor="text1"/>
          <w:sz w:val="22"/>
          <w:szCs w:val="22"/>
        </w:rPr>
        <w:t xml:space="preserve">he Walt </w:t>
      </w:r>
      <w:r w:rsidR="50585789" w:rsidRPr="6A7999A5">
        <w:rPr>
          <w:rFonts w:ascii="Calibri" w:eastAsia="Calibri" w:hAnsi="Calibri" w:cs="Calibri"/>
          <w:color w:val="000000" w:themeColor="text1"/>
          <w:sz w:val="22"/>
          <w:szCs w:val="22"/>
        </w:rPr>
        <w:t>Disney</w:t>
      </w:r>
      <w:r w:rsidR="61E79689" w:rsidRPr="6A7999A5">
        <w:rPr>
          <w:rFonts w:ascii="Calibri" w:eastAsia="Calibri" w:hAnsi="Calibri" w:cs="Calibri"/>
          <w:color w:val="000000" w:themeColor="text1"/>
          <w:sz w:val="22"/>
          <w:szCs w:val="22"/>
        </w:rPr>
        <w:t xml:space="preserve"> </w:t>
      </w:r>
      <w:r w:rsidR="70904844" w:rsidRPr="6A7999A5">
        <w:rPr>
          <w:rFonts w:ascii="Calibri" w:eastAsia="Calibri" w:hAnsi="Calibri" w:cs="Calibri"/>
          <w:color w:val="000000" w:themeColor="text1"/>
          <w:sz w:val="22"/>
          <w:szCs w:val="22"/>
        </w:rPr>
        <w:t>C</w:t>
      </w:r>
      <w:r w:rsidR="61E79689" w:rsidRPr="6A7999A5">
        <w:rPr>
          <w:rFonts w:ascii="Calibri" w:eastAsia="Calibri" w:hAnsi="Calibri" w:cs="Calibri"/>
          <w:color w:val="000000" w:themeColor="text1"/>
          <w:sz w:val="22"/>
          <w:szCs w:val="22"/>
        </w:rPr>
        <w:t>ompany’s</w:t>
      </w:r>
      <w:r w:rsidR="50585789" w:rsidRPr="6A7999A5">
        <w:rPr>
          <w:rFonts w:ascii="Calibri" w:eastAsia="Calibri" w:hAnsi="Calibri" w:cs="Calibri"/>
          <w:color w:val="000000" w:themeColor="text1"/>
          <w:sz w:val="22"/>
          <w:szCs w:val="22"/>
        </w:rPr>
        <w:t xml:space="preserve"> effective monopoliz</w:t>
      </w:r>
      <w:r w:rsidR="00114AD0">
        <w:rPr>
          <w:rFonts w:ascii="Calibri" w:eastAsia="Calibri" w:hAnsi="Calibri" w:cs="Calibri"/>
          <w:color w:val="000000" w:themeColor="text1"/>
          <w:sz w:val="22"/>
          <w:szCs w:val="22"/>
        </w:rPr>
        <w:t>ation of</w:t>
      </w:r>
      <w:r w:rsidR="50585789" w:rsidRPr="6A7999A5">
        <w:rPr>
          <w:rFonts w:ascii="Calibri" w:eastAsia="Calibri" w:hAnsi="Calibri" w:cs="Calibri"/>
          <w:color w:val="000000" w:themeColor="text1"/>
          <w:sz w:val="22"/>
          <w:szCs w:val="22"/>
        </w:rPr>
        <w:t xml:space="preserve"> Nostalgia. In Peter </w:t>
      </w:r>
      <w:r w:rsidR="6A47086A" w:rsidRPr="6A7999A5">
        <w:rPr>
          <w:rFonts w:ascii="Calibri" w:eastAsia="Calibri" w:hAnsi="Calibri" w:cs="Calibri"/>
          <w:color w:val="000000" w:themeColor="text1"/>
          <w:sz w:val="22"/>
          <w:szCs w:val="22"/>
        </w:rPr>
        <w:t>Kunze's</w:t>
      </w:r>
      <w:r w:rsidR="50585789" w:rsidRPr="6A7999A5">
        <w:rPr>
          <w:rFonts w:ascii="Calibri" w:eastAsia="Calibri" w:hAnsi="Calibri" w:cs="Calibri"/>
          <w:color w:val="000000" w:themeColor="text1"/>
          <w:sz w:val="22"/>
          <w:szCs w:val="22"/>
        </w:rPr>
        <w:t xml:space="preserve"> Review of </w:t>
      </w:r>
      <w:proofErr w:type="spellStart"/>
      <w:r w:rsidR="50585789" w:rsidRPr="6A7999A5">
        <w:rPr>
          <w:rFonts w:ascii="Calibri" w:eastAsia="Calibri" w:hAnsi="Calibri" w:cs="Calibri"/>
          <w:color w:val="000000" w:themeColor="text1"/>
          <w:sz w:val="22"/>
          <w:szCs w:val="22"/>
        </w:rPr>
        <w:t>Sperb’s</w:t>
      </w:r>
      <w:proofErr w:type="spellEnd"/>
      <w:r w:rsidR="50585789" w:rsidRPr="6A7999A5">
        <w:rPr>
          <w:rFonts w:ascii="Calibri" w:eastAsia="Calibri" w:hAnsi="Calibri" w:cs="Calibri"/>
          <w:color w:val="000000" w:themeColor="text1"/>
          <w:sz w:val="22"/>
          <w:szCs w:val="22"/>
        </w:rPr>
        <w:t xml:space="preserve"> book, He reiterates this by </w:t>
      </w:r>
      <w:r w:rsidR="591994C5" w:rsidRPr="6A7999A5">
        <w:rPr>
          <w:rFonts w:ascii="Calibri" w:eastAsia="Calibri" w:hAnsi="Calibri" w:cs="Calibri"/>
          <w:color w:val="000000" w:themeColor="text1"/>
          <w:sz w:val="22"/>
          <w:szCs w:val="22"/>
        </w:rPr>
        <w:t>saying</w:t>
      </w:r>
      <w:r w:rsidR="50585789" w:rsidRPr="6A7999A5">
        <w:rPr>
          <w:rFonts w:ascii="Calibri" w:eastAsia="Calibri" w:hAnsi="Calibri" w:cs="Calibri"/>
          <w:color w:val="000000" w:themeColor="text1"/>
          <w:sz w:val="22"/>
          <w:szCs w:val="22"/>
        </w:rPr>
        <w:t xml:space="preserve"> that </w:t>
      </w:r>
      <w:r w:rsidR="50585789" w:rsidRPr="009D1A5B">
        <w:rPr>
          <w:rFonts w:ascii="Calibri" w:eastAsia="Calibri" w:hAnsi="Calibri" w:cs="Calibri"/>
          <w:i/>
          <w:iCs/>
          <w:color w:val="000000" w:themeColor="text1"/>
          <w:sz w:val="22"/>
          <w:szCs w:val="22"/>
        </w:rPr>
        <w:t>“</w:t>
      </w:r>
      <w:r w:rsidR="009D1A5B" w:rsidRPr="009D1A5B">
        <w:rPr>
          <w:rFonts w:ascii="Calibri" w:eastAsia="Calibri" w:hAnsi="Calibri" w:cs="Calibri"/>
          <w:i/>
          <w:iCs/>
          <w:color w:val="000000" w:themeColor="text1"/>
          <w:sz w:val="22"/>
          <w:szCs w:val="22"/>
        </w:rPr>
        <w:t>F</w:t>
      </w:r>
      <w:r w:rsidR="50585789" w:rsidRPr="009D1A5B">
        <w:rPr>
          <w:rFonts w:ascii="Calibri" w:eastAsia="Calibri" w:hAnsi="Calibri" w:cs="Calibri"/>
          <w:i/>
          <w:iCs/>
          <w:color w:val="000000" w:themeColor="text1"/>
          <w:sz w:val="22"/>
          <w:szCs w:val="22"/>
        </w:rPr>
        <w:t>ew corporations have commodified nostalgia as well as Disney has”</w:t>
      </w:r>
      <w:r w:rsidR="703B8D81" w:rsidRPr="6A7999A5">
        <w:rPr>
          <w:rFonts w:ascii="Calibri" w:eastAsia="Calibri" w:hAnsi="Calibri" w:cs="Calibri"/>
          <w:color w:val="000000" w:themeColor="text1"/>
          <w:sz w:val="22"/>
          <w:szCs w:val="22"/>
        </w:rPr>
        <w:t xml:space="preserve"> (Sperb,2017)</w:t>
      </w:r>
      <w:r w:rsidR="064AA83E" w:rsidRPr="6A7999A5">
        <w:rPr>
          <w:rFonts w:ascii="Calibri" w:eastAsia="Calibri" w:hAnsi="Calibri" w:cs="Calibri"/>
          <w:color w:val="000000" w:themeColor="text1"/>
          <w:sz w:val="22"/>
          <w:szCs w:val="22"/>
          <w:vertAlign w:val="superscript"/>
        </w:rPr>
        <w:t>9</w:t>
      </w:r>
    </w:p>
    <w:p w14:paraId="0229BB45" w14:textId="0975666E" w:rsidR="00374220" w:rsidRDefault="50585789"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t xml:space="preserve">Kunze believes that </w:t>
      </w:r>
      <w:r w:rsidR="00AE7C21">
        <w:rPr>
          <w:rFonts w:ascii="Calibri" w:eastAsia="Calibri" w:hAnsi="Calibri" w:cs="Calibri"/>
          <w:color w:val="000000" w:themeColor="text1"/>
          <w:sz w:val="22"/>
          <w:szCs w:val="22"/>
        </w:rPr>
        <w:t>Disney's</w:t>
      </w:r>
      <w:r w:rsidR="52CD26BC" w:rsidRPr="6A7999A5">
        <w:rPr>
          <w:rFonts w:ascii="Calibri" w:eastAsia="Calibri" w:hAnsi="Calibri" w:cs="Calibri"/>
          <w:color w:val="000000" w:themeColor="text1"/>
          <w:sz w:val="22"/>
          <w:szCs w:val="22"/>
        </w:rPr>
        <w:t xml:space="preserve"> </w:t>
      </w:r>
      <w:r w:rsidRPr="6A7999A5">
        <w:rPr>
          <w:rFonts w:ascii="Calibri" w:eastAsia="Calibri" w:hAnsi="Calibri" w:cs="Calibri"/>
          <w:color w:val="000000" w:themeColor="text1"/>
          <w:sz w:val="22"/>
          <w:szCs w:val="22"/>
        </w:rPr>
        <w:t xml:space="preserve">Continued acquisitions of popular </w:t>
      </w:r>
      <w:r w:rsidR="5E460BEA" w:rsidRPr="6A7999A5">
        <w:rPr>
          <w:rFonts w:ascii="Calibri" w:eastAsia="Calibri" w:hAnsi="Calibri" w:cs="Calibri"/>
          <w:color w:val="000000" w:themeColor="text1"/>
          <w:sz w:val="22"/>
          <w:szCs w:val="22"/>
        </w:rPr>
        <w:t>IP</w:t>
      </w:r>
      <w:r w:rsidRPr="6A7999A5">
        <w:rPr>
          <w:rFonts w:ascii="Calibri" w:eastAsia="Calibri" w:hAnsi="Calibri" w:cs="Calibri"/>
          <w:color w:val="000000" w:themeColor="text1"/>
          <w:sz w:val="22"/>
          <w:szCs w:val="22"/>
        </w:rPr>
        <w:t xml:space="preserve"> like Marvel</w:t>
      </w:r>
      <w:r w:rsidR="71201F28" w:rsidRPr="6A7999A5">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 xml:space="preserve"> </w:t>
      </w:r>
      <w:r w:rsidR="3AF08544" w:rsidRPr="6A7999A5">
        <w:rPr>
          <w:rFonts w:ascii="Calibri" w:eastAsia="Calibri" w:hAnsi="Calibri" w:cs="Calibri"/>
          <w:color w:val="000000" w:themeColor="text1"/>
          <w:sz w:val="22"/>
          <w:szCs w:val="22"/>
        </w:rPr>
        <w:t>Lucasfilm</w:t>
      </w:r>
      <w:r w:rsidR="64058867" w:rsidRPr="6A7999A5">
        <w:rPr>
          <w:rFonts w:ascii="Calibri" w:eastAsia="Calibri" w:hAnsi="Calibri" w:cs="Calibri"/>
          <w:color w:val="000000" w:themeColor="text1"/>
          <w:sz w:val="22"/>
          <w:szCs w:val="22"/>
        </w:rPr>
        <w:t xml:space="preserve"> and </w:t>
      </w:r>
      <w:r w:rsidR="680BDDFE" w:rsidRPr="6A7999A5">
        <w:rPr>
          <w:rFonts w:ascii="Calibri" w:eastAsia="Calibri" w:hAnsi="Calibri" w:cs="Calibri"/>
          <w:color w:val="000000" w:themeColor="text1"/>
          <w:sz w:val="22"/>
          <w:szCs w:val="22"/>
        </w:rPr>
        <w:t xml:space="preserve">Pixar </w:t>
      </w:r>
      <w:r w:rsidR="000F1FF1">
        <w:rPr>
          <w:rFonts w:ascii="Calibri" w:eastAsia="Calibri" w:hAnsi="Calibri" w:cs="Calibri"/>
          <w:color w:val="000000" w:themeColor="text1"/>
          <w:sz w:val="22"/>
          <w:szCs w:val="22"/>
        </w:rPr>
        <w:t>are</w:t>
      </w:r>
      <w:r w:rsidR="4DB9AB1B" w:rsidRPr="6A7999A5">
        <w:rPr>
          <w:rFonts w:ascii="Calibri" w:eastAsia="Calibri" w:hAnsi="Calibri" w:cs="Calibri"/>
          <w:color w:val="000000" w:themeColor="text1"/>
          <w:sz w:val="22"/>
          <w:szCs w:val="22"/>
        </w:rPr>
        <w:t xml:space="preserve"> e</w:t>
      </w:r>
      <w:r w:rsidRPr="6A7999A5">
        <w:rPr>
          <w:rFonts w:ascii="Calibri" w:eastAsia="Calibri" w:hAnsi="Calibri" w:cs="Calibri"/>
          <w:color w:val="000000" w:themeColor="text1"/>
          <w:sz w:val="22"/>
          <w:szCs w:val="22"/>
        </w:rPr>
        <w:t>videnc</w:t>
      </w:r>
      <w:r w:rsidR="2312AF9A" w:rsidRPr="6A7999A5">
        <w:rPr>
          <w:rFonts w:ascii="Calibri" w:eastAsia="Calibri" w:hAnsi="Calibri" w:cs="Calibri"/>
          <w:color w:val="000000" w:themeColor="text1"/>
          <w:sz w:val="22"/>
          <w:szCs w:val="22"/>
        </w:rPr>
        <w:t>e</w:t>
      </w:r>
      <w:r w:rsidRPr="6A7999A5">
        <w:rPr>
          <w:rFonts w:ascii="Calibri" w:eastAsia="Calibri" w:hAnsi="Calibri" w:cs="Calibri"/>
          <w:color w:val="000000" w:themeColor="text1"/>
          <w:sz w:val="22"/>
          <w:szCs w:val="22"/>
        </w:rPr>
        <w:t xml:space="preserve"> </w:t>
      </w:r>
      <w:r w:rsidR="2ED886C3" w:rsidRPr="6A7999A5">
        <w:rPr>
          <w:rFonts w:ascii="Calibri" w:eastAsia="Calibri" w:hAnsi="Calibri" w:cs="Calibri"/>
          <w:color w:val="000000" w:themeColor="text1"/>
          <w:sz w:val="22"/>
          <w:szCs w:val="22"/>
        </w:rPr>
        <w:t>of the</w:t>
      </w:r>
      <w:r w:rsidR="000312F6">
        <w:rPr>
          <w:rFonts w:ascii="Calibri" w:eastAsia="Calibri" w:hAnsi="Calibri" w:cs="Calibri"/>
          <w:color w:val="000000" w:themeColor="text1"/>
          <w:sz w:val="22"/>
          <w:szCs w:val="22"/>
        </w:rPr>
        <w:t xml:space="preserve"> media conglomerates</w:t>
      </w:r>
      <w:r w:rsidR="2ED886C3" w:rsidRPr="6A7999A5">
        <w:rPr>
          <w:rFonts w:ascii="Calibri" w:eastAsia="Calibri" w:hAnsi="Calibri" w:cs="Calibri"/>
          <w:color w:val="000000" w:themeColor="text1"/>
          <w:sz w:val="22"/>
          <w:szCs w:val="22"/>
        </w:rPr>
        <w:t xml:space="preserve"> </w:t>
      </w:r>
      <w:r w:rsidR="2ED886C3" w:rsidRPr="6A7999A5">
        <w:rPr>
          <w:rFonts w:ascii="Calibri" w:eastAsia="Calibri" w:hAnsi="Calibri" w:cs="Calibri"/>
          <w:sz w:val="22"/>
          <w:szCs w:val="22"/>
        </w:rPr>
        <w:t>ongoing “</w:t>
      </w:r>
      <w:r w:rsidR="009D1A5B" w:rsidRPr="009D1A5B">
        <w:rPr>
          <w:rFonts w:ascii="Calibri" w:eastAsia="Calibri" w:hAnsi="Calibri" w:cs="Calibri"/>
          <w:i/>
          <w:iCs/>
          <w:sz w:val="22"/>
          <w:szCs w:val="22"/>
        </w:rPr>
        <w:t>E</w:t>
      </w:r>
      <w:r w:rsidR="2ED886C3" w:rsidRPr="009D1A5B">
        <w:rPr>
          <w:rFonts w:ascii="Calibri" w:eastAsia="Calibri" w:hAnsi="Calibri" w:cs="Calibri"/>
          <w:i/>
          <w:iCs/>
          <w:sz w:val="22"/>
          <w:szCs w:val="22"/>
        </w:rPr>
        <w:t>fforts to colonize and capitalize</w:t>
      </w:r>
      <w:r w:rsidR="0920AB43" w:rsidRPr="6A7999A5">
        <w:rPr>
          <w:rFonts w:ascii="Calibri" w:eastAsia="Calibri" w:hAnsi="Calibri" w:cs="Calibri"/>
          <w:sz w:val="22"/>
          <w:szCs w:val="22"/>
        </w:rPr>
        <w:t>” on</w:t>
      </w:r>
      <w:r w:rsidR="1E423272" w:rsidRPr="6A7999A5">
        <w:rPr>
          <w:rFonts w:ascii="Calibri" w:eastAsia="Calibri" w:hAnsi="Calibri" w:cs="Calibri"/>
          <w:sz w:val="22"/>
          <w:szCs w:val="22"/>
        </w:rPr>
        <w:t xml:space="preserve"> our </w:t>
      </w:r>
      <w:r w:rsidR="0920AB43" w:rsidRPr="6A7999A5">
        <w:rPr>
          <w:rFonts w:ascii="Calibri" w:eastAsia="Calibri" w:hAnsi="Calibri" w:cs="Calibri"/>
          <w:sz w:val="22"/>
          <w:szCs w:val="22"/>
        </w:rPr>
        <w:t>“</w:t>
      </w:r>
      <w:r w:rsidR="0920AB43" w:rsidRPr="009D1A5B">
        <w:rPr>
          <w:rFonts w:ascii="Calibri" w:eastAsia="Calibri" w:hAnsi="Calibri" w:cs="Calibri"/>
          <w:i/>
          <w:iCs/>
          <w:sz w:val="22"/>
          <w:szCs w:val="22"/>
        </w:rPr>
        <w:t>childhoods</w:t>
      </w:r>
      <w:r w:rsidR="0920AB43" w:rsidRPr="6A7999A5">
        <w:rPr>
          <w:rFonts w:ascii="Calibri" w:eastAsia="Calibri" w:hAnsi="Calibri" w:cs="Calibri"/>
          <w:sz w:val="22"/>
          <w:szCs w:val="22"/>
        </w:rPr>
        <w:t>”</w:t>
      </w:r>
      <w:r w:rsidR="1EBC1503" w:rsidRPr="6A7999A5">
        <w:rPr>
          <w:rFonts w:ascii="Calibri" w:eastAsia="Calibri" w:hAnsi="Calibri" w:cs="Calibri"/>
          <w:sz w:val="22"/>
          <w:szCs w:val="22"/>
          <w:vertAlign w:val="superscript"/>
        </w:rPr>
        <w:t>9</w:t>
      </w:r>
      <w:r w:rsidR="00B36A0E">
        <w:rPr>
          <w:rFonts w:ascii="Calibri" w:eastAsia="Calibri" w:hAnsi="Calibri" w:cs="Calibri"/>
          <w:sz w:val="22"/>
          <w:szCs w:val="22"/>
          <w:vertAlign w:val="superscript"/>
        </w:rPr>
        <w:t xml:space="preserve">. </w:t>
      </w:r>
      <w:r w:rsidR="24792076" w:rsidRPr="6A7999A5">
        <w:rPr>
          <w:rFonts w:ascii="Calibri" w:eastAsia="Calibri" w:hAnsi="Calibri" w:cs="Calibri"/>
          <w:color w:val="000000" w:themeColor="text1"/>
          <w:sz w:val="22"/>
          <w:szCs w:val="22"/>
        </w:rPr>
        <w:t>lucrative assets like The Simpsons, Toy Story and Star Wars were all acquired with the intention of reviving retrospective properties which echo experiences in our adolescence.</w:t>
      </w:r>
    </w:p>
    <w:p w14:paraId="1ED495F2" w14:textId="77777777" w:rsidR="002774D8" w:rsidRDefault="002774D8" w:rsidP="6A7999A5">
      <w:pPr>
        <w:spacing w:after="160" w:line="360" w:lineRule="auto"/>
        <w:jc w:val="both"/>
        <w:rPr>
          <w:rFonts w:ascii="Calibri" w:eastAsia="Calibri" w:hAnsi="Calibri" w:cs="Calibri"/>
          <w:color w:val="000000" w:themeColor="text1"/>
          <w:sz w:val="22"/>
          <w:szCs w:val="22"/>
        </w:rPr>
      </w:pPr>
    </w:p>
    <w:p w14:paraId="7A4747A1"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14BFF74F"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66C3E78A"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1F85756D"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5943883B"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1849CEF4"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0C292D4F"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1C7A2D5C"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05CF798C" w14:textId="77777777" w:rsidR="00A952BC" w:rsidRDefault="00A952BC" w:rsidP="6A7999A5">
      <w:pPr>
        <w:spacing w:after="160" w:line="360" w:lineRule="auto"/>
        <w:jc w:val="both"/>
        <w:rPr>
          <w:rFonts w:asciiTheme="majorHAnsi" w:eastAsia="Calibri" w:hAnsiTheme="majorHAnsi" w:cstheme="majorHAnsi"/>
          <w:color w:val="000000" w:themeColor="text1"/>
          <w:sz w:val="15"/>
          <w:szCs w:val="15"/>
        </w:rPr>
      </w:pPr>
    </w:p>
    <w:p w14:paraId="6E402C9F" w14:textId="0376A85C" w:rsidR="00810788" w:rsidRPr="00A07B3D" w:rsidRDefault="00810788" w:rsidP="6A7999A5">
      <w:pPr>
        <w:spacing w:after="160" w:line="360" w:lineRule="auto"/>
        <w:jc w:val="both"/>
        <w:rPr>
          <w:rFonts w:asciiTheme="majorHAnsi" w:eastAsia="Calibri" w:hAnsiTheme="majorHAnsi" w:cstheme="majorHAnsi"/>
          <w:color w:val="000000" w:themeColor="text1"/>
          <w:sz w:val="15"/>
          <w:szCs w:val="15"/>
        </w:rPr>
      </w:pPr>
      <w:r w:rsidRPr="00A07B3D">
        <w:rPr>
          <w:rFonts w:asciiTheme="majorHAnsi" w:eastAsia="Calibri" w:hAnsiTheme="majorHAnsi" w:cstheme="majorHAnsi"/>
          <w:color w:val="000000" w:themeColor="text1"/>
          <w:sz w:val="15"/>
          <w:szCs w:val="15"/>
        </w:rPr>
        <w:t>8.</w:t>
      </w:r>
      <w:r w:rsidR="00A07B3D" w:rsidRPr="00A07B3D">
        <w:rPr>
          <w:rFonts w:asciiTheme="majorHAnsi" w:hAnsiTheme="majorHAnsi" w:cstheme="majorHAnsi"/>
          <w:color w:val="222222"/>
          <w:sz w:val="15"/>
          <w:szCs w:val="15"/>
          <w:shd w:val="clear" w:color="auto" w:fill="FFFFFF"/>
        </w:rPr>
        <w:t xml:space="preserve"> </w:t>
      </w:r>
      <w:r w:rsidR="00A07B3D" w:rsidRPr="00A07B3D">
        <w:rPr>
          <w:rStyle w:val="normaltextrun"/>
          <w:rFonts w:asciiTheme="majorHAnsi" w:hAnsiTheme="majorHAnsi" w:cstheme="majorHAnsi"/>
          <w:color w:val="222222"/>
          <w:sz w:val="15"/>
          <w:szCs w:val="15"/>
          <w:shd w:val="clear" w:color="auto" w:fill="FFFFFF"/>
        </w:rPr>
        <w:t xml:space="preserve">Lomax, Tara. </w:t>
      </w:r>
      <w:r w:rsidR="00A07B3D" w:rsidRPr="00A07B3D">
        <w:rPr>
          <w:rStyle w:val="normaltextrun"/>
          <w:rFonts w:asciiTheme="majorHAnsi" w:hAnsiTheme="majorHAnsi" w:cstheme="majorHAnsi"/>
          <w:i/>
          <w:iCs/>
          <w:color w:val="222222"/>
          <w:sz w:val="15"/>
          <w:szCs w:val="15"/>
          <w:shd w:val="clear" w:color="auto" w:fill="FFFFFF"/>
        </w:rPr>
        <w:t xml:space="preserve">The Franchise Era: Blockbuster Hollywood in the 2010s…and Beyond – Senses of </w:t>
      </w:r>
      <w:proofErr w:type="gramStart"/>
      <w:r w:rsidR="00A07B3D" w:rsidRPr="00A07B3D">
        <w:rPr>
          <w:rStyle w:val="normaltextrun"/>
          <w:rFonts w:asciiTheme="majorHAnsi" w:hAnsiTheme="majorHAnsi" w:cstheme="majorHAnsi"/>
          <w:i/>
          <w:iCs/>
          <w:color w:val="222222"/>
          <w:sz w:val="15"/>
          <w:szCs w:val="15"/>
          <w:shd w:val="clear" w:color="auto" w:fill="FFFFFF"/>
        </w:rPr>
        <w:t>Cinema</w:t>
      </w:r>
      <w:r w:rsidR="00A07B3D" w:rsidRPr="00A07B3D">
        <w:rPr>
          <w:rStyle w:val="normaltextrun"/>
          <w:rFonts w:asciiTheme="majorHAnsi" w:hAnsiTheme="majorHAnsi" w:cstheme="majorHAnsi"/>
          <w:color w:val="000000"/>
          <w:sz w:val="15"/>
          <w:szCs w:val="15"/>
          <w:shd w:val="clear" w:color="auto" w:fill="FFFFFF"/>
        </w:rPr>
        <w:t xml:space="preserve"> </w:t>
      </w:r>
      <w:r w:rsidR="00A07B3D" w:rsidRPr="00A07B3D">
        <w:rPr>
          <w:rStyle w:val="normaltextrun"/>
          <w:rFonts w:asciiTheme="majorHAnsi" w:hAnsiTheme="majorHAnsi" w:cstheme="majorHAnsi"/>
          <w:color w:val="222222"/>
          <w:sz w:val="15"/>
          <w:szCs w:val="15"/>
          <w:shd w:val="clear" w:color="auto" w:fill="FFFFFF"/>
        </w:rPr>
        <w:t>.</w:t>
      </w:r>
      <w:proofErr w:type="gramEnd"/>
      <w:r w:rsidR="00A07B3D" w:rsidRPr="00A07B3D">
        <w:rPr>
          <w:rStyle w:val="normaltextrun"/>
          <w:rFonts w:asciiTheme="majorHAnsi" w:hAnsiTheme="majorHAnsi" w:cstheme="majorHAnsi"/>
          <w:color w:val="222222"/>
          <w:sz w:val="15"/>
          <w:szCs w:val="15"/>
          <w:shd w:val="clear" w:color="auto" w:fill="FFFFFF"/>
        </w:rPr>
        <w:t xml:space="preserve"> 21 Sept. 2013,</w:t>
      </w:r>
    </w:p>
    <w:p w14:paraId="7AE890BE" w14:textId="3955978F" w:rsidR="00810788" w:rsidRDefault="00810788" w:rsidP="6A7999A5">
      <w:pPr>
        <w:spacing w:after="160" w:line="360" w:lineRule="auto"/>
        <w:jc w:val="both"/>
        <w:rPr>
          <w:rStyle w:val="normaltextrun"/>
          <w:rFonts w:asciiTheme="majorHAnsi" w:hAnsiTheme="majorHAnsi" w:cstheme="majorHAnsi"/>
          <w:color w:val="0A0A0A"/>
          <w:sz w:val="15"/>
          <w:szCs w:val="15"/>
          <w:shd w:val="clear" w:color="auto" w:fill="FFFFFF"/>
        </w:rPr>
      </w:pPr>
      <w:r w:rsidRPr="00A07B3D">
        <w:rPr>
          <w:rFonts w:asciiTheme="majorHAnsi" w:eastAsia="Calibri" w:hAnsiTheme="majorHAnsi" w:cstheme="majorHAnsi"/>
          <w:color w:val="000000" w:themeColor="text1"/>
          <w:sz w:val="15"/>
          <w:szCs w:val="15"/>
        </w:rPr>
        <w:t>9.</w:t>
      </w:r>
      <w:r w:rsidR="00A07B3D" w:rsidRPr="00A07B3D">
        <w:rPr>
          <w:rFonts w:asciiTheme="majorHAnsi" w:hAnsiTheme="majorHAnsi" w:cstheme="majorHAnsi"/>
          <w:color w:val="0A0A0A"/>
          <w:sz w:val="15"/>
          <w:szCs w:val="15"/>
          <w:shd w:val="clear" w:color="auto" w:fill="FFFFFF"/>
        </w:rPr>
        <w:t xml:space="preserve"> </w:t>
      </w:r>
      <w:r w:rsidR="00A07B3D" w:rsidRPr="00A07B3D">
        <w:rPr>
          <w:rStyle w:val="normaltextrun"/>
          <w:rFonts w:asciiTheme="majorHAnsi" w:hAnsiTheme="majorHAnsi" w:cstheme="majorHAnsi"/>
          <w:color w:val="0A0A0A"/>
          <w:sz w:val="15"/>
          <w:szCs w:val="15"/>
          <w:shd w:val="clear" w:color="auto" w:fill="FFFFFF"/>
        </w:rPr>
        <w:t xml:space="preserve">Kunze, Peter C. Review of </w:t>
      </w:r>
      <w:r w:rsidR="00A07B3D" w:rsidRPr="00A07B3D">
        <w:rPr>
          <w:rStyle w:val="normaltextrun"/>
          <w:rFonts w:asciiTheme="majorHAnsi" w:hAnsiTheme="majorHAnsi" w:cstheme="majorHAnsi"/>
          <w:i/>
          <w:iCs/>
          <w:color w:val="0A0A0A"/>
          <w:sz w:val="15"/>
          <w:szCs w:val="15"/>
          <w:shd w:val="clear" w:color="auto" w:fill="FFFFFF"/>
        </w:rPr>
        <w:t xml:space="preserve">Flickers of Film: Nostalgia in the Time of Digital </w:t>
      </w:r>
      <w:proofErr w:type="gramStart"/>
      <w:r w:rsidR="00A07B3D" w:rsidRPr="00A07B3D">
        <w:rPr>
          <w:rStyle w:val="normaltextrun"/>
          <w:rFonts w:asciiTheme="majorHAnsi" w:hAnsiTheme="majorHAnsi" w:cstheme="majorHAnsi"/>
          <w:i/>
          <w:iCs/>
          <w:color w:val="0A0A0A"/>
          <w:sz w:val="15"/>
          <w:szCs w:val="15"/>
          <w:shd w:val="clear" w:color="auto" w:fill="FFFFFF"/>
        </w:rPr>
        <w:t>Cinema</w:t>
      </w:r>
      <w:r w:rsidR="00A07B3D" w:rsidRPr="00A07B3D">
        <w:rPr>
          <w:rStyle w:val="normaltextrun"/>
          <w:rFonts w:asciiTheme="majorHAnsi" w:hAnsiTheme="majorHAnsi" w:cstheme="majorHAnsi"/>
          <w:color w:val="0A0A0A"/>
          <w:sz w:val="15"/>
          <w:szCs w:val="15"/>
          <w:shd w:val="clear" w:color="auto" w:fill="FFFFFF"/>
        </w:rPr>
        <w:t>,</w:t>
      </w:r>
      <w:r w:rsidR="00A07B3D" w:rsidRPr="00A07B3D">
        <w:rPr>
          <w:rStyle w:val="normaltextrun"/>
          <w:rFonts w:asciiTheme="majorHAnsi" w:hAnsiTheme="majorHAnsi" w:cstheme="majorHAnsi"/>
          <w:color w:val="000000"/>
          <w:sz w:val="15"/>
          <w:szCs w:val="15"/>
          <w:shd w:val="clear" w:color="auto" w:fill="FFFFFF"/>
        </w:rPr>
        <w:t> </w:t>
      </w:r>
      <w:r w:rsidR="00A07B3D" w:rsidRPr="00A07B3D">
        <w:rPr>
          <w:rStyle w:val="normaltextrun"/>
          <w:rFonts w:asciiTheme="majorHAnsi" w:hAnsiTheme="majorHAnsi" w:cstheme="majorHAnsi"/>
          <w:color w:val="0A0A0A"/>
          <w:sz w:val="15"/>
          <w:szCs w:val="15"/>
          <w:shd w:val="clear" w:color="auto" w:fill="FFFFFF"/>
        </w:rPr>
        <w:t> </w:t>
      </w:r>
      <w:r w:rsidR="00A07B3D" w:rsidRPr="00A07B3D">
        <w:rPr>
          <w:rStyle w:val="normaltextrun"/>
          <w:rFonts w:asciiTheme="majorHAnsi" w:hAnsiTheme="majorHAnsi" w:cstheme="majorHAnsi"/>
          <w:color w:val="000000"/>
          <w:sz w:val="15"/>
          <w:szCs w:val="15"/>
          <w:shd w:val="clear" w:color="auto" w:fill="FFFFFF"/>
        </w:rPr>
        <w:t xml:space="preserve"> </w:t>
      </w:r>
      <w:proofErr w:type="gramEnd"/>
      <w:r w:rsidR="00A07B3D" w:rsidRPr="00A07B3D">
        <w:rPr>
          <w:rStyle w:val="normaltextrun"/>
          <w:rFonts w:asciiTheme="majorHAnsi" w:hAnsiTheme="majorHAnsi" w:cstheme="majorHAnsi"/>
          <w:color w:val="0A0A0A"/>
          <w:sz w:val="15"/>
          <w:szCs w:val="15"/>
          <w:shd w:val="clear" w:color="auto" w:fill="FFFFFF"/>
        </w:rPr>
        <w:t xml:space="preserve">by Jason </w:t>
      </w:r>
      <w:proofErr w:type="spellStart"/>
      <w:r w:rsidR="00A07B3D" w:rsidRPr="00A07B3D">
        <w:rPr>
          <w:rStyle w:val="normaltextrun"/>
          <w:rFonts w:asciiTheme="majorHAnsi" w:hAnsiTheme="majorHAnsi" w:cstheme="majorHAnsi"/>
          <w:color w:val="0A0A0A"/>
          <w:sz w:val="15"/>
          <w:szCs w:val="15"/>
          <w:shd w:val="clear" w:color="auto" w:fill="FFFFFF"/>
        </w:rPr>
        <w:t>Sperb</w:t>
      </w:r>
      <w:proofErr w:type="spellEnd"/>
      <w:r w:rsidR="00A07B3D" w:rsidRPr="00A07B3D">
        <w:rPr>
          <w:rStyle w:val="normaltextrun"/>
          <w:rFonts w:asciiTheme="majorHAnsi" w:hAnsiTheme="majorHAnsi" w:cstheme="majorHAnsi"/>
          <w:color w:val="0A0A0A"/>
          <w:sz w:val="15"/>
          <w:szCs w:val="15"/>
          <w:shd w:val="clear" w:color="auto" w:fill="FFFFFF"/>
        </w:rPr>
        <w:t xml:space="preserve">. </w:t>
      </w:r>
      <w:r w:rsidR="00A07B3D" w:rsidRPr="00A07B3D">
        <w:rPr>
          <w:rStyle w:val="normaltextrun"/>
          <w:rFonts w:asciiTheme="majorHAnsi" w:hAnsiTheme="majorHAnsi" w:cstheme="majorHAnsi"/>
          <w:i/>
          <w:iCs/>
          <w:color w:val="0A0A0A"/>
          <w:sz w:val="15"/>
          <w:szCs w:val="15"/>
          <w:shd w:val="clear" w:color="auto" w:fill="FFFFFF"/>
        </w:rPr>
        <w:t>The Velvet Light Trap</w:t>
      </w:r>
      <w:r w:rsidR="00A07B3D" w:rsidRPr="00A07B3D">
        <w:rPr>
          <w:rStyle w:val="normaltextrun"/>
          <w:rFonts w:asciiTheme="majorHAnsi" w:hAnsiTheme="majorHAnsi" w:cstheme="majorHAnsi"/>
          <w:color w:val="0A0A0A"/>
          <w:sz w:val="15"/>
          <w:szCs w:val="15"/>
          <w:shd w:val="clear" w:color="auto" w:fill="FFFFFF"/>
        </w:rPr>
        <w:t>, vol. 79, 2017,</w:t>
      </w:r>
    </w:p>
    <w:p w14:paraId="0829BB54" w14:textId="77777777" w:rsidR="00A952BC" w:rsidRDefault="00A952BC" w:rsidP="6A7999A5">
      <w:pPr>
        <w:spacing w:after="160" w:line="360" w:lineRule="auto"/>
        <w:jc w:val="both"/>
        <w:rPr>
          <w:rStyle w:val="normaltextrun"/>
          <w:rFonts w:asciiTheme="majorHAnsi" w:hAnsiTheme="majorHAnsi" w:cstheme="majorHAnsi"/>
          <w:color w:val="0A0A0A"/>
          <w:sz w:val="15"/>
          <w:szCs w:val="15"/>
          <w:shd w:val="clear" w:color="auto" w:fill="FFFFFF"/>
        </w:rPr>
      </w:pPr>
    </w:p>
    <w:p w14:paraId="78F2B1FF" w14:textId="77777777" w:rsidR="00A952BC" w:rsidRPr="00A07B3D" w:rsidRDefault="00A952BC" w:rsidP="6A7999A5">
      <w:pPr>
        <w:spacing w:after="160" w:line="360" w:lineRule="auto"/>
        <w:jc w:val="both"/>
        <w:rPr>
          <w:rFonts w:asciiTheme="majorHAnsi" w:eastAsia="Calibri" w:hAnsiTheme="majorHAnsi" w:cstheme="majorHAnsi"/>
          <w:color w:val="000000" w:themeColor="text1"/>
          <w:sz w:val="15"/>
          <w:szCs w:val="15"/>
        </w:rPr>
      </w:pPr>
    </w:p>
    <w:p w14:paraId="6284B58D" w14:textId="74BB6726" w:rsidR="00374220" w:rsidRDefault="009F2E5F" w:rsidP="003C011B">
      <w:pPr>
        <w:spacing w:after="160" w:line="360" w:lineRule="auto"/>
        <w:jc w:val="center"/>
        <w:rPr>
          <w:rFonts w:ascii="Calibri" w:eastAsia="Calibri" w:hAnsi="Calibri" w:cs="Calibri"/>
          <w:color w:val="0E101A"/>
          <w:sz w:val="22"/>
          <w:szCs w:val="22"/>
        </w:rPr>
      </w:pPr>
      <w:r>
        <w:rPr>
          <w:rFonts w:ascii="Calibri" w:eastAsia="Calibri" w:hAnsi="Calibri" w:cs="Calibri"/>
          <w:noProof/>
          <w:color w:val="0E101A"/>
          <w:sz w:val="22"/>
          <w:szCs w:val="22"/>
        </w:rPr>
        <w:lastRenderedPageBreak/>
        <w:drawing>
          <wp:inline distT="0" distB="0" distL="0" distR="0" wp14:anchorId="07E58184" wp14:editId="4B46B043">
            <wp:extent cx="3953435" cy="2228784"/>
            <wp:effectExtent l="0" t="0" r="0" b="0"/>
            <wp:docPr id="615099136" name="Picture 615099136" descr="A couple of men sitting at a table and looking at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36" name="Picture 615099136" descr="A couple of men sitting at a table and looking at a paper&#10;&#10;Description automatically generated with low confidence"/>
                    <pic:cNvPicPr/>
                  </pic:nvPicPr>
                  <pic:blipFill>
                    <a:blip r:embed="rId30"/>
                    <a:stretch>
                      <a:fillRect/>
                    </a:stretch>
                  </pic:blipFill>
                  <pic:spPr>
                    <a:xfrm>
                      <a:off x="0" y="0"/>
                      <a:ext cx="3991136" cy="2250038"/>
                    </a:xfrm>
                    <a:prstGeom prst="rect">
                      <a:avLst/>
                    </a:prstGeom>
                  </pic:spPr>
                </pic:pic>
              </a:graphicData>
            </a:graphic>
          </wp:inline>
        </w:drawing>
      </w:r>
    </w:p>
    <w:p w14:paraId="380726B4" w14:textId="223E9501" w:rsidR="009C088B" w:rsidRPr="006B5B06" w:rsidRDefault="009C088B" w:rsidP="003C011B">
      <w:pPr>
        <w:spacing w:after="160" w:line="360" w:lineRule="auto"/>
        <w:jc w:val="center"/>
        <w:rPr>
          <w:rFonts w:ascii="Calibri" w:eastAsia="Calibri" w:hAnsi="Calibri" w:cs="Calibri"/>
          <w:color w:val="0E101A"/>
          <w:sz w:val="16"/>
          <w:szCs w:val="16"/>
        </w:rPr>
      </w:pPr>
      <w:r w:rsidRPr="006B5B06">
        <w:rPr>
          <w:rFonts w:ascii="Calibri" w:eastAsia="Calibri" w:hAnsi="Calibri" w:cs="Calibri"/>
          <w:color w:val="0E101A"/>
          <w:sz w:val="16"/>
          <w:szCs w:val="16"/>
        </w:rPr>
        <w:t>(</w:t>
      </w:r>
      <w:r w:rsidR="006B5B06">
        <w:rPr>
          <w:rFonts w:ascii="Calibri" w:eastAsia="Calibri" w:hAnsi="Calibri" w:cs="Calibri"/>
          <w:color w:val="0E101A"/>
          <w:sz w:val="16"/>
          <w:szCs w:val="16"/>
        </w:rPr>
        <w:t>Figures</w:t>
      </w:r>
      <w:r w:rsidRPr="006B5B06">
        <w:rPr>
          <w:rFonts w:ascii="Calibri" w:eastAsia="Calibri" w:hAnsi="Calibri" w:cs="Calibri"/>
          <w:color w:val="0E101A"/>
          <w:sz w:val="16"/>
          <w:szCs w:val="16"/>
        </w:rPr>
        <w:t xml:space="preserve"> 1.2</w:t>
      </w:r>
      <w:r w:rsidR="007E38E4" w:rsidRPr="006B5B06">
        <w:rPr>
          <w:rFonts w:ascii="Calibri" w:eastAsia="Calibri" w:hAnsi="Calibri" w:cs="Calibri"/>
          <w:color w:val="0E101A"/>
          <w:sz w:val="16"/>
          <w:szCs w:val="16"/>
        </w:rPr>
        <w:t xml:space="preserve">. Disney CEO Bob </w:t>
      </w:r>
      <w:r w:rsidR="00520269">
        <w:rPr>
          <w:rFonts w:ascii="Calibri" w:eastAsia="Calibri" w:hAnsi="Calibri" w:cs="Calibri"/>
          <w:color w:val="0E101A"/>
          <w:sz w:val="16"/>
          <w:szCs w:val="16"/>
        </w:rPr>
        <w:t>I</w:t>
      </w:r>
      <w:r w:rsidR="007E38E4" w:rsidRPr="006B5B06">
        <w:rPr>
          <w:rFonts w:ascii="Calibri" w:eastAsia="Calibri" w:hAnsi="Calibri" w:cs="Calibri"/>
          <w:color w:val="0E101A"/>
          <w:sz w:val="16"/>
          <w:szCs w:val="16"/>
        </w:rPr>
        <w:t xml:space="preserve">ger acquiring Lucasfilm from George </w:t>
      </w:r>
      <w:r w:rsidR="006B5B06">
        <w:rPr>
          <w:rFonts w:ascii="Calibri" w:eastAsia="Calibri" w:hAnsi="Calibri" w:cs="Calibri"/>
          <w:color w:val="0E101A"/>
          <w:sz w:val="16"/>
          <w:szCs w:val="16"/>
        </w:rPr>
        <w:t>Lucas</w:t>
      </w:r>
      <w:r w:rsidR="007E38E4" w:rsidRPr="006B5B06">
        <w:rPr>
          <w:rFonts w:ascii="Calibri" w:eastAsia="Calibri" w:hAnsi="Calibri" w:cs="Calibri"/>
          <w:color w:val="0E101A"/>
          <w:sz w:val="16"/>
          <w:szCs w:val="16"/>
        </w:rPr>
        <w:t xml:space="preserve"> for 4 billion </w:t>
      </w:r>
      <w:r w:rsidR="006B5B06" w:rsidRPr="006B5B06">
        <w:rPr>
          <w:rFonts w:ascii="Calibri" w:eastAsia="Calibri" w:hAnsi="Calibri" w:cs="Calibri"/>
          <w:color w:val="0E101A"/>
          <w:sz w:val="16"/>
          <w:szCs w:val="16"/>
        </w:rPr>
        <w:t>dollars</w:t>
      </w:r>
      <w:r w:rsidR="00F72A06">
        <w:rPr>
          <w:rFonts w:ascii="Calibri" w:eastAsia="Calibri" w:hAnsi="Calibri" w:cs="Calibri"/>
          <w:color w:val="0E101A"/>
          <w:sz w:val="16"/>
          <w:szCs w:val="16"/>
        </w:rPr>
        <w:t xml:space="preserve"> in 2012</w:t>
      </w:r>
      <w:r w:rsidR="006B5B06" w:rsidRPr="006B5B06">
        <w:rPr>
          <w:rFonts w:ascii="Calibri" w:eastAsia="Calibri" w:hAnsi="Calibri" w:cs="Calibri"/>
          <w:color w:val="0E101A"/>
          <w:sz w:val="16"/>
          <w:szCs w:val="16"/>
        </w:rPr>
        <w:t>)</w:t>
      </w:r>
    </w:p>
    <w:p w14:paraId="6049F262" w14:textId="50E62FAC" w:rsidR="00FA716E" w:rsidRDefault="00872B12" w:rsidP="003C011B">
      <w:pPr>
        <w:spacing w:after="160" w:line="360" w:lineRule="auto"/>
        <w:jc w:val="center"/>
        <w:rPr>
          <w:rFonts w:ascii="Calibri" w:eastAsia="Calibri" w:hAnsi="Calibri" w:cs="Calibri"/>
          <w:color w:val="0E101A"/>
          <w:sz w:val="22"/>
          <w:szCs w:val="22"/>
        </w:rPr>
      </w:pPr>
      <w:r>
        <w:rPr>
          <w:rFonts w:ascii="Calibri" w:eastAsia="Calibri" w:hAnsi="Calibri" w:cs="Calibri"/>
          <w:noProof/>
          <w:color w:val="0E101A"/>
          <w:sz w:val="22"/>
          <w:szCs w:val="22"/>
        </w:rPr>
        <w:drawing>
          <wp:inline distT="0" distB="0" distL="0" distR="0" wp14:anchorId="29BFBF04" wp14:editId="1F255080">
            <wp:extent cx="3952875" cy="2219325"/>
            <wp:effectExtent l="0" t="0" r="0" b="0"/>
            <wp:docPr id="6" name="Picture 6" descr="A picture containing person, person,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ky, outdoor&#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3957217" cy="2221763"/>
                    </a:xfrm>
                    <a:prstGeom prst="rect">
                      <a:avLst/>
                    </a:prstGeom>
                  </pic:spPr>
                </pic:pic>
              </a:graphicData>
            </a:graphic>
          </wp:inline>
        </w:drawing>
      </w:r>
    </w:p>
    <w:p w14:paraId="65196B53" w14:textId="0A1B4202" w:rsidR="00FA716E" w:rsidRPr="00733647" w:rsidRDefault="00532DC1" w:rsidP="008A26A1">
      <w:pPr>
        <w:spacing w:after="160" w:line="360" w:lineRule="auto"/>
        <w:jc w:val="center"/>
        <w:rPr>
          <w:rFonts w:ascii="Calibri" w:eastAsia="Calibri" w:hAnsi="Calibri" w:cs="Calibri"/>
          <w:color w:val="0E101A"/>
          <w:sz w:val="16"/>
          <w:szCs w:val="16"/>
        </w:rPr>
      </w:pPr>
      <w:r w:rsidRPr="00334952">
        <w:rPr>
          <w:rFonts w:ascii="Calibri" w:eastAsia="Calibri" w:hAnsi="Calibri" w:cs="Calibri"/>
          <w:color w:val="0E101A"/>
          <w:sz w:val="16"/>
          <w:szCs w:val="16"/>
        </w:rPr>
        <w:t>(Figure 1.</w:t>
      </w:r>
      <w:r w:rsidR="000312F6" w:rsidRPr="00334952">
        <w:rPr>
          <w:rFonts w:ascii="Calibri" w:eastAsia="Calibri" w:hAnsi="Calibri" w:cs="Calibri"/>
          <w:color w:val="0E101A"/>
          <w:sz w:val="16"/>
          <w:szCs w:val="16"/>
        </w:rPr>
        <w:t>3.</w:t>
      </w:r>
      <w:r w:rsidR="000312F6">
        <w:rPr>
          <w:rFonts w:ascii="Calibri" w:eastAsia="Calibri" w:hAnsi="Calibri" w:cs="Calibri"/>
          <w:color w:val="0E101A"/>
          <w:sz w:val="16"/>
          <w:szCs w:val="16"/>
        </w:rPr>
        <w:t xml:space="preserve"> Bob</w:t>
      </w:r>
      <w:r w:rsidR="003C011B" w:rsidRPr="00334952">
        <w:rPr>
          <w:rFonts w:ascii="Calibri" w:eastAsia="Calibri" w:hAnsi="Calibri" w:cs="Calibri"/>
          <w:color w:val="0E101A"/>
          <w:sz w:val="16"/>
          <w:szCs w:val="16"/>
        </w:rPr>
        <w:t xml:space="preserve"> Iger</w:t>
      </w:r>
      <w:r w:rsidRPr="00334952">
        <w:rPr>
          <w:rFonts w:ascii="Calibri" w:eastAsia="Calibri" w:hAnsi="Calibri" w:cs="Calibri"/>
          <w:color w:val="0E101A"/>
          <w:sz w:val="16"/>
          <w:szCs w:val="16"/>
        </w:rPr>
        <w:t xml:space="preserve"> and </w:t>
      </w:r>
      <w:r w:rsidR="00F72D5A">
        <w:rPr>
          <w:rFonts w:ascii="Calibri" w:eastAsia="Calibri" w:hAnsi="Calibri" w:cs="Calibri"/>
          <w:color w:val="0E101A"/>
          <w:sz w:val="16"/>
          <w:szCs w:val="16"/>
        </w:rPr>
        <w:t>ex-CEO</w:t>
      </w:r>
      <w:r w:rsidRPr="00334952">
        <w:rPr>
          <w:rFonts w:ascii="Calibri" w:eastAsia="Calibri" w:hAnsi="Calibri" w:cs="Calibri"/>
          <w:color w:val="0E101A"/>
          <w:sz w:val="16"/>
          <w:szCs w:val="16"/>
        </w:rPr>
        <w:t xml:space="preserve"> of </w:t>
      </w:r>
      <w:r w:rsidR="00334952" w:rsidRPr="00334952">
        <w:rPr>
          <w:rFonts w:ascii="Calibri" w:eastAsia="Calibri" w:hAnsi="Calibri" w:cs="Calibri"/>
          <w:color w:val="0E101A"/>
          <w:sz w:val="16"/>
          <w:szCs w:val="16"/>
        </w:rPr>
        <w:t>21st-Century</w:t>
      </w:r>
      <w:r w:rsidRPr="00334952">
        <w:rPr>
          <w:rFonts w:ascii="Calibri" w:eastAsia="Calibri" w:hAnsi="Calibri" w:cs="Calibri"/>
          <w:color w:val="0E101A"/>
          <w:sz w:val="16"/>
          <w:szCs w:val="16"/>
        </w:rPr>
        <w:t xml:space="preserve"> Fox</w:t>
      </w:r>
      <w:r w:rsidR="00F72D5A">
        <w:rPr>
          <w:rFonts w:ascii="Calibri" w:eastAsia="Calibri" w:hAnsi="Calibri" w:cs="Calibri"/>
          <w:color w:val="0E101A"/>
          <w:sz w:val="16"/>
          <w:szCs w:val="16"/>
        </w:rPr>
        <w:t>-</w:t>
      </w:r>
      <w:r w:rsidR="00334952" w:rsidRPr="00334952">
        <w:rPr>
          <w:rFonts w:ascii="Calibri" w:eastAsia="Calibri" w:hAnsi="Calibri" w:cs="Calibri"/>
          <w:color w:val="0E101A"/>
          <w:sz w:val="16"/>
          <w:szCs w:val="16"/>
        </w:rPr>
        <w:t xml:space="preserve"> Rupert Murdoch</w:t>
      </w:r>
      <w:r w:rsidR="005D696D">
        <w:rPr>
          <w:rFonts w:ascii="Calibri" w:eastAsia="Calibri" w:hAnsi="Calibri" w:cs="Calibri"/>
          <w:color w:val="0E101A"/>
          <w:sz w:val="16"/>
          <w:szCs w:val="16"/>
        </w:rPr>
        <w:t xml:space="preserve">, just before Disney Bought </w:t>
      </w:r>
      <w:r w:rsidR="006A04DC">
        <w:rPr>
          <w:rFonts w:ascii="Calibri" w:eastAsia="Calibri" w:hAnsi="Calibri" w:cs="Calibri"/>
          <w:color w:val="0E101A"/>
          <w:sz w:val="16"/>
          <w:szCs w:val="16"/>
        </w:rPr>
        <w:t xml:space="preserve">Fox for </w:t>
      </w:r>
      <w:r w:rsidR="00F72D5A">
        <w:rPr>
          <w:rFonts w:ascii="Calibri" w:eastAsia="Calibri" w:hAnsi="Calibri" w:cs="Calibri"/>
          <w:color w:val="0E101A"/>
          <w:sz w:val="16"/>
          <w:szCs w:val="16"/>
        </w:rPr>
        <w:t>71.3 billion Dollars</w:t>
      </w:r>
      <w:r w:rsidR="00D45F23">
        <w:rPr>
          <w:rFonts w:ascii="Calibri" w:eastAsia="Calibri" w:hAnsi="Calibri" w:cs="Calibri"/>
          <w:color w:val="0E101A"/>
          <w:sz w:val="16"/>
          <w:szCs w:val="16"/>
        </w:rPr>
        <w:t xml:space="preserve"> in 2020</w:t>
      </w:r>
      <w:r w:rsidR="00334952" w:rsidRPr="00334952">
        <w:rPr>
          <w:rFonts w:ascii="Calibri" w:eastAsia="Calibri" w:hAnsi="Calibri" w:cs="Calibri"/>
          <w:color w:val="0E101A"/>
          <w:sz w:val="16"/>
          <w:szCs w:val="16"/>
        </w:rPr>
        <w:t>)</w:t>
      </w:r>
    </w:p>
    <w:p w14:paraId="337C0CC6" w14:textId="5131F161" w:rsidR="00FA716E" w:rsidRDefault="00733647" w:rsidP="00733647">
      <w:pPr>
        <w:spacing w:after="160" w:line="360" w:lineRule="auto"/>
        <w:jc w:val="center"/>
        <w:rPr>
          <w:rFonts w:ascii="Calibri" w:eastAsia="Calibri" w:hAnsi="Calibri" w:cs="Calibri"/>
          <w:color w:val="0E101A"/>
          <w:sz w:val="22"/>
          <w:szCs w:val="22"/>
        </w:rPr>
      </w:pPr>
      <w:r>
        <w:rPr>
          <w:rFonts w:ascii="Calibri" w:eastAsia="Calibri" w:hAnsi="Calibri" w:cs="Calibri"/>
          <w:noProof/>
          <w:color w:val="0E101A"/>
          <w:sz w:val="22"/>
          <w:szCs w:val="22"/>
        </w:rPr>
        <w:drawing>
          <wp:inline distT="0" distB="0" distL="0" distR="0" wp14:anchorId="0406025D" wp14:editId="38292674">
            <wp:extent cx="3736867" cy="2689412"/>
            <wp:effectExtent l="0" t="0" r="0" b="3175"/>
            <wp:docPr id="8" name="Picture 8" descr="Two men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men shaking hands&#10;&#10;Description automatically generated"/>
                    <pic:cNvPicPr/>
                  </pic:nvPicPr>
                  <pic:blipFill>
                    <a:blip r:embed="rId32"/>
                    <a:stretch>
                      <a:fillRect/>
                    </a:stretch>
                  </pic:blipFill>
                  <pic:spPr>
                    <a:xfrm>
                      <a:off x="0" y="0"/>
                      <a:ext cx="3768451" cy="2712143"/>
                    </a:xfrm>
                    <a:prstGeom prst="rect">
                      <a:avLst/>
                    </a:prstGeom>
                  </pic:spPr>
                </pic:pic>
              </a:graphicData>
            </a:graphic>
          </wp:inline>
        </w:drawing>
      </w:r>
    </w:p>
    <w:p w14:paraId="374D5C2E" w14:textId="5F35B1CB" w:rsidR="00334952" w:rsidRPr="00A63A1D" w:rsidRDefault="00760E8F" w:rsidP="001A313C">
      <w:pPr>
        <w:spacing w:after="160" w:line="360" w:lineRule="auto"/>
        <w:rPr>
          <w:rFonts w:ascii="Calibri" w:eastAsia="Calibri" w:hAnsi="Calibri" w:cs="Calibri"/>
          <w:color w:val="0E101A"/>
          <w:sz w:val="16"/>
          <w:szCs w:val="16"/>
        </w:rPr>
      </w:pPr>
      <w:r w:rsidRPr="00A63A1D">
        <w:rPr>
          <w:rFonts w:ascii="Calibri" w:eastAsia="Calibri" w:hAnsi="Calibri" w:cs="Calibri"/>
          <w:color w:val="0E101A"/>
          <w:sz w:val="16"/>
          <w:szCs w:val="16"/>
        </w:rPr>
        <w:t>(Figure 1.</w:t>
      </w:r>
      <w:r w:rsidR="009C60AD" w:rsidRPr="00A63A1D">
        <w:rPr>
          <w:rFonts w:ascii="Calibri" w:eastAsia="Calibri" w:hAnsi="Calibri" w:cs="Calibri"/>
          <w:color w:val="0E101A"/>
          <w:sz w:val="16"/>
          <w:szCs w:val="16"/>
        </w:rPr>
        <w:t xml:space="preserve">4. Pixar CEO Steve Jobs shaking Bob Iger’s hand. Jobs sold Pixar to Disney </w:t>
      </w:r>
      <w:r w:rsidR="00B8452B" w:rsidRPr="00A63A1D">
        <w:rPr>
          <w:rFonts w:ascii="Calibri" w:eastAsia="Calibri" w:hAnsi="Calibri" w:cs="Calibri"/>
          <w:color w:val="0E101A"/>
          <w:sz w:val="16"/>
          <w:szCs w:val="16"/>
        </w:rPr>
        <w:t xml:space="preserve">for 7.4 billion dollars in </w:t>
      </w:r>
      <w:r w:rsidR="00A63A1D" w:rsidRPr="00A63A1D">
        <w:rPr>
          <w:rFonts w:ascii="Calibri" w:eastAsia="Calibri" w:hAnsi="Calibri" w:cs="Calibri"/>
          <w:color w:val="0E101A"/>
          <w:sz w:val="16"/>
          <w:szCs w:val="16"/>
        </w:rPr>
        <w:t>2006)</w:t>
      </w:r>
    </w:p>
    <w:p w14:paraId="70A4741A" w14:textId="339ACDC5" w:rsidR="000618C4" w:rsidRDefault="2FACEE06"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E101A"/>
          <w:sz w:val="22"/>
          <w:szCs w:val="22"/>
        </w:rPr>
        <w:lastRenderedPageBreak/>
        <w:t xml:space="preserve">In 2023, Disney is set to debut a de-aged Harrison Ford as Indiana Jones In the popular franchise's 5th entry </w:t>
      </w:r>
      <w:r w:rsidR="275BDF40" w:rsidRPr="6A7999A5">
        <w:rPr>
          <w:rFonts w:ascii="Calibri" w:eastAsia="Calibri" w:hAnsi="Calibri" w:cs="Calibri"/>
          <w:color w:val="0E101A"/>
          <w:sz w:val="22"/>
          <w:szCs w:val="22"/>
        </w:rPr>
        <w:t>‘</w:t>
      </w:r>
      <w:r w:rsidRPr="6A7999A5">
        <w:rPr>
          <w:rFonts w:ascii="Calibri" w:eastAsia="Calibri" w:hAnsi="Calibri" w:cs="Calibri"/>
          <w:color w:val="0E101A"/>
          <w:sz w:val="22"/>
          <w:szCs w:val="22"/>
        </w:rPr>
        <w:t xml:space="preserve">The Dial of </w:t>
      </w:r>
      <w:r w:rsidR="000312F6">
        <w:rPr>
          <w:rFonts w:ascii="Calibri" w:eastAsia="Calibri" w:hAnsi="Calibri" w:cs="Calibri"/>
          <w:color w:val="0E101A"/>
          <w:sz w:val="22"/>
          <w:szCs w:val="22"/>
        </w:rPr>
        <w:t>Destiny</w:t>
      </w:r>
      <w:r w:rsidR="19501884" w:rsidRPr="6A7999A5">
        <w:rPr>
          <w:rFonts w:ascii="Calibri" w:eastAsia="Calibri" w:hAnsi="Calibri" w:cs="Calibri"/>
          <w:color w:val="0E101A"/>
          <w:sz w:val="22"/>
          <w:szCs w:val="22"/>
        </w:rPr>
        <w:t xml:space="preserve"> (Dir: James Mangold, 2023)</w:t>
      </w:r>
      <w:r w:rsidRPr="6A7999A5">
        <w:rPr>
          <w:rFonts w:ascii="Calibri" w:eastAsia="Calibri" w:hAnsi="Calibri" w:cs="Calibri"/>
          <w:color w:val="0E101A"/>
          <w:sz w:val="22"/>
          <w:szCs w:val="22"/>
        </w:rPr>
        <w:t xml:space="preserve">. </w:t>
      </w:r>
      <w:proofErr w:type="spellStart"/>
      <w:r w:rsidRPr="6A7999A5">
        <w:rPr>
          <w:rFonts w:ascii="Calibri" w:eastAsia="Calibri" w:hAnsi="Calibri" w:cs="Calibri"/>
          <w:color w:val="0E101A"/>
          <w:sz w:val="22"/>
          <w:szCs w:val="22"/>
        </w:rPr>
        <w:t>Rumours</w:t>
      </w:r>
      <w:proofErr w:type="spellEnd"/>
      <w:r w:rsidRPr="6A7999A5">
        <w:rPr>
          <w:rFonts w:ascii="Calibri" w:eastAsia="Calibri" w:hAnsi="Calibri" w:cs="Calibri"/>
          <w:color w:val="0E101A"/>
          <w:sz w:val="22"/>
          <w:szCs w:val="22"/>
        </w:rPr>
        <w:t xml:space="preserve"> circulated that the title protagonist would be recast due to Ford's age and the taxing demands of the role. For moviegoers, the character and Ford are practically intertwined</w:t>
      </w:r>
      <w:r w:rsidR="000F1FF1">
        <w:rPr>
          <w:rFonts w:ascii="Calibri" w:eastAsia="Calibri" w:hAnsi="Calibri" w:cs="Calibri"/>
          <w:color w:val="0E101A"/>
          <w:sz w:val="22"/>
          <w:szCs w:val="22"/>
        </w:rPr>
        <w:t>. As</w:t>
      </w:r>
      <w:r w:rsidRPr="6A7999A5">
        <w:rPr>
          <w:rFonts w:ascii="Calibri" w:eastAsia="Calibri" w:hAnsi="Calibri" w:cs="Calibri"/>
          <w:color w:val="0E101A"/>
          <w:sz w:val="22"/>
          <w:szCs w:val="22"/>
        </w:rPr>
        <w:t xml:space="preserve"> 2018's Solo had shown, replacing him with a respected actor </w:t>
      </w:r>
      <w:r w:rsidR="551F838A" w:rsidRPr="6A7999A5">
        <w:rPr>
          <w:rFonts w:ascii="Calibri" w:eastAsia="Calibri" w:hAnsi="Calibri" w:cs="Calibri"/>
          <w:color w:val="0E101A"/>
          <w:sz w:val="22"/>
          <w:szCs w:val="22"/>
        </w:rPr>
        <w:t xml:space="preserve">like Alden Ehrenreich </w:t>
      </w:r>
      <w:r w:rsidRPr="6A7999A5">
        <w:rPr>
          <w:rFonts w:ascii="Calibri" w:eastAsia="Calibri" w:hAnsi="Calibri" w:cs="Calibri"/>
          <w:color w:val="0E101A"/>
          <w:sz w:val="22"/>
          <w:szCs w:val="22"/>
        </w:rPr>
        <w:t xml:space="preserve">does not </w:t>
      </w:r>
      <w:r w:rsidR="6B91E30F" w:rsidRPr="6A7999A5">
        <w:rPr>
          <w:rFonts w:ascii="Calibri" w:eastAsia="Calibri" w:hAnsi="Calibri" w:cs="Calibri"/>
          <w:color w:val="0E101A"/>
          <w:sz w:val="22"/>
          <w:szCs w:val="22"/>
        </w:rPr>
        <w:t>guarantee</w:t>
      </w:r>
      <w:r w:rsidRPr="6A7999A5">
        <w:rPr>
          <w:rFonts w:ascii="Calibri" w:eastAsia="Calibri" w:hAnsi="Calibri" w:cs="Calibri"/>
          <w:color w:val="0E101A"/>
          <w:sz w:val="22"/>
          <w:szCs w:val="22"/>
        </w:rPr>
        <w:t xml:space="preserve"> that the recasting will be well-received</w:t>
      </w:r>
      <w:r w:rsidR="00B36A0E">
        <w:rPr>
          <w:rFonts w:ascii="Calibri" w:eastAsia="Calibri" w:hAnsi="Calibri" w:cs="Calibri"/>
          <w:color w:val="0E101A"/>
          <w:sz w:val="22"/>
          <w:szCs w:val="22"/>
        </w:rPr>
        <w:t xml:space="preserve"> by a fanbase</w:t>
      </w:r>
      <w:r w:rsidRPr="6A7999A5">
        <w:rPr>
          <w:rFonts w:ascii="Calibri" w:eastAsia="Calibri" w:hAnsi="Calibri" w:cs="Calibri"/>
          <w:color w:val="0E101A"/>
          <w:sz w:val="22"/>
          <w:szCs w:val="22"/>
        </w:rPr>
        <w:t>.</w:t>
      </w:r>
      <w:r w:rsidR="6D44123F" w:rsidRPr="6A7999A5">
        <w:rPr>
          <w:rFonts w:ascii="Calibri" w:eastAsia="Calibri" w:hAnsi="Calibri" w:cs="Calibri"/>
          <w:color w:val="000000" w:themeColor="text1"/>
          <w:sz w:val="22"/>
          <w:szCs w:val="22"/>
        </w:rPr>
        <w:t xml:space="preserve"> Ford was willing to reprise this role again and given the power of nostalgia in this franchise, it was both a logical and potentially profitable decision for Disney to include him in the project.</w:t>
      </w:r>
      <w:r w:rsidR="51DAD4A8" w:rsidRPr="6A7999A5">
        <w:rPr>
          <w:rFonts w:ascii="Calibri" w:eastAsia="Calibri" w:hAnsi="Calibri" w:cs="Calibri"/>
          <w:color w:val="000000" w:themeColor="text1"/>
          <w:sz w:val="22"/>
          <w:szCs w:val="22"/>
          <w:vertAlign w:val="superscript"/>
        </w:rPr>
        <w:t>10</w:t>
      </w:r>
    </w:p>
    <w:p w14:paraId="7350535E" w14:textId="77777777" w:rsidR="00CF111F" w:rsidRDefault="000618C4" w:rsidP="6A7999A5">
      <w:pPr>
        <w:spacing w:after="160" w:line="360" w:lineRule="auto"/>
        <w:jc w:val="both"/>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2F07C149" wp14:editId="0F6CEF44">
            <wp:extent cx="5270500" cy="5270500"/>
            <wp:effectExtent l="0" t="0" r="0" b="0"/>
            <wp:docPr id="615099138" name="Picture 615099138" descr="A person in a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38" name="Picture 615099138" descr="A person in a uniform&#10;&#10;Description automatically generated with medium confidence"/>
                    <pic:cNvPicPr/>
                  </pic:nvPicPr>
                  <pic:blipFill>
                    <a:blip r:embed="rId33" cstate="email">
                      <a:extLst>
                        <a:ext uri="{28A0092B-C50C-407E-A947-70E740481C1C}">
                          <a14:useLocalDpi xmlns:a14="http://schemas.microsoft.com/office/drawing/2010/main"/>
                        </a:ext>
                      </a:extLst>
                    </a:blip>
                    <a:stretch>
                      <a:fillRect/>
                    </a:stretch>
                  </pic:blipFill>
                  <pic:spPr>
                    <a:xfrm>
                      <a:off x="0" y="0"/>
                      <a:ext cx="5270500" cy="5270500"/>
                    </a:xfrm>
                    <a:prstGeom prst="rect">
                      <a:avLst/>
                    </a:prstGeom>
                  </pic:spPr>
                </pic:pic>
              </a:graphicData>
            </a:graphic>
          </wp:inline>
        </w:drawing>
      </w:r>
    </w:p>
    <w:p w14:paraId="67F0BABC" w14:textId="711DB4ED" w:rsidR="00374220" w:rsidRPr="00CF111F" w:rsidRDefault="00CF111F" w:rsidP="008A26A1">
      <w:pPr>
        <w:spacing w:after="160" w:line="360" w:lineRule="auto"/>
        <w:jc w:val="center"/>
        <w:rPr>
          <w:rFonts w:ascii="Calibri" w:eastAsia="Calibri" w:hAnsi="Calibri" w:cs="Calibri"/>
          <w:color w:val="000000" w:themeColor="text1"/>
          <w:sz w:val="16"/>
          <w:szCs w:val="16"/>
        </w:rPr>
      </w:pPr>
      <w:r w:rsidRPr="00CF111F">
        <w:rPr>
          <w:rFonts w:ascii="Calibri" w:eastAsia="Calibri" w:hAnsi="Calibri" w:cs="Calibri"/>
          <w:color w:val="000000" w:themeColor="text1"/>
          <w:sz w:val="16"/>
          <w:szCs w:val="16"/>
        </w:rPr>
        <w:t>(</w:t>
      </w:r>
      <w:r w:rsidR="000618C4" w:rsidRPr="00CF111F">
        <w:rPr>
          <w:rFonts w:ascii="Calibri" w:eastAsia="Calibri" w:hAnsi="Calibri" w:cs="Calibri"/>
          <w:color w:val="000000" w:themeColor="text1"/>
          <w:sz w:val="16"/>
          <w:szCs w:val="16"/>
        </w:rPr>
        <w:t>Figure 1.</w:t>
      </w:r>
      <w:r w:rsidR="00D0305E">
        <w:rPr>
          <w:rFonts w:ascii="Calibri" w:eastAsia="Calibri" w:hAnsi="Calibri" w:cs="Calibri"/>
          <w:color w:val="000000" w:themeColor="text1"/>
          <w:sz w:val="16"/>
          <w:szCs w:val="16"/>
        </w:rPr>
        <w:t>5</w:t>
      </w:r>
      <w:r w:rsidR="003A1302" w:rsidRPr="00CF111F">
        <w:rPr>
          <w:rFonts w:ascii="Calibri" w:eastAsia="Calibri" w:hAnsi="Calibri" w:cs="Calibri"/>
          <w:color w:val="000000" w:themeColor="text1"/>
          <w:sz w:val="16"/>
          <w:szCs w:val="16"/>
        </w:rPr>
        <w:t>.</w:t>
      </w:r>
      <w:r w:rsidR="00C6477C" w:rsidRPr="00CF111F">
        <w:rPr>
          <w:rFonts w:ascii="Calibri" w:eastAsia="Calibri" w:hAnsi="Calibri" w:cs="Calibri"/>
          <w:color w:val="000000" w:themeColor="text1"/>
          <w:sz w:val="16"/>
          <w:szCs w:val="16"/>
        </w:rPr>
        <w:t xml:space="preserve"> A de</w:t>
      </w:r>
      <w:r>
        <w:rPr>
          <w:rFonts w:ascii="Calibri" w:eastAsia="Calibri" w:hAnsi="Calibri" w:cs="Calibri"/>
          <w:color w:val="000000" w:themeColor="text1"/>
          <w:sz w:val="16"/>
          <w:szCs w:val="16"/>
        </w:rPr>
        <w:t>-</w:t>
      </w:r>
      <w:r w:rsidR="00C6477C" w:rsidRPr="00CF111F">
        <w:rPr>
          <w:rFonts w:ascii="Calibri" w:eastAsia="Calibri" w:hAnsi="Calibri" w:cs="Calibri"/>
          <w:color w:val="000000" w:themeColor="text1"/>
          <w:sz w:val="16"/>
          <w:szCs w:val="16"/>
        </w:rPr>
        <w:t xml:space="preserve">aged </w:t>
      </w:r>
      <w:r w:rsidRPr="00CF111F">
        <w:rPr>
          <w:rFonts w:ascii="Calibri" w:eastAsia="Calibri" w:hAnsi="Calibri" w:cs="Calibri"/>
          <w:color w:val="000000" w:themeColor="text1"/>
          <w:sz w:val="16"/>
          <w:szCs w:val="16"/>
        </w:rPr>
        <w:t>Harrison</w:t>
      </w:r>
      <w:r w:rsidR="00C6477C" w:rsidRPr="00CF111F">
        <w:rPr>
          <w:rFonts w:ascii="Calibri" w:eastAsia="Calibri" w:hAnsi="Calibri" w:cs="Calibri"/>
          <w:color w:val="000000" w:themeColor="text1"/>
          <w:sz w:val="16"/>
          <w:szCs w:val="16"/>
        </w:rPr>
        <w:t xml:space="preserve"> Ford in Indiana Jones </w:t>
      </w:r>
      <w:r w:rsidR="000E3030" w:rsidRPr="00CF111F">
        <w:rPr>
          <w:rFonts w:ascii="Calibri" w:eastAsia="Calibri" w:hAnsi="Calibri" w:cs="Calibri"/>
          <w:color w:val="000000" w:themeColor="text1"/>
          <w:sz w:val="16"/>
          <w:szCs w:val="16"/>
        </w:rPr>
        <w:t xml:space="preserve">5 </w:t>
      </w:r>
      <w:r w:rsidRPr="00CF111F">
        <w:rPr>
          <w:rFonts w:ascii="Calibri" w:eastAsia="Calibri" w:hAnsi="Calibri" w:cs="Calibri"/>
          <w:color w:val="000000" w:themeColor="text1"/>
          <w:sz w:val="16"/>
          <w:szCs w:val="16"/>
        </w:rPr>
        <w:t>‘The Dial of Destiny’)</w:t>
      </w:r>
    </w:p>
    <w:p w14:paraId="454A06A9" w14:textId="18AA9B25" w:rsidR="00374220" w:rsidRPr="001B2839" w:rsidRDefault="002774D8" w:rsidP="6A7999A5">
      <w:pPr>
        <w:spacing w:after="160" w:line="360" w:lineRule="auto"/>
        <w:jc w:val="both"/>
        <w:rPr>
          <w:rFonts w:ascii="Calibri" w:eastAsia="Calibri" w:hAnsi="Calibri" w:cs="Calibri"/>
          <w:i/>
          <w:iCs/>
          <w:color w:val="000000" w:themeColor="text1"/>
          <w:sz w:val="16"/>
          <w:szCs w:val="16"/>
        </w:rPr>
      </w:pPr>
      <w:r w:rsidRPr="001B2839">
        <w:rPr>
          <w:rFonts w:ascii="Calibri" w:eastAsia="Calibri" w:hAnsi="Calibri" w:cs="Calibri"/>
          <w:i/>
          <w:iCs/>
          <w:color w:val="000000" w:themeColor="text1"/>
          <w:sz w:val="16"/>
          <w:szCs w:val="16"/>
        </w:rPr>
        <w:t>10.</w:t>
      </w:r>
      <w:r w:rsidR="001B2839" w:rsidRPr="001B2839">
        <w:rPr>
          <w:rFonts w:ascii="Calibri" w:hAnsi="Calibri" w:cs="Calibri"/>
          <w:i/>
          <w:iCs/>
          <w:color w:val="222222"/>
          <w:sz w:val="16"/>
          <w:szCs w:val="16"/>
          <w:shd w:val="clear" w:color="auto" w:fill="FFFFFF"/>
        </w:rPr>
        <w:t xml:space="preserve"> </w:t>
      </w:r>
      <w:r w:rsidR="001B2839" w:rsidRPr="001B2839">
        <w:rPr>
          <w:rStyle w:val="normaltextrun"/>
          <w:rFonts w:ascii="Calibri" w:hAnsi="Calibri" w:cs="Calibri"/>
          <w:i/>
          <w:iCs/>
          <w:color w:val="222222"/>
          <w:sz w:val="16"/>
          <w:szCs w:val="16"/>
          <w:shd w:val="clear" w:color="auto" w:fill="FFFFFF"/>
        </w:rPr>
        <w:t>‘Forget Digital Resurrection: Let the Dead Stay Dead’. Financial Times, 17 Jan. 2023</w:t>
      </w:r>
    </w:p>
    <w:p w14:paraId="0709E6D8" w14:textId="09F87725" w:rsidR="0E73BB86" w:rsidRDefault="2FACEE06"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lastRenderedPageBreak/>
        <w:t xml:space="preserve">However, what happens when a studio decides to use a character whose actor is no longer around to play the role? </w:t>
      </w:r>
    </w:p>
    <w:p w14:paraId="73150F1F" w14:textId="1E35CA7B" w:rsidR="0E73BB86" w:rsidRDefault="2FACEE06"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 xml:space="preserve">They have two </w:t>
      </w:r>
      <w:r w:rsidR="00374220" w:rsidRPr="6A7999A5">
        <w:rPr>
          <w:rFonts w:ascii="Calibri" w:eastAsia="Calibri" w:hAnsi="Calibri" w:cs="Calibri"/>
          <w:color w:val="000000" w:themeColor="text1"/>
          <w:sz w:val="22"/>
          <w:szCs w:val="22"/>
        </w:rPr>
        <w:t>options.</w:t>
      </w:r>
      <w:r w:rsidRPr="6A7999A5">
        <w:rPr>
          <w:rFonts w:ascii="Calibri" w:eastAsia="Calibri" w:hAnsi="Calibri" w:cs="Calibri"/>
          <w:color w:val="000000" w:themeColor="text1"/>
          <w:sz w:val="22"/>
          <w:szCs w:val="22"/>
        </w:rPr>
        <w:t xml:space="preserve">  </w:t>
      </w:r>
    </w:p>
    <w:p w14:paraId="648D9FD2" w14:textId="5FD021E4" w:rsidR="0E73BB86" w:rsidRPr="00374220" w:rsidRDefault="2FACEE06" w:rsidP="00374220">
      <w:pPr>
        <w:pStyle w:val="ListParagraph"/>
        <w:numPr>
          <w:ilvl w:val="0"/>
          <w:numId w:val="16"/>
        </w:numPr>
        <w:spacing w:after="160" w:line="360" w:lineRule="auto"/>
        <w:rPr>
          <w:rFonts w:asciiTheme="majorHAnsi" w:eastAsiaTheme="majorEastAsia" w:hAnsiTheme="majorHAnsi" w:cstheme="majorBidi"/>
          <w:color w:val="0E101A"/>
          <w:sz w:val="22"/>
          <w:szCs w:val="22"/>
        </w:rPr>
      </w:pPr>
      <w:r w:rsidRPr="00374220">
        <w:rPr>
          <w:rFonts w:asciiTheme="majorHAnsi" w:eastAsiaTheme="majorEastAsia" w:hAnsiTheme="majorHAnsi" w:cstheme="majorBidi"/>
          <w:b/>
          <w:bCs/>
          <w:i/>
          <w:iCs/>
          <w:color w:val="000000" w:themeColor="text1"/>
          <w:sz w:val="22"/>
          <w:szCs w:val="22"/>
        </w:rPr>
        <w:t xml:space="preserve">Recasting </w:t>
      </w:r>
    </w:p>
    <w:p w14:paraId="2F291878" w14:textId="7B5E1131" w:rsidR="0E73BB86" w:rsidRDefault="2FACEE06" w:rsidP="6A7999A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00000" w:themeColor="text1"/>
          <w:sz w:val="22"/>
          <w:szCs w:val="22"/>
        </w:rPr>
        <w:t xml:space="preserve">Recasting in </w:t>
      </w:r>
      <w:r w:rsidR="000F1FF1">
        <w:rPr>
          <w:rFonts w:asciiTheme="majorHAnsi" w:eastAsiaTheme="majorEastAsia" w:hAnsiTheme="majorHAnsi" w:cstheme="majorBidi"/>
          <w:color w:val="000000" w:themeColor="text1"/>
          <w:sz w:val="22"/>
          <w:szCs w:val="22"/>
        </w:rPr>
        <w:t xml:space="preserve">the </w:t>
      </w:r>
      <w:r w:rsidRPr="6A7999A5">
        <w:rPr>
          <w:rFonts w:asciiTheme="majorHAnsi" w:eastAsiaTheme="majorEastAsia" w:hAnsiTheme="majorHAnsi" w:cstheme="majorBidi"/>
          <w:color w:val="000000" w:themeColor="text1"/>
          <w:sz w:val="22"/>
          <w:szCs w:val="22"/>
        </w:rPr>
        <w:t>film</w:t>
      </w:r>
      <w:r w:rsidR="000F1FF1">
        <w:rPr>
          <w:rFonts w:asciiTheme="majorHAnsi" w:eastAsiaTheme="majorEastAsia" w:hAnsiTheme="majorHAnsi" w:cstheme="majorBidi"/>
          <w:color w:val="000000" w:themeColor="text1"/>
          <w:sz w:val="22"/>
          <w:szCs w:val="22"/>
        </w:rPr>
        <w:t xml:space="preserve"> industry </w:t>
      </w:r>
      <w:r w:rsidRPr="6A7999A5">
        <w:rPr>
          <w:rFonts w:asciiTheme="majorHAnsi" w:eastAsiaTheme="majorEastAsia" w:hAnsiTheme="majorHAnsi" w:cstheme="majorBidi"/>
          <w:color w:val="000000" w:themeColor="text1"/>
          <w:sz w:val="22"/>
          <w:szCs w:val="22"/>
        </w:rPr>
        <w:t>is the process of finding another actor for a role previously filled by a different actor. Recasting a role involves significant risk and is not always embraced by audiences, therefore affecting the film's performance commercially. As seen by Solo</w:t>
      </w:r>
      <w:r w:rsidR="21E843A8" w:rsidRPr="6A7999A5">
        <w:rPr>
          <w:rFonts w:asciiTheme="majorHAnsi" w:eastAsiaTheme="majorEastAsia" w:hAnsiTheme="majorHAnsi" w:cstheme="majorBidi"/>
          <w:color w:val="000000" w:themeColor="text1"/>
          <w:sz w:val="22"/>
          <w:szCs w:val="22"/>
        </w:rPr>
        <w:t xml:space="preserve"> (Dir: Ron Howard, 2018)</w:t>
      </w:r>
      <w:r w:rsidRPr="6A7999A5">
        <w:rPr>
          <w:rFonts w:asciiTheme="majorHAnsi" w:eastAsiaTheme="majorEastAsia" w:hAnsiTheme="majorHAnsi" w:cstheme="majorBidi"/>
          <w:color w:val="000000" w:themeColor="text1"/>
          <w:sz w:val="22"/>
          <w:szCs w:val="22"/>
        </w:rPr>
        <w:t xml:space="preserve">, Alden Ehrenreich's portrayal of a part that has become inseparable </w:t>
      </w:r>
      <w:r w:rsidR="00B36A0E">
        <w:rPr>
          <w:rFonts w:asciiTheme="majorHAnsi" w:eastAsiaTheme="majorEastAsia" w:hAnsiTheme="majorHAnsi" w:cstheme="majorBidi"/>
          <w:color w:val="000000" w:themeColor="text1"/>
          <w:sz w:val="22"/>
          <w:szCs w:val="22"/>
        </w:rPr>
        <w:t>from</w:t>
      </w:r>
      <w:r w:rsidRPr="6A7999A5">
        <w:rPr>
          <w:rFonts w:asciiTheme="majorHAnsi" w:eastAsiaTheme="majorEastAsia" w:hAnsiTheme="majorHAnsi" w:cstheme="majorBidi"/>
          <w:color w:val="000000" w:themeColor="text1"/>
          <w:sz w:val="22"/>
          <w:szCs w:val="22"/>
        </w:rPr>
        <w:t xml:space="preserve"> Harrison Ford did not connect with its fanbase. </w:t>
      </w:r>
    </w:p>
    <w:p w14:paraId="27FD8583" w14:textId="4EF205F5" w:rsidR="0E73BB86" w:rsidRDefault="07FB00E5" w:rsidP="6A7999A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E101A"/>
          <w:sz w:val="22"/>
          <w:szCs w:val="22"/>
        </w:rPr>
        <w:t xml:space="preserve">One of the most successful recasting's in cinema is Michael Gambon as Dumbledore </w:t>
      </w:r>
      <w:sdt>
        <w:sdtPr>
          <w:tag w:val="tii-similarity-U1VCTUlUVEVEX1dPUktfb2lkOjE6MjQ3NzA0MDgzMw=="/>
          <w:id w:val="1128222832"/>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in the Harry Potter</w:t>
          </w:r>
        </w:sdtContent>
      </w:sdt>
      <w:r w:rsidRPr="6A7999A5">
        <w:rPr>
          <w:rFonts w:asciiTheme="majorHAnsi" w:eastAsiaTheme="majorEastAsia" w:hAnsiTheme="majorHAnsi" w:cstheme="majorBidi"/>
          <w:color w:val="0E101A"/>
          <w:sz w:val="22"/>
          <w:szCs w:val="22"/>
        </w:rPr>
        <w:t xml:space="preserve"> series. </w:t>
      </w:r>
      <w:sdt>
        <w:sdtPr>
          <w:tag w:val="tii-similarity-U1VCTUlUVEVEX1dPUktfb2lkOjE6MjQ3NzA0MDgzMw=="/>
          <w:id w:val="531781650"/>
          <w:placeholder>
            <w:docPart w:val="DefaultPlaceholder_1081868574"/>
          </w:placeholder>
          <w15:appearance w15:val="hidden"/>
        </w:sdtPr>
        <w:sdtContent>
          <w:r w:rsidR="002913C7" w:rsidRPr="002913C7">
            <w:rPr>
              <w:rFonts w:asciiTheme="majorHAnsi" w:hAnsiTheme="majorHAnsi" w:cstheme="majorHAnsi"/>
              <w:sz w:val="22"/>
              <w:szCs w:val="22"/>
            </w:rPr>
            <w:t xml:space="preserve">The passing of </w:t>
          </w:r>
          <w:r w:rsidRPr="002913C7">
            <w:rPr>
              <w:rFonts w:asciiTheme="majorHAnsi" w:eastAsiaTheme="majorEastAsia" w:hAnsiTheme="majorHAnsi" w:cstheme="majorHAnsi"/>
              <w:color w:val="0E101A"/>
              <w:sz w:val="22"/>
              <w:szCs w:val="22"/>
            </w:rPr>
            <w:t>Richard Harris</w:t>
          </w:r>
          <w:r w:rsidR="002913C7">
            <w:rPr>
              <w:rFonts w:asciiTheme="majorHAnsi" w:eastAsiaTheme="majorEastAsia" w:hAnsiTheme="majorHAnsi" w:cstheme="majorBidi"/>
              <w:color w:val="0E101A"/>
              <w:sz w:val="22"/>
              <w:szCs w:val="22"/>
            </w:rPr>
            <w:t xml:space="preserve"> </w:t>
          </w:r>
        </w:sdtContent>
      </w:sdt>
      <w:r w:rsidRPr="6A7999A5">
        <w:rPr>
          <w:rFonts w:asciiTheme="majorHAnsi" w:eastAsiaTheme="majorEastAsia" w:hAnsiTheme="majorHAnsi" w:cstheme="majorBidi"/>
          <w:color w:val="0E101A"/>
          <w:sz w:val="22"/>
          <w:szCs w:val="22"/>
        </w:rPr>
        <w:t>after the sequel Chamber of Secrets</w:t>
      </w:r>
      <w:r w:rsidR="4C289618" w:rsidRPr="6A7999A5">
        <w:rPr>
          <w:rFonts w:asciiTheme="majorHAnsi" w:eastAsiaTheme="majorEastAsia" w:hAnsiTheme="majorHAnsi" w:cstheme="majorBidi"/>
          <w:color w:val="0E101A"/>
          <w:sz w:val="22"/>
          <w:szCs w:val="22"/>
        </w:rPr>
        <w:t xml:space="preserve"> (Dir: Chris Columbus,2002)</w:t>
      </w:r>
      <w:r w:rsidRPr="6A7999A5">
        <w:rPr>
          <w:rFonts w:asciiTheme="majorHAnsi" w:eastAsiaTheme="majorEastAsia" w:hAnsiTheme="majorHAnsi" w:cstheme="majorBidi"/>
          <w:color w:val="0E101A"/>
          <w:sz w:val="22"/>
          <w:szCs w:val="22"/>
        </w:rPr>
        <w:t xml:space="preserve"> prompted Warner Brothers to hire Gambon for the following Films in the studios' lucrative franchise</w:t>
      </w:r>
      <w:r w:rsidR="36EBB617" w:rsidRPr="6A7999A5">
        <w:rPr>
          <w:rFonts w:asciiTheme="majorHAnsi" w:eastAsiaTheme="majorEastAsia" w:hAnsiTheme="majorHAnsi" w:cstheme="majorBidi"/>
          <w:color w:val="0E101A"/>
          <w:sz w:val="22"/>
          <w:szCs w:val="22"/>
        </w:rPr>
        <w:t xml:space="preserve">. </w:t>
      </w:r>
    </w:p>
    <w:p w14:paraId="3FC59024" w14:textId="2B34CCA0" w:rsidR="6A7999A5" w:rsidRPr="00A6774D" w:rsidRDefault="2FACEE06" w:rsidP="00A6774D">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E101A"/>
          <w:sz w:val="22"/>
          <w:szCs w:val="22"/>
        </w:rPr>
        <w:t xml:space="preserve">Harris embodied Dumbledore's compassionate and hopeful aura that reflects the idealistic character from the books. Whereas Gambon provided the character with the added edge and inner </w:t>
      </w:r>
      <w:r w:rsidR="00472EB1">
        <w:rPr>
          <w:rFonts w:asciiTheme="majorHAnsi" w:eastAsiaTheme="majorEastAsia" w:hAnsiTheme="majorHAnsi" w:cstheme="majorBidi"/>
          <w:color w:val="0E101A"/>
          <w:sz w:val="22"/>
          <w:szCs w:val="22"/>
        </w:rPr>
        <w:t xml:space="preserve">turmoil </w:t>
      </w:r>
      <w:r w:rsidRPr="6A7999A5">
        <w:rPr>
          <w:rFonts w:asciiTheme="majorHAnsi" w:eastAsiaTheme="majorEastAsia" w:hAnsiTheme="majorHAnsi" w:cstheme="majorBidi"/>
          <w:color w:val="0E101A"/>
          <w:sz w:val="22"/>
          <w:szCs w:val="22"/>
        </w:rPr>
        <w:t xml:space="preserve">that was needed for the series' concluding movies. Rarely is a recasting acknowledged and valued independently from the performance of the original actor as this </w:t>
      </w:r>
      <w:r w:rsidR="00472EB1">
        <w:rPr>
          <w:rFonts w:asciiTheme="majorHAnsi" w:eastAsiaTheme="majorEastAsia" w:hAnsiTheme="majorHAnsi" w:cstheme="majorBidi"/>
          <w:color w:val="0E101A"/>
          <w:sz w:val="22"/>
          <w:szCs w:val="22"/>
        </w:rPr>
        <w:t xml:space="preserve">example </w:t>
      </w:r>
      <w:r w:rsidRPr="6A7999A5">
        <w:rPr>
          <w:rFonts w:asciiTheme="majorHAnsi" w:eastAsiaTheme="majorEastAsia" w:hAnsiTheme="majorHAnsi" w:cstheme="majorBidi"/>
          <w:color w:val="0E101A"/>
          <w:sz w:val="22"/>
          <w:szCs w:val="22"/>
        </w:rPr>
        <w:t>is. Both iterations of the character are Excellent and are different enough to be considered independent from each other</w:t>
      </w:r>
      <w:r w:rsidR="10E69D5B" w:rsidRPr="6A7999A5">
        <w:rPr>
          <w:rFonts w:asciiTheme="majorHAnsi" w:eastAsiaTheme="majorEastAsia" w:hAnsiTheme="majorHAnsi" w:cstheme="majorBidi"/>
          <w:color w:val="0E101A"/>
          <w:sz w:val="22"/>
          <w:szCs w:val="22"/>
        </w:rPr>
        <w:t xml:space="preserve">. </w:t>
      </w:r>
    </w:p>
    <w:p w14:paraId="0135E22D" w14:textId="1413C07E" w:rsidR="6A7999A5" w:rsidRDefault="6A7999A5" w:rsidP="6A7999A5">
      <w:pPr>
        <w:spacing w:after="160" w:line="360" w:lineRule="auto"/>
        <w:rPr>
          <w:rFonts w:asciiTheme="majorHAnsi" w:eastAsiaTheme="majorEastAsia" w:hAnsiTheme="majorHAnsi" w:cstheme="majorBidi"/>
          <w:b/>
          <w:bCs/>
          <w:i/>
          <w:iCs/>
          <w:color w:val="000000" w:themeColor="text1"/>
          <w:sz w:val="22"/>
          <w:szCs w:val="22"/>
        </w:rPr>
      </w:pPr>
    </w:p>
    <w:p w14:paraId="3D768360" w14:textId="3CF86CA6" w:rsidR="001A6A90" w:rsidRDefault="00A6774D" w:rsidP="6A7999A5">
      <w:pPr>
        <w:spacing w:after="160" w:line="360" w:lineRule="auto"/>
        <w:rPr>
          <w:rFonts w:asciiTheme="majorHAnsi" w:eastAsiaTheme="majorEastAsia" w:hAnsiTheme="majorHAnsi" w:cstheme="majorBidi"/>
          <w:b/>
          <w:bCs/>
          <w:i/>
          <w:iCs/>
          <w:color w:val="000000" w:themeColor="text1"/>
          <w:sz w:val="22"/>
          <w:szCs w:val="22"/>
        </w:rPr>
      </w:pPr>
      <w:r>
        <w:rPr>
          <w:rFonts w:asciiTheme="majorHAnsi" w:eastAsiaTheme="majorEastAsia" w:hAnsiTheme="majorHAnsi" w:cstheme="majorBidi"/>
          <w:b/>
          <w:bCs/>
          <w:i/>
          <w:iCs/>
          <w:noProof/>
          <w:color w:val="000000" w:themeColor="text1"/>
          <w:sz w:val="22"/>
          <w:szCs w:val="22"/>
        </w:rPr>
        <w:drawing>
          <wp:inline distT="0" distB="0" distL="0" distR="0" wp14:anchorId="216CFAF1" wp14:editId="54483E69">
            <wp:extent cx="4844515" cy="2407024"/>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a:stretch>
                      <a:fillRect/>
                    </a:stretch>
                  </pic:blipFill>
                  <pic:spPr>
                    <a:xfrm>
                      <a:off x="0" y="0"/>
                      <a:ext cx="4889457" cy="2429353"/>
                    </a:xfrm>
                    <a:prstGeom prst="rect">
                      <a:avLst/>
                    </a:prstGeom>
                  </pic:spPr>
                </pic:pic>
              </a:graphicData>
            </a:graphic>
          </wp:inline>
        </w:drawing>
      </w:r>
    </w:p>
    <w:p w14:paraId="797A2A86" w14:textId="361FAAD5" w:rsidR="001A6A90" w:rsidRPr="00D02B01" w:rsidRDefault="00D02B01" w:rsidP="008A26A1">
      <w:pPr>
        <w:spacing w:after="160" w:line="360" w:lineRule="auto"/>
        <w:jc w:val="center"/>
        <w:rPr>
          <w:rFonts w:asciiTheme="majorHAnsi" w:eastAsiaTheme="majorEastAsia" w:hAnsiTheme="majorHAnsi" w:cstheme="majorBidi"/>
          <w:color w:val="000000" w:themeColor="text1"/>
          <w:sz w:val="16"/>
          <w:szCs w:val="16"/>
        </w:rPr>
      </w:pPr>
      <w:r w:rsidRPr="00D02B01">
        <w:rPr>
          <w:rFonts w:asciiTheme="majorHAnsi" w:eastAsiaTheme="majorEastAsia" w:hAnsiTheme="majorHAnsi" w:cstheme="majorBidi"/>
          <w:color w:val="000000" w:themeColor="text1"/>
          <w:sz w:val="16"/>
          <w:szCs w:val="16"/>
        </w:rPr>
        <w:t>(</w:t>
      </w:r>
      <w:r w:rsidR="00CF111F" w:rsidRPr="00D02B01">
        <w:rPr>
          <w:rFonts w:asciiTheme="majorHAnsi" w:eastAsiaTheme="majorEastAsia" w:hAnsiTheme="majorHAnsi" w:cstheme="majorBidi"/>
          <w:color w:val="000000" w:themeColor="text1"/>
          <w:sz w:val="16"/>
          <w:szCs w:val="16"/>
        </w:rPr>
        <w:t>Figure 1</w:t>
      </w:r>
      <w:r w:rsidR="00D00EF4" w:rsidRPr="00D02B01">
        <w:rPr>
          <w:rFonts w:asciiTheme="majorHAnsi" w:eastAsiaTheme="majorEastAsia" w:hAnsiTheme="majorHAnsi" w:cstheme="majorBidi"/>
          <w:color w:val="000000" w:themeColor="text1"/>
          <w:sz w:val="16"/>
          <w:szCs w:val="16"/>
        </w:rPr>
        <w:t>.</w:t>
      </w:r>
      <w:r w:rsidR="00D0305E">
        <w:rPr>
          <w:rFonts w:asciiTheme="majorHAnsi" w:eastAsiaTheme="majorEastAsia" w:hAnsiTheme="majorHAnsi" w:cstheme="majorBidi"/>
          <w:color w:val="000000" w:themeColor="text1"/>
          <w:sz w:val="16"/>
          <w:szCs w:val="16"/>
        </w:rPr>
        <w:t>6</w:t>
      </w:r>
      <w:r w:rsidR="00D00EF4" w:rsidRPr="00D02B01">
        <w:rPr>
          <w:rFonts w:asciiTheme="majorHAnsi" w:eastAsiaTheme="majorEastAsia" w:hAnsiTheme="majorHAnsi" w:cstheme="majorBidi"/>
          <w:color w:val="000000" w:themeColor="text1"/>
          <w:sz w:val="16"/>
          <w:szCs w:val="16"/>
        </w:rPr>
        <w:t xml:space="preserve">. Richard </w:t>
      </w:r>
      <w:r w:rsidRPr="00D02B01">
        <w:rPr>
          <w:rFonts w:asciiTheme="majorHAnsi" w:eastAsiaTheme="majorEastAsia" w:hAnsiTheme="majorHAnsi" w:cstheme="majorBidi"/>
          <w:color w:val="000000" w:themeColor="text1"/>
          <w:sz w:val="16"/>
          <w:szCs w:val="16"/>
        </w:rPr>
        <w:t>Harris</w:t>
      </w:r>
      <w:r w:rsidR="00D00EF4" w:rsidRPr="00D02B01">
        <w:rPr>
          <w:rFonts w:asciiTheme="majorHAnsi" w:eastAsiaTheme="majorEastAsia" w:hAnsiTheme="majorHAnsi" w:cstheme="majorBidi"/>
          <w:color w:val="000000" w:themeColor="text1"/>
          <w:sz w:val="16"/>
          <w:szCs w:val="16"/>
        </w:rPr>
        <w:t xml:space="preserve"> (Left) and Michael Gambon</w:t>
      </w:r>
      <w:r w:rsidR="00244AEB">
        <w:rPr>
          <w:rFonts w:asciiTheme="majorHAnsi" w:eastAsiaTheme="majorEastAsia" w:hAnsiTheme="majorHAnsi" w:cstheme="majorBidi"/>
          <w:color w:val="000000" w:themeColor="text1"/>
          <w:sz w:val="16"/>
          <w:szCs w:val="16"/>
        </w:rPr>
        <w:t xml:space="preserve"> (Right)</w:t>
      </w:r>
      <w:r w:rsidR="00D00EF4" w:rsidRPr="00D02B01">
        <w:rPr>
          <w:rFonts w:asciiTheme="majorHAnsi" w:eastAsiaTheme="majorEastAsia" w:hAnsiTheme="majorHAnsi" w:cstheme="majorBidi"/>
          <w:color w:val="000000" w:themeColor="text1"/>
          <w:sz w:val="16"/>
          <w:szCs w:val="16"/>
        </w:rPr>
        <w:t xml:space="preserve"> portraying Dumbledore </w:t>
      </w:r>
      <w:r w:rsidRPr="00D02B01">
        <w:rPr>
          <w:rFonts w:asciiTheme="majorHAnsi" w:eastAsiaTheme="majorEastAsia" w:hAnsiTheme="majorHAnsi" w:cstheme="majorBidi"/>
          <w:color w:val="000000" w:themeColor="text1"/>
          <w:sz w:val="16"/>
          <w:szCs w:val="16"/>
        </w:rPr>
        <w:t>in The Harry Potter Franchise)</w:t>
      </w:r>
    </w:p>
    <w:p w14:paraId="45566C20" w14:textId="51E5C85A" w:rsidR="0E73BB86" w:rsidRPr="00374220" w:rsidRDefault="2FACEE06" w:rsidP="00374220">
      <w:pPr>
        <w:pStyle w:val="ListParagraph"/>
        <w:numPr>
          <w:ilvl w:val="0"/>
          <w:numId w:val="16"/>
        </w:numPr>
        <w:spacing w:after="160" w:line="360" w:lineRule="auto"/>
        <w:rPr>
          <w:rFonts w:asciiTheme="majorHAnsi" w:eastAsiaTheme="majorEastAsia" w:hAnsiTheme="majorHAnsi" w:cstheme="majorBidi"/>
          <w:color w:val="0E101A"/>
          <w:sz w:val="22"/>
          <w:szCs w:val="22"/>
        </w:rPr>
      </w:pPr>
      <w:r w:rsidRPr="00374220">
        <w:rPr>
          <w:rFonts w:asciiTheme="majorHAnsi" w:eastAsiaTheme="majorEastAsia" w:hAnsiTheme="majorHAnsi" w:cstheme="majorBidi"/>
          <w:b/>
          <w:bCs/>
          <w:i/>
          <w:iCs/>
          <w:color w:val="000000" w:themeColor="text1"/>
          <w:sz w:val="22"/>
          <w:szCs w:val="22"/>
        </w:rPr>
        <w:lastRenderedPageBreak/>
        <w:t xml:space="preserve">Digital Resurrection  </w:t>
      </w:r>
    </w:p>
    <w:p w14:paraId="7C3C3CF5" w14:textId="4F26428B" w:rsidR="0E73BB86" w:rsidRDefault="2FACEE06" w:rsidP="6A7999A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E101A"/>
          <w:sz w:val="22"/>
          <w:szCs w:val="22"/>
        </w:rPr>
        <w:t xml:space="preserve">Digital resurrection refers to </w:t>
      </w:r>
      <w:r w:rsidR="007A208C">
        <w:rPr>
          <w:rFonts w:asciiTheme="majorHAnsi" w:eastAsiaTheme="majorEastAsia" w:hAnsiTheme="majorHAnsi" w:cstheme="majorBidi"/>
          <w:color w:val="0E101A"/>
          <w:sz w:val="22"/>
          <w:szCs w:val="22"/>
        </w:rPr>
        <w:t xml:space="preserve">the </w:t>
      </w:r>
      <w:r w:rsidRPr="6A7999A5">
        <w:rPr>
          <w:rFonts w:asciiTheme="majorHAnsi" w:eastAsiaTheme="majorEastAsia" w:hAnsiTheme="majorHAnsi" w:cstheme="majorBidi"/>
          <w:color w:val="0E101A"/>
          <w:sz w:val="22"/>
          <w:szCs w:val="22"/>
        </w:rPr>
        <w:t xml:space="preserve">posthumous performances in media </w:t>
      </w:r>
      <w:r w:rsidR="38507CF5" w:rsidRPr="6A7999A5">
        <w:rPr>
          <w:rFonts w:asciiTheme="majorHAnsi" w:eastAsiaTheme="majorEastAsia" w:hAnsiTheme="majorHAnsi" w:cstheme="majorBidi"/>
          <w:color w:val="0E101A"/>
          <w:sz w:val="22"/>
          <w:szCs w:val="22"/>
          <w:vertAlign w:val="superscript"/>
        </w:rPr>
        <w:t>10</w:t>
      </w:r>
      <w:r w:rsidRPr="6A7999A5">
        <w:rPr>
          <w:rFonts w:asciiTheme="majorHAnsi" w:eastAsiaTheme="majorEastAsia" w:hAnsiTheme="majorHAnsi" w:cstheme="majorBidi"/>
          <w:color w:val="0E101A"/>
          <w:sz w:val="22"/>
          <w:szCs w:val="22"/>
          <w:vertAlign w:val="superscript"/>
        </w:rPr>
        <w:t xml:space="preserve"> </w:t>
      </w:r>
      <w:r w:rsidRPr="6A7999A5">
        <w:rPr>
          <w:rFonts w:asciiTheme="majorHAnsi" w:eastAsiaTheme="majorEastAsia" w:hAnsiTheme="majorHAnsi" w:cstheme="majorBidi"/>
          <w:color w:val="0E101A"/>
          <w:sz w:val="22"/>
          <w:szCs w:val="22"/>
        </w:rPr>
        <w:t xml:space="preserve">it's the concept of using artificial intelligence and other digital technologies to recreate an artificial representation of a person after they have passed away. The High Technology Law Journal published one of the first references </w:t>
      </w:r>
      <w:r w:rsidR="00472EB1">
        <w:rPr>
          <w:rFonts w:asciiTheme="majorHAnsi" w:eastAsiaTheme="majorEastAsia" w:hAnsiTheme="majorHAnsi" w:cstheme="majorBidi"/>
          <w:color w:val="0E101A"/>
          <w:sz w:val="22"/>
          <w:szCs w:val="22"/>
        </w:rPr>
        <w:t>regarding</w:t>
      </w:r>
      <w:r w:rsidRPr="6A7999A5">
        <w:rPr>
          <w:rFonts w:asciiTheme="majorHAnsi" w:eastAsiaTheme="majorEastAsia" w:hAnsiTheme="majorHAnsi" w:cstheme="majorBidi"/>
          <w:color w:val="0E101A"/>
          <w:sz w:val="22"/>
          <w:szCs w:val="22"/>
        </w:rPr>
        <w:t xml:space="preserve"> digital resurrection in 1993. It speculated about the effects that these emerging technologies would have on entertainment law and intellectual property.</w:t>
      </w:r>
      <w:r w:rsidR="4A20C331" w:rsidRPr="6A7999A5">
        <w:rPr>
          <w:rFonts w:asciiTheme="majorHAnsi" w:eastAsiaTheme="majorEastAsia" w:hAnsiTheme="majorHAnsi" w:cstheme="majorBidi"/>
          <w:color w:val="0E101A"/>
          <w:sz w:val="22"/>
          <w:szCs w:val="22"/>
          <w:vertAlign w:val="superscript"/>
        </w:rPr>
        <w:t>10</w:t>
      </w:r>
      <w:r w:rsidRPr="6A7999A5">
        <w:rPr>
          <w:rFonts w:asciiTheme="majorHAnsi" w:eastAsiaTheme="majorEastAsia" w:hAnsiTheme="majorHAnsi" w:cstheme="majorBidi"/>
          <w:color w:val="0E101A"/>
          <w:sz w:val="22"/>
          <w:szCs w:val="22"/>
          <w:vertAlign w:val="superscript"/>
        </w:rPr>
        <w:t xml:space="preserve"> </w:t>
      </w:r>
      <w:r w:rsidRPr="6A7999A5">
        <w:rPr>
          <w:rFonts w:asciiTheme="majorHAnsi" w:eastAsiaTheme="majorEastAsia" w:hAnsiTheme="majorHAnsi" w:cstheme="majorBidi"/>
          <w:color w:val="0E101A"/>
          <w:sz w:val="22"/>
          <w:szCs w:val="22"/>
        </w:rPr>
        <w:t xml:space="preserve">It is the most extreme form of the two methods discussed and the primary focus of this Thesis. Previously a celebrity's career would cease abruptly upon their death. Thanks to the development of this digital technology, actors can now artificially perform in new movies posthumously. </w:t>
      </w:r>
      <w:r w:rsidR="00472EB1">
        <w:rPr>
          <w:rFonts w:asciiTheme="majorHAnsi" w:eastAsiaTheme="majorEastAsia" w:hAnsiTheme="majorHAnsi" w:cstheme="majorBidi"/>
          <w:color w:val="0E101A"/>
          <w:sz w:val="22"/>
          <w:szCs w:val="22"/>
        </w:rPr>
        <w:t xml:space="preserve">A post-mortem acting career can </w:t>
      </w:r>
      <w:proofErr w:type="gramStart"/>
      <w:r w:rsidR="00472EB1">
        <w:rPr>
          <w:rFonts w:asciiTheme="majorHAnsi" w:eastAsiaTheme="majorEastAsia" w:hAnsiTheme="majorHAnsi" w:cstheme="majorBidi"/>
          <w:color w:val="0E101A"/>
          <w:sz w:val="22"/>
          <w:szCs w:val="22"/>
        </w:rPr>
        <w:t>be</w:t>
      </w:r>
      <w:proofErr w:type="gramEnd"/>
      <w:r w:rsidR="00472EB1">
        <w:rPr>
          <w:rFonts w:asciiTheme="majorHAnsi" w:eastAsiaTheme="majorEastAsia" w:hAnsiTheme="majorHAnsi" w:cstheme="majorBidi"/>
          <w:color w:val="0E101A"/>
          <w:sz w:val="22"/>
          <w:szCs w:val="22"/>
        </w:rPr>
        <w:t xml:space="preserve">  </w:t>
      </w:r>
    </w:p>
    <w:p w14:paraId="342818CC" w14:textId="57AFC9AE" w:rsidR="0E73BB86" w:rsidRDefault="2FACEE06" w:rsidP="6A7999A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E101A"/>
          <w:sz w:val="22"/>
          <w:szCs w:val="22"/>
        </w:rPr>
        <w:t xml:space="preserve">However, it requires a variety of important considerations before being used as a method in production. </w:t>
      </w:r>
    </w:p>
    <w:p w14:paraId="742FDB31" w14:textId="22112913" w:rsidR="0E73BB86" w:rsidRPr="00294293" w:rsidRDefault="07FB00E5" w:rsidP="6A7999A5">
      <w:pPr>
        <w:pStyle w:val="ListParagraph"/>
        <w:numPr>
          <w:ilvl w:val="0"/>
          <w:numId w:val="5"/>
        </w:num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i/>
          <w:iCs/>
          <w:color w:val="0E101A"/>
          <w:sz w:val="22"/>
          <w:szCs w:val="22"/>
        </w:rPr>
        <w:t>Legal</w:t>
      </w:r>
      <w:r w:rsidRPr="6A7999A5">
        <w:rPr>
          <w:rFonts w:asciiTheme="majorHAnsi" w:eastAsiaTheme="majorEastAsia" w:hAnsiTheme="majorHAnsi" w:cstheme="majorBidi"/>
          <w:color w:val="0E101A"/>
          <w:sz w:val="22"/>
          <w:szCs w:val="22"/>
        </w:rPr>
        <w:t xml:space="preserve"> - Obtaining Consent from the deceased actor's estate is paramount to avoid expensive legal repercussions. </w:t>
      </w:r>
      <w:sdt>
        <w:sdtPr>
          <w:tag w:val="tii-similarity-U1VCTUlUVEVEX1dPUktfb2lkOjE6MjUzODUxNTAwMQ=="/>
          <w:id w:val="1898750760"/>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The right to publicity is</w:t>
          </w:r>
        </w:sdtContent>
      </w:sdt>
      <w:r w:rsidRPr="6A7999A5">
        <w:rPr>
          <w:rFonts w:asciiTheme="majorHAnsi" w:eastAsiaTheme="majorEastAsia" w:hAnsiTheme="majorHAnsi" w:cstheme="majorBidi"/>
          <w:color w:val="0E101A"/>
          <w:sz w:val="22"/>
          <w:szCs w:val="22"/>
        </w:rPr>
        <w:t xml:space="preserve"> a concept in the law that refers </w:t>
      </w:r>
      <w:sdt>
        <w:sdtPr>
          <w:tag w:val="tii-similarity-SU5URVJORVRfa29yZWF0aW1lcy5jby5rcg=="/>
          <w:id w:val="2023633990"/>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to an individual's right to control the commercial use of</w:t>
          </w:r>
        </w:sdtContent>
      </w:sdt>
      <w:r w:rsidRPr="6A7999A5">
        <w:rPr>
          <w:rFonts w:asciiTheme="majorHAnsi" w:eastAsiaTheme="majorEastAsia" w:hAnsiTheme="majorHAnsi" w:cstheme="majorBidi"/>
          <w:color w:val="0E101A"/>
          <w:sz w:val="22"/>
          <w:szCs w:val="22"/>
        </w:rPr>
        <w:t xml:space="preserve"> their </w:t>
      </w:r>
      <w:sdt>
        <w:sdtPr>
          <w:tag w:val="tii-similarity-SU5URVJORVRfa29yZWF0aW1lcy5jby5rcg=="/>
          <w:id w:val="710610098"/>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name, image, likeness</w:t>
          </w:r>
        </w:sdtContent>
      </w:sdt>
      <w:r w:rsidRPr="6A7999A5">
        <w:rPr>
          <w:rFonts w:asciiTheme="majorHAnsi" w:eastAsiaTheme="majorEastAsia" w:hAnsiTheme="majorHAnsi" w:cstheme="majorBidi"/>
          <w:color w:val="0E101A"/>
          <w:sz w:val="22"/>
          <w:szCs w:val="22"/>
        </w:rPr>
        <w:t xml:space="preserve">, (NIL) </w:t>
      </w:r>
      <w:sdt>
        <w:sdtPr>
          <w:tag w:val="tii-similarity-SU5URVJORVRfa29yZWF0aW1lcy5jby5rcg=="/>
          <w:id w:val="78748727"/>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or other</w:t>
          </w:r>
        </w:sdtContent>
      </w:sdt>
      <w:r w:rsidRPr="6A7999A5">
        <w:rPr>
          <w:rFonts w:asciiTheme="majorHAnsi" w:eastAsiaTheme="majorEastAsia" w:hAnsiTheme="majorHAnsi" w:cstheme="majorBidi"/>
          <w:color w:val="0E101A"/>
          <w:sz w:val="22"/>
          <w:szCs w:val="22"/>
        </w:rPr>
        <w:t xml:space="preserve"> recognizable </w:t>
      </w:r>
      <w:sdt>
        <w:sdtPr>
          <w:tag w:val="tii-similarity-SU5URVJORVRfa29yZWF0aW1lcy5jby5rcg=="/>
          <w:id w:val="1886475638"/>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aspects of their identity</w:t>
          </w:r>
        </w:sdtContent>
      </w:sdt>
      <w:r w:rsidRPr="6A7999A5">
        <w:rPr>
          <w:rFonts w:asciiTheme="majorHAnsi" w:eastAsiaTheme="majorEastAsia" w:hAnsiTheme="majorHAnsi" w:cstheme="majorBidi"/>
          <w:color w:val="0E101A"/>
          <w:sz w:val="22"/>
          <w:szCs w:val="22"/>
        </w:rPr>
        <w:t>.</w:t>
      </w:r>
      <w:r w:rsidR="2D777EDF" w:rsidRPr="6A7999A5">
        <w:rPr>
          <w:rFonts w:asciiTheme="majorHAnsi" w:eastAsiaTheme="majorEastAsia" w:hAnsiTheme="majorHAnsi" w:cstheme="majorBidi"/>
          <w:color w:val="0E101A"/>
          <w:sz w:val="22"/>
          <w:szCs w:val="22"/>
          <w:vertAlign w:val="superscript"/>
        </w:rPr>
        <w:t>11</w:t>
      </w:r>
      <w:r w:rsidRPr="6A7999A5">
        <w:rPr>
          <w:rFonts w:asciiTheme="majorHAnsi" w:eastAsiaTheme="majorEastAsia" w:hAnsiTheme="majorHAnsi" w:cstheme="majorBidi"/>
          <w:color w:val="0E101A"/>
          <w:sz w:val="22"/>
          <w:szCs w:val="22"/>
          <w:vertAlign w:val="superscript"/>
        </w:rPr>
        <w:t xml:space="preserve"> </w:t>
      </w:r>
      <w:r w:rsidRPr="6A7999A5">
        <w:rPr>
          <w:rFonts w:asciiTheme="majorHAnsi" w:eastAsiaTheme="majorEastAsia" w:hAnsiTheme="majorHAnsi" w:cstheme="majorBidi"/>
          <w:color w:val="0E101A"/>
          <w:sz w:val="22"/>
          <w:szCs w:val="22"/>
        </w:rPr>
        <w:t>If that individual has passed, then that right is transferred over to their estate.</w:t>
      </w:r>
      <w:r w:rsidR="07F09DA8" w:rsidRPr="6A7999A5">
        <w:rPr>
          <w:rFonts w:asciiTheme="majorHAnsi" w:eastAsiaTheme="majorEastAsia" w:hAnsiTheme="majorHAnsi" w:cstheme="majorBidi"/>
          <w:color w:val="0E101A"/>
          <w:sz w:val="22"/>
          <w:szCs w:val="22"/>
          <w:vertAlign w:val="superscript"/>
        </w:rPr>
        <w:t>12</w:t>
      </w:r>
      <w:r w:rsidRPr="6A7999A5">
        <w:rPr>
          <w:rFonts w:asciiTheme="majorHAnsi" w:eastAsiaTheme="majorEastAsia" w:hAnsiTheme="majorHAnsi" w:cstheme="majorBidi"/>
          <w:color w:val="0E101A"/>
          <w:sz w:val="22"/>
          <w:szCs w:val="22"/>
          <w:vertAlign w:val="superscript"/>
        </w:rPr>
        <w:t xml:space="preserve"> </w:t>
      </w:r>
      <w:r w:rsidRPr="6A7999A5">
        <w:rPr>
          <w:rFonts w:asciiTheme="majorHAnsi" w:eastAsiaTheme="majorEastAsia" w:hAnsiTheme="majorHAnsi" w:cstheme="majorBidi"/>
          <w:color w:val="0E101A"/>
          <w:sz w:val="22"/>
          <w:szCs w:val="22"/>
        </w:rPr>
        <w:t>The celebrity rights act was first introduced by the Californian government in 1984. After an actor passes away, this legislation transfers the estate the rights to their NI</w:t>
      </w:r>
      <w:r w:rsidR="00F21EBC">
        <w:rPr>
          <w:rFonts w:asciiTheme="majorHAnsi" w:eastAsiaTheme="majorEastAsia" w:hAnsiTheme="majorHAnsi" w:cstheme="majorBidi"/>
          <w:color w:val="0E101A"/>
          <w:sz w:val="22"/>
          <w:szCs w:val="22"/>
        </w:rPr>
        <w:t>L</w:t>
      </w:r>
      <w:r w:rsidR="3D71867A" w:rsidRPr="6A7999A5">
        <w:rPr>
          <w:rFonts w:asciiTheme="majorHAnsi" w:eastAsiaTheme="majorEastAsia" w:hAnsiTheme="majorHAnsi" w:cstheme="majorBidi"/>
          <w:color w:val="0E101A"/>
          <w:sz w:val="22"/>
          <w:szCs w:val="22"/>
        </w:rPr>
        <w:t xml:space="preserve"> </w:t>
      </w:r>
      <w:r w:rsidRPr="6A7999A5">
        <w:rPr>
          <w:rFonts w:asciiTheme="majorHAnsi" w:eastAsiaTheme="majorEastAsia" w:hAnsiTheme="majorHAnsi" w:cstheme="majorBidi"/>
          <w:color w:val="0E101A"/>
          <w:sz w:val="22"/>
          <w:szCs w:val="22"/>
          <w:vertAlign w:val="superscript"/>
        </w:rPr>
        <w:t>1</w:t>
      </w:r>
      <w:r w:rsidR="4C0B8D41" w:rsidRPr="6A7999A5">
        <w:rPr>
          <w:rFonts w:asciiTheme="majorHAnsi" w:eastAsiaTheme="majorEastAsia" w:hAnsiTheme="majorHAnsi" w:cstheme="majorBidi"/>
          <w:color w:val="0E101A"/>
          <w:sz w:val="22"/>
          <w:szCs w:val="22"/>
          <w:vertAlign w:val="superscript"/>
        </w:rPr>
        <w:t>3</w:t>
      </w:r>
      <w:r w:rsidRPr="6A7999A5">
        <w:rPr>
          <w:rFonts w:asciiTheme="majorHAnsi" w:eastAsiaTheme="majorEastAsia" w:hAnsiTheme="majorHAnsi" w:cstheme="majorBidi"/>
          <w:color w:val="0E101A"/>
          <w:sz w:val="22"/>
          <w:szCs w:val="22"/>
        </w:rPr>
        <w:t xml:space="preserve">. This act can be enforced through civil litigation and is protected by law in many Jurisdictions. However, in many areas like Britain, this is not the case. </w:t>
      </w:r>
      <w:sdt>
        <w:sdtPr>
          <w:tag w:val="tii-similarity-SU5URVJORVRfd3d3LndpcmVkLmNvLnVr"/>
          <w:id w:val="808658972"/>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 xml:space="preserve">In the </w:t>
          </w:r>
          <w:proofErr w:type="spellStart"/>
          <w:r w:rsidRPr="6A7999A5">
            <w:rPr>
              <w:rFonts w:asciiTheme="majorHAnsi" w:eastAsiaTheme="majorEastAsia" w:hAnsiTheme="majorHAnsi" w:cstheme="majorBidi"/>
              <w:color w:val="0E101A"/>
              <w:sz w:val="22"/>
              <w:szCs w:val="22"/>
            </w:rPr>
            <w:t>Uk</w:t>
          </w:r>
          <w:proofErr w:type="spellEnd"/>
          <w:r w:rsidR="00472EB1">
            <w:rPr>
              <w:rFonts w:asciiTheme="majorHAnsi" w:eastAsiaTheme="majorEastAsia" w:hAnsiTheme="majorHAnsi" w:cstheme="majorBidi"/>
              <w:color w:val="0E101A"/>
              <w:sz w:val="22"/>
              <w:szCs w:val="22"/>
            </w:rPr>
            <w:t>,</w:t>
          </w:r>
          <w:r w:rsidRPr="6A7999A5">
            <w:rPr>
              <w:rFonts w:asciiTheme="majorHAnsi" w:eastAsiaTheme="majorEastAsia" w:hAnsiTheme="majorHAnsi" w:cstheme="majorBidi"/>
              <w:color w:val="0E101A"/>
              <w:sz w:val="22"/>
              <w:szCs w:val="22"/>
            </w:rPr>
            <w:t xml:space="preserve"> there</w:t>
          </w:r>
          <w:r w:rsidR="64ACFEB6" w:rsidRPr="6A7999A5">
            <w:rPr>
              <w:rFonts w:asciiTheme="majorHAnsi" w:eastAsiaTheme="majorEastAsia" w:hAnsiTheme="majorHAnsi" w:cstheme="majorBidi"/>
              <w:color w:val="0E101A"/>
              <w:sz w:val="22"/>
              <w:szCs w:val="22"/>
            </w:rPr>
            <w:t xml:space="preserve"> </w:t>
          </w:r>
          <w:r w:rsidR="003D1A4B">
            <w:rPr>
              <w:rFonts w:asciiTheme="majorHAnsi" w:eastAsiaTheme="majorEastAsia" w:hAnsiTheme="majorHAnsi" w:cstheme="majorBidi"/>
              <w:color w:val="0E101A"/>
              <w:sz w:val="22"/>
              <w:szCs w:val="22"/>
            </w:rPr>
            <w:t xml:space="preserve">is </w:t>
          </w:r>
          <w:r w:rsidR="64ACFEB6" w:rsidRPr="6A7999A5">
            <w:rPr>
              <w:rFonts w:asciiTheme="majorHAnsi" w:eastAsiaTheme="majorEastAsia" w:hAnsiTheme="majorHAnsi" w:cstheme="majorBidi"/>
              <w:color w:val="0E101A"/>
              <w:sz w:val="22"/>
              <w:szCs w:val="22"/>
            </w:rPr>
            <w:t>no right to publicity</w:t>
          </w:r>
        </w:sdtContent>
      </w:sdt>
      <w:r w:rsidR="64ACFEB6" w:rsidRPr="6A7999A5">
        <w:rPr>
          <w:rFonts w:asciiTheme="majorHAnsi" w:eastAsiaTheme="majorEastAsia" w:hAnsiTheme="majorHAnsi" w:cstheme="majorBidi"/>
          <w:color w:val="0E101A"/>
          <w:sz w:val="22"/>
          <w:szCs w:val="22"/>
        </w:rPr>
        <w:t xml:space="preserve"> after you have passed</w:t>
      </w:r>
      <w:r w:rsidR="00BDB47D" w:rsidRPr="6A7999A5">
        <w:rPr>
          <w:rFonts w:asciiTheme="majorHAnsi" w:eastAsiaTheme="majorEastAsia" w:hAnsiTheme="majorHAnsi" w:cstheme="majorBidi"/>
          <w:color w:val="0E101A"/>
          <w:sz w:val="22"/>
          <w:szCs w:val="22"/>
        </w:rPr>
        <w:t xml:space="preserve"> </w:t>
      </w:r>
      <w:r w:rsidRPr="6A7999A5">
        <w:rPr>
          <w:rFonts w:asciiTheme="majorHAnsi" w:eastAsiaTheme="majorEastAsia" w:hAnsiTheme="majorHAnsi" w:cstheme="majorBidi"/>
          <w:color w:val="0E101A"/>
          <w:sz w:val="22"/>
          <w:szCs w:val="22"/>
          <w:vertAlign w:val="superscript"/>
        </w:rPr>
        <w:t>1</w:t>
      </w:r>
      <w:r w:rsidR="6A680E87" w:rsidRPr="6A7999A5">
        <w:rPr>
          <w:rFonts w:asciiTheme="majorHAnsi" w:eastAsiaTheme="majorEastAsia" w:hAnsiTheme="majorHAnsi" w:cstheme="majorBidi"/>
          <w:color w:val="0E101A"/>
          <w:sz w:val="22"/>
          <w:szCs w:val="22"/>
          <w:vertAlign w:val="superscript"/>
        </w:rPr>
        <w:t>4</w:t>
      </w:r>
      <w:r w:rsidRPr="6A7999A5">
        <w:rPr>
          <w:rFonts w:asciiTheme="majorHAnsi" w:eastAsiaTheme="majorEastAsia" w:hAnsiTheme="majorHAnsi" w:cstheme="majorBidi"/>
          <w:color w:val="0E101A"/>
          <w:sz w:val="22"/>
          <w:szCs w:val="22"/>
        </w:rPr>
        <w:t xml:space="preserve"> To use a person's NIL, you would need to establish the location of the deceased person's domicile or real residence before checking to determine whether that state has legislation of this kind in effect and if so, what exactly it regulates. In her description of the situation’s </w:t>
      </w:r>
      <w:r w:rsidR="00472EB1">
        <w:rPr>
          <w:rFonts w:asciiTheme="majorHAnsi" w:eastAsiaTheme="majorEastAsia" w:hAnsiTheme="majorHAnsi" w:cstheme="majorBidi"/>
          <w:color w:val="0E101A"/>
          <w:sz w:val="22"/>
          <w:szCs w:val="22"/>
        </w:rPr>
        <w:t>sad</w:t>
      </w:r>
      <w:r w:rsidRPr="6A7999A5">
        <w:rPr>
          <w:rFonts w:asciiTheme="majorHAnsi" w:eastAsiaTheme="majorEastAsia" w:hAnsiTheme="majorHAnsi" w:cstheme="majorBidi"/>
          <w:color w:val="0E101A"/>
          <w:sz w:val="22"/>
          <w:szCs w:val="22"/>
        </w:rPr>
        <w:t xml:space="preserve"> reality, Professor Lillian Edwards outlines that </w:t>
      </w:r>
      <w:r w:rsidR="51A47ED8" w:rsidRPr="6A7999A5">
        <w:rPr>
          <w:rFonts w:asciiTheme="majorHAnsi" w:eastAsiaTheme="majorEastAsia" w:hAnsiTheme="majorHAnsi" w:cstheme="majorBidi"/>
          <w:color w:val="0E101A"/>
          <w:sz w:val="22"/>
          <w:szCs w:val="22"/>
        </w:rPr>
        <w:t>one's privacy dies upon their death</w:t>
      </w:r>
      <w:r w:rsidR="313C7B4F" w:rsidRPr="6A7999A5">
        <w:rPr>
          <w:rFonts w:asciiTheme="majorHAnsi" w:eastAsiaTheme="majorEastAsia" w:hAnsiTheme="majorHAnsi" w:cstheme="majorBidi"/>
          <w:color w:val="0E101A"/>
          <w:sz w:val="22"/>
          <w:szCs w:val="22"/>
        </w:rPr>
        <w:t xml:space="preserve">. </w:t>
      </w:r>
      <w:r w:rsidRPr="6A7999A5">
        <w:rPr>
          <w:rFonts w:asciiTheme="majorHAnsi" w:eastAsiaTheme="majorEastAsia" w:hAnsiTheme="majorHAnsi" w:cstheme="majorBidi"/>
          <w:color w:val="0E101A"/>
          <w:sz w:val="22"/>
          <w:szCs w:val="22"/>
        </w:rPr>
        <w:t>she continues “</w:t>
      </w:r>
      <w:sdt>
        <w:sdtPr>
          <w:rPr>
            <w:i/>
            <w:iCs/>
          </w:rPr>
          <w:tag w:val="tii-similarity-SU5URVJORVRfdGhlZmFjZS5jb20="/>
          <w:id w:val="750593342"/>
          <w:placeholder>
            <w:docPart w:val="DefaultPlaceholder_1081868574"/>
          </w:placeholder>
          <w15:appearance w15:val="hidden"/>
        </w:sdtPr>
        <w:sdtContent>
          <w:r w:rsidRPr="009D1A5B">
            <w:rPr>
              <w:rFonts w:asciiTheme="majorHAnsi" w:eastAsiaTheme="majorEastAsia" w:hAnsiTheme="majorHAnsi" w:cstheme="majorBidi"/>
              <w:i/>
              <w:iCs/>
              <w:color w:val="0E101A"/>
              <w:sz w:val="22"/>
              <w:szCs w:val="22"/>
            </w:rPr>
            <w:t>It hits so many sore buttons and yet</w:t>
          </w:r>
        </w:sdtContent>
      </w:sdt>
      <w:r w:rsidRPr="009D1A5B">
        <w:rPr>
          <w:rFonts w:asciiTheme="majorHAnsi" w:eastAsiaTheme="majorEastAsia" w:hAnsiTheme="majorHAnsi" w:cstheme="majorBidi"/>
          <w:i/>
          <w:iCs/>
          <w:color w:val="0E101A"/>
          <w:sz w:val="22"/>
          <w:szCs w:val="22"/>
          <w:highlight w:val="white"/>
        </w:rPr>
        <w:t xml:space="preserve"> </w:t>
      </w:r>
      <w:sdt>
        <w:sdtPr>
          <w:rPr>
            <w:i/>
            <w:iCs/>
          </w:rPr>
          <w:tag w:val="tii-similarity-SU5URVJORVRfdGhlZmFjZS5jb20="/>
          <w:id w:val="1484515947"/>
          <w:placeholder>
            <w:docPart w:val="DefaultPlaceholder_1081868574"/>
          </w:placeholder>
          <w15:appearance w15:val="hidden"/>
        </w:sdtPr>
        <w:sdtContent>
          <w:r w:rsidRPr="009D1A5B">
            <w:rPr>
              <w:rFonts w:asciiTheme="majorHAnsi" w:eastAsiaTheme="majorEastAsia" w:hAnsiTheme="majorHAnsi" w:cstheme="majorBidi"/>
              <w:i/>
              <w:iCs/>
              <w:color w:val="0E101A"/>
              <w:sz w:val="22"/>
              <w:szCs w:val="22"/>
            </w:rPr>
            <w:t>the law doesn’t cover it. Right now, it’s privacy by obscurity</w:t>
          </w:r>
        </w:sdtContent>
      </w:sdt>
      <w:r w:rsidRPr="6A7999A5">
        <w:rPr>
          <w:rFonts w:asciiTheme="majorHAnsi" w:eastAsiaTheme="majorEastAsia" w:hAnsiTheme="majorHAnsi" w:cstheme="majorBidi"/>
          <w:color w:val="0E101A"/>
          <w:sz w:val="22"/>
          <w:szCs w:val="22"/>
        </w:rPr>
        <w:t>.”</w:t>
      </w:r>
      <w:proofErr w:type="gramStart"/>
      <w:r w:rsidRPr="6A7999A5">
        <w:rPr>
          <w:rFonts w:asciiTheme="majorHAnsi" w:eastAsiaTheme="majorEastAsia" w:hAnsiTheme="majorHAnsi" w:cstheme="majorBidi"/>
          <w:color w:val="0E101A"/>
          <w:sz w:val="22"/>
          <w:szCs w:val="22"/>
          <w:vertAlign w:val="superscript"/>
        </w:rPr>
        <w:t>1</w:t>
      </w:r>
      <w:r w:rsidR="4BB46D84" w:rsidRPr="6A7999A5">
        <w:rPr>
          <w:rFonts w:asciiTheme="majorHAnsi" w:eastAsiaTheme="majorEastAsia" w:hAnsiTheme="majorHAnsi" w:cstheme="majorBidi"/>
          <w:color w:val="0E101A"/>
          <w:sz w:val="22"/>
          <w:szCs w:val="22"/>
          <w:vertAlign w:val="superscript"/>
        </w:rPr>
        <w:t>5</w:t>
      </w:r>
      <w:proofErr w:type="gramEnd"/>
    </w:p>
    <w:p w14:paraId="7D9D498D" w14:textId="5D5D0A44" w:rsidR="00914719" w:rsidRPr="00F21309" w:rsidRDefault="002774D8" w:rsidP="00A32BBE">
      <w:pPr>
        <w:spacing w:after="160"/>
        <w:jc w:val="both"/>
        <w:rPr>
          <w:rFonts w:asciiTheme="majorHAnsi" w:eastAsiaTheme="majorEastAsia" w:hAnsiTheme="majorHAnsi" w:cstheme="majorBidi"/>
          <w:i/>
          <w:iCs/>
          <w:color w:val="000000" w:themeColor="text1"/>
          <w:sz w:val="15"/>
          <w:szCs w:val="15"/>
        </w:rPr>
      </w:pPr>
      <w:r w:rsidRPr="00F21309">
        <w:rPr>
          <w:rFonts w:asciiTheme="majorHAnsi" w:eastAsiaTheme="majorEastAsia" w:hAnsiTheme="majorHAnsi" w:cstheme="majorBidi"/>
          <w:i/>
          <w:iCs/>
          <w:color w:val="000000" w:themeColor="text1"/>
          <w:sz w:val="15"/>
          <w:szCs w:val="15"/>
        </w:rPr>
        <w:t>10</w:t>
      </w:r>
      <w:r w:rsidR="00A32BBE" w:rsidRPr="00F21309">
        <w:rPr>
          <w:rFonts w:asciiTheme="majorHAnsi" w:eastAsiaTheme="majorEastAsia" w:hAnsiTheme="majorHAnsi" w:cstheme="majorBidi"/>
          <w:i/>
          <w:iCs/>
          <w:color w:val="000000" w:themeColor="text1"/>
          <w:sz w:val="15"/>
          <w:szCs w:val="15"/>
        </w:rPr>
        <w:t>.</w:t>
      </w:r>
      <w:r w:rsidR="001B2839" w:rsidRPr="00F21309">
        <w:rPr>
          <w:rFonts w:ascii="Calibri" w:hAnsi="Calibri" w:cs="Calibri"/>
          <w:i/>
          <w:iCs/>
          <w:color w:val="000000" w:themeColor="text1"/>
          <w:sz w:val="15"/>
          <w:szCs w:val="15"/>
          <w:shd w:val="clear" w:color="auto" w:fill="FFFFFF"/>
        </w:rPr>
        <w:t xml:space="preserve"> </w:t>
      </w:r>
      <w:r w:rsidR="001B2839" w:rsidRPr="00F21309">
        <w:rPr>
          <w:rStyle w:val="normaltextrun"/>
          <w:rFonts w:ascii="Calibri" w:hAnsi="Calibri" w:cs="Calibri"/>
          <w:i/>
          <w:iCs/>
          <w:color w:val="000000" w:themeColor="text1"/>
          <w:sz w:val="15"/>
          <w:szCs w:val="15"/>
          <w:shd w:val="clear" w:color="auto" w:fill="FFFFFF"/>
        </w:rPr>
        <w:t>‘Forget Digital Resurrection: Let the Dead Stay Dead’. Financial Times, 17 Jan. 2023</w:t>
      </w:r>
    </w:p>
    <w:p w14:paraId="447043A7" w14:textId="5434F9FC" w:rsidR="002774D8" w:rsidRPr="00F21309" w:rsidRDefault="001844E7" w:rsidP="0091139A">
      <w:pPr>
        <w:shd w:val="clear" w:color="auto" w:fill="FFFFFF" w:themeFill="background1"/>
        <w:spacing w:after="160"/>
        <w:jc w:val="both"/>
        <w:rPr>
          <w:rFonts w:asciiTheme="majorHAnsi" w:eastAsiaTheme="majorEastAsia" w:hAnsiTheme="majorHAnsi" w:cstheme="majorBidi"/>
          <w:color w:val="0E101A"/>
          <w:sz w:val="15"/>
          <w:szCs w:val="15"/>
        </w:rPr>
      </w:pPr>
      <w:r w:rsidRPr="00F21309">
        <w:rPr>
          <w:rFonts w:asciiTheme="majorHAnsi" w:eastAsiaTheme="majorEastAsia" w:hAnsiTheme="majorHAnsi" w:cstheme="majorBidi"/>
          <w:color w:val="0E101A"/>
          <w:sz w:val="15"/>
          <w:szCs w:val="15"/>
        </w:rPr>
        <w:t>11</w:t>
      </w:r>
      <w:r w:rsidR="00A32BBE" w:rsidRPr="00F21309">
        <w:rPr>
          <w:rFonts w:asciiTheme="majorHAnsi" w:eastAsiaTheme="majorEastAsia" w:hAnsiTheme="majorHAnsi" w:cstheme="majorBidi"/>
          <w:color w:val="0E101A"/>
          <w:sz w:val="15"/>
          <w:szCs w:val="15"/>
        </w:rPr>
        <w:t>.</w:t>
      </w:r>
      <w:r w:rsidR="00B658C5" w:rsidRPr="00F21309">
        <w:rPr>
          <w:rFonts w:ascii="Calibri" w:hAnsi="Calibri" w:cs="Calibri"/>
          <w:color w:val="222222"/>
          <w:sz w:val="15"/>
          <w:szCs w:val="15"/>
          <w:shd w:val="clear" w:color="auto" w:fill="FFFFFF"/>
        </w:rPr>
        <w:t xml:space="preserve"> </w:t>
      </w:r>
      <w:r w:rsidR="00B658C5" w:rsidRPr="00F21309">
        <w:rPr>
          <w:rStyle w:val="normaltextrun"/>
          <w:rFonts w:ascii="Calibri" w:hAnsi="Calibri" w:cs="Calibri"/>
          <w:color w:val="222222"/>
          <w:sz w:val="15"/>
          <w:szCs w:val="15"/>
          <w:shd w:val="clear" w:color="auto" w:fill="FFFFFF"/>
        </w:rPr>
        <w:t xml:space="preserve">‘Publicity’. </w:t>
      </w:r>
      <w:r w:rsidR="00B658C5" w:rsidRPr="00F21309">
        <w:rPr>
          <w:rStyle w:val="normaltextrun"/>
          <w:rFonts w:ascii="Calibri" w:hAnsi="Calibri" w:cs="Calibri"/>
          <w:i/>
          <w:iCs/>
          <w:color w:val="222222"/>
          <w:sz w:val="15"/>
          <w:szCs w:val="15"/>
          <w:shd w:val="clear" w:color="auto" w:fill="FFFFFF"/>
        </w:rPr>
        <w:t>LII / Legal Information Institute</w:t>
      </w:r>
      <w:r w:rsidR="00B658C5" w:rsidRPr="00F21309">
        <w:rPr>
          <w:rStyle w:val="normaltextrun"/>
          <w:rFonts w:ascii="Calibri" w:hAnsi="Calibri" w:cs="Calibri"/>
          <w:color w:val="222222"/>
          <w:sz w:val="15"/>
          <w:szCs w:val="15"/>
          <w:shd w:val="clear" w:color="auto" w:fill="FFFFFF"/>
        </w:rPr>
        <w:t>,</w:t>
      </w:r>
    </w:p>
    <w:p w14:paraId="6AD742D2" w14:textId="5FAC974B" w:rsidR="001844E7" w:rsidRPr="001D32E7" w:rsidRDefault="001844E7" w:rsidP="0091139A">
      <w:pPr>
        <w:shd w:val="clear" w:color="auto" w:fill="FFFFFF" w:themeFill="background1"/>
        <w:spacing w:after="160"/>
        <w:jc w:val="both"/>
        <w:rPr>
          <w:rFonts w:asciiTheme="majorHAnsi" w:eastAsiaTheme="majorEastAsia" w:hAnsiTheme="majorHAnsi" w:cstheme="majorBidi"/>
          <w:i/>
          <w:iCs/>
          <w:color w:val="0E101A"/>
          <w:sz w:val="15"/>
          <w:szCs w:val="15"/>
        </w:rPr>
      </w:pPr>
      <w:r w:rsidRPr="001D32E7">
        <w:rPr>
          <w:rFonts w:asciiTheme="majorHAnsi" w:eastAsiaTheme="majorEastAsia" w:hAnsiTheme="majorHAnsi" w:cstheme="majorBidi"/>
          <w:i/>
          <w:iCs/>
          <w:color w:val="0E101A"/>
          <w:sz w:val="15"/>
          <w:szCs w:val="15"/>
        </w:rPr>
        <w:t>12</w:t>
      </w:r>
      <w:r w:rsidR="00A32BBE" w:rsidRPr="001D32E7">
        <w:rPr>
          <w:rFonts w:asciiTheme="majorHAnsi" w:eastAsiaTheme="majorEastAsia" w:hAnsiTheme="majorHAnsi" w:cstheme="majorBidi"/>
          <w:i/>
          <w:iCs/>
          <w:color w:val="0E101A"/>
          <w:sz w:val="15"/>
          <w:szCs w:val="15"/>
        </w:rPr>
        <w:t>.</w:t>
      </w:r>
      <w:r w:rsidR="00F21309" w:rsidRPr="001D32E7">
        <w:rPr>
          <w:rFonts w:ascii="system-ui" w:hAnsi="system-ui"/>
          <w:i/>
          <w:iCs/>
          <w:color w:val="222222"/>
          <w:sz w:val="15"/>
          <w:szCs w:val="15"/>
          <w:shd w:val="clear" w:color="auto" w:fill="F0F5FF"/>
        </w:rPr>
        <w:t xml:space="preserve"> </w:t>
      </w:r>
      <w:proofErr w:type="spellStart"/>
      <w:r w:rsidR="00F21309" w:rsidRPr="001D32E7">
        <w:rPr>
          <w:rFonts w:asciiTheme="majorHAnsi" w:hAnsiTheme="majorHAnsi" w:cstheme="majorHAnsi"/>
          <w:i/>
          <w:iCs/>
          <w:color w:val="222222"/>
          <w:sz w:val="15"/>
          <w:szCs w:val="15"/>
          <w:shd w:val="clear" w:color="auto" w:fill="F0F5FF"/>
        </w:rPr>
        <w:t>bh</w:t>
      </w:r>
      <w:proofErr w:type="spellEnd"/>
      <w:r w:rsidR="001D32E7" w:rsidRPr="001D32E7">
        <w:rPr>
          <w:rFonts w:asciiTheme="majorHAnsi" w:hAnsiTheme="majorHAnsi" w:cstheme="majorHAnsi"/>
          <w:i/>
          <w:iCs/>
          <w:color w:val="222222"/>
          <w:sz w:val="15"/>
          <w:szCs w:val="15"/>
          <w:shd w:val="clear" w:color="auto" w:fill="F0F5FF"/>
        </w:rPr>
        <w:t xml:space="preserve"> </w:t>
      </w:r>
      <w:r w:rsidR="00F21309" w:rsidRPr="001D32E7">
        <w:rPr>
          <w:rFonts w:asciiTheme="majorHAnsi" w:hAnsiTheme="majorHAnsi" w:cstheme="majorHAnsi"/>
          <w:i/>
          <w:iCs/>
          <w:color w:val="222222"/>
          <w:sz w:val="15"/>
          <w:szCs w:val="15"/>
          <w:shd w:val="clear" w:color="auto" w:fill="F0F5FF"/>
        </w:rPr>
        <w:t>and</w:t>
      </w:r>
      <w:r w:rsidR="001D32E7" w:rsidRPr="001D32E7">
        <w:rPr>
          <w:rFonts w:asciiTheme="majorHAnsi" w:hAnsiTheme="majorHAnsi" w:cstheme="majorHAnsi"/>
          <w:i/>
          <w:iCs/>
          <w:color w:val="222222"/>
          <w:sz w:val="15"/>
          <w:szCs w:val="15"/>
          <w:shd w:val="clear" w:color="auto" w:fill="F0F5FF"/>
        </w:rPr>
        <w:t xml:space="preserve"> </w:t>
      </w:r>
      <w:r w:rsidR="00F21309" w:rsidRPr="001D32E7">
        <w:rPr>
          <w:rFonts w:asciiTheme="majorHAnsi" w:hAnsiTheme="majorHAnsi" w:cstheme="majorHAnsi"/>
          <w:i/>
          <w:iCs/>
          <w:color w:val="222222"/>
          <w:sz w:val="15"/>
          <w:szCs w:val="15"/>
          <w:shd w:val="clear" w:color="auto" w:fill="F0F5FF"/>
        </w:rPr>
        <w:t xml:space="preserve">law. ‘Can I Legally Use </w:t>
      </w:r>
      <w:proofErr w:type="gramStart"/>
      <w:r w:rsidR="00F21309" w:rsidRPr="001D32E7">
        <w:rPr>
          <w:rFonts w:asciiTheme="majorHAnsi" w:hAnsiTheme="majorHAnsi" w:cstheme="majorHAnsi"/>
          <w:i/>
          <w:iCs/>
          <w:color w:val="222222"/>
          <w:sz w:val="15"/>
          <w:szCs w:val="15"/>
          <w:shd w:val="clear" w:color="auto" w:fill="F0F5FF"/>
        </w:rPr>
        <w:t>The</w:t>
      </w:r>
      <w:proofErr w:type="gramEnd"/>
      <w:r w:rsidR="00F21309" w:rsidRPr="001D32E7">
        <w:rPr>
          <w:rFonts w:asciiTheme="majorHAnsi" w:hAnsiTheme="majorHAnsi" w:cstheme="majorHAnsi"/>
          <w:i/>
          <w:iCs/>
          <w:color w:val="222222"/>
          <w:sz w:val="15"/>
          <w:szCs w:val="15"/>
          <w:shd w:val="clear" w:color="auto" w:fill="F0F5FF"/>
        </w:rPr>
        <w:t xml:space="preserve"> Image of a Famous Person (Who’s Dead)?’</w:t>
      </w:r>
    </w:p>
    <w:p w14:paraId="2B03D042" w14:textId="34CD69EF" w:rsidR="001844E7" w:rsidRPr="001D32E7" w:rsidRDefault="001844E7" w:rsidP="00A32BBE">
      <w:pPr>
        <w:spacing w:after="160"/>
        <w:jc w:val="both"/>
        <w:rPr>
          <w:rFonts w:asciiTheme="majorHAnsi" w:eastAsiaTheme="majorEastAsia" w:hAnsiTheme="majorHAnsi" w:cstheme="majorBidi"/>
          <w:i/>
          <w:iCs/>
          <w:color w:val="0E101A"/>
          <w:sz w:val="15"/>
          <w:szCs w:val="15"/>
        </w:rPr>
      </w:pPr>
      <w:r w:rsidRPr="001D32E7">
        <w:rPr>
          <w:rFonts w:asciiTheme="majorHAnsi" w:eastAsiaTheme="majorEastAsia" w:hAnsiTheme="majorHAnsi" w:cstheme="majorBidi"/>
          <w:i/>
          <w:iCs/>
          <w:color w:val="0E101A"/>
          <w:sz w:val="15"/>
          <w:szCs w:val="15"/>
        </w:rPr>
        <w:t>13</w:t>
      </w:r>
      <w:r w:rsidR="00A32BBE" w:rsidRPr="001D32E7">
        <w:rPr>
          <w:rFonts w:asciiTheme="majorHAnsi" w:eastAsiaTheme="majorEastAsia" w:hAnsiTheme="majorHAnsi" w:cstheme="majorBidi"/>
          <w:i/>
          <w:iCs/>
          <w:color w:val="0E101A"/>
          <w:sz w:val="15"/>
          <w:szCs w:val="15"/>
        </w:rPr>
        <w:t>.</w:t>
      </w:r>
      <w:r w:rsidR="00C928A7" w:rsidRPr="001D32E7">
        <w:rPr>
          <w:rFonts w:ascii="Calibri" w:hAnsi="Calibri" w:cs="Calibri"/>
          <w:i/>
          <w:iCs/>
          <w:color w:val="222222"/>
          <w:sz w:val="15"/>
          <w:szCs w:val="15"/>
          <w:shd w:val="clear" w:color="auto" w:fill="FFFFFF"/>
        </w:rPr>
        <w:t xml:space="preserve"> </w:t>
      </w:r>
      <w:r w:rsidR="00C928A7" w:rsidRPr="001D32E7">
        <w:rPr>
          <w:rStyle w:val="normaltextrun"/>
          <w:rFonts w:ascii="Calibri" w:hAnsi="Calibri" w:cs="Calibri"/>
          <w:i/>
          <w:iCs/>
          <w:color w:val="222222"/>
          <w:sz w:val="15"/>
          <w:szCs w:val="15"/>
          <w:shd w:val="clear" w:color="auto" w:fill="FFFFFF"/>
        </w:rPr>
        <w:t xml:space="preserve">Celebrities Rights Act of California-Personality Survives Death | </w:t>
      </w:r>
      <w:proofErr w:type="spellStart"/>
      <w:r w:rsidR="00C928A7" w:rsidRPr="001D32E7">
        <w:rPr>
          <w:rStyle w:val="normaltextrun"/>
          <w:rFonts w:ascii="Calibri" w:hAnsi="Calibri" w:cs="Calibri"/>
          <w:i/>
          <w:iCs/>
          <w:color w:val="222222"/>
          <w:sz w:val="15"/>
          <w:szCs w:val="15"/>
          <w:shd w:val="clear" w:color="auto" w:fill="FFFFFF"/>
        </w:rPr>
        <w:t>Stimmel</w:t>
      </w:r>
      <w:proofErr w:type="spellEnd"/>
      <w:r w:rsidR="00C928A7" w:rsidRPr="001D32E7">
        <w:rPr>
          <w:rStyle w:val="normaltextrun"/>
          <w:rFonts w:ascii="Calibri" w:hAnsi="Calibri" w:cs="Calibri"/>
          <w:i/>
          <w:iCs/>
          <w:color w:val="222222"/>
          <w:sz w:val="15"/>
          <w:szCs w:val="15"/>
          <w:shd w:val="clear" w:color="auto" w:fill="FFFFFF"/>
        </w:rPr>
        <w:t xml:space="preserve"> Law</w:t>
      </w:r>
    </w:p>
    <w:p w14:paraId="56499A23" w14:textId="6406DDFE" w:rsidR="001844E7" w:rsidRPr="001D32E7" w:rsidRDefault="001844E7" w:rsidP="00A32BBE">
      <w:pPr>
        <w:spacing w:after="160"/>
        <w:jc w:val="both"/>
        <w:rPr>
          <w:rFonts w:asciiTheme="majorHAnsi" w:eastAsiaTheme="majorEastAsia" w:hAnsiTheme="majorHAnsi" w:cstheme="majorHAnsi"/>
          <w:i/>
          <w:iCs/>
          <w:color w:val="0E101A"/>
          <w:sz w:val="13"/>
          <w:szCs w:val="13"/>
        </w:rPr>
      </w:pPr>
      <w:r w:rsidRPr="001D32E7">
        <w:rPr>
          <w:rFonts w:asciiTheme="majorHAnsi" w:eastAsiaTheme="majorEastAsia" w:hAnsiTheme="majorHAnsi" w:cstheme="majorHAnsi"/>
          <w:i/>
          <w:iCs/>
          <w:color w:val="0E101A"/>
          <w:sz w:val="13"/>
          <w:szCs w:val="13"/>
        </w:rPr>
        <w:t>14</w:t>
      </w:r>
      <w:r w:rsidR="00A32BBE" w:rsidRPr="001D32E7">
        <w:rPr>
          <w:rFonts w:asciiTheme="majorHAnsi" w:eastAsiaTheme="majorEastAsia" w:hAnsiTheme="majorHAnsi" w:cstheme="majorHAnsi"/>
          <w:i/>
          <w:iCs/>
          <w:color w:val="0E101A"/>
          <w:sz w:val="13"/>
          <w:szCs w:val="13"/>
        </w:rPr>
        <w:t>.</w:t>
      </w:r>
      <w:r w:rsidR="00C928A7" w:rsidRPr="001D32E7">
        <w:rPr>
          <w:rFonts w:asciiTheme="majorHAnsi" w:hAnsiTheme="majorHAnsi" w:cstheme="majorHAnsi"/>
          <w:i/>
          <w:iCs/>
          <w:color w:val="222222"/>
          <w:sz w:val="13"/>
          <w:szCs w:val="13"/>
          <w:shd w:val="clear" w:color="auto" w:fill="FFFFFF"/>
        </w:rPr>
        <w:t xml:space="preserve"> </w:t>
      </w:r>
      <w:proofErr w:type="spellStart"/>
      <w:r w:rsidR="00C928A7" w:rsidRPr="001D32E7">
        <w:rPr>
          <w:rStyle w:val="normaltextrun"/>
          <w:rFonts w:asciiTheme="majorHAnsi" w:hAnsiTheme="majorHAnsi" w:cstheme="majorHAnsi"/>
          <w:i/>
          <w:iCs/>
          <w:color w:val="222222"/>
          <w:sz w:val="13"/>
          <w:szCs w:val="13"/>
          <w:shd w:val="clear" w:color="auto" w:fill="FFFFFF"/>
        </w:rPr>
        <w:t>Debruge</w:t>
      </w:r>
      <w:proofErr w:type="spellEnd"/>
      <w:r w:rsidR="00C928A7" w:rsidRPr="001D32E7">
        <w:rPr>
          <w:rStyle w:val="normaltextrun"/>
          <w:rFonts w:asciiTheme="majorHAnsi" w:hAnsiTheme="majorHAnsi" w:cstheme="majorHAnsi"/>
          <w:i/>
          <w:iCs/>
          <w:color w:val="222222"/>
          <w:sz w:val="13"/>
          <w:szCs w:val="13"/>
          <w:shd w:val="clear" w:color="auto" w:fill="FFFFFF"/>
        </w:rPr>
        <w:t>, Kristopher Tapley, Peter, et al. ‘“Rogue One”: What Peter Cushing’s Digital Resurrection Means for the Industry’. Variety, 17 Dec. 2016</w:t>
      </w:r>
    </w:p>
    <w:p w14:paraId="3CD26085" w14:textId="5E1F2DA1" w:rsidR="00914719" w:rsidRPr="001D32E7" w:rsidRDefault="00A32BBE" w:rsidP="00A32BBE">
      <w:pPr>
        <w:spacing w:after="160" w:line="276" w:lineRule="auto"/>
        <w:jc w:val="both"/>
        <w:rPr>
          <w:rFonts w:asciiTheme="majorHAnsi" w:eastAsiaTheme="majorEastAsia" w:hAnsiTheme="majorHAnsi" w:cstheme="majorHAnsi"/>
          <w:i/>
          <w:iCs/>
          <w:color w:val="0E101A"/>
          <w:sz w:val="16"/>
          <w:szCs w:val="16"/>
        </w:rPr>
      </w:pPr>
      <w:r w:rsidRPr="001D32E7">
        <w:rPr>
          <w:rFonts w:asciiTheme="majorHAnsi" w:eastAsiaTheme="majorEastAsia" w:hAnsiTheme="majorHAnsi" w:cstheme="majorHAnsi"/>
          <w:i/>
          <w:iCs/>
          <w:color w:val="0E101A"/>
          <w:sz w:val="16"/>
          <w:szCs w:val="16"/>
        </w:rPr>
        <w:t>15.</w:t>
      </w:r>
      <w:r w:rsidR="001D32E7" w:rsidRPr="001D32E7">
        <w:rPr>
          <w:rFonts w:asciiTheme="majorHAnsi" w:hAnsiTheme="majorHAnsi" w:cstheme="majorHAnsi"/>
          <w:i/>
          <w:iCs/>
          <w:color w:val="222222"/>
          <w:sz w:val="16"/>
          <w:szCs w:val="16"/>
          <w:shd w:val="clear" w:color="auto" w:fill="FFFFFF"/>
        </w:rPr>
        <w:t xml:space="preserve"> </w:t>
      </w:r>
      <w:r w:rsidR="001D32E7" w:rsidRPr="001D32E7">
        <w:rPr>
          <w:rStyle w:val="normaltextrun"/>
          <w:rFonts w:asciiTheme="majorHAnsi" w:hAnsiTheme="majorHAnsi" w:cstheme="majorHAnsi"/>
          <w:i/>
          <w:iCs/>
          <w:color w:val="222222"/>
          <w:sz w:val="15"/>
          <w:szCs w:val="15"/>
          <w:shd w:val="clear" w:color="auto" w:fill="FFFFFF"/>
        </w:rPr>
        <w:t>Dunne-Miles</w:t>
      </w:r>
      <w:r w:rsidR="001D32E7" w:rsidRPr="001D32E7">
        <w:rPr>
          <w:rStyle w:val="normaltextrun"/>
          <w:rFonts w:asciiTheme="majorHAnsi" w:hAnsiTheme="majorHAnsi" w:cstheme="majorHAnsi"/>
          <w:i/>
          <w:iCs/>
          <w:color w:val="000000"/>
          <w:sz w:val="15"/>
          <w:szCs w:val="15"/>
          <w:shd w:val="clear" w:color="auto" w:fill="FFFFFF"/>
        </w:rPr>
        <w:t>,</w:t>
      </w:r>
      <w:r w:rsidR="001D32E7" w:rsidRPr="001D32E7">
        <w:rPr>
          <w:rStyle w:val="normaltextrun"/>
          <w:rFonts w:asciiTheme="majorHAnsi" w:hAnsiTheme="majorHAnsi" w:cstheme="majorHAnsi"/>
          <w:i/>
          <w:iCs/>
          <w:color w:val="222222"/>
          <w:sz w:val="15"/>
          <w:szCs w:val="15"/>
          <w:shd w:val="clear" w:color="auto" w:fill="FFFFFF"/>
        </w:rPr>
        <w:t xml:space="preserve"> Matthew ‘Deepfakes, Dead Relatives and Digital Resurrection’. The</w:t>
      </w:r>
      <w:r w:rsidR="001D32E7" w:rsidRPr="001D32E7">
        <w:rPr>
          <w:rStyle w:val="normaltextrun"/>
          <w:rFonts w:asciiTheme="majorHAnsi" w:hAnsiTheme="majorHAnsi" w:cstheme="majorHAnsi"/>
          <w:i/>
          <w:iCs/>
          <w:color w:val="000000"/>
          <w:sz w:val="15"/>
          <w:szCs w:val="15"/>
          <w:shd w:val="clear" w:color="auto" w:fill="FFFFFF"/>
        </w:rPr>
        <w:t> </w:t>
      </w:r>
      <w:r w:rsidR="001D32E7" w:rsidRPr="001D32E7">
        <w:rPr>
          <w:rStyle w:val="normaltextrun"/>
          <w:rFonts w:asciiTheme="majorHAnsi" w:hAnsiTheme="majorHAnsi" w:cstheme="majorHAnsi"/>
          <w:i/>
          <w:iCs/>
          <w:color w:val="222222"/>
          <w:sz w:val="15"/>
          <w:szCs w:val="15"/>
          <w:shd w:val="clear" w:color="auto" w:fill="FFFFFF"/>
        </w:rPr>
        <w:t xml:space="preserve">Face. </w:t>
      </w:r>
      <w:r w:rsidR="001D32E7" w:rsidRPr="001D32E7">
        <w:rPr>
          <w:rStyle w:val="normaltextrun"/>
          <w:rFonts w:asciiTheme="majorHAnsi" w:hAnsiTheme="majorHAnsi" w:cstheme="majorHAnsi"/>
          <w:i/>
          <w:iCs/>
          <w:color w:val="000000"/>
          <w:sz w:val="15"/>
          <w:szCs w:val="15"/>
          <w:shd w:val="clear" w:color="auto" w:fill="FFFFFF"/>
        </w:rPr>
        <w:t>6th April 2021,</w:t>
      </w:r>
    </w:p>
    <w:p w14:paraId="7B8A538C" w14:textId="490F3CCF" w:rsidR="0E73BB86" w:rsidRDefault="07FB00E5" w:rsidP="6A7999A5">
      <w:pPr>
        <w:pStyle w:val="ListParagraph"/>
        <w:numPr>
          <w:ilvl w:val="0"/>
          <w:numId w:val="5"/>
        </w:num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i/>
          <w:iCs/>
          <w:color w:val="0E101A"/>
          <w:sz w:val="22"/>
          <w:szCs w:val="22"/>
        </w:rPr>
        <w:lastRenderedPageBreak/>
        <w:t>Ethical</w:t>
      </w:r>
      <w:r w:rsidRPr="6A7999A5">
        <w:rPr>
          <w:rFonts w:asciiTheme="majorHAnsi" w:eastAsiaTheme="majorEastAsia" w:hAnsiTheme="majorHAnsi" w:cstheme="majorBidi"/>
          <w:color w:val="0E101A"/>
          <w:sz w:val="22"/>
          <w:szCs w:val="22"/>
        </w:rPr>
        <w:t xml:space="preserve"> - Using these technologies raises multiple ethical </w:t>
      </w:r>
      <w:sdt>
        <w:sdtPr>
          <w:tag w:val="tii-similarity-SU5URVJORVRfdXBsb2Fkcy1zc2wud2ViZmxvdy5jb20="/>
          <w:id w:val="669935056"/>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and philosophical questions</w:t>
          </w:r>
        </w:sdtContent>
      </w:sdt>
      <w:r w:rsidRPr="6A7999A5">
        <w:rPr>
          <w:rFonts w:asciiTheme="majorHAnsi" w:eastAsiaTheme="majorEastAsia" w:hAnsiTheme="majorHAnsi" w:cstheme="majorBidi"/>
          <w:color w:val="0E101A"/>
          <w:sz w:val="22"/>
          <w:szCs w:val="22"/>
        </w:rPr>
        <w:t xml:space="preserve"> </w:t>
      </w:r>
      <w:sdt>
        <w:sdtPr>
          <w:tag w:val="tii-similarity-SU5URVJORVRfdXBsb2Fkcy1zc2wud2ViZmxvdy5jb20="/>
          <w:id w:val="588351166"/>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about the nature</w:t>
          </w:r>
        </w:sdtContent>
      </w:sdt>
      <w:r w:rsidRPr="6A7999A5">
        <w:rPr>
          <w:rFonts w:asciiTheme="majorHAnsi" w:eastAsiaTheme="majorEastAsia" w:hAnsiTheme="majorHAnsi" w:cstheme="majorBidi"/>
          <w:color w:val="0E101A"/>
          <w:sz w:val="22"/>
          <w:szCs w:val="22"/>
        </w:rPr>
        <w:t xml:space="preserve"> of consciousness and the value of human life. The recreation of a person’s likeness after they have passed has the potential to relegate the human body to a trivial puppet. It could potentially breach the decency of a person's anatomy and autonomy while violating the preservation of human dignity. It is also important to recognize a person's legacy and whether this digital version of them truly aligns with the individual and their </w:t>
      </w:r>
      <w:r w:rsidR="00472EB1">
        <w:rPr>
          <w:rFonts w:asciiTheme="majorHAnsi" w:eastAsiaTheme="majorEastAsia" w:hAnsiTheme="majorHAnsi" w:cstheme="majorBidi"/>
          <w:color w:val="0E101A"/>
          <w:sz w:val="22"/>
          <w:szCs w:val="22"/>
        </w:rPr>
        <w:t xml:space="preserve">own </w:t>
      </w:r>
      <w:r w:rsidRPr="6A7999A5">
        <w:rPr>
          <w:rFonts w:asciiTheme="majorHAnsi" w:eastAsiaTheme="majorEastAsia" w:hAnsiTheme="majorHAnsi" w:cstheme="majorBidi"/>
          <w:color w:val="0E101A"/>
          <w:sz w:val="22"/>
          <w:szCs w:val="22"/>
        </w:rPr>
        <w:t xml:space="preserve">principles that it is purported to emulate. Additionally, the impact and psychological effects on Loved ones should also be observed and respected. The existence of a digital replica might make those who loved and cared for the deceased individual uncomfortable, which could ultimately prolong their grieving process. The version on screen also shouldn’t alter the way loved ones remember and miss this person. While Digital resurrection blurs the lines between life and death It might </w:t>
      </w:r>
      <w:bookmarkStart w:id="3" w:name="_Int_8o8skFnG"/>
      <w:r w:rsidRPr="6A7999A5">
        <w:rPr>
          <w:rFonts w:asciiTheme="majorHAnsi" w:eastAsiaTheme="majorEastAsia" w:hAnsiTheme="majorHAnsi" w:cstheme="majorBidi"/>
          <w:color w:val="0E101A"/>
          <w:sz w:val="22"/>
          <w:szCs w:val="22"/>
        </w:rPr>
        <w:t>provide</w:t>
      </w:r>
      <w:bookmarkEnd w:id="3"/>
      <w:r w:rsidRPr="6A7999A5">
        <w:rPr>
          <w:rFonts w:asciiTheme="majorHAnsi" w:eastAsiaTheme="majorEastAsia" w:hAnsiTheme="majorHAnsi" w:cstheme="majorBidi"/>
          <w:color w:val="0E101A"/>
          <w:sz w:val="22"/>
          <w:szCs w:val="22"/>
        </w:rPr>
        <w:t xml:space="preserve"> a sense of closure if done sensitively</w:t>
      </w:r>
      <w:r w:rsidR="78A21C61" w:rsidRPr="6A7999A5">
        <w:rPr>
          <w:rFonts w:asciiTheme="majorHAnsi" w:eastAsiaTheme="majorEastAsia" w:hAnsiTheme="majorHAnsi" w:cstheme="majorBidi"/>
          <w:color w:val="0E101A"/>
          <w:sz w:val="22"/>
          <w:szCs w:val="22"/>
        </w:rPr>
        <w:t>.</w:t>
      </w:r>
    </w:p>
    <w:p w14:paraId="0F6EE627" w14:textId="03125CE8" w:rsidR="00224F81" w:rsidRDefault="07FB00E5" w:rsidP="6A7999A5">
      <w:pPr>
        <w:pStyle w:val="ListParagraph"/>
        <w:numPr>
          <w:ilvl w:val="0"/>
          <w:numId w:val="5"/>
        </w:num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i/>
          <w:iCs/>
          <w:color w:val="0E101A"/>
          <w:sz w:val="22"/>
          <w:szCs w:val="22"/>
        </w:rPr>
        <w:t>Technical</w:t>
      </w:r>
      <w:r w:rsidR="4861654C" w:rsidRPr="6A7999A5">
        <w:rPr>
          <w:rFonts w:asciiTheme="majorHAnsi" w:eastAsiaTheme="majorEastAsia" w:hAnsiTheme="majorHAnsi" w:cstheme="majorBidi"/>
          <w:color w:val="0E101A"/>
          <w:sz w:val="22"/>
          <w:szCs w:val="22"/>
        </w:rPr>
        <w:t xml:space="preserve"> </w:t>
      </w:r>
      <w:r w:rsidR="71A083D6" w:rsidRPr="6A7999A5">
        <w:rPr>
          <w:rFonts w:asciiTheme="majorHAnsi" w:eastAsiaTheme="majorEastAsia" w:hAnsiTheme="majorHAnsi" w:cstheme="majorBidi"/>
          <w:color w:val="0E101A"/>
          <w:sz w:val="22"/>
          <w:szCs w:val="22"/>
        </w:rPr>
        <w:t>– In</w:t>
      </w:r>
      <w:r w:rsidR="4861654C" w:rsidRPr="6A7999A5">
        <w:rPr>
          <w:rFonts w:asciiTheme="majorHAnsi" w:eastAsiaTheme="majorEastAsia" w:hAnsiTheme="majorHAnsi" w:cstheme="majorBidi"/>
          <w:color w:val="0E101A"/>
          <w:sz w:val="22"/>
          <w:szCs w:val="22"/>
        </w:rPr>
        <w:t xml:space="preserve"> ‘</w:t>
      </w:r>
      <w:sdt>
        <w:sdtPr>
          <w:tag w:val="tii-similarity-U1VCTUlUVEVEX1dPUktfb2lkOjE6NzEzNzIyNjE2"/>
          <w:id w:val="89416915"/>
          <w:placeholder>
            <w:docPart w:val="DefaultPlaceholder_1081868574"/>
          </w:placeholder>
          <w15:appearance w15:val="hidden"/>
        </w:sdtPr>
        <w:sdtContent>
          <w:r w:rsidR="4861654C" w:rsidRPr="6A7999A5">
            <w:rPr>
              <w:rFonts w:asciiTheme="majorHAnsi" w:eastAsiaTheme="majorEastAsia" w:hAnsiTheme="majorHAnsi" w:cstheme="majorBidi"/>
              <w:sz w:val="22"/>
              <w:szCs w:val="22"/>
            </w:rPr>
            <w:t xml:space="preserve">New Media: A User’s </w:t>
          </w:r>
          <w:r w:rsidR="55BC645B" w:rsidRPr="6A7999A5">
            <w:rPr>
              <w:rFonts w:asciiTheme="majorHAnsi" w:eastAsiaTheme="majorEastAsia" w:hAnsiTheme="majorHAnsi" w:cstheme="majorBidi"/>
              <w:sz w:val="22"/>
              <w:szCs w:val="22"/>
            </w:rPr>
            <w:t>Guide 'Lev</w:t>
          </w:r>
          <w:r w:rsidR="4861654C" w:rsidRPr="6A7999A5">
            <w:rPr>
              <w:rFonts w:asciiTheme="majorHAnsi" w:eastAsiaTheme="majorEastAsia" w:hAnsiTheme="majorHAnsi" w:cstheme="majorBidi"/>
              <w:color w:val="0E101A"/>
              <w:sz w:val="22"/>
              <w:szCs w:val="22"/>
            </w:rPr>
            <w:t xml:space="preserve"> Manovich</w:t>
          </w:r>
        </w:sdtContent>
      </w:sdt>
      <w:r w:rsidR="4861654C" w:rsidRPr="6A7999A5">
        <w:rPr>
          <w:rFonts w:asciiTheme="majorHAnsi" w:eastAsiaTheme="majorEastAsia" w:hAnsiTheme="majorHAnsi" w:cstheme="majorBidi"/>
          <w:color w:val="0E101A"/>
          <w:sz w:val="22"/>
          <w:szCs w:val="22"/>
        </w:rPr>
        <w:t xml:space="preserve"> Writes</w:t>
      </w:r>
      <w:r w:rsidR="1931A966" w:rsidRPr="6A7999A5">
        <w:rPr>
          <w:rFonts w:asciiTheme="majorHAnsi" w:eastAsiaTheme="majorEastAsia" w:hAnsiTheme="majorHAnsi" w:cstheme="majorBidi"/>
          <w:color w:val="0E101A"/>
          <w:sz w:val="22"/>
          <w:szCs w:val="22"/>
        </w:rPr>
        <w:t xml:space="preserve"> that in the past, </w:t>
      </w:r>
      <w:r w:rsidR="4C38754B" w:rsidRPr="6A7999A5">
        <w:rPr>
          <w:rFonts w:asciiTheme="majorHAnsi" w:eastAsiaTheme="majorEastAsia" w:hAnsiTheme="majorHAnsi" w:cstheme="majorBidi"/>
          <w:color w:val="0E101A"/>
          <w:sz w:val="22"/>
          <w:szCs w:val="22"/>
        </w:rPr>
        <w:t>creating</w:t>
      </w:r>
      <w:r w:rsidR="1931A966" w:rsidRPr="6A7999A5">
        <w:rPr>
          <w:rFonts w:asciiTheme="majorHAnsi" w:eastAsiaTheme="majorEastAsia" w:hAnsiTheme="majorHAnsi" w:cstheme="majorBidi"/>
          <w:color w:val="0E101A"/>
          <w:sz w:val="22"/>
          <w:szCs w:val="22"/>
        </w:rPr>
        <w:t xml:space="preserve"> te</w:t>
      </w:r>
      <w:r w:rsidR="0DC64014" w:rsidRPr="6A7999A5">
        <w:rPr>
          <w:rFonts w:asciiTheme="majorHAnsi" w:eastAsiaTheme="majorEastAsia" w:hAnsiTheme="majorHAnsi" w:cstheme="majorBidi"/>
          <w:color w:val="0E101A"/>
          <w:sz w:val="22"/>
          <w:szCs w:val="22"/>
        </w:rPr>
        <w:t xml:space="preserve">chnologies </w:t>
      </w:r>
      <w:r w:rsidR="550AEF82" w:rsidRPr="6A7999A5">
        <w:rPr>
          <w:rFonts w:asciiTheme="majorHAnsi" w:eastAsiaTheme="majorEastAsia" w:hAnsiTheme="majorHAnsi" w:cstheme="majorBidi"/>
          <w:color w:val="0E101A"/>
          <w:sz w:val="22"/>
          <w:szCs w:val="22"/>
        </w:rPr>
        <w:t xml:space="preserve">like </w:t>
      </w:r>
      <w:r w:rsidR="550AEF82" w:rsidRPr="003D1A4B">
        <w:rPr>
          <w:rFonts w:asciiTheme="majorHAnsi" w:eastAsiaTheme="majorEastAsia" w:hAnsiTheme="majorHAnsi" w:cstheme="majorBidi"/>
          <w:color w:val="000000" w:themeColor="text1"/>
          <w:sz w:val="22"/>
          <w:szCs w:val="22"/>
        </w:rPr>
        <w:t>cameras, tape recorders</w:t>
      </w:r>
      <w:r w:rsidR="550AEF82" w:rsidRPr="6A7999A5">
        <w:rPr>
          <w:rFonts w:asciiTheme="majorHAnsi" w:eastAsiaTheme="majorEastAsia" w:hAnsiTheme="majorHAnsi" w:cstheme="majorBidi"/>
          <w:color w:val="374151"/>
          <w:sz w:val="22"/>
          <w:szCs w:val="22"/>
        </w:rPr>
        <w:t>, and video recorders</w:t>
      </w:r>
      <w:r w:rsidR="550AEF82" w:rsidRPr="6A7999A5">
        <w:rPr>
          <w:rFonts w:asciiTheme="majorHAnsi" w:eastAsiaTheme="majorEastAsia" w:hAnsiTheme="majorHAnsi" w:cstheme="majorBidi"/>
          <w:color w:val="0E101A"/>
          <w:sz w:val="22"/>
          <w:szCs w:val="22"/>
        </w:rPr>
        <w:t xml:space="preserve"> </w:t>
      </w:r>
      <w:r w:rsidR="0DC64014" w:rsidRPr="6A7999A5">
        <w:rPr>
          <w:rFonts w:asciiTheme="majorHAnsi" w:eastAsiaTheme="majorEastAsia" w:hAnsiTheme="majorHAnsi" w:cstheme="majorBidi"/>
          <w:color w:val="0E101A"/>
          <w:sz w:val="22"/>
          <w:szCs w:val="22"/>
        </w:rPr>
        <w:t xml:space="preserve">that could automate the production of media </w:t>
      </w:r>
      <w:r w:rsidR="27ABB2A2" w:rsidRPr="6A7999A5">
        <w:rPr>
          <w:rFonts w:asciiTheme="majorHAnsi" w:eastAsiaTheme="majorEastAsia" w:hAnsiTheme="majorHAnsi" w:cstheme="majorBidi"/>
          <w:color w:val="0E101A"/>
          <w:sz w:val="22"/>
          <w:szCs w:val="22"/>
        </w:rPr>
        <w:t>was a</w:t>
      </w:r>
      <w:r w:rsidR="009D1A5B">
        <w:rPr>
          <w:rFonts w:asciiTheme="majorHAnsi" w:eastAsiaTheme="majorEastAsia" w:hAnsiTheme="majorHAnsi" w:cstheme="majorBidi"/>
          <w:color w:val="0E101A"/>
          <w:sz w:val="22"/>
          <w:szCs w:val="22"/>
        </w:rPr>
        <w:t xml:space="preserve"> priority</w:t>
      </w:r>
      <w:r w:rsidR="27ABB2A2" w:rsidRPr="6A7999A5">
        <w:rPr>
          <w:rFonts w:asciiTheme="majorHAnsi" w:eastAsiaTheme="majorEastAsia" w:hAnsiTheme="majorHAnsi" w:cstheme="majorBidi"/>
          <w:color w:val="0E101A"/>
          <w:sz w:val="22"/>
          <w:szCs w:val="22"/>
        </w:rPr>
        <w:t>.</w:t>
      </w:r>
      <w:r w:rsidR="4861654C" w:rsidRPr="6A7999A5">
        <w:rPr>
          <w:rFonts w:asciiTheme="majorHAnsi" w:eastAsiaTheme="majorEastAsia" w:hAnsiTheme="majorHAnsi" w:cstheme="majorBidi"/>
          <w:color w:val="0E101A"/>
          <w:sz w:val="22"/>
          <w:szCs w:val="22"/>
        </w:rPr>
        <w:t xml:space="preserve"> </w:t>
      </w:r>
      <w:r w:rsidR="2D32A5F2" w:rsidRPr="6A7999A5">
        <w:rPr>
          <w:rFonts w:asciiTheme="majorHAnsi" w:eastAsiaTheme="majorEastAsia" w:hAnsiTheme="majorHAnsi" w:cstheme="majorBidi"/>
          <w:color w:val="0E101A"/>
          <w:sz w:val="22"/>
          <w:szCs w:val="22"/>
        </w:rPr>
        <w:t xml:space="preserve">Using these technologies over </w:t>
      </w:r>
      <w:r w:rsidR="008F04EF">
        <w:rPr>
          <w:rFonts w:asciiTheme="majorHAnsi" w:eastAsiaTheme="majorEastAsia" w:hAnsiTheme="majorHAnsi" w:cstheme="majorBidi"/>
          <w:color w:val="0E101A"/>
          <w:sz w:val="22"/>
          <w:szCs w:val="22"/>
        </w:rPr>
        <w:t>one hundred and fifty</w:t>
      </w:r>
      <w:r w:rsidR="2D32A5F2" w:rsidRPr="6A7999A5">
        <w:rPr>
          <w:rFonts w:asciiTheme="majorHAnsi" w:eastAsiaTheme="majorEastAsia" w:hAnsiTheme="majorHAnsi" w:cstheme="majorBidi"/>
          <w:color w:val="0E101A"/>
          <w:sz w:val="22"/>
          <w:szCs w:val="22"/>
        </w:rPr>
        <w:t xml:space="preserve"> years has meant that there has been a massive </w:t>
      </w:r>
      <w:r w:rsidR="12EBAEEF" w:rsidRPr="6A7999A5">
        <w:rPr>
          <w:rFonts w:asciiTheme="majorHAnsi" w:eastAsiaTheme="majorEastAsia" w:hAnsiTheme="majorHAnsi" w:cstheme="majorBidi"/>
          <w:color w:val="0E101A"/>
          <w:sz w:val="22"/>
          <w:szCs w:val="22"/>
        </w:rPr>
        <w:t>accumulation of data into photo, audio and film archives.</w:t>
      </w:r>
      <w:r w:rsidR="1CEC2D35" w:rsidRPr="6A7999A5">
        <w:rPr>
          <w:rFonts w:asciiTheme="majorHAnsi" w:eastAsiaTheme="majorEastAsia" w:hAnsiTheme="majorHAnsi" w:cstheme="majorBidi"/>
          <w:color w:val="0E101A"/>
          <w:sz w:val="22"/>
          <w:szCs w:val="22"/>
        </w:rPr>
        <w:t xml:space="preserve"> Consequently, the next phase of media evolution </w:t>
      </w:r>
      <w:r w:rsidR="12F8F298" w:rsidRPr="6A7999A5">
        <w:rPr>
          <w:rFonts w:asciiTheme="majorHAnsi" w:eastAsiaTheme="majorEastAsia" w:hAnsiTheme="majorHAnsi" w:cstheme="majorBidi"/>
          <w:color w:val="0E101A"/>
          <w:sz w:val="22"/>
          <w:szCs w:val="22"/>
        </w:rPr>
        <w:t>is focused on creating</w:t>
      </w:r>
      <w:r w:rsidR="1CEC2D35" w:rsidRPr="6A7999A5">
        <w:rPr>
          <w:rFonts w:asciiTheme="majorHAnsi" w:eastAsiaTheme="majorEastAsia" w:hAnsiTheme="majorHAnsi" w:cstheme="majorBidi"/>
          <w:color w:val="0E101A"/>
          <w:sz w:val="22"/>
          <w:szCs w:val="22"/>
        </w:rPr>
        <w:t xml:space="preserve"> technologies </w:t>
      </w:r>
      <w:r w:rsidR="3A5F52DD" w:rsidRPr="6A7999A5">
        <w:rPr>
          <w:rFonts w:asciiTheme="majorHAnsi" w:eastAsiaTheme="majorEastAsia" w:hAnsiTheme="majorHAnsi" w:cstheme="majorBidi"/>
          <w:color w:val="0E101A"/>
          <w:sz w:val="22"/>
          <w:szCs w:val="22"/>
        </w:rPr>
        <w:t>that c</w:t>
      </w:r>
      <w:r w:rsidR="2762E516" w:rsidRPr="6A7999A5">
        <w:rPr>
          <w:rFonts w:asciiTheme="majorHAnsi" w:eastAsiaTheme="majorEastAsia" w:hAnsiTheme="majorHAnsi" w:cstheme="majorBidi"/>
          <w:color w:val="0E101A"/>
          <w:sz w:val="22"/>
          <w:szCs w:val="22"/>
        </w:rPr>
        <w:t>an</w:t>
      </w:r>
      <w:r w:rsidR="3A5F52DD" w:rsidRPr="6A7999A5">
        <w:rPr>
          <w:rFonts w:asciiTheme="majorHAnsi" w:eastAsiaTheme="majorEastAsia" w:hAnsiTheme="majorHAnsi" w:cstheme="majorBidi"/>
          <w:color w:val="0E101A"/>
          <w:sz w:val="22"/>
          <w:szCs w:val="22"/>
        </w:rPr>
        <w:t xml:space="preserve"> store, organize and </w:t>
      </w:r>
      <w:r w:rsidR="2B2FF537" w:rsidRPr="6A7999A5">
        <w:rPr>
          <w:rFonts w:asciiTheme="majorHAnsi" w:eastAsiaTheme="majorEastAsia" w:hAnsiTheme="majorHAnsi" w:cstheme="majorBidi"/>
          <w:color w:val="0E101A"/>
          <w:sz w:val="22"/>
          <w:szCs w:val="22"/>
        </w:rPr>
        <w:t>facilitate</w:t>
      </w:r>
      <w:r w:rsidR="3A5F52DD" w:rsidRPr="6A7999A5">
        <w:rPr>
          <w:rFonts w:asciiTheme="majorHAnsi" w:eastAsiaTheme="majorEastAsia" w:hAnsiTheme="majorHAnsi" w:cstheme="majorBidi"/>
          <w:color w:val="0E101A"/>
          <w:sz w:val="22"/>
          <w:szCs w:val="22"/>
        </w:rPr>
        <w:t xml:space="preserve"> e</w:t>
      </w:r>
      <w:r w:rsidR="451005B9" w:rsidRPr="6A7999A5">
        <w:rPr>
          <w:rFonts w:asciiTheme="majorHAnsi" w:eastAsiaTheme="majorEastAsia" w:hAnsiTheme="majorHAnsi" w:cstheme="majorBidi"/>
          <w:color w:val="0E101A"/>
          <w:sz w:val="22"/>
          <w:szCs w:val="22"/>
        </w:rPr>
        <w:t>asy</w:t>
      </w:r>
      <w:r w:rsidR="3A5F52DD" w:rsidRPr="6A7999A5">
        <w:rPr>
          <w:rFonts w:asciiTheme="majorHAnsi" w:eastAsiaTheme="majorEastAsia" w:hAnsiTheme="majorHAnsi" w:cstheme="majorBidi"/>
          <w:color w:val="0E101A"/>
          <w:sz w:val="22"/>
          <w:szCs w:val="22"/>
        </w:rPr>
        <w:t xml:space="preserve"> access to this large volume of data.</w:t>
      </w:r>
      <w:r w:rsidR="0DD92856" w:rsidRPr="6A7999A5">
        <w:rPr>
          <w:rFonts w:asciiTheme="majorHAnsi" w:eastAsiaTheme="majorEastAsia" w:hAnsiTheme="majorHAnsi" w:cstheme="majorBidi"/>
          <w:color w:val="0E101A"/>
          <w:sz w:val="22"/>
          <w:szCs w:val="22"/>
          <w:vertAlign w:val="superscript"/>
        </w:rPr>
        <w:t>16</w:t>
      </w:r>
      <w:r w:rsidR="0DD92856" w:rsidRPr="6A7999A5">
        <w:rPr>
          <w:rFonts w:asciiTheme="majorHAnsi" w:eastAsiaTheme="majorEastAsia" w:hAnsiTheme="majorHAnsi" w:cstheme="majorBidi"/>
          <w:color w:val="0E101A"/>
          <w:sz w:val="22"/>
          <w:szCs w:val="22"/>
        </w:rPr>
        <w:t xml:space="preserve"> </w:t>
      </w:r>
      <w:r w:rsidR="242954C4" w:rsidRPr="6A7999A5">
        <w:rPr>
          <w:rFonts w:asciiTheme="majorHAnsi" w:eastAsiaTheme="majorEastAsia" w:hAnsiTheme="majorHAnsi" w:cstheme="majorBidi"/>
          <w:color w:val="0E101A"/>
          <w:sz w:val="22"/>
          <w:szCs w:val="22"/>
        </w:rPr>
        <w:t>Many digital resurrection technologies (DRT) like</w:t>
      </w:r>
      <w:r w:rsidRPr="6A7999A5">
        <w:rPr>
          <w:rFonts w:asciiTheme="majorHAnsi" w:eastAsiaTheme="majorEastAsia" w:hAnsiTheme="majorHAnsi" w:cstheme="majorBidi"/>
          <w:color w:val="0E101A"/>
          <w:sz w:val="22"/>
          <w:szCs w:val="22"/>
        </w:rPr>
        <w:t xml:space="preserve"> ‘Deep faking’ rel</w:t>
      </w:r>
      <w:r w:rsidR="0E619749" w:rsidRPr="6A7999A5">
        <w:rPr>
          <w:rFonts w:asciiTheme="majorHAnsi" w:eastAsiaTheme="majorEastAsia" w:hAnsiTheme="majorHAnsi" w:cstheme="majorBidi"/>
          <w:color w:val="0E101A"/>
          <w:sz w:val="22"/>
          <w:szCs w:val="22"/>
        </w:rPr>
        <w:t>y</w:t>
      </w:r>
      <w:r w:rsidRPr="6A7999A5">
        <w:rPr>
          <w:rFonts w:asciiTheme="majorHAnsi" w:eastAsiaTheme="majorEastAsia" w:hAnsiTheme="majorHAnsi" w:cstheme="majorBidi"/>
          <w:color w:val="0E101A"/>
          <w:sz w:val="22"/>
          <w:szCs w:val="22"/>
        </w:rPr>
        <w:t xml:space="preserve"> on </w:t>
      </w:r>
      <w:r w:rsidR="7995B1C7" w:rsidRPr="6A7999A5">
        <w:rPr>
          <w:rFonts w:asciiTheme="majorHAnsi" w:eastAsiaTheme="majorEastAsia" w:hAnsiTheme="majorHAnsi" w:cstheme="majorBidi"/>
          <w:color w:val="0E101A"/>
          <w:sz w:val="22"/>
          <w:szCs w:val="22"/>
        </w:rPr>
        <w:t>accessing these</w:t>
      </w:r>
      <w:r w:rsidR="0D781357" w:rsidRPr="6A7999A5">
        <w:rPr>
          <w:rFonts w:asciiTheme="majorHAnsi" w:eastAsiaTheme="majorEastAsia" w:hAnsiTheme="majorHAnsi" w:cstheme="majorBidi"/>
          <w:color w:val="0E101A"/>
          <w:sz w:val="22"/>
          <w:szCs w:val="22"/>
        </w:rPr>
        <w:t xml:space="preserve"> </w:t>
      </w:r>
      <w:r w:rsidRPr="6A7999A5">
        <w:rPr>
          <w:rFonts w:asciiTheme="majorHAnsi" w:eastAsiaTheme="majorEastAsia" w:hAnsiTheme="majorHAnsi" w:cstheme="majorBidi"/>
          <w:color w:val="0E101A"/>
          <w:sz w:val="22"/>
          <w:szCs w:val="22"/>
        </w:rPr>
        <w:t>vast quantities of</w:t>
      </w:r>
      <w:r w:rsidR="4F2531C0" w:rsidRPr="6A7999A5">
        <w:rPr>
          <w:rFonts w:asciiTheme="majorHAnsi" w:eastAsiaTheme="majorEastAsia" w:hAnsiTheme="majorHAnsi" w:cstheme="majorBidi"/>
          <w:color w:val="0E101A"/>
          <w:sz w:val="22"/>
          <w:szCs w:val="22"/>
        </w:rPr>
        <w:t xml:space="preserve"> </w:t>
      </w:r>
      <w:r w:rsidRPr="6A7999A5">
        <w:rPr>
          <w:rFonts w:asciiTheme="majorHAnsi" w:eastAsiaTheme="majorEastAsia" w:hAnsiTheme="majorHAnsi" w:cstheme="majorBidi"/>
          <w:color w:val="0E101A"/>
          <w:sz w:val="22"/>
          <w:szCs w:val="22"/>
        </w:rPr>
        <w:t>data</w:t>
      </w:r>
      <w:r w:rsidR="4BDF0BA7" w:rsidRPr="6A7999A5">
        <w:rPr>
          <w:rFonts w:asciiTheme="majorHAnsi" w:eastAsiaTheme="majorEastAsia" w:hAnsiTheme="majorHAnsi" w:cstheme="majorBidi"/>
          <w:color w:val="0E101A"/>
          <w:sz w:val="22"/>
          <w:szCs w:val="22"/>
        </w:rPr>
        <w:t xml:space="preserve"> in order</w:t>
      </w:r>
      <w:r w:rsidRPr="6A7999A5">
        <w:rPr>
          <w:rFonts w:asciiTheme="majorHAnsi" w:eastAsiaTheme="majorEastAsia" w:hAnsiTheme="majorHAnsi" w:cstheme="majorBidi"/>
          <w:color w:val="0E101A"/>
          <w:sz w:val="22"/>
          <w:szCs w:val="22"/>
        </w:rPr>
        <w:t xml:space="preserve"> to</w:t>
      </w:r>
      <w:r w:rsidR="5B2D11A1" w:rsidRPr="6A7999A5">
        <w:rPr>
          <w:rFonts w:asciiTheme="majorHAnsi" w:eastAsiaTheme="majorEastAsia" w:hAnsiTheme="majorHAnsi" w:cstheme="majorBidi"/>
          <w:color w:val="0E101A"/>
          <w:sz w:val="22"/>
          <w:szCs w:val="22"/>
        </w:rPr>
        <w:t xml:space="preserve"> in order to operate effectively.</w:t>
      </w:r>
      <w:r w:rsidRPr="6A7999A5">
        <w:rPr>
          <w:rFonts w:asciiTheme="majorHAnsi" w:eastAsiaTheme="majorEastAsia" w:hAnsiTheme="majorHAnsi" w:cstheme="majorBidi"/>
          <w:color w:val="0E101A"/>
          <w:sz w:val="22"/>
          <w:szCs w:val="22"/>
        </w:rPr>
        <w:t xml:space="preserve"> It uses this </w:t>
      </w:r>
      <w:sdt>
        <w:sdtPr>
          <w:tag w:val="tii-similarity-U1VCTUlUVEVEX1dPUktfb2lkOjE6MjA0MjM3MzY5Nw=="/>
          <w:id w:val="521795041"/>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data to “swap faces in video and digital content to make</w:t>
          </w:r>
        </w:sdtContent>
      </w:sdt>
      <w:r w:rsidRPr="6A7999A5">
        <w:rPr>
          <w:rFonts w:asciiTheme="majorHAnsi" w:eastAsiaTheme="majorEastAsia" w:hAnsiTheme="majorHAnsi" w:cstheme="majorBidi"/>
          <w:color w:val="0E101A"/>
          <w:sz w:val="22"/>
          <w:szCs w:val="22"/>
          <w:highlight w:val="white"/>
        </w:rPr>
        <w:t xml:space="preserve"> </w:t>
      </w:r>
      <w:sdt>
        <w:sdtPr>
          <w:tag w:val="tii-similarity-U1VCTUlUVEVEX1dPUktfb2lkOjE6MjA0MjM3MzY5Nw=="/>
          <w:id w:val="1368002683"/>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realistic-looking fake media</w:t>
          </w:r>
        </w:sdtContent>
      </w:sdt>
      <w:r w:rsidRPr="6A7999A5">
        <w:rPr>
          <w:rFonts w:asciiTheme="majorHAnsi" w:eastAsiaTheme="majorEastAsia" w:hAnsiTheme="majorHAnsi" w:cstheme="majorBidi"/>
          <w:color w:val="0E101A"/>
          <w:sz w:val="22"/>
          <w:szCs w:val="22"/>
        </w:rPr>
        <w:t>”</w:t>
      </w:r>
      <w:r w:rsidRPr="6A7999A5">
        <w:rPr>
          <w:rFonts w:asciiTheme="majorHAnsi" w:eastAsiaTheme="majorEastAsia" w:hAnsiTheme="majorHAnsi" w:cstheme="majorBidi"/>
          <w:color w:val="0E101A"/>
          <w:sz w:val="22"/>
          <w:szCs w:val="22"/>
          <w:vertAlign w:val="superscript"/>
        </w:rPr>
        <w:t>1</w:t>
      </w:r>
      <w:r w:rsidR="61F06C27" w:rsidRPr="6A7999A5">
        <w:rPr>
          <w:rFonts w:asciiTheme="majorHAnsi" w:eastAsiaTheme="majorEastAsia" w:hAnsiTheme="majorHAnsi" w:cstheme="majorBidi"/>
          <w:color w:val="0E101A"/>
          <w:sz w:val="22"/>
          <w:szCs w:val="22"/>
          <w:vertAlign w:val="superscript"/>
        </w:rPr>
        <w:t>7</w:t>
      </w:r>
      <w:r w:rsidRPr="6A7999A5">
        <w:rPr>
          <w:rFonts w:asciiTheme="majorHAnsi" w:eastAsiaTheme="majorEastAsia" w:hAnsiTheme="majorHAnsi" w:cstheme="majorBidi"/>
          <w:color w:val="0E101A"/>
          <w:sz w:val="22"/>
          <w:szCs w:val="22"/>
          <w:vertAlign w:val="superscript"/>
        </w:rPr>
        <w:t xml:space="preserve"> </w:t>
      </w:r>
      <w:r w:rsidRPr="6A7999A5">
        <w:rPr>
          <w:rFonts w:asciiTheme="majorHAnsi" w:eastAsiaTheme="majorEastAsia" w:hAnsiTheme="majorHAnsi" w:cstheme="majorBidi"/>
          <w:color w:val="0E101A"/>
          <w:sz w:val="22"/>
          <w:szCs w:val="22"/>
        </w:rPr>
        <w:t xml:space="preserve">The technical feasibility of digital resurrection relies on the quantity and quality of data available. The more </w:t>
      </w:r>
      <w:r w:rsidR="077B05A4" w:rsidRPr="6A7999A5">
        <w:rPr>
          <w:rFonts w:asciiTheme="majorHAnsi" w:eastAsiaTheme="majorEastAsia" w:hAnsiTheme="majorHAnsi" w:cstheme="majorBidi"/>
          <w:color w:val="0E101A"/>
          <w:sz w:val="22"/>
          <w:szCs w:val="22"/>
        </w:rPr>
        <w:t>material</w:t>
      </w:r>
      <w:r w:rsidRPr="6A7999A5">
        <w:rPr>
          <w:rFonts w:asciiTheme="majorHAnsi" w:eastAsiaTheme="majorEastAsia" w:hAnsiTheme="majorHAnsi" w:cstheme="majorBidi"/>
          <w:color w:val="0E101A"/>
          <w:sz w:val="22"/>
          <w:szCs w:val="22"/>
        </w:rPr>
        <w:t xml:space="preserve"> that is available surrounding a deceased actor, the more accurate the recreation of this person's likeness will be. A wide variety of Data like high-resolution imagery, videos and 3D scans would be needed to faithfully create the most</w:t>
      </w:r>
      <w:r w:rsidR="6224965D" w:rsidRPr="6A7999A5">
        <w:rPr>
          <w:rFonts w:asciiTheme="majorHAnsi" w:eastAsiaTheme="majorEastAsia" w:hAnsiTheme="majorHAnsi" w:cstheme="majorBidi"/>
          <w:color w:val="0E101A"/>
          <w:sz w:val="22"/>
          <w:szCs w:val="22"/>
        </w:rPr>
        <w:t xml:space="preserve"> precise</w:t>
      </w:r>
      <w:r w:rsidRPr="6A7999A5">
        <w:rPr>
          <w:rFonts w:asciiTheme="majorHAnsi" w:eastAsiaTheme="majorEastAsia" w:hAnsiTheme="majorHAnsi" w:cstheme="majorBidi"/>
          <w:color w:val="0E101A"/>
          <w:sz w:val="22"/>
          <w:szCs w:val="22"/>
        </w:rPr>
        <w:t xml:space="preserve"> digital replica. If this content is not widely available, the believability of the final product will suffer. </w:t>
      </w:r>
    </w:p>
    <w:p w14:paraId="4319365A" w14:textId="77777777" w:rsidR="00224F81" w:rsidRDefault="00224F81" w:rsidP="00224F81">
      <w:pPr>
        <w:pStyle w:val="ListParagraph"/>
        <w:spacing w:after="160" w:line="360" w:lineRule="auto"/>
        <w:jc w:val="both"/>
        <w:rPr>
          <w:rFonts w:asciiTheme="majorHAnsi" w:eastAsiaTheme="majorEastAsia" w:hAnsiTheme="majorHAnsi" w:cstheme="majorBidi"/>
          <w:color w:val="0E101A"/>
          <w:sz w:val="22"/>
          <w:szCs w:val="22"/>
        </w:rPr>
      </w:pPr>
    </w:p>
    <w:p w14:paraId="66C25345" w14:textId="77777777" w:rsidR="0091139A" w:rsidRDefault="0091139A" w:rsidP="00224F81">
      <w:pPr>
        <w:pStyle w:val="ListParagraph"/>
        <w:spacing w:after="160" w:line="360" w:lineRule="auto"/>
        <w:jc w:val="both"/>
        <w:rPr>
          <w:rFonts w:asciiTheme="majorHAnsi" w:eastAsiaTheme="majorEastAsia" w:hAnsiTheme="majorHAnsi" w:cstheme="majorBidi"/>
          <w:i/>
          <w:iCs/>
          <w:color w:val="0E101A"/>
          <w:sz w:val="15"/>
          <w:szCs w:val="15"/>
        </w:rPr>
      </w:pPr>
    </w:p>
    <w:p w14:paraId="75E4FB4D" w14:textId="77777777" w:rsidR="0091139A" w:rsidRDefault="0091139A" w:rsidP="00224F81">
      <w:pPr>
        <w:pStyle w:val="ListParagraph"/>
        <w:spacing w:after="160" w:line="360" w:lineRule="auto"/>
        <w:jc w:val="both"/>
        <w:rPr>
          <w:rFonts w:asciiTheme="majorHAnsi" w:eastAsiaTheme="majorEastAsia" w:hAnsiTheme="majorHAnsi" w:cstheme="majorBidi"/>
          <w:i/>
          <w:iCs/>
          <w:color w:val="0E101A"/>
          <w:sz w:val="15"/>
          <w:szCs w:val="15"/>
        </w:rPr>
      </w:pPr>
    </w:p>
    <w:p w14:paraId="3F03687E" w14:textId="1C2FEEB3" w:rsidR="002D1CA6" w:rsidRPr="0091139A" w:rsidRDefault="002D1CA6" w:rsidP="00224F81">
      <w:pPr>
        <w:pStyle w:val="ListParagraph"/>
        <w:spacing w:after="160" w:line="360" w:lineRule="auto"/>
        <w:jc w:val="both"/>
        <w:rPr>
          <w:rFonts w:asciiTheme="majorHAnsi" w:eastAsiaTheme="majorEastAsia" w:hAnsiTheme="majorHAnsi" w:cstheme="majorBidi"/>
          <w:i/>
          <w:iCs/>
          <w:color w:val="0E101A"/>
          <w:sz w:val="15"/>
          <w:szCs w:val="15"/>
        </w:rPr>
      </w:pPr>
      <w:r w:rsidRPr="0091139A">
        <w:rPr>
          <w:rFonts w:asciiTheme="majorHAnsi" w:eastAsiaTheme="majorEastAsia" w:hAnsiTheme="majorHAnsi" w:cstheme="majorBidi"/>
          <w:i/>
          <w:iCs/>
          <w:color w:val="0E101A"/>
          <w:sz w:val="15"/>
          <w:szCs w:val="15"/>
        </w:rPr>
        <w:t>16</w:t>
      </w:r>
      <w:r w:rsidR="00C42FD9" w:rsidRPr="0091139A">
        <w:rPr>
          <w:rFonts w:asciiTheme="majorHAnsi" w:eastAsiaTheme="majorEastAsia" w:hAnsiTheme="majorHAnsi" w:cstheme="majorBidi"/>
          <w:i/>
          <w:iCs/>
          <w:color w:val="0E101A"/>
          <w:sz w:val="15"/>
          <w:szCs w:val="15"/>
        </w:rPr>
        <w:t xml:space="preserve">. </w:t>
      </w:r>
      <w:r w:rsidR="00C42FD9" w:rsidRPr="0091139A">
        <w:rPr>
          <w:rStyle w:val="normaltextrun"/>
          <w:rFonts w:ascii="Calibri" w:hAnsi="Calibri" w:cs="Calibri"/>
          <w:i/>
          <w:iCs/>
          <w:color w:val="222222"/>
          <w:sz w:val="15"/>
          <w:szCs w:val="15"/>
          <w:shd w:val="clear" w:color="auto" w:fill="FFFFFF"/>
        </w:rPr>
        <w:t>Manovich, Lev. New Media: A</w:t>
      </w:r>
      <w:r w:rsidR="00C42FD9" w:rsidRPr="0091139A">
        <w:rPr>
          <w:rStyle w:val="normaltextrun"/>
          <w:rFonts w:ascii="Cambria" w:hAnsi="Cambria"/>
          <w:i/>
          <w:iCs/>
          <w:color w:val="000000"/>
          <w:sz w:val="15"/>
          <w:szCs w:val="15"/>
          <w:shd w:val="clear" w:color="auto" w:fill="FFFFFF"/>
        </w:rPr>
        <w:t> </w:t>
      </w:r>
      <w:r w:rsidR="00C42FD9" w:rsidRPr="0091139A">
        <w:rPr>
          <w:rStyle w:val="normaltextrun"/>
          <w:rFonts w:ascii="Calibri" w:hAnsi="Calibri" w:cs="Calibri"/>
          <w:i/>
          <w:iCs/>
          <w:color w:val="222222"/>
          <w:sz w:val="15"/>
          <w:szCs w:val="15"/>
          <w:shd w:val="clear" w:color="auto" w:fill="FFFFFF"/>
        </w:rPr>
        <w:t>Users Guide. 1999</w:t>
      </w:r>
    </w:p>
    <w:p w14:paraId="4736BD11" w14:textId="2822F801" w:rsidR="002D1CA6" w:rsidRPr="0091139A" w:rsidRDefault="002D1CA6" w:rsidP="00224F81">
      <w:pPr>
        <w:pStyle w:val="ListParagraph"/>
        <w:spacing w:after="160" w:line="360" w:lineRule="auto"/>
        <w:jc w:val="both"/>
        <w:rPr>
          <w:rFonts w:asciiTheme="majorHAnsi" w:eastAsiaTheme="majorEastAsia" w:hAnsiTheme="majorHAnsi" w:cstheme="majorBidi"/>
          <w:i/>
          <w:iCs/>
          <w:color w:val="0E101A"/>
          <w:sz w:val="15"/>
          <w:szCs w:val="15"/>
        </w:rPr>
      </w:pPr>
      <w:r w:rsidRPr="0091139A">
        <w:rPr>
          <w:rFonts w:asciiTheme="majorHAnsi" w:eastAsiaTheme="majorEastAsia" w:hAnsiTheme="majorHAnsi" w:cstheme="majorBidi"/>
          <w:i/>
          <w:iCs/>
          <w:color w:val="0E101A"/>
          <w:sz w:val="15"/>
          <w:szCs w:val="15"/>
          <w:shd w:val="clear" w:color="auto" w:fill="FFFFFF" w:themeFill="background1"/>
        </w:rPr>
        <w:t>17</w:t>
      </w:r>
      <w:r w:rsidR="00C42FD9" w:rsidRPr="0091139A">
        <w:rPr>
          <w:rFonts w:asciiTheme="majorHAnsi" w:eastAsiaTheme="majorEastAsia" w:hAnsiTheme="majorHAnsi" w:cstheme="majorBidi"/>
          <w:i/>
          <w:iCs/>
          <w:color w:val="0E101A"/>
          <w:sz w:val="15"/>
          <w:szCs w:val="15"/>
          <w:shd w:val="clear" w:color="auto" w:fill="FFFFFF" w:themeFill="background1"/>
        </w:rPr>
        <w:t>.</w:t>
      </w:r>
      <w:r w:rsidR="0091139A" w:rsidRPr="0091139A">
        <w:rPr>
          <w:rFonts w:ascii="system-ui" w:hAnsi="system-ui"/>
          <w:i/>
          <w:iCs/>
          <w:color w:val="222222"/>
          <w:sz w:val="15"/>
          <w:szCs w:val="15"/>
          <w:shd w:val="clear" w:color="auto" w:fill="FFFFFF" w:themeFill="background1"/>
        </w:rPr>
        <w:t xml:space="preserve"> </w:t>
      </w:r>
      <w:proofErr w:type="spellStart"/>
      <w:r w:rsidR="0091139A" w:rsidRPr="0091139A">
        <w:rPr>
          <w:rFonts w:asciiTheme="majorHAnsi" w:hAnsiTheme="majorHAnsi" w:cstheme="majorHAnsi"/>
          <w:i/>
          <w:iCs/>
          <w:color w:val="222222"/>
          <w:sz w:val="15"/>
          <w:szCs w:val="15"/>
          <w:shd w:val="clear" w:color="auto" w:fill="FFFFFF" w:themeFill="background1"/>
        </w:rPr>
        <w:t>Krusling</w:t>
      </w:r>
      <w:proofErr w:type="spellEnd"/>
      <w:r w:rsidR="0091139A" w:rsidRPr="0091139A">
        <w:rPr>
          <w:rFonts w:asciiTheme="majorHAnsi" w:hAnsiTheme="majorHAnsi" w:cstheme="majorHAnsi"/>
          <w:i/>
          <w:iCs/>
          <w:color w:val="222222"/>
          <w:sz w:val="15"/>
          <w:szCs w:val="15"/>
          <w:shd w:val="clear" w:color="auto" w:fill="FFFFFF" w:themeFill="background1"/>
        </w:rPr>
        <w:t>, James. Research Guides: Deepfake Technology</w:t>
      </w:r>
    </w:p>
    <w:p w14:paraId="4027181D" w14:textId="77777777" w:rsidR="002D1CA6" w:rsidRDefault="002D1CA6" w:rsidP="00224F81">
      <w:pPr>
        <w:pStyle w:val="ListParagraph"/>
        <w:spacing w:after="160" w:line="360" w:lineRule="auto"/>
        <w:jc w:val="both"/>
        <w:rPr>
          <w:rFonts w:asciiTheme="majorHAnsi" w:eastAsiaTheme="majorEastAsia" w:hAnsiTheme="majorHAnsi" w:cstheme="majorBidi"/>
          <w:color w:val="0E101A"/>
          <w:sz w:val="22"/>
          <w:szCs w:val="22"/>
        </w:rPr>
      </w:pPr>
    </w:p>
    <w:p w14:paraId="210523F4" w14:textId="77777777" w:rsidR="002D1CA6" w:rsidRDefault="002D1CA6" w:rsidP="00224F81">
      <w:pPr>
        <w:pStyle w:val="ListParagraph"/>
        <w:spacing w:after="160" w:line="360" w:lineRule="auto"/>
        <w:jc w:val="both"/>
        <w:rPr>
          <w:rFonts w:asciiTheme="majorHAnsi" w:eastAsiaTheme="majorEastAsia" w:hAnsiTheme="majorHAnsi" w:cstheme="majorBidi"/>
          <w:color w:val="0E101A"/>
          <w:sz w:val="22"/>
          <w:szCs w:val="22"/>
        </w:rPr>
      </w:pPr>
    </w:p>
    <w:p w14:paraId="232D65B5" w14:textId="77777777" w:rsidR="002D1CA6" w:rsidRDefault="002D1CA6" w:rsidP="00224F81">
      <w:pPr>
        <w:pStyle w:val="ListParagraph"/>
        <w:spacing w:after="160" w:line="360" w:lineRule="auto"/>
        <w:jc w:val="both"/>
        <w:rPr>
          <w:rFonts w:asciiTheme="majorHAnsi" w:eastAsiaTheme="majorEastAsia" w:hAnsiTheme="majorHAnsi" w:cstheme="majorBidi"/>
          <w:color w:val="0E101A"/>
          <w:sz w:val="22"/>
          <w:szCs w:val="22"/>
        </w:rPr>
      </w:pPr>
    </w:p>
    <w:p w14:paraId="396763DB" w14:textId="7189E8C7" w:rsidR="0E73BB86" w:rsidRPr="00224F81" w:rsidRDefault="07FB00E5" w:rsidP="00224F81">
      <w:pPr>
        <w:pStyle w:val="ListParagraph"/>
        <w:spacing w:after="160" w:line="360" w:lineRule="auto"/>
        <w:jc w:val="both"/>
        <w:rPr>
          <w:rFonts w:asciiTheme="majorHAnsi" w:eastAsiaTheme="majorEastAsia" w:hAnsiTheme="majorHAnsi" w:cstheme="majorBidi"/>
          <w:color w:val="0E101A"/>
          <w:sz w:val="22"/>
          <w:szCs w:val="22"/>
        </w:rPr>
      </w:pPr>
      <w:r w:rsidRPr="00224F81">
        <w:rPr>
          <w:rFonts w:asciiTheme="majorHAnsi" w:eastAsiaTheme="majorEastAsia" w:hAnsiTheme="majorHAnsi" w:cstheme="majorBidi"/>
          <w:color w:val="0E101A"/>
          <w:sz w:val="22"/>
          <w:szCs w:val="22"/>
        </w:rPr>
        <w:t xml:space="preserve">The believability of a virtual face is reliant on a phenomenon known as ‘The Uncanny Valley’. Japanese roboticist Masahiro Mori first used the Term in 1970 to describe the </w:t>
      </w:r>
      <w:sdt>
        <w:sdtPr>
          <w:tag w:val="tii-similarity-U1VCTUlUVEVEX1dPUktfb2lkOjE6MjIyMzkxMzY0MA=="/>
          <w:id w:val="1105334445"/>
          <w:placeholder>
            <w:docPart w:val="DefaultPlaceholder_1081868574"/>
          </w:placeholder>
          <w15:appearance w15:val="hidden"/>
        </w:sdtPr>
        <w:sdtContent>
          <w:r w:rsidRPr="00224F81">
            <w:rPr>
              <w:rFonts w:asciiTheme="majorHAnsi" w:eastAsiaTheme="majorEastAsia" w:hAnsiTheme="majorHAnsi" w:cstheme="majorBidi"/>
              <w:color w:val="0E101A"/>
              <w:sz w:val="22"/>
              <w:szCs w:val="22"/>
            </w:rPr>
            <w:t>sense of “</w:t>
          </w:r>
          <w:r w:rsidRPr="009D1A5B">
            <w:rPr>
              <w:rFonts w:asciiTheme="majorHAnsi" w:eastAsiaTheme="majorEastAsia" w:hAnsiTheme="majorHAnsi" w:cstheme="majorBidi"/>
              <w:i/>
              <w:iCs/>
              <w:color w:val="0E101A"/>
              <w:sz w:val="22"/>
              <w:szCs w:val="22"/>
            </w:rPr>
            <w:t>unease or revulsion</w:t>
          </w:r>
        </w:sdtContent>
      </w:sdt>
      <w:r w:rsidRPr="00224F81">
        <w:rPr>
          <w:rFonts w:asciiTheme="majorHAnsi" w:eastAsiaTheme="majorEastAsia" w:hAnsiTheme="majorHAnsi" w:cstheme="majorBidi"/>
          <w:color w:val="0E101A"/>
          <w:sz w:val="22"/>
          <w:szCs w:val="22"/>
        </w:rPr>
        <w:t xml:space="preserve">” when viewing </w:t>
      </w:r>
      <w:sdt>
        <w:sdtPr>
          <w:rPr>
            <w:i/>
            <w:iCs/>
          </w:rPr>
          <w:tag w:val="tii-similarity-SU5URVJORVRfYmFzaWNrbm93bGVkZ2UxMDEuY29t"/>
          <w:id w:val="970141034"/>
          <w:placeholder>
            <w:docPart w:val="DefaultPlaceholder_1081868574"/>
          </w:placeholder>
          <w15:appearance w15:val="hidden"/>
        </w:sdtPr>
        <w:sdtContent>
          <w:r w:rsidRPr="009D1A5B">
            <w:rPr>
              <w:rFonts w:asciiTheme="majorHAnsi" w:eastAsiaTheme="majorEastAsia" w:hAnsiTheme="majorHAnsi" w:cstheme="majorBidi"/>
              <w:i/>
              <w:iCs/>
              <w:color w:val="0E101A"/>
              <w:sz w:val="22"/>
              <w:szCs w:val="22"/>
            </w:rPr>
            <w:t>a “computer-generated figure or</w:t>
          </w:r>
        </w:sdtContent>
      </w:sdt>
      <w:r w:rsidRPr="009D1A5B">
        <w:rPr>
          <w:rFonts w:asciiTheme="majorHAnsi" w:eastAsiaTheme="majorEastAsia" w:hAnsiTheme="majorHAnsi" w:cstheme="majorBidi"/>
          <w:i/>
          <w:iCs/>
          <w:color w:val="0E101A"/>
          <w:sz w:val="22"/>
          <w:szCs w:val="22"/>
          <w:highlight w:val="white"/>
        </w:rPr>
        <w:t xml:space="preserve"> </w:t>
      </w:r>
      <w:sdt>
        <w:sdtPr>
          <w:rPr>
            <w:i/>
            <w:iCs/>
          </w:rPr>
          <w:tag w:val="tii-similarity-SU5URVJORVRfYmFzaWNrbm93bGVkZ2UxMDEuY29t"/>
          <w:id w:val="219538350"/>
          <w:placeholder>
            <w:docPart w:val="DefaultPlaceholder_1081868574"/>
          </w:placeholder>
          <w15:appearance w15:val="hidden"/>
        </w:sdtPr>
        <w:sdtContent>
          <w:r w:rsidRPr="009D1A5B">
            <w:rPr>
              <w:rFonts w:asciiTheme="majorHAnsi" w:eastAsiaTheme="majorEastAsia" w:hAnsiTheme="majorHAnsi" w:cstheme="majorBidi"/>
              <w:i/>
              <w:iCs/>
              <w:color w:val="0E101A"/>
              <w:sz w:val="22"/>
              <w:szCs w:val="22"/>
            </w:rPr>
            <w:t>humanoid robot bearing a near-identical resemblance to a human</w:t>
          </w:r>
        </w:sdtContent>
      </w:sdt>
      <w:r w:rsidRPr="009D1A5B">
        <w:rPr>
          <w:rFonts w:asciiTheme="majorHAnsi" w:eastAsiaTheme="majorEastAsia" w:hAnsiTheme="majorHAnsi" w:cstheme="majorBidi"/>
          <w:i/>
          <w:iCs/>
          <w:color w:val="0E101A"/>
          <w:sz w:val="22"/>
          <w:szCs w:val="22"/>
        </w:rPr>
        <w:t xml:space="preserve"> being</w:t>
      </w:r>
      <w:r w:rsidRPr="00224F81">
        <w:rPr>
          <w:rFonts w:asciiTheme="majorHAnsi" w:eastAsiaTheme="majorEastAsia" w:hAnsiTheme="majorHAnsi" w:cstheme="majorBidi"/>
          <w:color w:val="0E101A"/>
          <w:sz w:val="22"/>
          <w:szCs w:val="22"/>
        </w:rPr>
        <w:t>”</w:t>
      </w:r>
      <w:r w:rsidR="482DA746" w:rsidRPr="00224F81">
        <w:rPr>
          <w:rFonts w:asciiTheme="majorHAnsi" w:eastAsiaTheme="majorEastAsia" w:hAnsiTheme="majorHAnsi" w:cstheme="majorBidi"/>
          <w:color w:val="0E101A"/>
          <w:sz w:val="22"/>
          <w:szCs w:val="22"/>
          <w:vertAlign w:val="superscript"/>
        </w:rPr>
        <w:t>18</w:t>
      </w:r>
      <w:r w:rsidR="70F6CCC8" w:rsidRPr="00224F81">
        <w:rPr>
          <w:rFonts w:asciiTheme="majorHAnsi" w:eastAsiaTheme="majorEastAsia" w:hAnsiTheme="majorHAnsi" w:cstheme="majorBidi"/>
          <w:color w:val="0E101A"/>
          <w:sz w:val="22"/>
          <w:szCs w:val="22"/>
        </w:rPr>
        <w:t>.</w:t>
      </w:r>
      <w:r w:rsidRPr="00224F81">
        <w:rPr>
          <w:rFonts w:asciiTheme="majorHAnsi" w:eastAsiaTheme="majorEastAsia" w:hAnsiTheme="majorHAnsi" w:cstheme="majorBidi"/>
          <w:color w:val="0E101A"/>
          <w:sz w:val="22"/>
          <w:szCs w:val="22"/>
        </w:rPr>
        <w:t xml:space="preserve"> </w:t>
      </w:r>
      <w:r w:rsidRPr="00224F81">
        <w:rPr>
          <w:rFonts w:asciiTheme="majorHAnsi" w:eastAsiaTheme="majorEastAsia" w:hAnsiTheme="majorHAnsi" w:cstheme="majorBidi"/>
          <w:color w:val="0E101A"/>
          <w:sz w:val="22"/>
          <w:szCs w:val="22"/>
          <w:highlight w:val="white"/>
        </w:rPr>
        <w:t xml:space="preserve">The </w:t>
      </w:r>
      <w:sdt>
        <w:sdtPr>
          <w:tag w:val="tii-similarity-U1VCTUlUVEVEX1dPUktfb2lkOjI6NjU5NDQzMDgx"/>
          <w:id w:val="770787898"/>
          <w:placeholder>
            <w:docPart w:val="DefaultPlaceholder_1081868574"/>
          </w:placeholder>
          <w15:appearance w15:val="hidden"/>
        </w:sdtPr>
        <w:sdtContent>
          <w:r w:rsidR="775D632C" w:rsidRPr="00224F81">
            <w:rPr>
              <w:rFonts w:asciiTheme="majorHAnsi" w:eastAsiaTheme="majorEastAsia" w:hAnsiTheme="majorHAnsi" w:cstheme="majorBidi"/>
              <w:color w:val="0E101A"/>
              <w:sz w:val="22"/>
              <w:szCs w:val="22"/>
            </w:rPr>
            <w:t>U</w:t>
          </w:r>
          <w:r w:rsidRPr="00224F81">
            <w:rPr>
              <w:rFonts w:asciiTheme="majorHAnsi" w:eastAsiaTheme="majorEastAsia" w:hAnsiTheme="majorHAnsi" w:cstheme="majorBidi"/>
              <w:color w:val="0E101A"/>
              <w:sz w:val="22"/>
              <w:szCs w:val="22"/>
            </w:rPr>
            <w:t xml:space="preserve">ncanny </w:t>
          </w:r>
          <w:r w:rsidR="003D1A4B">
            <w:rPr>
              <w:rFonts w:asciiTheme="majorHAnsi" w:eastAsiaTheme="majorEastAsia" w:hAnsiTheme="majorHAnsi" w:cstheme="majorBidi"/>
              <w:color w:val="0E101A"/>
              <w:sz w:val="22"/>
              <w:szCs w:val="22"/>
            </w:rPr>
            <w:t>Valley</w:t>
          </w:r>
          <w:r w:rsidRPr="00224F81">
            <w:rPr>
              <w:rFonts w:asciiTheme="majorHAnsi" w:eastAsiaTheme="majorEastAsia" w:hAnsiTheme="majorHAnsi" w:cstheme="majorBidi"/>
              <w:color w:val="0E101A"/>
              <w:sz w:val="22"/>
              <w:szCs w:val="22"/>
            </w:rPr>
            <w:t xml:space="preserve"> is a</w:t>
          </w:r>
        </w:sdtContent>
      </w:sdt>
      <w:r w:rsidRPr="00224F81">
        <w:rPr>
          <w:rFonts w:asciiTheme="majorHAnsi" w:eastAsiaTheme="majorEastAsia" w:hAnsiTheme="majorHAnsi" w:cstheme="majorBidi"/>
          <w:color w:val="0E101A"/>
          <w:sz w:val="22"/>
          <w:szCs w:val="22"/>
        </w:rPr>
        <w:t xml:space="preserve"> complex physiological </w:t>
      </w:r>
      <w:sdt>
        <w:sdtPr>
          <w:tag w:val="tii-similarity-U1VCTUlUVEVEX1dPUktfb2lkOjI6NjU5NDQzMDgx"/>
          <w:id w:val="1113318709"/>
          <w:placeholder>
            <w:docPart w:val="DefaultPlaceholder_1081868574"/>
          </w:placeholder>
          <w15:appearance w15:val="hidden"/>
        </w:sdtPr>
        <w:sdtContent>
          <w:r w:rsidRPr="00224F81">
            <w:rPr>
              <w:rFonts w:asciiTheme="majorHAnsi" w:eastAsiaTheme="majorEastAsia" w:hAnsiTheme="majorHAnsi" w:cstheme="majorBidi"/>
              <w:color w:val="0E101A"/>
              <w:sz w:val="22"/>
              <w:szCs w:val="22"/>
            </w:rPr>
            <w:t>phenomenon that is</w:t>
          </w:r>
        </w:sdtContent>
      </w:sdt>
      <w:r w:rsidRPr="00224F81">
        <w:rPr>
          <w:rFonts w:asciiTheme="majorHAnsi" w:eastAsiaTheme="majorEastAsia" w:hAnsiTheme="majorHAnsi" w:cstheme="majorBidi"/>
          <w:color w:val="0E101A"/>
          <w:sz w:val="22"/>
          <w:szCs w:val="22"/>
        </w:rPr>
        <w:t xml:space="preserve"> difficult to conquer with VFX alone. It requires a combination of advanced technology and a deep understanding of the human psyche. The complexity of each brain makes it difficult to </w:t>
      </w:r>
      <w:r w:rsidR="7A5BA868" w:rsidRPr="00224F81">
        <w:rPr>
          <w:rFonts w:asciiTheme="majorHAnsi" w:eastAsiaTheme="majorEastAsia" w:hAnsiTheme="majorHAnsi" w:cstheme="majorBidi"/>
          <w:color w:val="0E101A"/>
          <w:sz w:val="22"/>
          <w:szCs w:val="22"/>
        </w:rPr>
        <w:t>predict</w:t>
      </w:r>
      <w:r w:rsidRPr="00224F81">
        <w:rPr>
          <w:rFonts w:asciiTheme="majorHAnsi" w:eastAsiaTheme="majorEastAsia" w:hAnsiTheme="majorHAnsi" w:cstheme="majorBidi"/>
          <w:color w:val="0E101A"/>
          <w:sz w:val="22"/>
          <w:szCs w:val="22"/>
        </w:rPr>
        <w:t xml:space="preserve"> a person's reaction to digital faces. The way we perceive these creations is influenced by our own experiences, expectations, and emotions, which therefore makes it difficult for VFX houses to create a digital creation that is universally accepted as realistic. Two examples commonly regarded as some of technology's most effective applications will be covered </w:t>
      </w:r>
      <w:r w:rsidRPr="00224F81">
        <w:rPr>
          <w:rFonts w:asciiTheme="majorHAnsi" w:eastAsiaTheme="majorEastAsia" w:hAnsiTheme="majorHAnsi" w:cstheme="majorBidi"/>
          <w:color w:val="0E101A"/>
          <w:sz w:val="22"/>
          <w:szCs w:val="22"/>
          <w:highlight w:val="white"/>
        </w:rPr>
        <w:t>in</w:t>
      </w:r>
      <w:r w:rsidR="1D5D8BFD" w:rsidRPr="00224F81">
        <w:rPr>
          <w:rFonts w:asciiTheme="majorHAnsi" w:eastAsiaTheme="majorEastAsia" w:hAnsiTheme="majorHAnsi" w:cstheme="majorBidi"/>
          <w:color w:val="0E101A"/>
          <w:sz w:val="22"/>
          <w:szCs w:val="22"/>
          <w:highlight w:val="white"/>
        </w:rPr>
        <w:t>-</w:t>
      </w:r>
      <w:r w:rsidRPr="00224F81">
        <w:rPr>
          <w:rFonts w:asciiTheme="majorHAnsi" w:eastAsiaTheme="majorEastAsia" w:hAnsiTheme="majorHAnsi" w:cstheme="majorBidi"/>
          <w:color w:val="0E101A"/>
          <w:sz w:val="22"/>
          <w:szCs w:val="22"/>
          <w:highlight w:val="white"/>
        </w:rPr>
        <w:t>depth in the following chapter</w:t>
      </w:r>
      <w:r w:rsidRPr="00224F81">
        <w:rPr>
          <w:rFonts w:asciiTheme="majorHAnsi" w:eastAsiaTheme="majorEastAsia" w:hAnsiTheme="majorHAnsi" w:cstheme="majorBidi"/>
          <w:color w:val="0E101A"/>
          <w:sz w:val="22"/>
          <w:szCs w:val="22"/>
        </w:rPr>
        <w:t xml:space="preserve">. </w:t>
      </w:r>
    </w:p>
    <w:p w14:paraId="4A1C21FE" w14:textId="49A1F8A5" w:rsidR="0E73BB86" w:rsidRPr="009D1A5B" w:rsidRDefault="07FB00E5" w:rsidP="6A7999A5">
      <w:pPr>
        <w:pStyle w:val="ListParagraph"/>
        <w:numPr>
          <w:ilvl w:val="0"/>
          <w:numId w:val="5"/>
        </w:numPr>
        <w:spacing w:after="160" w:line="360" w:lineRule="auto"/>
        <w:jc w:val="both"/>
        <w:rPr>
          <w:rFonts w:asciiTheme="majorHAnsi" w:eastAsiaTheme="majorEastAsia" w:hAnsiTheme="majorHAnsi" w:cstheme="majorBidi"/>
          <w:i/>
          <w:iCs/>
          <w:color w:val="0E101A"/>
          <w:sz w:val="22"/>
          <w:szCs w:val="22"/>
        </w:rPr>
      </w:pPr>
      <w:r w:rsidRPr="6A7999A5">
        <w:rPr>
          <w:rFonts w:asciiTheme="majorHAnsi" w:eastAsiaTheme="majorEastAsia" w:hAnsiTheme="majorHAnsi" w:cstheme="majorBidi"/>
          <w:i/>
          <w:iCs/>
          <w:color w:val="0E101A"/>
          <w:sz w:val="22"/>
          <w:szCs w:val="22"/>
        </w:rPr>
        <w:t>Financial</w:t>
      </w:r>
      <w:r w:rsidRPr="6A7999A5">
        <w:rPr>
          <w:rFonts w:asciiTheme="majorHAnsi" w:eastAsiaTheme="majorEastAsia" w:hAnsiTheme="majorHAnsi" w:cstheme="majorBidi"/>
          <w:color w:val="0E101A"/>
          <w:sz w:val="22"/>
          <w:szCs w:val="22"/>
        </w:rPr>
        <w:t xml:space="preserve"> - Given that these are emerging technologies, the price would mostly depend on the expenses of its development and research stages. Currently, there is only one commercial service for digital resurrection</w:t>
      </w:r>
      <w:r w:rsidR="003D1A4B">
        <w:rPr>
          <w:rFonts w:asciiTheme="majorHAnsi" w:eastAsiaTheme="majorEastAsia" w:hAnsiTheme="majorHAnsi" w:cstheme="majorBidi"/>
          <w:color w:val="0E101A"/>
          <w:sz w:val="22"/>
          <w:szCs w:val="22"/>
        </w:rPr>
        <w:t xml:space="preserve">, </w:t>
      </w:r>
      <w:r w:rsidRPr="6A7999A5">
        <w:rPr>
          <w:rFonts w:asciiTheme="majorHAnsi" w:eastAsiaTheme="majorEastAsia" w:hAnsiTheme="majorHAnsi" w:cstheme="majorBidi"/>
          <w:color w:val="0E101A"/>
          <w:sz w:val="22"/>
          <w:szCs w:val="22"/>
        </w:rPr>
        <w:t>which I will discuss in chapter three. Collecting, processing, protecting this data, developing and animating the digital replica, and finally, the postproduction process are expensive financial factors that studios must consider before undertaking. “</w:t>
      </w:r>
      <w:r w:rsidRPr="009D1A5B">
        <w:rPr>
          <w:rFonts w:asciiTheme="majorHAnsi" w:eastAsiaTheme="majorEastAsia" w:hAnsiTheme="majorHAnsi" w:cstheme="majorBidi"/>
          <w:i/>
          <w:iCs/>
          <w:color w:val="0E101A"/>
          <w:sz w:val="22"/>
          <w:szCs w:val="22"/>
        </w:rPr>
        <w:t xml:space="preserve">The creation of </w:t>
      </w:r>
      <w:r w:rsidRPr="009D1A5B">
        <w:rPr>
          <w:rFonts w:asciiTheme="majorHAnsi" w:eastAsiaTheme="majorEastAsia" w:hAnsiTheme="majorHAnsi" w:cstheme="majorBidi"/>
          <w:i/>
          <w:iCs/>
          <w:color w:val="0E101A"/>
          <w:sz w:val="22"/>
          <w:szCs w:val="22"/>
          <w:highlight w:val="white"/>
        </w:rPr>
        <w:t xml:space="preserve">digital </w:t>
      </w:r>
      <w:sdt>
        <w:sdtPr>
          <w:rPr>
            <w:i/>
            <w:iCs/>
          </w:rPr>
          <w:tag w:val="tii-similarity-SU5URVJORVRfd3d3LnNjaWVuY2VnYXRlLmFwcA=="/>
          <w:id w:val="1542391587"/>
          <w:placeholder>
            <w:docPart w:val="DefaultPlaceholder_1081868574"/>
          </w:placeholder>
          <w15:appearance w15:val="hidden"/>
        </w:sdtPr>
        <w:sdtContent>
          <w:r w:rsidRPr="009D1A5B">
            <w:rPr>
              <w:rFonts w:asciiTheme="majorHAnsi" w:eastAsiaTheme="majorEastAsia" w:hAnsiTheme="majorHAnsi" w:cstheme="majorBidi"/>
              <w:i/>
              <w:iCs/>
              <w:color w:val="0E101A"/>
              <w:sz w:val="22"/>
              <w:szCs w:val="22"/>
            </w:rPr>
            <w:t>faces are creative, technical and financial decisions above all</w:t>
          </w:r>
        </w:sdtContent>
      </w:sdt>
      <w:r w:rsidR="7E077EDF" w:rsidRPr="009D1A5B">
        <w:rPr>
          <w:rFonts w:asciiTheme="majorHAnsi" w:eastAsiaTheme="majorEastAsia" w:hAnsiTheme="majorHAnsi" w:cstheme="majorBidi"/>
          <w:i/>
          <w:iCs/>
          <w:color w:val="0E101A"/>
          <w:sz w:val="22"/>
          <w:szCs w:val="22"/>
          <w:vertAlign w:val="superscript"/>
        </w:rPr>
        <w:t>“</w:t>
      </w:r>
      <w:proofErr w:type="gramStart"/>
      <w:r w:rsidR="3F9487F8" w:rsidRPr="009D1A5B">
        <w:rPr>
          <w:rFonts w:asciiTheme="majorHAnsi" w:eastAsiaTheme="majorEastAsia" w:hAnsiTheme="majorHAnsi" w:cstheme="majorBidi"/>
          <w:i/>
          <w:iCs/>
          <w:color w:val="0E101A"/>
          <w:sz w:val="22"/>
          <w:szCs w:val="22"/>
          <w:vertAlign w:val="superscript"/>
        </w:rPr>
        <w:t>2</w:t>
      </w:r>
      <w:r w:rsidR="799362D9" w:rsidRPr="009D1A5B">
        <w:rPr>
          <w:rFonts w:asciiTheme="majorHAnsi" w:eastAsiaTheme="majorEastAsia" w:hAnsiTheme="majorHAnsi" w:cstheme="majorBidi"/>
          <w:i/>
          <w:iCs/>
          <w:color w:val="0E101A"/>
          <w:sz w:val="22"/>
          <w:szCs w:val="22"/>
          <w:vertAlign w:val="superscript"/>
        </w:rPr>
        <w:t xml:space="preserve"> </w:t>
      </w:r>
      <w:r w:rsidR="3F9487F8" w:rsidRPr="009D1A5B">
        <w:rPr>
          <w:rFonts w:asciiTheme="majorHAnsi" w:eastAsiaTheme="majorEastAsia" w:hAnsiTheme="majorHAnsi" w:cstheme="majorBidi"/>
          <w:i/>
          <w:iCs/>
          <w:color w:val="0E101A"/>
          <w:sz w:val="22"/>
          <w:szCs w:val="22"/>
        </w:rPr>
        <w:t xml:space="preserve"> </w:t>
      </w:r>
      <w:r w:rsidR="1B4FC758" w:rsidRPr="009D1A5B">
        <w:rPr>
          <w:rFonts w:asciiTheme="majorHAnsi" w:eastAsiaTheme="majorEastAsia" w:hAnsiTheme="majorHAnsi" w:cstheme="majorBidi"/>
          <w:i/>
          <w:iCs/>
          <w:color w:val="0E101A"/>
          <w:sz w:val="22"/>
          <w:szCs w:val="22"/>
        </w:rPr>
        <w:t>(</w:t>
      </w:r>
      <w:proofErr w:type="gramEnd"/>
      <w:r w:rsidR="3F9487F8" w:rsidRPr="009D1A5B">
        <w:rPr>
          <w:rFonts w:asciiTheme="majorHAnsi" w:eastAsiaTheme="majorEastAsia" w:hAnsiTheme="majorHAnsi" w:cstheme="majorBidi"/>
          <w:i/>
          <w:iCs/>
          <w:color w:val="0E101A"/>
          <w:sz w:val="22"/>
          <w:szCs w:val="22"/>
        </w:rPr>
        <w:t>Golding, 2021)</w:t>
      </w:r>
    </w:p>
    <w:p w14:paraId="35044823" w14:textId="1616D988" w:rsidR="0E73BB86" w:rsidRDefault="2FACEE06" w:rsidP="6A7999A5">
      <w:pPr>
        <w:pStyle w:val="ListParagraph"/>
        <w:numPr>
          <w:ilvl w:val="0"/>
          <w:numId w:val="5"/>
        </w:num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i/>
          <w:iCs/>
          <w:color w:val="0E101A"/>
          <w:sz w:val="22"/>
          <w:szCs w:val="22"/>
        </w:rPr>
        <w:t>Reception</w:t>
      </w:r>
      <w:r w:rsidRPr="6A7999A5">
        <w:rPr>
          <w:rFonts w:asciiTheme="majorHAnsi" w:eastAsiaTheme="majorEastAsia" w:hAnsiTheme="majorHAnsi" w:cstheme="majorBidi"/>
          <w:color w:val="0E101A"/>
          <w:sz w:val="22"/>
          <w:szCs w:val="22"/>
        </w:rPr>
        <w:t xml:space="preserve"> – The idea of Digital resurrection is a new concept that many still find hard to digest. The specific way the technology is portrayed and the setting in which it is used will certainly influence how viewers respond to it. If a Film portrays digital resurrection sensitively and positively, highlighting it as a means of preserving cherished memories for loved ones, people may be more receptive to the idea. However, viewers might be critical of the technology if the film uses digital resurrection to abuse or manipulate the deceased. Additionally, while some viewers </w:t>
      </w:r>
      <w:r w:rsidR="1160027A" w:rsidRPr="6A7999A5">
        <w:rPr>
          <w:rFonts w:asciiTheme="majorHAnsi" w:eastAsiaTheme="majorEastAsia" w:hAnsiTheme="majorHAnsi" w:cstheme="majorBidi"/>
          <w:color w:val="0E101A"/>
          <w:sz w:val="22"/>
          <w:szCs w:val="22"/>
        </w:rPr>
        <w:t>f</w:t>
      </w:r>
      <w:r w:rsidRPr="6A7999A5">
        <w:rPr>
          <w:rFonts w:asciiTheme="majorHAnsi" w:eastAsiaTheme="majorEastAsia" w:hAnsiTheme="majorHAnsi" w:cstheme="majorBidi"/>
          <w:color w:val="0E101A"/>
          <w:sz w:val="22"/>
          <w:szCs w:val="22"/>
        </w:rPr>
        <w:t>ind the idea of digital resurrection to be unsettling or morally dubious, others find it intriguing</w:t>
      </w:r>
      <w:r w:rsidR="125EA873" w:rsidRPr="6A7999A5">
        <w:rPr>
          <w:rFonts w:asciiTheme="majorHAnsi" w:eastAsiaTheme="majorEastAsia" w:hAnsiTheme="majorHAnsi" w:cstheme="majorBidi"/>
          <w:color w:val="0E101A"/>
          <w:sz w:val="22"/>
          <w:szCs w:val="22"/>
        </w:rPr>
        <w:t xml:space="preserve"> and </w:t>
      </w:r>
      <w:r w:rsidR="00650CE1">
        <w:rPr>
          <w:rFonts w:asciiTheme="majorHAnsi" w:eastAsiaTheme="majorEastAsia" w:hAnsiTheme="majorHAnsi" w:cstheme="majorBidi"/>
          <w:color w:val="0E101A"/>
          <w:sz w:val="22"/>
          <w:szCs w:val="22"/>
        </w:rPr>
        <w:t>thought-provoking</w:t>
      </w:r>
      <w:r w:rsidRPr="6A7999A5">
        <w:rPr>
          <w:rFonts w:asciiTheme="majorHAnsi" w:eastAsiaTheme="majorEastAsia" w:hAnsiTheme="majorHAnsi" w:cstheme="majorBidi"/>
          <w:color w:val="0E101A"/>
          <w:sz w:val="22"/>
          <w:szCs w:val="22"/>
        </w:rPr>
        <w:t xml:space="preserve">. </w:t>
      </w:r>
    </w:p>
    <w:p w14:paraId="105BD970" w14:textId="77777777" w:rsidR="00650CE1" w:rsidRDefault="00650CE1" w:rsidP="00650CE1">
      <w:pPr>
        <w:spacing w:after="160" w:line="360" w:lineRule="auto"/>
        <w:jc w:val="both"/>
        <w:rPr>
          <w:rFonts w:asciiTheme="majorHAnsi" w:eastAsiaTheme="majorEastAsia" w:hAnsiTheme="majorHAnsi" w:cstheme="majorBidi"/>
          <w:color w:val="0E101A"/>
          <w:sz w:val="22"/>
          <w:szCs w:val="22"/>
        </w:rPr>
      </w:pPr>
    </w:p>
    <w:p w14:paraId="2186A3DE" w14:textId="3DE83AA1" w:rsidR="00650CE1" w:rsidRPr="00B71B24" w:rsidRDefault="00650CE1" w:rsidP="00650CE1">
      <w:pPr>
        <w:spacing w:after="160" w:line="360" w:lineRule="auto"/>
        <w:jc w:val="both"/>
        <w:rPr>
          <w:rFonts w:asciiTheme="majorHAnsi" w:eastAsiaTheme="majorEastAsia" w:hAnsiTheme="majorHAnsi" w:cstheme="majorBidi"/>
          <w:i/>
          <w:iCs/>
          <w:color w:val="0E101A"/>
          <w:sz w:val="15"/>
          <w:szCs w:val="15"/>
        </w:rPr>
      </w:pPr>
      <w:r w:rsidRPr="00B71B24">
        <w:rPr>
          <w:rFonts w:asciiTheme="majorHAnsi" w:eastAsiaTheme="majorEastAsia" w:hAnsiTheme="majorHAnsi" w:cstheme="majorBidi"/>
          <w:i/>
          <w:iCs/>
          <w:color w:val="0E101A"/>
          <w:sz w:val="15"/>
          <w:szCs w:val="15"/>
        </w:rPr>
        <w:t>18.</w:t>
      </w:r>
      <w:r w:rsidR="006400CA" w:rsidRPr="00B71B24">
        <w:rPr>
          <w:rFonts w:ascii="Calibri" w:hAnsi="Calibri" w:cs="Calibri"/>
          <w:i/>
          <w:iCs/>
          <w:color w:val="000000"/>
          <w:sz w:val="15"/>
          <w:szCs w:val="15"/>
          <w:shd w:val="clear" w:color="auto" w:fill="FFFFFF"/>
        </w:rPr>
        <w:t xml:space="preserve"> </w:t>
      </w:r>
      <w:r w:rsidR="006400CA" w:rsidRPr="00B71B24">
        <w:rPr>
          <w:rStyle w:val="normaltextrun"/>
          <w:rFonts w:ascii="Calibri" w:hAnsi="Calibri" w:cs="Calibri"/>
          <w:i/>
          <w:iCs/>
          <w:color w:val="000000"/>
          <w:sz w:val="15"/>
          <w:szCs w:val="15"/>
          <w:shd w:val="clear" w:color="auto" w:fill="FFFFFF"/>
        </w:rPr>
        <w:t xml:space="preserve">Exhibition </w:t>
      </w:r>
      <w:r w:rsidR="006400CA" w:rsidRPr="00B71B24">
        <w:rPr>
          <w:rStyle w:val="normaltextrun"/>
          <w:rFonts w:ascii="Calibri" w:hAnsi="Calibri" w:cs="Calibri"/>
          <w:i/>
          <w:iCs/>
          <w:color w:val="222222"/>
          <w:sz w:val="15"/>
          <w:szCs w:val="15"/>
          <w:shd w:val="clear" w:color="auto" w:fill="FFFFFF"/>
        </w:rPr>
        <w:t>‘Uncanny Valley’. Wave Pool,</w:t>
      </w:r>
      <w:r w:rsidR="006400CA" w:rsidRPr="00B71B24">
        <w:rPr>
          <w:rStyle w:val="normaltextrun"/>
          <w:rFonts w:ascii="Calibri" w:hAnsi="Calibri" w:cs="Calibri"/>
          <w:i/>
          <w:iCs/>
          <w:color w:val="000000"/>
          <w:sz w:val="15"/>
          <w:szCs w:val="15"/>
          <w:shd w:val="clear" w:color="auto" w:fill="FFFFFF"/>
        </w:rPr>
        <w:t xml:space="preserve"> June 8th - July 27th, 2019</w:t>
      </w:r>
    </w:p>
    <w:p w14:paraId="1EC68776" w14:textId="2BF63E9F" w:rsidR="0E73BB86" w:rsidRDefault="0E73BB86" w:rsidP="6A7999A5">
      <w:pPr>
        <w:spacing w:after="160" w:line="259" w:lineRule="auto"/>
        <w:rPr>
          <w:rFonts w:ascii="Calibri" w:eastAsia="Calibri" w:hAnsi="Calibri" w:cs="Calibri"/>
          <w:color w:val="222222"/>
          <w:sz w:val="22"/>
          <w:szCs w:val="22"/>
        </w:rPr>
      </w:pPr>
    </w:p>
    <w:p w14:paraId="1FCD1862" w14:textId="3F1CD385" w:rsidR="0E73BB86" w:rsidRDefault="0E73BB86" w:rsidP="568D7C1A">
      <w:pPr>
        <w:spacing w:after="160" w:line="259" w:lineRule="auto"/>
        <w:rPr>
          <w:rFonts w:ascii="Calibri" w:eastAsia="Calibri" w:hAnsi="Calibri" w:cs="Calibri"/>
          <w:color w:val="222222"/>
          <w:sz w:val="16"/>
          <w:szCs w:val="16"/>
        </w:rPr>
      </w:pPr>
    </w:p>
    <w:p w14:paraId="6FE953C0" w14:textId="4238F827" w:rsidR="0E73BB86" w:rsidRDefault="0E73BB86" w:rsidP="568D7C1A">
      <w:pPr>
        <w:spacing w:after="160" w:line="259" w:lineRule="auto"/>
        <w:rPr>
          <w:rFonts w:ascii="Calibri" w:eastAsia="Calibri" w:hAnsi="Calibri" w:cs="Calibri"/>
          <w:color w:val="222222"/>
          <w:sz w:val="16"/>
          <w:szCs w:val="16"/>
        </w:rPr>
      </w:pPr>
    </w:p>
    <w:p w14:paraId="0A632A89" w14:textId="12963DCF" w:rsidR="0E73BB86" w:rsidRDefault="0E73BB86" w:rsidP="568D7C1A">
      <w:pPr>
        <w:spacing w:after="160" w:line="259" w:lineRule="auto"/>
        <w:rPr>
          <w:rFonts w:ascii="Calibri" w:eastAsia="Calibri" w:hAnsi="Calibri" w:cs="Calibri"/>
          <w:color w:val="222222"/>
          <w:sz w:val="16"/>
          <w:szCs w:val="16"/>
        </w:rPr>
      </w:pPr>
    </w:p>
    <w:p w14:paraId="1BDC5FE6" w14:textId="6EC635C9" w:rsidR="0E73BB86" w:rsidRDefault="0E73BB86" w:rsidP="568D7C1A">
      <w:pPr>
        <w:spacing w:after="160" w:line="259" w:lineRule="auto"/>
        <w:rPr>
          <w:rFonts w:ascii="Calibri" w:eastAsia="Calibri" w:hAnsi="Calibri" w:cs="Calibri"/>
          <w:color w:val="222222"/>
          <w:sz w:val="16"/>
          <w:szCs w:val="16"/>
        </w:rPr>
      </w:pPr>
    </w:p>
    <w:p w14:paraId="4CDB8103" w14:textId="3207405C" w:rsidR="0E73BB86" w:rsidRDefault="0E73BB86" w:rsidP="568D7C1A">
      <w:pPr>
        <w:spacing w:after="160" w:line="259" w:lineRule="auto"/>
        <w:rPr>
          <w:rFonts w:ascii="Calibri" w:eastAsia="Calibri" w:hAnsi="Calibri" w:cs="Calibri"/>
          <w:color w:val="222222"/>
          <w:sz w:val="16"/>
          <w:szCs w:val="16"/>
        </w:rPr>
      </w:pPr>
    </w:p>
    <w:p w14:paraId="03B1BFD1" w14:textId="1DB7B255" w:rsidR="0E73BB86" w:rsidRDefault="0E73BB86" w:rsidP="568D7C1A">
      <w:pPr>
        <w:spacing w:after="160" w:line="259" w:lineRule="auto"/>
        <w:rPr>
          <w:rFonts w:ascii="Calibri" w:eastAsia="Calibri" w:hAnsi="Calibri" w:cs="Calibri"/>
          <w:color w:val="222222"/>
          <w:sz w:val="16"/>
          <w:szCs w:val="16"/>
        </w:rPr>
      </w:pPr>
    </w:p>
    <w:p w14:paraId="48CFC6CB" w14:textId="7AEECA4E" w:rsidR="0E73BB86" w:rsidRDefault="0E73BB86" w:rsidP="568D7C1A">
      <w:pPr>
        <w:spacing w:after="160" w:line="259" w:lineRule="auto"/>
        <w:rPr>
          <w:rFonts w:ascii="Calibri" w:eastAsia="Calibri" w:hAnsi="Calibri" w:cs="Calibri"/>
          <w:color w:val="222222"/>
          <w:sz w:val="16"/>
          <w:szCs w:val="16"/>
        </w:rPr>
      </w:pPr>
    </w:p>
    <w:p w14:paraId="7382403A" w14:textId="3AA9732B" w:rsidR="0E73BB86" w:rsidRDefault="0E73BB86" w:rsidP="568D7C1A">
      <w:pPr>
        <w:spacing w:after="160" w:line="259" w:lineRule="auto"/>
        <w:rPr>
          <w:rFonts w:ascii="Calibri" w:eastAsia="Calibri" w:hAnsi="Calibri" w:cs="Calibri"/>
          <w:color w:val="222222"/>
          <w:sz w:val="16"/>
          <w:szCs w:val="16"/>
        </w:rPr>
      </w:pPr>
    </w:p>
    <w:p w14:paraId="767137F2" w14:textId="4FBF9D8C" w:rsidR="0E73BB86" w:rsidRDefault="0E73BB86" w:rsidP="568D7C1A">
      <w:pPr>
        <w:spacing w:after="160" w:line="259" w:lineRule="auto"/>
        <w:rPr>
          <w:rFonts w:ascii="Calibri" w:eastAsia="Calibri" w:hAnsi="Calibri" w:cs="Calibri"/>
          <w:color w:val="222222"/>
          <w:sz w:val="16"/>
          <w:szCs w:val="16"/>
        </w:rPr>
      </w:pPr>
    </w:p>
    <w:p w14:paraId="0B0364CB" w14:textId="74509134" w:rsidR="0E73BB86" w:rsidRDefault="0E73BB86" w:rsidP="568D7C1A">
      <w:pPr>
        <w:spacing w:after="160" w:line="259" w:lineRule="auto"/>
        <w:rPr>
          <w:rFonts w:ascii="Calibri" w:eastAsia="Calibri" w:hAnsi="Calibri" w:cs="Calibri"/>
          <w:color w:val="222222"/>
          <w:sz w:val="16"/>
          <w:szCs w:val="16"/>
        </w:rPr>
      </w:pPr>
    </w:p>
    <w:p w14:paraId="00C34DFF" w14:textId="6866862F" w:rsidR="568D7C1A" w:rsidRDefault="568D7C1A" w:rsidP="568D7C1A">
      <w:pPr>
        <w:spacing w:after="160" w:line="259" w:lineRule="auto"/>
      </w:pPr>
    </w:p>
    <w:p w14:paraId="106453F0" w14:textId="6DBC8FEF" w:rsidR="55AAF078" w:rsidRDefault="55AAF078" w:rsidP="60E2391D">
      <w:pPr>
        <w:spacing w:after="160" w:line="259" w:lineRule="auto"/>
      </w:pPr>
    </w:p>
    <w:p w14:paraId="54B107C8" w14:textId="6FFE6348" w:rsidR="071CD959" w:rsidRDefault="071CD959" w:rsidP="60E2391D">
      <w:pPr>
        <w:spacing w:after="160" w:line="259" w:lineRule="auto"/>
        <w:rPr>
          <w:rFonts w:ascii="Calibri" w:eastAsia="Calibri" w:hAnsi="Calibri" w:cs="Calibri"/>
          <w:color w:val="000000" w:themeColor="text1"/>
          <w:sz w:val="22"/>
          <w:szCs w:val="22"/>
        </w:rPr>
      </w:pPr>
      <w:r w:rsidRPr="60E2391D">
        <w:rPr>
          <w:rFonts w:ascii="Calibri" w:eastAsia="Calibri" w:hAnsi="Calibri" w:cs="Calibri"/>
          <w:color w:val="000000" w:themeColor="text1"/>
          <w:sz w:val="22"/>
          <w:szCs w:val="22"/>
        </w:rPr>
        <w:t xml:space="preserve">         </w:t>
      </w:r>
    </w:p>
    <w:p w14:paraId="0FD9E21D" w14:textId="537BAEFC" w:rsidR="071CD959" w:rsidRDefault="071CD959" w:rsidP="60E2391D">
      <w:pPr>
        <w:spacing w:after="160" w:line="259" w:lineRule="auto"/>
        <w:rPr>
          <w:rFonts w:ascii="Calibri" w:eastAsia="Calibri" w:hAnsi="Calibri" w:cs="Calibri"/>
          <w:color w:val="000000" w:themeColor="text1"/>
          <w:sz w:val="22"/>
          <w:szCs w:val="22"/>
        </w:rPr>
      </w:pPr>
    </w:p>
    <w:p w14:paraId="426BF094" w14:textId="00BCE3B7" w:rsidR="071CD959" w:rsidRDefault="071CD959" w:rsidP="009D3ACF">
      <w:pPr>
        <w:spacing w:after="160" w:line="259" w:lineRule="auto"/>
        <w:jc w:val="center"/>
        <w:rPr>
          <w:rFonts w:ascii="Calibri" w:eastAsia="Calibri" w:hAnsi="Calibri" w:cs="Calibri"/>
          <w:color w:val="000000" w:themeColor="text1"/>
          <w:sz w:val="22"/>
          <w:szCs w:val="22"/>
        </w:rPr>
      </w:pPr>
    </w:p>
    <w:p w14:paraId="0116951D" w14:textId="2EFBDB99" w:rsidR="00760D59" w:rsidRPr="009D3ACF" w:rsidRDefault="00760D59" w:rsidP="009D3ACF">
      <w:pPr>
        <w:spacing w:after="160" w:line="259" w:lineRule="auto"/>
        <w:jc w:val="center"/>
        <w:rPr>
          <w:rFonts w:ascii="Calibri" w:eastAsia="Calibri" w:hAnsi="Calibri" w:cs="Calibri"/>
          <w:color w:val="000000" w:themeColor="text1"/>
          <w:sz w:val="22"/>
          <w:szCs w:val="22"/>
        </w:rPr>
      </w:pPr>
      <w:r w:rsidRPr="00DE7F1D">
        <w:rPr>
          <w:b/>
          <w:bCs/>
          <w:i/>
          <w:iCs/>
          <w:sz w:val="20"/>
          <w:szCs w:val="20"/>
          <w:lang w:val="en-GB"/>
        </w:rPr>
        <w:t>Chapter 2</w:t>
      </w:r>
    </w:p>
    <w:p w14:paraId="5A633733" w14:textId="24E71F9B" w:rsidR="00760D59" w:rsidRPr="00070034" w:rsidRDefault="00760D59" w:rsidP="00760D59">
      <w:pPr>
        <w:spacing w:after="160" w:line="259" w:lineRule="auto"/>
        <w:jc w:val="center"/>
        <w:rPr>
          <w:rFonts w:asciiTheme="majorHAnsi" w:hAnsiTheme="majorHAnsi" w:cstheme="majorHAnsi"/>
          <w:b/>
          <w:bCs/>
          <w:color w:val="000000" w:themeColor="text1"/>
          <w:sz w:val="28"/>
          <w:szCs w:val="28"/>
          <w:lang w:val="en-GB"/>
        </w:rPr>
      </w:pPr>
      <w:r w:rsidRPr="00070034">
        <w:rPr>
          <w:rFonts w:asciiTheme="majorHAnsi" w:hAnsiTheme="majorHAnsi" w:cstheme="majorHAnsi"/>
          <w:b/>
          <w:bCs/>
          <w:color w:val="000000" w:themeColor="text1"/>
          <w:sz w:val="28"/>
          <w:szCs w:val="28"/>
          <w:lang w:val="en-GB"/>
        </w:rPr>
        <w:t xml:space="preserve">The </w:t>
      </w:r>
      <w:r w:rsidR="00DE7F1D" w:rsidRPr="00070034">
        <w:rPr>
          <w:rFonts w:asciiTheme="majorHAnsi" w:hAnsiTheme="majorHAnsi" w:cstheme="majorHAnsi"/>
          <w:b/>
          <w:bCs/>
          <w:color w:val="000000" w:themeColor="text1"/>
          <w:sz w:val="28"/>
          <w:szCs w:val="28"/>
          <w:lang w:val="en-GB"/>
        </w:rPr>
        <w:t>A</w:t>
      </w:r>
      <w:r w:rsidRPr="00070034">
        <w:rPr>
          <w:rFonts w:asciiTheme="majorHAnsi" w:hAnsiTheme="majorHAnsi" w:cstheme="majorHAnsi"/>
          <w:b/>
          <w:bCs/>
          <w:color w:val="000000" w:themeColor="text1"/>
          <w:sz w:val="28"/>
          <w:szCs w:val="28"/>
          <w:lang w:val="en-GB"/>
        </w:rPr>
        <w:t>pplication and Reception of Digital Resurrection Technologies in Popular Film Franchises</w:t>
      </w:r>
    </w:p>
    <w:p w14:paraId="35F76BAB" w14:textId="102D0C51" w:rsidR="008D4DD1" w:rsidRDefault="008D4DD1" w:rsidP="27C99A88">
      <w:pPr>
        <w:spacing w:after="160" w:line="259" w:lineRule="auto"/>
        <w:rPr>
          <w:lang w:val="en-GB"/>
        </w:rPr>
      </w:pPr>
    </w:p>
    <w:p w14:paraId="4CD9ACB9" w14:textId="4D107FE1" w:rsidR="008D4DD1" w:rsidRDefault="008D4DD1" w:rsidP="60E2391D">
      <w:pPr>
        <w:spacing w:after="160" w:line="259" w:lineRule="auto"/>
        <w:rPr>
          <w:lang w:val="en-GB"/>
        </w:rPr>
      </w:pPr>
      <w:r w:rsidRPr="60E2391D">
        <w:rPr>
          <w:lang w:val="en-GB"/>
        </w:rPr>
        <w:br w:type="page"/>
      </w:r>
    </w:p>
    <w:p w14:paraId="627998D3" w14:textId="74F10FF1" w:rsidR="60E2391D" w:rsidRPr="005271DF" w:rsidRDefault="000F1FF1" w:rsidP="6A7999A5">
      <w:pPr>
        <w:spacing w:after="160" w:line="360" w:lineRule="auto"/>
        <w:jc w:val="center"/>
        <w:rPr>
          <w:rFonts w:asciiTheme="majorHAnsi" w:eastAsiaTheme="majorEastAsia" w:hAnsiTheme="majorHAnsi" w:cstheme="majorBidi"/>
          <w:b/>
          <w:bCs/>
          <w:color w:val="0E101A"/>
          <w:sz w:val="22"/>
          <w:szCs w:val="22"/>
        </w:rPr>
      </w:pPr>
      <w:r>
        <w:rPr>
          <w:rFonts w:asciiTheme="majorHAnsi" w:eastAsiaTheme="majorEastAsia" w:hAnsiTheme="majorHAnsi" w:cstheme="majorBidi"/>
          <w:b/>
          <w:bCs/>
          <w:color w:val="000000" w:themeColor="text1"/>
          <w:sz w:val="22"/>
          <w:szCs w:val="22"/>
        </w:rPr>
        <w:lastRenderedPageBreak/>
        <w:t>Introduction</w:t>
      </w:r>
    </w:p>
    <w:p w14:paraId="660C1320" w14:textId="77777777" w:rsidR="000F1FF1" w:rsidRDefault="000F1FF1" w:rsidP="000F1FF1">
      <w:pPr>
        <w:pStyle w:val="paragraph"/>
        <w:spacing w:before="0" w:beforeAutospacing="0" w:after="0" w:afterAutospacing="0" w:line="360" w:lineRule="auto"/>
        <w:textAlignment w:val="baseline"/>
        <w:rPr>
          <w:rFonts w:ascii="Segoe UI" w:hAnsi="Segoe UI" w:cs="Segoe UI"/>
          <w:sz w:val="18"/>
          <w:szCs w:val="18"/>
          <w:lang w:val="en-US"/>
        </w:rPr>
      </w:pPr>
      <w:r>
        <w:rPr>
          <w:rStyle w:val="normaltextrun"/>
          <w:rFonts w:ascii="Calibri" w:eastAsiaTheme="majorEastAsia" w:hAnsi="Calibri" w:cs="Calibri"/>
          <w:sz w:val="22"/>
          <w:szCs w:val="22"/>
          <w:lang w:val="en-US"/>
        </w:rPr>
        <w:t>The use of digital resurrection raises moral concerns regarding the ability of estates to authorize such applications and the ramifications for the legacy of the deceased individual involved. This chapter explores both the moral and practical complexities of digital resurrection.</w:t>
      </w:r>
      <w:r>
        <w:rPr>
          <w:rStyle w:val="eop"/>
          <w:rFonts w:ascii="Calibri" w:eastAsiaTheme="majorEastAsia" w:hAnsi="Calibri" w:cs="Calibri"/>
          <w:sz w:val="22"/>
          <w:szCs w:val="22"/>
          <w:lang w:val="en-US"/>
        </w:rPr>
        <w:t> </w:t>
      </w:r>
    </w:p>
    <w:p w14:paraId="7846A8DC" w14:textId="18629471" w:rsidR="000F1FF1" w:rsidRDefault="000F1FF1" w:rsidP="000F1FF1">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sz w:val="22"/>
          <w:szCs w:val="22"/>
          <w:lang w:val="en-US"/>
        </w:rPr>
        <w:t>A societal evaluation of the subject will be provided by analyzing the critical and interpersonal reactions to this technology in franchise cinema</w:t>
      </w:r>
      <w:r w:rsidR="00830431">
        <w:rPr>
          <w:rStyle w:val="normaltextrun"/>
          <w:rFonts w:ascii="Calibri" w:eastAsiaTheme="majorEastAsia" w:hAnsi="Calibri" w:cs="Calibri"/>
          <w:sz w:val="22"/>
          <w:szCs w:val="22"/>
          <w:lang w:val="en-US"/>
        </w:rPr>
        <w:t>, which will</w:t>
      </w:r>
      <w:r>
        <w:rPr>
          <w:rStyle w:val="normaltextrun"/>
          <w:rFonts w:ascii="Calibri" w:eastAsiaTheme="majorEastAsia" w:hAnsi="Calibri" w:cs="Calibri"/>
          <w:color w:val="000000"/>
          <w:sz w:val="22"/>
          <w:szCs w:val="22"/>
          <w:lang w:val="en-US"/>
        </w:rPr>
        <w:t xml:space="preserve"> explore ethical themes like consent, power dynamics, and exploitation.</w:t>
      </w:r>
      <w:r>
        <w:rPr>
          <w:rStyle w:val="eop"/>
          <w:rFonts w:ascii="Calibri" w:eastAsiaTheme="majorEastAsia" w:hAnsi="Calibri" w:cs="Calibri"/>
          <w:color w:val="000000"/>
          <w:sz w:val="22"/>
          <w:szCs w:val="22"/>
        </w:rPr>
        <w:t> </w:t>
      </w:r>
    </w:p>
    <w:p w14:paraId="4B1F06CA" w14:textId="4D113B6F" w:rsidR="6A7999A5" w:rsidRDefault="6A7999A5" w:rsidP="6A7999A5">
      <w:pPr>
        <w:spacing w:after="160" w:line="360" w:lineRule="auto"/>
        <w:rPr>
          <w:rFonts w:asciiTheme="majorHAnsi" w:eastAsiaTheme="majorEastAsia" w:hAnsiTheme="majorHAnsi" w:cstheme="majorBidi"/>
          <w:i/>
          <w:iCs/>
          <w:color w:val="000000" w:themeColor="text1"/>
          <w:sz w:val="22"/>
          <w:szCs w:val="22"/>
        </w:rPr>
      </w:pPr>
    </w:p>
    <w:p w14:paraId="7BA9E35E" w14:textId="64123DC7" w:rsidR="000F1FF1" w:rsidRDefault="000F1FF1" w:rsidP="000F1FF1">
      <w:pPr>
        <w:spacing w:after="160" w:line="360" w:lineRule="auto"/>
        <w:jc w:val="center"/>
        <w:rPr>
          <w:rFonts w:asciiTheme="majorHAnsi" w:eastAsiaTheme="majorEastAsia" w:hAnsiTheme="majorHAnsi" w:cstheme="majorBidi"/>
          <w:b/>
          <w:bCs/>
          <w:color w:val="000000" w:themeColor="text1"/>
          <w:sz w:val="22"/>
          <w:szCs w:val="22"/>
        </w:rPr>
      </w:pPr>
      <w:r w:rsidRPr="005271DF">
        <w:rPr>
          <w:rFonts w:asciiTheme="majorHAnsi" w:eastAsiaTheme="majorEastAsia" w:hAnsiTheme="majorHAnsi" w:cstheme="majorBidi"/>
          <w:b/>
          <w:bCs/>
          <w:color w:val="000000" w:themeColor="text1"/>
          <w:sz w:val="22"/>
          <w:szCs w:val="22"/>
        </w:rPr>
        <w:t xml:space="preserve">Application </w:t>
      </w:r>
      <w:sdt>
        <w:sdtPr>
          <w:rPr>
            <w:b/>
            <w:bCs/>
          </w:rPr>
          <w:tag w:val="tii-similarity-U1VCTUlUVEVEX1dPUktfb2lkOjI6NTc5NDE0OTI="/>
          <w:id w:val="2131277038"/>
          <w:placeholder>
            <w:docPart w:val="77E0A698B33BEE4682683B0E4659FFC7"/>
          </w:placeholder>
          <w15:appearance w15:val="hidden"/>
        </w:sdtPr>
        <w:sdtContent>
          <w:r w:rsidRPr="005271DF">
            <w:rPr>
              <w:rFonts w:asciiTheme="majorHAnsi" w:eastAsiaTheme="majorEastAsia" w:hAnsiTheme="majorHAnsi" w:cstheme="majorBidi"/>
              <w:b/>
              <w:bCs/>
              <w:color w:val="000000" w:themeColor="text1"/>
              <w:sz w:val="22"/>
              <w:szCs w:val="22"/>
            </w:rPr>
            <w:t>In the Fast and furious franchise</w:t>
          </w:r>
        </w:sdtContent>
      </w:sdt>
      <w:r w:rsidRPr="005271DF">
        <w:rPr>
          <w:rFonts w:asciiTheme="majorHAnsi" w:eastAsiaTheme="majorEastAsia" w:hAnsiTheme="majorHAnsi" w:cstheme="majorBidi"/>
          <w:b/>
          <w:bCs/>
          <w:color w:val="000000" w:themeColor="text1"/>
          <w:sz w:val="22"/>
          <w:szCs w:val="22"/>
        </w:rPr>
        <w:t xml:space="preserve">  </w:t>
      </w:r>
    </w:p>
    <w:p w14:paraId="1982217F" w14:textId="77777777" w:rsidR="000F1FF1" w:rsidRPr="000F1FF1" w:rsidRDefault="000F1FF1" w:rsidP="000F1FF1">
      <w:pPr>
        <w:spacing w:after="160" w:line="360" w:lineRule="auto"/>
        <w:jc w:val="center"/>
        <w:rPr>
          <w:rFonts w:asciiTheme="majorHAnsi" w:eastAsiaTheme="majorEastAsia" w:hAnsiTheme="majorHAnsi" w:cstheme="majorBidi"/>
          <w:b/>
          <w:bCs/>
          <w:color w:val="0E101A"/>
          <w:sz w:val="22"/>
          <w:szCs w:val="22"/>
        </w:rPr>
      </w:pPr>
    </w:p>
    <w:p w14:paraId="716387C4" w14:textId="7E0F5081" w:rsidR="60E2391D" w:rsidRPr="009D1A5B" w:rsidRDefault="00000000" w:rsidP="6A7999A5">
      <w:pPr>
        <w:spacing w:after="160" w:line="360" w:lineRule="auto"/>
        <w:rPr>
          <w:rFonts w:asciiTheme="majorHAnsi" w:eastAsiaTheme="majorEastAsia" w:hAnsiTheme="majorHAnsi" w:cstheme="majorBidi"/>
          <w:b/>
          <w:bCs/>
          <w:color w:val="000000" w:themeColor="text1"/>
          <w:sz w:val="22"/>
          <w:szCs w:val="22"/>
        </w:rPr>
      </w:pPr>
      <w:sdt>
        <w:sdtPr>
          <w:rPr>
            <w:b/>
            <w:bCs/>
          </w:rPr>
          <w:tag w:val="tii-similarity-U1VCTUlUVEVEX1dPUktfb2lkOjI6NTc5NDE0OTI="/>
          <w:id w:val="373640516"/>
          <w:placeholder>
            <w:docPart w:val="DefaultPlaceholder_1081868574"/>
          </w:placeholder>
          <w15:appearance w15:val="hidden"/>
        </w:sdtPr>
        <w:sdtContent>
          <w:r w:rsidR="2BCEBBE4" w:rsidRPr="009D1A5B">
            <w:rPr>
              <w:rFonts w:asciiTheme="majorHAnsi" w:eastAsiaTheme="majorEastAsia" w:hAnsiTheme="majorHAnsi" w:cstheme="majorBidi"/>
              <w:b/>
              <w:bCs/>
              <w:i/>
              <w:iCs/>
              <w:color w:val="000000" w:themeColor="text1"/>
              <w:sz w:val="22"/>
              <w:szCs w:val="22"/>
            </w:rPr>
            <w:t>Furious 7</w:t>
          </w:r>
          <w:r w:rsidR="68D3A682" w:rsidRPr="009D1A5B">
            <w:rPr>
              <w:rFonts w:asciiTheme="majorHAnsi" w:eastAsiaTheme="majorEastAsia" w:hAnsiTheme="majorHAnsi" w:cstheme="majorBidi"/>
              <w:b/>
              <w:bCs/>
              <w:i/>
              <w:iCs/>
              <w:color w:val="000000" w:themeColor="text1"/>
              <w:sz w:val="22"/>
              <w:szCs w:val="22"/>
            </w:rPr>
            <w:t xml:space="preserve"> (</w:t>
          </w:r>
          <w:r w:rsidR="24D77F5A" w:rsidRPr="009D1A5B">
            <w:rPr>
              <w:rFonts w:asciiTheme="majorHAnsi" w:eastAsiaTheme="majorEastAsia" w:hAnsiTheme="majorHAnsi" w:cstheme="majorBidi"/>
              <w:b/>
              <w:bCs/>
              <w:i/>
              <w:iCs/>
              <w:color w:val="000000" w:themeColor="text1"/>
              <w:sz w:val="22"/>
              <w:szCs w:val="22"/>
            </w:rPr>
            <w:t>Dir</w:t>
          </w:r>
          <w:r w:rsidR="280AC3DE" w:rsidRPr="009D1A5B">
            <w:rPr>
              <w:rFonts w:asciiTheme="majorHAnsi" w:eastAsiaTheme="majorEastAsia" w:hAnsiTheme="majorHAnsi" w:cstheme="majorBidi"/>
              <w:b/>
              <w:bCs/>
              <w:i/>
              <w:iCs/>
              <w:color w:val="000000" w:themeColor="text1"/>
              <w:sz w:val="22"/>
              <w:szCs w:val="22"/>
            </w:rPr>
            <w:t>ector</w:t>
          </w:r>
          <w:r w:rsidR="24D77F5A" w:rsidRPr="009D1A5B">
            <w:rPr>
              <w:rFonts w:asciiTheme="majorHAnsi" w:eastAsiaTheme="majorEastAsia" w:hAnsiTheme="majorHAnsi" w:cstheme="majorBidi"/>
              <w:b/>
              <w:bCs/>
              <w:i/>
              <w:iCs/>
              <w:color w:val="000000" w:themeColor="text1"/>
              <w:sz w:val="22"/>
              <w:szCs w:val="22"/>
            </w:rPr>
            <w:t xml:space="preserve">: </w:t>
          </w:r>
          <w:r w:rsidR="68D3A682" w:rsidRPr="009D1A5B">
            <w:rPr>
              <w:rFonts w:asciiTheme="majorHAnsi" w:eastAsiaTheme="majorEastAsia" w:hAnsiTheme="majorHAnsi" w:cstheme="majorBidi"/>
              <w:b/>
              <w:bCs/>
              <w:i/>
              <w:iCs/>
              <w:color w:val="000000" w:themeColor="text1"/>
              <w:sz w:val="22"/>
              <w:szCs w:val="22"/>
            </w:rPr>
            <w:t>James Wan, 2015</w:t>
          </w:r>
        </w:sdtContent>
      </w:sdt>
      <w:r w:rsidR="68D3A682" w:rsidRPr="009D1A5B">
        <w:rPr>
          <w:rFonts w:asciiTheme="majorHAnsi" w:eastAsiaTheme="majorEastAsia" w:hAnsiTheme="majorHAnsi" w:cstheme="majorBidi"/>
          <w:b/>
          <w:bCs/>
          <w:i/>
          <w:iCs/>
          <w:color w:val="000000" w:themeColor="text1"/>
          <w:sz w:val="22"/>
          <w:szCs w:val="22"/>
        </w:rPr>
        <w:t>)</w:t>
      </w:r>
    </w:p>
    <w:p w14:paraId="289D0C3B" w14:textId="5D4855E3" w:rsidR="60E2391D" w:rsidRDefault="278D5387" w:rsidP="6A7999A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00000" w:themeColor="text1"/>
          <w:sz w:val="22"/>
          <w:szCs w:val="22"/>
        </w:rPr>
        <w:t>Come May 19</w:t>
      </w:r>
      <w:r w:rsidRPr="6A7999A5">
        <w:rPr>
          <w:rFonts w:asciiTheme="majorHAnsi" w:eastAsiaTheme="majorEastAsia" w:hAnsiTheme="majorHAnsi" w:cstheme="majorBidi"/>
          <w:color w:val="000000" w:themeColor="text1"/>
          <w:sz w:val="22"/>
          <w:szCs w:val="22"/>
          <w:vertAlign w:val="superscript"/>
        </w:rPr>
        <w:t>th</w:t>
      </w:r>
      <w:proofErr w:type="gramStart"/>
      <w:r w:rsidRPr="6A7999A5">
        <w:rPr>
          <w:rFonts w:asciiTheme="majorHAnsi" w:eastAsiaTheme="majorEastAsia" w:hAnsiTheme="majorHAnsi" w:cstheme="majorBidi"/>
          <w:color w:val="000000" w:themeColor="text1"/>
          <w:sz w:val="22"/>
          <w:szCs w:val="22"/>
          <w:vertAlign w:val="superscript"/>
        </w:rPr>
        <w:t xml:space="preserve"> </w:t>
      </w:r>
      <w:r w:rsidRPr="6A7999A5">
        <w:rPr>
          <w:rFonts w:asciiTheme="majorHAnsi" w:eastAsiaTheme="majorEastAsia" w:hAnsiTheme="majorHAnsi" w:cstheme="majorBidi"/>
          <w:color w:val="000000" w:themeColor="text1"/>
          <w:sz w:val="22"/>
          <w:szCs w:val="22"/>
        </w:rPr>
        <w:t>2023</w:t>
      </w:r>
      <w:proofErr w:type="gramEnd"/>
      <w:r w:rsidRPr="6A7999A5">
        <w:rPr>
          <w:rFonts w:asciiTheme="majorHAnsi" w:eastAsiaTheme="majorEastAsia" w:hAnsiTheme="majorHAnsi" w:cstheme="majorBidi"/>
          <w:color w:val="000000" w:themeColor="text1"/>
          <w:sz w:val="22"/>
          <w:szCs w:val="22"/>
        </w:rPr>
        <w:t xml:space="preserve">, </w:t>
      </w:r>
      <w:sdt>
        <w:sdtPr>
          <w:tag w:val="tii-similarity-U1VCTUlUVEVEX1dPUktfb2lkOjE6Nzc3NjI4ODQz"/>
          <w:id w:val="170423150"/>
          <w:placeholder>
            <w:docPart w:val="DefaultPlaceholder_1081868574"/>
          </w:placeholder>
          <w15:appearance w15:val="hidden"/>
        </w:sdtPr>
        <w:sdtContent>
          <w:r w:rsidR="32D2A690" w:rsidRPr="6A7999A5">
            <w:rPr>
              <w:rFonts w:asciiTheme="majorHAnsi" w:eastAsiaTheme="majorEastAsia" w:hAnsiTheme="majorHAnsi" w:cstheme="majorBidi"/>
              <w:color w:val="000000" w:themeColor="text1"/>
              <w:sz w:val="22"/>
              <w:szCs w:val="22"/>
            </w:rPr>
            <w:t>The Fast and the Furious</w:t>
          </w:r>
        </w:sdtContent>
      </w:sdt>
      <w:r w:rsidR="32D2A690" w:rsidRPr="6A7999A5">
        <w:rPr>
          <w:rFonts w:asciiTheme="majorHAnsi" w:eastAsiaTheme="majorEastAsia" w:hAnsiTheme="majorHAnsi" w:cstheme="majorBidi"/>
          <w:color w:val="000000" w:themeColor="text1"/>
          <w:sz w:val="22"/>
          <w:szCs w:val="22"/>
        </w:rPr>
        <w:t xml:space="preserve"> film series</w:t>
      </w:r>
      <w:r w:rsidR="6532CCBC" w:rsidRPr="6A7999A5">
        <w:rPr>
          <w:rFonts w:asciiTheme="majorHAnsi" w:eastAsiaTheme="majorEastAsia" w:hAnsiTheme="majorHAnsi" w:cstheme="majorBidi"/>
          <w:sz w:val="22"/>
          <w:szCs w:val="22"/>
        </w:rPr>
        <w:t xml:space="preserve"> </w:t>
      </w:r>
      <w:r w:rsidR="6532CCBC" w:rsidRPr="6A7999A5">
        <w:rPr>
          <w:rFonts w:asciiTheme="majorHAnsi" w:eastAsiaTheme="majorEastAsia" w:hAnsiTheme="majorHAnsi" w:cstheme="majorBidi"/>
          <w:sz w:val="22"/>
          <w:szCs w:val="22"/>
          <w:highlight w:val="white"/>
        </w:rPr>
        <w:t xml:space="preserve">will have ten films that have </w:t>
      </w:r>
      <w:r w:rsidR="4B438018" w:rsidRPr="6A7999A5">
        <w:rPr>
          <w:rFonts w:asciiTheme="majorHAnsi" w:eastAsiaTheme="majorEastAsia" w:hAnsiTheme="majorHAnsi" w:cstheme="majorBidi"/>
          <w:sz w:val="22"/>
          <w:szCs w:val="22"/>
          <w:highlight w:val="white"/>
        </w:rPr>
        <w:t>together</w:t>
      </w:r>
      <w:r w:rsidR="6532CCBC" w:rsidRPr="6A7999A5">
        <w:rPr>
          <w:rFonts w:asciiTheme="majorHAnsi" w:eastAsiaTheme="majorEastAsia" w:hAnsiTheme="majorHAnsi" w:cstheme="majorBidi"/>
          <w:sz w:val="22"/>
          <w:szCs w:val="22"/>
          <w:highlight w:val="white"/>
        </w:rPr>
        <w:t xml:space="preserve"> grossed over </w:t>
      </w:r>
      <w:bookmarkStart w:id="4" w:name="_Int_2BVFz5oc"/>
      <w:r w:rsidR="6532CCBC" w:rsidRPr="6A7999A5">
        <w:rPr>
          <w:rFonts w:asciiTheme="majorHAnsi" w:eastAsiaTheme="majorEastAsia" w:hAnsiTheme="majorHAnsi" w:cstheme="majorBidi"/>
          <w:sz w:val="22"/>
          <w:szCs w:val="22"/>
          <w:highlight w:val="white"/>
        </w:rPr>
        <w:t xml:space="preserve">6 billion </w:t>
      </w:r>
      <w:r w:rsidR="024FC080" w:rsidRPr="6A7999A5">
        <w:rPr>
          <w:rFonts w:asciiTheme="majorHAnsi" w:eastAsiaTheme="majorEastAsia" w:hAnsiTheme="majorHAnsi" w:cstheme="majorBidi"/>
          <w:sz w:val="22"/>
          <w:szCs w:val="22"/>
          <w:highlight w:val="white"/>
        </w:rPr>
        <w:t>dollars</w:t>
      </w:r>
      <w:bookmarkEnd w:id="4"/>
      <w:r w:rsidR="07C5FDB4" w:rsidRPr="6A7999A5">
        <w:rPr>
          <w:rFonts w:asciiTheme="majorHAnsi" w:eastAsiaTheme="majorEastAsia" w:hAnsiTheme="majorHAnsi" w:cstheme="majorBidi"/>
          <w:sz w:val="22"/>
          <w:szCs w:val="22"/>
          <w:highlight w:val="white"/>
        </w:rPr>
        <w:t xml:space="preserve"> globally</w:t>
      </w:r>
      <w:r w:rsidR="32D2A690" w:rsidRPr="6A7999A5">
        <w:rPr>
          <w:rFonts w:asciiTheme="majorHAnsi" w:eastAsiaTheme="majorEastAsia" w:hAnsiTheme="majorHAnsi" w:cstheme="majorBidi"/>
          <w:color w:val="000000" w:themeColor="text1"/>
          <w:sz w:val="22"/>
          <w:szCs w:val="22"/>
        </w:rPr>
        <w:t>, according to CNBC</w:t>
      </w:r>
      <w:r w:rsidR="32D2A690" w:rsidRPr="6A7999A5">
        <w:rPr>
          <w:rFonts w:asciiTheme="majorHAnsi" w:eastAsiaTheme="majorEastAsia" w:hAnsiTheme="majorHAnsi" w:cstheme="majorBidi"/>
          <w:color w:val="000000" w:themeColor="text1"/>
          <w:sz w:val="22"/>
          <w:szCs w:val="22"/>
          <w:vertAlign w:val="superscript"/>
        </w:rPr>
        <w:t>1</w:t>
      </w:r>
      <w:r w:rsidR="414A0F1E" w:rsidRPr="6A7999A5">
        <w:rPr>
          <w:rFonts w:asciiTheme="majorHAnsi" w:eastAsiaTheme="majorEastAsia" w:hAnsiTheme="majorHAnsi" w:cstheme="majorBidi"/>
          <w:color w:val="000000" w:themeColor="text1"/>
          <w:sz w:val="22"/>
          <w:szCs w:val="22"/>
          <w:vertAlign w:val="superscript"/>
        </w:rPr>
        <w:t>9</w:t>
      </w:r>
      <w:r w:rsidR="32D2A690" w:rsidRPr="6A7999A5">
        <w:rPr>
          <w:rFonts w:asciiTheme="majorHAnsi" w:eastAsiaTheme="majorEastAsia" w:hAnsiTheme="majorHAnsi" w:cstheme="majorBidi"/>
          <w:color w:val="000000" w:themeColor="text1"/>
          <w:sz w:val="22"/>
          <w:szCs w:val="22"/>
        </w:rPr>
        <w:t>. The franchise's longevity has partially been attributed to one of its endearing protagonists- Brian O'Conner. Paul Walker portrayed him with a warm charm and relatability that resonated with audiences globally</w:t>
      </w:r>
      <w:r w:rsidR="39482D9F" w:rsidRPr="6A7999A5">
        <w:rPr>
          <w:rFonts w:asciiTheme="majorHAnsi" w:eastAsiaTheme="majorEastAsia" w:hAnsiTheme="majorHAnsi" w:cstheme="majorBidi"/>
          <w:color w:val="000000" w:themeColor="text1"/>
          <w:sz w:val="22"/>
          <w:szCs w:val="22"/>
        </w:rPr>
        <w:t xml:space="preserve">. </w:t>
      </w:r>
    </w:p>
    <w:p w14:paraId="2AFE19D5" w14:textId="2CDDA23F" w:rsidR="60E2391D" w:rsidRDefault="32D2A690" w:rsidP="6A7999A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00000" w:themeColor="text1"/>
          <w:sz w:val="22"/>
          <w:szCs w:val="22"/>
        </w:rPr>
        <w:t xml:space="preserve">Halfway through production on the seventh instalment of the </w:t>
      </w:r>
      <w:r w:rsidR="45ECE542" w:rsidRPr="6A7999A5">
        <w:rPr>
          <w:rFonts w:asciiTheme="majorHAnsi" w:eastAsiaTheme="majorEastAsia" w:hAnsiTheme="majorHAnsi" w:cstheme="majorBidi"/>
          <w:color w:val="000000" w:themeColor="text1"/>
          <w:sz w:val="22"/>
          <w:szCs w:val="22"/>
        </w:rPr>
        <w:t>series</w:t>
      </w:r>
      <w:r w:rsidRPr="6A7999A5">
        <w:rPr>
          <w:rFonts w:asciiTheme="majorHAnsi" w:eastAsiaTheme="majorEastAsia" w:hAnsiTheme="majorHAnsi" w:cstheme="majorBidi"/>
          <w:color w:val="000000" w:themeColor="text1"/>
          <w:sz w:val="22"/>
          <w:szCs w:val="22"/>
        </w:rPr>
        <w:t>, Paul Walker was killed as a passenger in a fatal car accident. Universal and director James Wan considered scrapping the movie</w:t>
      </w:r>
      <w:r w:rsidR="6A1B4343" w:rsidRPr="6A7999A5">
        <w:rPr>
          <w:rFonts w:asciiTheme="majorHAnsi" w:eastAsiaTheme="majorEastAsia" w:hAnsiTheme="majorHAnsi" w:cstheme="majorBidi"/>
          <w:color w:val="000000" w:themeColor="text1"/>
          <w:sz w:val="22"/>
          <w:szCs w:val="22"/>
        </w:rPr>
        <w:t xml:space="preserve"> entirely</w:t>
      </w:r>
      <w:r w:rsidRPr="6A7999A5">
        <w:rPr>
          <w:rFonts w:asciiTheme="majorHAnsi" w:eastAsiaTheme="majorEastAsia" w:hAnsiTheme="majorHAnsi" w:cstheme="majorBidi"/>
          <w:color w:val="000000" w:themeColor="text1"/>
          <w:sz w:val="22"/>
          <w:szCs w:val="22"/>
        </w:rPr>
        <w:t xml:space="preserve">, but they decided against it </w:t>
      </w:r>
      <w:r w:rsidR="22B34001" w:rsidRPr="6A7999A5">
        <w:rPr>
          <w:rFonts w:asciiTheme="majorHAnsi" w:eastAsiaTheme="majorEastAsia" w:hAnsiTheme="majorHAnsi" w:cstheme="majorBidi"/>
          <w:color w:val="000000" w:themeColor="text1"/>
          <w:sz w:val="22"/>
          <w:szCs w:val="22"/>
        </w:rPr>
        <w:t>because of</w:t>
      </w:r>
      <w:r w:rsidRPr="6A7999A5">
        <w:rPr>
          <w:rFonts w:asciiTheme="majorHAnsi" w:eastAsiaTheme="majorEastAsia" w:hAnsiTheme="majorHAnsi" w:cstheme="majorBidi"/>
          <w:color w:val="000000" w:themeColor="text1"/>
          <w:sz w:val="22"/>
          <w:szCs w:val="22"/>
        </w:rPr>
        <w:t xml:space="preserve"> the film's high budget and an obligation to their loyal audience and star Paul Walker. In Ben </w:t>
      </w:r>
      <w:r w:rsidR="1E1851DD" w:rsidRPr="6A7999A5">
        <w:rPr>
          <w:rFonts w:asciiTheme="majorHAnsi" w:eastAsiaTheme="majorEastAsia" w:hAnsiTheme="majorHAnsi" w:cstheme="majorBidi"/>
          <w:color w:val="000000" w:themeColor="text1"/>
          <w:sz w:val="22"/>
          <w:szCs w:val="22"/>
        </w:rPr>
        <w:t>Laney's</w:t>
      </w:r>
      <w:r w:rsidRPr="6A7999A5">
        <w:rPr>
          <w:rFonts w:asciiTheme="majorHAnsi" w:eastAsiaTheme="majorEastAsia" w:hAnsiTheme="majorHAnsi" w:cstheme="majorBidi"/>
          <w:color w:val="000000" w:themeColor="text1"/>
          <w:sz w:val="22"/>
          <w:szCs w:val="22"/>
        </w:rPr>
        <w:t xml:space="preserve"> academic journal ‘Bringing the dead back to life: preparing the estate for a </w:t>
      </w:r>
      <w:sdt>
        <w:sdtPr>
          <w:tag w:val="tii-similarity-U1VCTUlUVEVEX1dPUktfb2lkOjE6MjIyMzkxMzY0MA=="/>
          <w:id w:val="82259693"/>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postmortem acting role. 2020</w:t>
          </w:r>
        </w:sdtContent>
      </w:sdt>
      <w:r w:rsidRPr="6A7999A5">
        <w:rPr>
          <w:rFonts w:asciiTheme="majorHAnsi" w:eastAsiaTheme="majorEastAsia" w:hAnsiTheme="majorHAnsi" w:cstheme="majorBidi"/>
          <w:color w:val="000000" w:themeColor="text1"/>
          <w:sz w:val="22"/>
          <w:szCs w:val="22"/>
        </w:rPr>
        <w:t xml:space="preserve">’ He writes that when an actor dies during filming, it often </w:t>
      </w:r>
      <w:bookmarkStart w:id="5" w:name="_Int_7vWh9MBh"/>
      <w:r w:rsidRPr="6A7999A5">
        <w:rPr>
          <w:rFonts w:asciiTheme="majorHAnsi" w:eastAsiaTheme="majorEastAsia" w:hAnsiTheme="majorHAnsi" w:cstheme="majorBidi"/>
          <w:color w:val="000000" w:themeColor="text1"/>
          <w:sz w:val="22"/>
          <w:szCs w:val="22"/>
        </w:rPr>
        <w:t>necessitates</w:t>
      </w:r>
      <w:bookmarkEnd w:id="5"/>
      <w:r w:rsidRPr="6A7999A5">
        <w:rPr>
          <w:rFonts w:asciiTheme="majorHAnsi" w:eastAsiaTheme="majorEastAsia" w:hAnsiTheme="majorHAnsi" w:cstheme="majorBidi"/>
          <w:color w:val="000000" w:themeColor="text1"/>
          <w:sz w:val="22"/>
          <w:szCs w:val="22"/>
        </w:rPr>
        <w:t xml:space="preserve"> the use of digital resurrection as shown in this instance. Hollywood is generally comfortable with using</w:t>
      </w:r>
      <w:r w:rsidR="26C25CAF" w:rsidRPr="6A7999A5">
        <w:rPr>
          <w:rFonts w:asciiTheme="majorHAnsi" w:eastAsiaTheme="majorEastAsia" w:hAnsiTheme="majorHAnsi" w:cstheme="majorBidi"/>
          <w:color w:val="000000" w:themeColor="text1"/>
          <w:sz w:val="22"/>
          <w:szCs w:val="22"/>
        </w:rPr>
        <w:t xml:space="preserve"> it</w:t>
      </w:r>
      <w:r w:rsidRPr="6A7999A5">
        <w:rPr>
          <w:rFonts w:asciiTheme="majorHAnsi" w:eastAsiaTheme="majorEastAsia" w:hAnsiTheme="majorHAnsi" w:cstheme="majorBidi"/>
          <w:color w:val="000000" w:themeColor="text1"/>
          <w:sz w:val="22"/>
          <w:szCs w:val="22"/>
        </w:rPr>
        <w:t xml:space="preserve"> </w:t>
      </w:r>
      <w:r w:rsidR="25960EC2" w:rsidRPr="6A7999A5">
        <w:rPr>
          <w:rFonts w:asciiTheme="majorHAnsi" w:eastAsiaTheme="majorEastAsia" w:hAnsiTheme="majorHAnsi" w:cstheme="majorBidi"/>
          <w:color w:val="000000" w:themeColor="text1"/>
          <w:sz w:val="22"/>
          <w:szCs w:val="22"/>
        </w:rPr>
        <w:t xml:space="preserve">out of </w:t>
      </w:r>
      <w:r w:rsidR="0585FAFC" w:rsidRPr="6A7999A5">
        <w:rPr>
          <w:rFonts w:asciiTheme="majorHAnsi" w:eastAsiaTheme="majorEastAsia" w:hAnsiTheme="majorHAnsi" w:cstheme="majorBidi"/>
          <w:color w:val="000000" w:themeColor="text1"/>
          <w:sz w:val="22"/>
          <w:szCs w:val="22"/>
        </w:rPr>
        <w:t>obligation</w:t>
      </w:r>
      <w:r w:rsidR="25960EC2" w:rsidRPr="6A7999A5">
        <w:rPr>
          <w:rFonts w:asciiTheme="majorHAnsi" w:eastAsiaTheme="majorEastAsia" w:hAnsiTheme="majorHAnsi" w:cstheme="majorBidi"/>
          <w:color w:val="000000" w:themeColor="text1"/>
          <w:sz w:val="22"/>
          <w:szCs w:val="22"/>
        </w:rPr>
        <w:t xml:space="preserve"> to the </w:t>
      </w:r>
      <w:r w:rsidR="003161D5" w:rsidRPr="6A7999A5">
        <w:rPr>
          <w:rFonts w:asciiTheme="majorHAnsi" w:eastAsiaTheme="majorEastAsia" w:hAnsiTheme="majorHAnsi" w:cstheme="majorBidi"/>
          <w:color w:val="000000" w:themeColor="text1"/>
          <w:sz w:val="22"/>
          <w:szCs w:val="22"/>
        </w:rPr>
        <w:t>franchise</w:t>
      </w:r>
      <w:r w:rsidR="003161D5">
        <w:rPr>
          <w:rFonts w:asciiTheme="majorHAnsi" w:eastAsiaTheme="majorEastAsia" w:hAnsiTheme="majorHAnsi" w:cstheme="majorBidi"/>
          <w:color w:val="000000" w:themeColor="text1"/>
          <w:sz w:val="22"/>
          <w:szCs w:val="22"/>
        </w:rPr>
        <w:t xml:space="preserve"> </w:t>
      </w:r>
      <w:r w:rsidR="25960EC2" w:rsidRPr="6A7999A5">
        <w:rPr>
          <w:rFonts w:asciiTheme="majorHAnsi" w:eastAsiaTheme="majorEastAsia" w:hAnsiTheme="majorHAnsi" w:cstheme="majorBidi"/>
          <w:color w:val="000000" w:themeColor="text1"/>
          <w:sz w:val="22"/>
          <w:szCs w:val="22"/>
        </w:rPr>
        <w:t>fanbase and film crew</w:t>
      </w:r>
      <w:r w:rsidR="3D4663DC" w:rsidRPr="6A7999A5">
        <w:rPr>
          <w:rFonts w:asciiTheme="majorHAnsi" w:eastAsiaTheme="majorEastAsia" w:hAnsiTheme="majorHAnsi" w:cstheme="majorBidi"/>
          <w:color w:val="000000" w:themeColor="text1"/>
          <w:sz w:val="22"/>
          <w:szCs w:val="22"/>
        </w:rPr>
        <w:t xml:space="preserve"> or through </w:t>
      </w:r>
      <w:r w:rsidR="3E01D804" w:rsidRPr="6A7999A5">
        <w:rPr>
          <w:rFonts w:asciiTheme="majorHAnsi" w:eastAsiaTheme="majorEastAsia" w:hAnsiTheme="majorHAnsi" w:cstheme="majorBidi"/>
          <w:color w:val="000000" w:themeColor="text1"/>
          <w:sz w:val="22"/>
          <w:szCs w:val="22"/>
        </w:rPr>
        <w:t>hesitancy to reinvest in restarting a costly production</w:t>
      </w:r>
      <w:r w:rsidR="3346FA75" w:rsidRPr="6A7999A5">
        <w:rPr>
          <w:rFonts w:asciiTheme="majorHAnsi" w:eastAsiaTheme="majorEastAsia" w:hAnsiTheme="majorHAnsi" w:cstheme="majorBidi"/>
          <w:color w:val="000000" w:themeColor="text1"/>
          <w:sz w:val="22"/>
          <w:szCs w:val="22"/>
        </w:rPr>
        <w:t xml:space="preserve"> from the </w:t>
      </w:r>
      <w:r w:rsidR="5CC1D307" w:rsidRPr="6A7999A5">
        <w:rPr>
          <w:rFonts w:asciiTheme="majorHAnsi" w:eastAsiaTheme="majorEastAsia" w:hAnsiTheme="majorHAnsi" w:cstheme="majorBidi"/>
          <w:color w:val="000000" w:themeColor="text1"/>
          <w:sz w:val="22"/>
          <w:szCs w:val="22"/>
        </w:rPr>
        <w:t xml:space="preserve">very </w:t>
      </w:r>
      <w:r w:rsidR="3346FA75" w:rsidRPr="6A7999A5">
        <w:rPr>
          <w:rFonts w:asciiTheme="majorHAnsi" w:eastAsiaTheme="majorEastAsia" w:hAnsiTheme="majorHAnsi" w:cstheme="majorBidi"/>
          <w:color w:val="000000" w:themeColor="text1"/>
          <w:sz w:val="22"/>
          <w:szCs w:val="22"/>
        </w:rPr>
        <w:t>beginning</w:t>
      </w:r>
      <w:r w:rsidR="3E01D804"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vertAlign w:val="superscript"/>
        </w:rPr>
        <w:t>2</w:t>
      </w:r>
      <w:r w:rsidR="2CE57C5D" w:rsidRPr="6A7999A5">
        <w:rPr>
          <w:rFonts w:asciiTheme="majorHAnsi" w:eastAsiaTheme="majorEastAsia" w:hAnsiTheme="majorHAnsi" w:cstheme="majorBidi"/>
          <w:color w:val="000000" w:themeColor="text1"/>
          <w:sz w:val="22"/>
          <w:szCs w:val="22"/>
          <w:vertAlign w:val="superscript"/>
        </w:rPr>
        <w:t>0</w:t>
      </w:r>
      <w:r w:rsidRPr="6A7999A5">
        <w:rPr>
          <w:rFonts w:asciiTheme="majorHAnsi" w:eastAsiaTheme="majorEastAsia" w:hAnsiTheme="majorHAnsi" w:cstheme="majorBidi"/>
          <w:color w:val="000000" w:themeColor="text1"/>
          <w:sz w:val="22"/>
          <w:szCs w:val="22"/>
          <w:vertAlign w:val="superscript"/>
        </w:rPr>
        <w:t xml:space="preserve"> </w:t>
      </w:r>
    </w:p>
    <w:p w14:paraId="539BB5F3" w14:textId="77777777" w:rsidR="000F1FF1" w:rsidRDefault="32D2A690"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Screenwriter Chris Morgan rewrote Brian O'Conner's fate intending to </w:t>
      </w:r>
      <w:proofErr w:type="spellStart"/>
      <w:r w:rsidRPr="6A7999A5">
        <w:rPr>
          <w:rFonts w:asciiTheme="majorHAnsi" w:eastAsiaTheme="majorEastAsia" w:hAnsiTheme="majorHAnsi" w:cstheme="majorBidi"/>
          <w:color w:val="000000" w:themeColor="text1"/>
          <w:sz w:val="22"/>
          <w:szCs w:val="22"/>
        </w:rPr>
        <w:t>honour</w:t>
      </w:r>
      <w:proofErr w:type="spellEnd"/>
      <w:r w:rsidRPr="6A7999A5">
        <w:rPr>
          <w:rFonts w:asciiTheme="majorHAnsi" w:eastAsiaTheme="majorEastAsia" w:hAnsiTheme="majorHAnsi" w:cstheme="majorBidi"/>
          <w:color w:val="000000" w:themeColor="text1"/>
          <w:sz w:val="22"/>
          <w:szCs w:val="22"/>
        </w:rPr>
        <w:t xml:space="preserve"> Walker and his work. Universal Studios employed Joe </w:t>
      </w:r>
      <w:proofErr w:type="spellStart"/>
      <w:r w:rsidRPr="6A7999A5">
        <w:rPr>
          <w:rFonts w:asciiTheme="majorHAnsi" w:eastAsiaTheme="majorEastAsia" w:hAnsiTheme="majorHAnsi" w:cstheme="majorBidi"/>
          <w:color w:val="000000" w:themeColor="text1"/>
          <w:sz w:val="22"/>
          <w:szCs w:val="22"/>
        </w:rPr>
        <w:t>Letteri</w:t>
      </w:r>
      <w:proofErr w:type="spellEnd"/>
      <w:r w:rsidRPr="6A7999A5">
        <w:rPr>
          <w:rFonts w:asciiTheme="majorHAnsi" w:eastAsiaTheme="majorEastAsia" w:hAnsiTheme="majorHAnsi" w:cstheme="majorBidi"/>
          <w:color w:val="000000" w:themeColor="text1"/>
          <w:sz w:val="22"/>
          <w:szCs w:val="22"/>
        </w:rPr>
        <w:t xml:space="preserve"> and his </w:t>
      </w:r>
      <w:proofErr w:type="spellStart"/>
      <w:r w:rsidRPr="6A7999A5">
        <w:rPr>
          <w:rFonts w:asciiTheme="majorHAnsi" w:eastAsiaTheme="majorEastAsia" w:hAnsiTheme="majorHAnsi" w:cstheme="majorBidi"/>
          <w:color w:val="000000" w:themeColor="text1"/>
          <w:sz w:val="22"/>
          <w:szCs w:val="22"/>
        </w:rPr>
        <w:t>Weta</w:t>
      </w:r>
      <w:proofErr w:type="spellEnd"/>
      <w:r w:rsidRPr="6A7999A5">
        <w:rPr>
          <w:rFonts w:asciiTheme="majorHAnsi" w:eastAsiaTheme="majorEastAsia" w:hAnsiTheme="majorHAnsi" w:cstheme="majorBidi"/>
          <w:color w:val="000000" w:themeColor="text1"/>
          <w:sz w:val="22"/>
          <w:szCs w:val="22"/>
        </w:rPr>
        <w:t xml:space="preserve"> FX team to handle the delicate task of sensitively retiring his character with digital resurrection technologies.</w:t>
      </w:r>
      <w:r w:rsidR="4EEC3758" w:rsidRPr="6A7999A5">
        <w:rPr>
          <w:rFonts w:asciiTheme="majorHAnsi" w:eastAsiaTheme="majorEastAsia" w:hAnsiTheme="majorHAnsi" w:cstheme="majorBidi"/>
          <w:color w:val="000000" w:themeColor="text1"/>
          <w:sz w:val="22"/>
          <w:szCs w:val="22"/>
          <w:vertAlign w:val="superscript"/>
        </w:rPr>
        <w:t>21</w:t>
      </w:r>
      <w:r w:rsidR="4EEC3758" w:rsidRPr="6A7999A5">
        <w:rPr>
          <w:rFonts w:asciiTheme="majorHAnsi" w:eastAsiaTheme="majorEastAsia" w:hAnsiTheme="majorHAnsi" w:cstheme="majorBidi"/>
          <w:color w:val="000000" w:themeColor="text1"/>
          <w:sz w:val="22"/>
          <w:szCs w:val="22"/>
        </w:rPr>
        <w:t xml:space="preserve"> </w:t>
      </w:r>
    </w:p>
    <w:p w14:paraId="5DD87ABF" w14:textId="77777777" w:rsidR="000F1FF1" w:rsidRPr="005A3E9D" w:rsidRDefault="000F1FF1" w:rsidP="000F1FF1">
      <w:pPr>
        <w:spacing w:after="160" w:line="276" w:lineRule="auto"/>
        <w:jc w:val="both"/>
        <w:rPr>
          <w:rFonts w:asciiTheme="majorHAnsi" w:eastAsiaTheme="majorEastAsia" w:hAnsiTheme="majorHAnsi" w:cstheme="majorBidi"/>
          <w:color w:val="000000" w:themeColor="text1"/>
          <w:sz w:val="15"/>
          <w:szCs w:val="15"/>
        </w:rPr>
      </w:pPr>
      <w:r w:rsidRPr="005A3E9D">
        <w:rPr>
          <w:rFonts w:asciiTheme="majorHAnsi" w:eastAsiaTheme="majorEastAsia" w:hAnsiTheme="majorHAnsi" w:cstheme="majorBidi"/>
          <w:color w:val="000000" w:themeColor="text1"/>
          <w:sz w:val="15"/>
          <w:szCs w:val="15"/>
        </w:rPr>
        <w:t>20.</w:t>
      </w:r>
      <w:r w:rsidRPr="005A3E9D">
        <w:rPr>
          <w:rFonts w:ascii="Calibri" w:hAnsi="Calibri" w:cs="Calibri"/>
          <w:color w:val="222222"/>
          <w:sz w:val="15"/>
          <w:szCs w:val="15"/>
          <w:shd w:val="clear" w:color="auto" w:fill="FFFFFF"/>
        </w:rPr>
        <w:t xml:space="preserve"> </w:t>
      </w:r>
      <w:r w:rsidRPr="005A3E9D">
        <w:rPr>
          <w:rStyle w:val="normaltextrun"/>
          <w:rFonts w:ascii="Calibri" w:hAnsi="Calibri" w:cs="Calibri"/>
          <w:color w:val="222222"/>
          <w:sz w:val="15"/>
          <w:szCs w:val="15"/>
          <w:shd w:val="clear" w:color="auto" w:fill="FFFFFF"/>
        </w:rPr>
        <w:t xml:space="preserve">Laney, Ben. </w:t>
      </w:r>
      <w:r w:rsidRPr="005A3E9D">
        <w:rPr>
          <w:rStyle w:val="normaltextrun"/>
          <w:rFonts w:ascii="Calibri" w:hAnsi="Calibri" w:cs="Calibri"/>
          <w:i/>
          <w:iCs/>
          <w:color w:val="222222"/>
          <w:sz w:val="15"/>
          <w:szCs w:val="15"/>
          <w:shd w:val="clear" w:color="auto" w:fill="FFFFFF"/>
        </w:rPr>
        <w:t>Bringing the Dead Back to Life: Preparing the Estate for a Post-</w:t>
      </w:r>
      <w:proofErr w:type="gramStart"/>
      <w:r w:rsidRPr="005A3E9D">
        <w:rPr>
          <w:rStyle w:val="normaltextrun"/>
          <w:rFonts w:ascii="Calibri" w:hAnsi="Calibri" w:cs="Calibri"/>
          <w:i/>
          <w:iCs/>
          <w:color w:val="222222"/>
          <w:sz w:val="15"/>
          <w:szCs w:val="15"/>
          <w:shd w:val="clear" w:color="auto" w:fill="FFFFFF"/>
        </w:rPr>
        <w:t>Mortem</w:t>
      </w:r>
      <w:r w:rsidRPr="005A3E9D">
        <w:rPr>
          <w:rStyle w:val="normaltextrun"/>
          <w:rFonts w:ascii="Cambria" w:hAnsi="Cambria"/>
          <w:color w:val="000000"/>
          <w:sz w:val="15"/>
          <w:szCs w:val="15"/>
          <w:shd w:val="clear" w:color="auto" w:fill="FFFFFF"/>
        </w:rPr>
        <w:t> </w:t>
      </w:r>
      <w:r w:rsidRPr="005A3E9D">
        <w:rPr>
          <w:rStyle w:val="normaltextrun"/>
          <w:rFonts w:ascii="Calibri" w:hAnsi="Calibri" w:cs="Calibri"/>
          <w:i/>
          <w:iCs/>
          <w:color w:val="222222"/>
          <w:sz w:val="15"/>
          <w:szCs w:val="15"/>
          <w:shd w:val="clear" w:color="auto" w:fill="FFFFFF"/>
        </w:rPr>
        <w:t xml:space="preserve"> Acting</w:t>
      </w:r>
      <w:proofErr w:type="gramEnd"/>
      <w:r w:rsidRPr="005A3E9D">
        <w:rPr>
          <w:rStyle w:val="normaltextrun"/>
          <w:rFonts w:ascii="Calibri" w:hAnsi="Calibri" w:cs="Calibri"/>
          <w:i/>
          <w:iCs/>
          <w:color w:val="222222"/>
          <w:sz w:val="15"/>
          <w:szCs w:val="15"/>
          <w:shd w:val="clear" w:color="auto" w:fill="FFFFFF"/>
        </w:rPr>
        <w:t xml:space="preserve"> Role</w:t>
      </w:r>
      <w:r w:rsidRPr="005A3E9D">
        <w:rPr>
          <w:rStyle w:val="normaltextrun"/>
          <w:rFonts w:ascii="Calibri" w:hAnsi="Calibri" w:cs="Calibri"/>
          <w:color w:val="222222"/>
          <w:sz w:val="15"/>
          <w:szCs w:val="15"/>
          <w:shd w:val="clear" w:color="auto" w:fill="FFFFFF"/>
        </w:rPr>
        <w:t>. 7 Feb. </w:t>
      </w:r>
      <w:r w:rsidRPr="005A3E9D">
        <w:rPr>
          <w:rStyle w:val="normaltextrun"/>
          <w:rFonts w:ascii="Cambria" w:hAnsi="Cambria"/>
          <w:color w:val="000000"/>
          <w:sz w:val="15"/>
          <w:szCs w:val="15"/>
          <w:shd w:val="clear" w:color="auto" w:fill="FFFFFF"/>
        </w:rPr>
        <w:t xml:space="preserve"> </w:t>
      </w:r>
      <w:r w:rsidRPr="005A3E9D">
        <w:rPr>
          <w:rStyle w:val="normaltextrun"/>
          <w:rFonts w:ascii="Calibri" w:hAnsi="Calibri" w:cs="Calibri"/>
          <w:color w:val="222222"/>
          <w:sz w:val="15"/>
          <w:szCs w:val="15"/>
          <w:shd w:val="clear" w:color="auto" w:fill="FFFFFF"/>
        </w:rPr>
        <w:t xml:space="preserve">2020. </w:t>
      </w:r>
      <w:r w:rsidRPr="005A3E9D">
        <w:rPr>
          <w:rStyle w:val="normaltextrun"/>
          <w:rFonts w:ascii="Calibri" w:hAnsi="Calibri" w:cs="Calibri"/>
          <w:i/>
          <w:iCs/>
          <w:color w:val="222222"/>
          <w:sz w:val="15"/>
          <w:szCs w:val="15"/>
          <w:shd w:val="clear" w:color="auto" w:fill="FFFFFF"/>
        </w:rPr>
        <w:t>Social Science Research Network</w:t>
      </w:r>
    </w:p>
    <w:p w14:paraId="111D15F4" w14:textId="77777777" w:rsidR="000F1FF1" w:rsidRDefault="000F1FF1" w:rsidP="000F1FF1">
      <w:pPr>
        <w:spacing w:after="160" w:line="276" w:lineRule="auto"/>
        <w:jc w:val="both"/>
        <w:rPr>
          <w:rFonts w:asciiTheme="majorHAnsi" w:eastAsiaTheme="majorEastAsia" w:hAnsiTheme="majorHAnsi" w:cstheme="majorBidi"/>
          <w:color w:val="000000" w:themeColor="text1"/>
          <w:sz w:val="15"/>
          <w:szCs w:val="15"/>
        </w:rPr>
      </w:pPr>
      <w:r w:rsidRPr="00F44AB3">
        <w:rPr>
          <w:rFonts w:asciiTheme="majorHAnsi" w:eastAsiaTheme="majorEastAsia" w:hAnsiTheme="majorHAnsi" w:cstheme="majorBidi"/>
          <w:color w:val="000000" w:themeColor="text1"/>
          <w:sz w:val="15"/>
          <w:szCs w:val="15"/>
        </w:rPr>
        <w:t>21.</w:t>
      </w:r>
      <w:r w:rsidRPr="00F44AB3">
        <w:rPr>
          <w:rFonts w:ascii="Calibri" w:hAnsi="Calibri" w:cs="Calibri"/>
          <w:color w:val="222222"/>
          <w:sz w:val="15"/>
          <w:szCs w:val="15"/>
          <w:shd w:val="clear" w:color="auto" w:fill="FFFFFF"/>
        </w:rPr>
        <w:t xml:space="preserve"> </w:t>
      </w:r>
      <w:r w:rsidRPr="00F44AB3">
        <w:rPr>
          <w:rStyle w:val="normaltextrun"/>
          <w:rFonts w:ascii="Calibri" w:hAnsi="Calibri" w:cs="Calibri"/>
          <w:color w:val="222222"/>
          <w:sz w:val="15"/>
          <w:szCs w:val="15"/>
          <w:shd w:val="clear" w:color="auto" w:fill="FFFFFF"/>
        </w:rPr>
        <w:t>Schaefer, Sandy. ‘How Furious 7 Finished Paul Walker’s Scenes After His Death’.</w:t>
      </w:r>
      <w:r w:rsidRPr="00F44AB3">
        <w:rPr>
          <w:rStyle w:val="normaltextrun"/>
          <w:rFonts w:ascii="Cambria" w:hAnsi="Cambria"/>
          <w:color w:val="000000"/>
          <w:sz w:val="15"/>
          <w:szCs w:val="15"/>
          <w:shd w:val="clear" w:color="auto" w:fill="FFFFFF"/>
        </w:rPr>
        <w:t> </w:t>
      </w:r>
      <w:r w:rsidRPr="00F44AB3">
        <w:rPr>
          <w:rStyle w:val="normaltextrun"/>
          <w:rFonts w:ascii="Calibri" w:hAnsi="Calibri" w:cs="Calibri"/>
          <w:color w:val="222222"/>
          <w:sz w:val="15"/>
          <w:szCs w:val="15"/>
          <w:shd w:val="clear" w:color="auto" w:fill="FFFFFF"/>
        </w:rPr>
        <w:t> </w:t>
      </w:r>
      <w:r w:rsidRPr="00F44AB3">
        <w:rPr>
          <w:rStyle w:val="normaltextrun"/>
          <w:rFonts w:ascii="Cambria" w:hAnsi="Cambria"/>
          <w:color w:val="000000"/>
          <w:sz w:val="15"/>
          <w:szCs w:val="15"/>
          <w:shd w:val="clear" w:color="auto" w:fill="FFFFFF"/>
        </w:rPr>
        <w:t xml:space="preserve"> </w:t>
      </w:r>
      <w:proofErr w:type="spellStart"/>
      <w:r w:rsidRPr="00F44AB3">
        <w:rPr>
          <w:rStyle w:val="normaltextrun"/>
          <w:rFonts w:ascii="Calibri" w:hAnsi="Calibri" w:cs="Calibri"/>
          <w:i/>
          <w:iCs/>
          <w:color w:val="222222"/>
          <w:sz w:val="15"/>
          <w:szCs w:val="15"/>
          <w:shd w:val="clear" w:color="auto" w:fill="FFFFFF"/>
        </w:rPr>
        <w:t>ScreenRant</w:t>
      </w:r>
      <w:proofErr w:type="spellEnd"/>
      <w:r w:rsidRPr="00F44AB3">
        <w:rPr>
          <w:rStyle w:val="normaltextrun"/>
          <w:rFonts w:ascii="Calibri" w:hAnsi="Calibri" w:cs="Calibri"/>
          <w:color w:val="222222"/>
          <w:sz w:val="15"/>
          <w:szCs w:val="15"/>
          <w:shd w:val="clear" w:color="auto" w:fill="FFFFFF"/>
        </w:rPr>
        <w:t>, 17 Aug. 2020</w:t>
      </w:r>
    </w:p>
    <w:p w14:paraId="3F15C741" w14:textId="1114C233" w:rsidR="009135AA" w:rsidRPr="000F1FF1" w:rsidRDefault="4EEC3758" w:rsidP="000F1FF1">
      <w:pPr>
        <w:spacing w:after="160" w:line="360" w:lineRule="auto"/>
        <w:jc w:val="both"/>
        <w:rPr>
          <w:rFonts w:asciiTheme="majorHAnsi" w:eastAsiaTheme="majorEastAsia" w:hAnsiTheme="majorHAnsi" w:cstheme="majorBidi"/>
          <w:color w:val="000000" w:themeColor="text1"/>
          <w:sz w:val="15"/>
          <w:szCs w:val="15"/>
        </w:rPr>
      </w:pPr>
      <w:proofErr w:type="spellStart"/>
      <w:r w:rsidRPr="6A7999A5">
        <w:rPr>
          <w:rFonts w:asciiTheme="majorHAnsi" w:eastAsiaTheme="majorEastAsia" w:hAnsiTheme="majorHAnsi" w:cstheme="majorBidi"/>
          <w:color w:val="000000" w:themeColor="text1"/>
          <w:sz w:val="22"/>
          <w:szCs w:val="22"/>
        </w:rPr>
        <w:lastRenderedPageBreak/>
        <w:t>Weta</w:t>
      </w:r>
      <w:proofErr w:type="spellEnd"/>
      <w:r w:rsidR="32D2A690" w:rsidRPr="6A7999A5">
        <w:rPr>
          <w:rFonts w:asciiTheme="majorHAnsi" w:eastAsiaTheme="majorEastAsia" w:hAnsiTheme="majorHAnsi" w:cstheme="majorBidi"/>
          <w:color w:val="000000" w:themeColor="text1"/>
          <w:sz w:val="22"/>
          <w:szCs w:val="22"/>
        </w:rPr>
        <w:t xml:space="preserve"> used a trusted </w:t>
      </w:r>
      <w:sdt>
        <w:sdtPr>
          <w:tag w:val="tii-similarity-U1VCTUlUVEVEX1dPUktfb2lkOjE6MjIyMzkxMzY0MA=="/>
          <w:id w:val="2146477160"/>
          <w:placeholder>
            <w:docPart w:val="DefaultPlaceholder_1081868574"/>
          </w:placeholder>
          <w15:appearance w15:val="hidden"/>
        </w:sdtPr>
        <w:sdtContent>
          <w:r w:rsidR="32D2A690" w:rsidRPr="6A7999A5">
            <w:rPr>
              <w:rFonts w:asciiTheme="majorHAnsi" w:eastAsiaTheme="majorEastAsia" w:hAnsiTheme="majorHAnsi" w:cstheme="majorBidi"/>
              <w:color w:val="000000" w:themeColor="text1"/>
              <w:sz w:val="22"/>
              <w:szCs w:val="22"/>
            </w:rPr>
            <w:t>blend of body doubles</w:t>
          </w:r>
        </w:sdtContent>
      </w:sdt>
      <w:r w:rsidR="32D2A690" w:rsidRPr="6A7999A5">
        <w:rPr>
          <w:rFonts w:asciiTheme="majorHAnsi" w:eastAsiaTheme="majorEastAsia" w:hAnsiTheme="majorHAnsi" w:cstheme="majorBidi"/>
          <w:color w:val="000000" w:themeColor="text1"/>
          <w:sz w:val="22"/>
          <w:szCs w:val="22"/>
        </w:rPr>
        <w:t xml:space="preserve">, archival footage and CGI to bring Walker back to the screen, with methods akin to those used to </w:t>
      </w:r>
      <w:r w:rsidR="00830431">
        <w:rPr>
          <w:rFonts w:asciiTheme="majorHAnsi" w:eastAsiaTheme="majorEastAsia" w:hAnsiTheme="majorHAnsi" w:cstheme="majorBidi"/>
          <w:color w:val="000000" w:themeColor="text1"/>
          <w:sz w:val="22"/>
          <w:szCs w:val="22"/>
        </w:rPr>
        <w:t>virtually resurrect</w:t>
      </w:r>
      <w:r w:rsidR="32D2A690" w:rsidRPr="6A7999A5">
        <w:rPr>
          <w:rFonts w:asciiTheme="majorHAnsi" w:eastAsiaTheme="majorEastAsia" w:hAnsiTheme="majorHAnsi" w:cstheme="majorBidi"/>
          <w:color w:val="000000" w:themeColor="text1"/>
          <w:sz w:val="22"/>
          <w:szCs w:val="22"/>
        </w:rPr>
        <w:t xml:space="preserve"> Oliver Reed in</w:t>
      </w:r>
      <w:r w:rsidR="6740C86C" w:rsidRPr="6A7999A5">
        <w:rPr>
          <w:rFonts w:asciiTheme="majorHAnsi" w:eastAsiaTheme="majorEastAsia" w:hAnsiTheme="majorHAnsi" w:cstheme="majorBidi"/>
          <w:color w:val="000000" w:themeColor="text1"/>
          <w:sz w:val="22"/>
          <w:szCs w:val="22"/>
        </w:rPr>
        <w:t xml:space="preserve"> '</w:t>
      </w:r>
      <w:r w:rsidR="32D2A690" w:rsidRPr="6A7999A5">
        <w:rPr>
          <w:rFonts w:asciiTheme="majorHAnsi" w:eastAsiaTheme="majorEastAsia" w:hAnsiTheme="majorHAnsi" w:cstheme="majorBidi"/>
          <w:color w:val="000000" w:themeColor="text1"/>
          <w:sz w:val="22"/>
          <w:szCs w:val="22"/>
        </w:rPr>
        <w:t>Gladiator</w:t>
      </w:r>
      <w:r w:rsidR="28C255DC" w:rsidRPr="6A7999A5">
        <w:rPr>
          <w:rFonts w:asciiTheme="majorHAnsi" w:eastAsiaTheme="majorEastAsia" w:hAnsiTheme="majorHAnsi" w:cstheme="majorBidi"/>
          <w:color w:val="000000" w:themeColor="text1"/>
          <w:sz w:val="22"/>
          <w:szCs w:val="22"/>
        </w:rPr>
        <w:t>’</w:t>
      </w:r>
      <w:r w:rsidR="32D2A690" w:rsidRPr="6A7999A5">
        <w:rPr>
          <w:rFonts w:asciiTheme="majorHAnsi" w:eastAsiaTheme="majorEastAsia" w:hAnsiTheme="majorHAnsi" w:cstheme="majorBidi"/>
          <w:color w:val="000000" w:themeColor="text1"/>
          <w:sz w:val="22"/>
          <w:szCs w:val="22"/>
        </w:rPr>
        <w:t xml:space="preserve"> (</w:t>
      </w:r>
      <w:r w:rsidR="3DDCBEF6" w:rsidRPr="6A7999A5">
        <w:rPr>
          <w:rFonts w:asciiTheme="majorHAnsi" w:eastAsiaTheme="majorEastAsia" w:hAnsiTheme="majorHAnsi" w:cstheme="majorBidi"/>
          <w:color w:val="000000" w:themeColor="text1"/>
          <w:sz w:val="22"/>
          <w:szCs w:val="22"/>
        </w:rPr>
        <w:t xml:space="preserve">Dir: Ridley Scott, </w:t>
      </w:r>
      <w:r w:rsidR="32D2A690" w:rsidRPr="6A7999A5">
        <w:rPr>
          <w:rFonts w:asciiTheme="majorHAnsi" w:eastAsiaTheme="majorEastAsia" w:hAnsiTheme="majorHAnsi" w:cstheme="majorBidi"/>
          <w:color w:val="000000" w:themeColor="text1"/>
          <w:sz w:val="22"/>
          <w:szCs w:val="22"/>
        </w:rPr>
        <w:t>2000). Along with an array of stunt doubles, Paul Walker's brothers Caleb and Cody contributed their physical similarities that were needed to simulate his stature in long and rear shots.</w:t>
      </w:r>
      <w:r w:rsidR="0C3E0FE7" w:rsidRPr="6A7999A5">
        <w:rPr>
          <w:rFonts w:asciiTheme="majorHAnsi" w:eastAsiaTheme="majorEastAsia" w:hAnsiTheme="majorHAnsi" w:cstheme="majorBidi"/>
          <w:color w:val="000000" w:themeColor="text1"/>
          <w:sz w:val="22"/>
          <w:szCs w:val="22"/>
          <w:vertAlign w:val="superscript"/>
        </w:rPr>
        <w:t>22</w:t>
      </w:r>
      <w:r w:rsidR="32D2A690" w:rsidRPr="6A7999A5">
        <w:rPr>
          <w:rFonts w:asciiTheme="majorHAnsi" w:eastAsiaTheme="majorEastAsia" w:hAnsiTheme="majorHAnsi" w:cstheme="majorBidi"/>
          <w:color w:val="000000" w:themeColor="text1"/>
          <w:sz w:val="22"/>
          <w:szCs w:val="22"/>
          <w:vertAlign w:val="superscript"/>
        </w:rPr>
        <w:t xml:space="preserve"> </w:t>
      </w:r>
      <w:r w:rsidR="32D2A690" w:rsidRPr="6A7999A5">
        <w:rPr>
          <w:rFonts w:asciiTheme="majorHAnsi" w:eastAsiaTheme="majorEastAsia" w:hAnsiTheme="majorHAnsi" w:cstheme="majorBidi"/>
          <w:color w:val="000000" w:themeColor="text1"/>
          <w:sz w:val="22"/>
          <w:szCs w:val="22"/>
        </w:rPr>
        <w:t xml:space="preserve">Depending on the scene, A fully digitalized face or repurposed archival footage was then superimposed onto these doubles for scenes that required Walker to speak. </w:t>
      </w:r>
    </w:p>
    <w:p w14:paraId="1F5A254A" w14:textId="0313C489" w:rsidR="60E2391D" w:rsidRPr="000F1FF1" w:rsidRDefault="32D2A690" w:rsidP="6A7999A5">
      <w:pPr>
        <w:spacing w:after="160" w:line="360" w:lineRule="auto"/>
        <w:jc w:val="both"/>
        <w:rPr>
          <w:rFonts w:asciiTheme="majorHAnsi" w:eastAsiaTheme="majorEastAsia" w:hAnsiTheme="majorHAnsi" w:cstheme="majorBidi"/>
          <w:color w:val="000000" w:themeColor="text1"/>
          <w:sz w:val="16"/>
          <w:szCs w:val="16"/>
        </w:rPr>
      </w:pPr>
      <w:r w:rsidRPr="6A7999A5">
        <w:rPr>
          <w:rFonts w:asciiTheme="majorHAnsi" w:eastAsiaTheme="majorEastAsia" w:hAnsiTheme="majorHAnsi" w:cstheme="majorBidi"/>
          <w:color w:val="000000" w:themeColor="text1"/>
          <w:sz w:val="22"/>
          <w:szCs w:val="22"/>
        </w:rPr>
        <w:t xml:space="preserve">The longer a digital face is shown on screen, the more it invites analysis from audiences aiming to spot discrepancies in its digital form. </w:t>
      </w:r>
      <w:r w:rsidR="21A08EDD" w:rsidRPr="6A7999A5">
        <w:rPr>
          <w:rFonts w:asciiTheme="majorHAnsi" w:eastAsiaTheme="majorEastAsia" w:hAnsiTheme="majorHAnsi" w:cstheme="majorBidi"/>
          <w:color w:val="000000" w:themeColor="text1"/>
          <w:sz w:val="22"/>
          <w:szCs w:val="22"/>
        </w:rPr>
        <w:t xml:space="preserve">The </w:t>
      </w:r>
      <w:r w:rsidR="7A60E91B" w:rsidRPr="6A7999A5">
        <w:rPr>
          <w:rFonts w:asciiTheme="majorHAnsi" w:eastAsiaTheme="majorEastAsia" w:hAnsiTheme="majorHAnsi" w:cstheme="majorBidi"/>
          <w:color w:val="000000" w:themeColor="text1"/>
          <w:sz w:val="22"/>
          <w:szCs w:val="22"/>
        </w:rPr>
        <w:t>film's</w:t>
      </w:r>
      <w:r w:rsidR="21A08EDD" w:rsidRPr="6A7999A5">
        <w:rPr>
          <w:rFonts w:asciiTheme="majorHAnsi" w:eastAsiaTheme="majorEastAsia" w:hAnsiTheme="majorHAnsi" w:cstheme="majorBidi"/>
          <w:color w:val="000000" w:themeColor="text1"/>
          <w:sz w:val="22"/>
          <w:szCs w:val="22"/>
        </w:rPr>
        <w:t xml:space="preserve"> VFX </w:t>
      </w:r>
      <w:r w:rsidRPr="6A7999A5">
        <w:rPr>
          <w:rFonts w:asciiTheme="majorHAnsi" w:eastAsiaTheme="majorEastAsia" w:hAnsiTheme="majorHAnsi" w:cstheme="majorBidi"/>
          <w:color w:val="000000" w:themeColor="text1"/>
          <w:sz w:val="22"/>
          <w:szCs w:val="22"/>
        </w:rPr>
        <w:t xml:space="preserve">Supervisor Martin Hill acknowledges this in an interview with Vanity fair. He spoke on how it </w:t>
      </w:r>
      <w:sdt>
        <w:sdtPr>
          <w:tag w:val="tii-similarity-SU5URVJORVRfd3d3LnZhbml0eWZhaXIuY29t"/>
          <w:id w:val="1403168138"/>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wasn’t the</w:t>
          </w:r>
        </w:sdtContent>
      </w:sdt>
      <w:r w:rsidRPr="6A7999A5">
        <w:rPr>
          <w:rFonts w:asciiTheme="majorHAnsi" w:eastAsiaTheme="majorEastAsia" w:hAnsiTheme="majorHAnsi" w:cstheme="majorBidi"/>
          <w:color w:val="000000" w:themeColor="text1"/>
          <w:sz w:val="22"/>
          <w:szCs w:val="22"/>
        </w:rPr>
        <w:t xml:space="preserve"> outlandish action sequences that needed the most work, but rather the </w:t>
      </w:r>
      <w:r w:rsidR="2356D01C" w:rsidRPr="6A7999A5">
        <w:rPr>
          <w:rFonts w:asciiTheme="majorHAnsi" w:eastAsiaTheme="majorEastAsia" w:hAnsiTheme="majorHAnsi" w:cstheme="majorBidi"/>
          <w:color w:val="000000" w:themeColor="text1"/>
          <w:sz w:val="22"/>
          <w:szCs w:val="22"/>
        </w:rPr>
        <w:t>close</w:t>
      </w:r>
      <w:r w:rsidR="226EA576" w:rsidRPr="6A7999A5">
        <w:rPr>
          <w:rFonts w:asciiTheme="majorHAnsi" w:eastAsiaTheme="majorEastAsia" w:hAnsiTheme="majorHAnsi" w:cstheme="majorBidi"/>
          <w:color w:val="000000" w:themeColor="text1"/>
          <w:sz w:val="22"/>
          <w:szCs w:val="22"/>
        </w:rPr>
        <w:t>u</w:t>
      </w:r>
      <w:r w:rsidR="2356D01C" w:rsidRPr="6A7999A5">
        <w:rPr>
          <w:rFonts w:asciiTheme="majorHAnsi" w:eastAsiaTheme="majorEastAsia" w:hAnsiTheme="majorHAnsi" w:cstheme="majorBidi"/>
          <w:color w:val="000000" w:themeColor="text1"/>
          <w:sz w:val="22"/>
          <w:szCs w:val="22"/>
        </w:rPr>
        <w:t xml:space="preserve">p </w:t>
      </w:r>
      <w:r w:rsidRPr="6A7999A5">
        <w:rPr>
          <w:rFonts w:asciiTheme="majorHAnsi" w:eastAsiaTheme="majorEastAsia" w:hAnsiTheme="majorHAnsi" w:cstheme="majorBidi"/>
          <w:color w:val="000000" w:themeColor="text1"/>
          <w:sz w:val="22"/>
          <w:szCs w:val="22"/>
        </w:rPr>
        <w:t xml:space="preserve">shots where Walker delivers </w:t>
      </w:r>
      <w:r w:rsidR="28059E03" w:rsidRPr="6A7999A5">
        <w:rPr>
          <w:rFonts w:asciiTheme="majorHAnsi" w:eastAsiaTheme="majorEastAsia" w:hAnsiTheme="majorHAnsi" w:cstheme="majorBidi"/>
          <w:color w:val="000000" w:themeColor="text1"/>
          <w:sz w:val="22"/>
          <w:szCs w:val="22"/>
        </w:rPr>
        <w:t xml:space="preserve">his </w:t>
      </w:r>
      <w:r w:rsidRPr="6A7999A5">
        <w:rPr>
          <w:rFonts w:asciiTheme="majorHAnsi" w:eastAsiaTheme="majorEastAsia" w:hAnsiTheme="majorHAnsi" w:cstheme="majorBidi"/>
          <w:color w:val="000000" w:themeColor="text1"/>
          <w:sz w:val="22"/>
          <w:szCs w:val="22"/>
          <w:highlight w:val="white"/>
        </w:rPr>
        <w:t>dialogue</w:t>
      </w:r>
      <w:r w:rsidRPr="6A7999A5">
        <w:rPr>
          <w:rFonts w:asciiTheme="majorHAnsi" w:eastAsiaTheme="majorEastAsia" w:hAnsiTheme="majorHAnsi" w:cstheme="majorBidi"/>
          <w:color w:val="000000" w:themeColor="text1"/>
          <w:sz w:val="22"/>
          <w:szCs w:val="22"/>
        </w:rPr>
        <w:t xml:space="preserve">. </w:t>
      </w:r>
      <w:r w:rsidR="5D48DC9E" w:rsidRPr="6A7999A5">
        <w:rPr>
          <w:rFonts w:asciiTheme="majorHAnsi" w:eastAsiaTheme="majorEastAsia" w:hAnsiTheme="majorHAnsi" w:cstheme="majorBidi"/>
          <w:color w:val="000000" w:themeColor="text1"/>
          <w:sz w:val="22"/>
          <w:szCs w:val="22"/>
        </w:rPr>
        <w:t xml:space="preserve">He </w:t>
      </w:r>
      <w:r w:rsidR="62C344A1" w:rsidRPr="6A7999A5">
        <w:rPr>
          <w:rFonts w:asciiTheme="majorHAnsi" w:eastAsiaTheme="majorEastAsia" w:hAnsiTheme="majorHAnsi" w:cstheme="majorBidi"/>
          <w:color w:val="000000" w:themeColor="text1"/>
          <w:sz w:val="22"/>
          <w:szCs w:val="22"/>
        </w:rPr>
        <w:t>attributes</w:t>
      </w:r>
      <w:r w:rsidR="5D48DC9E" w:rsidRPr="6A7999A5">
        <w:rPr>
          <w:rFonts w:asciiTheme="majorHAnsi" w:eastAsiaTheme="majorEastAsia" w:hAnsiTheme="majorHAnsi" w:cstheme="majorBidi"/>
          <w:color w:val="000000" w:themeColor="text1"/>
          <w:sz w:val="22"/>
          <w:szCs w:val="22"/>
        </w:rPr>
        <w:t xml:space="preserve"> t</w:t>
      </w:r>
      <w:r w:rsidRPr="6A7999A5">
        <w:rPr>
          <w:rFonts w:asciiTheme="majorHAnsi" w:eastAsiaTheme="majorEastAsia" w:hAnsiTheme="majorHAnsi" w:cstheme="majorBidi"/>
          <w:color w:val="000000" w:themeColor="text1"/>
          <w:sz w:val="22"/>
          <w:szCs w:val="22"/>
        </w:rPr>
        <w:t xml:space="preserve">his </w:t>
      </w:r>
      <w:r w:rsidR="26A777FD" w:rsidRPr="6A7999A5">
        <w:rPr>
          <w:rFonts w:asciiTheme="majorHAnsi" w:eastAsiaTheme="majorEastAsia" w:hAnsiTheme="majorHAnsi" w:cstheme="majorBidi"/>
          <w:color w:val="000000" w:themeColor="text1"/>
          <w:sz w:val="22"/>
          <w:szCs w:val="22"/>
        </w:rPr>
        <w:t>to the fact that</w:t>
      </w:r>
      <w:r w:rsidRPr="6A7999A5">
        <w:rPr>
          <w:rFonts w:asciiTheme="majorHAnsi" w:eastAsiaTheme="majorEastAsia" w:hAnsiTheme="majorHAnsi" w:cstheme="majorBidi"/>
          <w:color w:val="000000" w:themeColor="text1"/>
          <w:sz w:val="22"/>
          <w:szCs w:val="22"/>
        </w:rPr>
        <w:t xml:space="preserve"> </w:t>
      </w:r>
      <w:r w:rsidR="5E235A21" w:rsidRPr="6A7999A5">
        <w:rPr>
          <w:rFonts w:asciiTheme="majorHAnsi" w:eastAsiaTheme="majorEastAsia" w:hAnsiTheme="majorHAnsi" w:cstheme="majorBidi"/>
          <w:color w:val="000000" w:themeColor="text1"/>
          <w:sz w:val="22"/>
          <w:szCs w:val="22"/>
        </w:rPr>
        <w:t xml:space="preserve">there is </w:t>
      </w:r>
      <w:r w:rsidR="63E9F626" w:rsidRPr="6A7999A5">
        <w:rPr>
          <w:rFonts w:asciiTheme="majorHAnsi" w:eastAsiaTheme="majorEastAsia" w:hAnsiTheme="majorHAnsi" w:cstheme="majorBidi"/>
          <w:color w:val="000000" w:themeColor="text1"/>
          <w:sz w:val="22"/>
          <w:szCs w:val="22"/>
        </w:rPr>
        <w:t xml:space="preserve">a lack </w:t>
      </w:r>
      <w:r w:rsidR="784E88E7" w:rsidRPr="6A7999A5">
        <w:rPr>
          <w:rFonts w:asciiTheme="majorHAnsi" w:eastAsiaTheme="majorEastAsia" w:hAnsiTheme="majorHAnsi" w:cstheme="majorBidi"/>
          <w:color w:val="000000" w:themeColor="text1"/>
          <w:sz w:val="22"/>
          <w:szCs w:val="22"/>
        </w:rPr>
        <w:t xml:space="preserve">of </w:t>
      </w:r>
      <w:r w:rsidR="009D1A5B">
        <w:rPr>
          <w:rFonts w:asciiTheme="majorHAnsi" w:eastAsiaTheme="majorEastAsia" w:hAnsiTheme="majorHAnsi" w:cstheme="majorBidi"/>
          <w:color w:val="000000" w:themeColor="text1"/>
          <w:sz w:val="22"/>
          <w:szCs w:val="22"/>
        </w:rPr>
        <w:t>“</w:t>
      </w:r>
      <w:r w:rsidR="784E88E7" w:rsidRPr="009D1A5B">
        <w:rPr>
          <w:rFonts w:asciiTheme="majorHAnsi" w:eastAsiaTheme="majorEastAsia" w:hAnsiTheme="majorHAnsi" w:cstheme="majorBidi"/>
          <w:i/>
          <w:iCs/>
          <w:color w:val="000000" w:themeColor="text1"/>
          <w:sz w:val="22"/>
          <w:szCs w:val="22"/>
        </w:rPr>
        <w:t>kinetic</w:t>
      </w:r>
      <w:r w:rsidR="5E235A21" w:rsidRPr="009D1A5B">
        <w:rPr>
          <w:rFonts w:asciiTheme="majorHAnsi" w:eastAsiaTheme="majorEastAsia" w:hAnsiTheme="majorHAnsi" w:cstheme="majorBidi"/>
          <w:i/>
          <w:iCs/>
          <w:color w:val="000000" w:themeColor="text1"/>
          <w:sz w:val="22"/>
          <w:szCs w:val="22"/>
        </w:rPr>
        <w:t xml:space="preserve"> </w:t>
      </w:r>
      <w:r w:rsidR="30B351DD" w:rsidRPr="009D1A5B">
        <w:rPr>
          <w:rFonts w:asciiTheme="majorHAnsi" w:eastAsiaTheme="majorEastAsia" w:hAnsiTheme="majorHAnsi" w:cstheme="majorBidi"/>
          <w:i/>
          <w:iCs/>
          <w:color w:val="000000" w:themeColor="text1"/>
          <w:sz w:val="22"/>
          <w:szCs w:val="22"/>
        </w:rPr>
        <w:t>cutting</w:t>
      </w:r>
      <w:r w:rsidR="009D1A5B">
        <w:rPr>
          <w:rFonts w:asciiTheme="majorHAnsi" w:eastAsiaTheme="majorEastAsia" w:hAnsiTheme="majorHAnsi" w:cstheme="majorBidi"/>
          <w:color w:val="000000" w:themeColor="text1"/>
          <w:sz w:val="22"/>
          <w:szCs w:val="22"/>
        </w:rPr>
        <w:t>”</w:t>
      </w:r>
      <w:r w:rsidR="30B351DD" w:rsidRPr="6A7999A5">
        <w:rPr>
          <w:rFonts w:asciiTheme="majorHAnsi" w:eastAsiaTheme="majorEastAsia" w:hAnsiTheme="majorHAnsi" w:cstheme="majorBidi"/>
          <w:color w:val="000000" w:themeColor="text1"/>
          <w:sz w:val="22"/>
          <w:szCs w:val="22"/>
        </w:rPr>
        <w:t xml:space="preserve"> and</w:t>
      </w:r>
      <w:r w:rsidR="5E235A21" w:rsidRPr="6A7999A5">
        <w:rPr>
          <w:rFonts w:asciiTheme="majorHAnsi" w:eastAsiaTheme="majorEastAsia" w:hAnsiTheme="majorHAnsi" w:cstheme="majorBidi"/>
          <w:color w:val="000000" w:themeColor="text1"/>
          <w:sz w:val="22"/>
          <w:szCs w:val="22"/>
        </w:rPr>
        <w:t xml:space="preserve"> </w:t>
      </w:r>
      <w:r w:rsidR="676D1B78" w:rsidRPr="6A7999A5">
        <w:rPr>
          <w:rFonts w:asciiTheme="majorHAnsi" w:eastAsiaTheme="majorEastAsia" w:hAnsiTheme="majorHAnsi" w:cstheme="majorBidi"/>
          <w:color w:val="000000" w:themeColor="text1"/>
          <w:sz w:val="22"/>
          <w:szCs w:val="22"/>
        </w:rPr>
        <w:t xml:space="preserve">frantic </w:t>
      </w:r>
      <w:r w:rsidR="25EAC593" w:rsidRPr="6A7999A5">
        <w:rPr>
          <w:rFonts w:asciiTheme="majorHAnsi" w:eastAsiaTheme="majorEastAsia" w:hAnsiTheme="majorHAnsi" w:cstheme="majorBidi"/>
          <w:color w:val="000000" w:themeColor="text1"/>
          <w:sz w:val="22"/>
          <w:szCs w:val="22"/>
        </w:rPr>
        <w:t>action</w:t>
      </w:r>
      <w:r w:rsidR="676D1B78" w:rsidRPr="6A7999A5">
        <w:rPr>
          <w:rFonts w:asciiTheme="majorHAnsi" w:eastAsiaTheme="majorEastAsia" w:hAnsiTheme="majorHAnsi" w:cstheme="majorBidi"/>
          <w:color w:val="000000" w:themeColor="text1"/>
          <w:sz w:val="22"/>
          <w:szCs w:val="22"/>
        </w:rPr>
        <w:t xml:space="preserve"> to distract from</w:t>
      </w:r>
      <w:r w:rsidR="620F3616" w:rsidRPr="6A7999A5">
        <w:rPr>
          <w:rFonts w:asciiTheme="majorHAnsi" w:eastAsiaTheme="majorEastAsia" w:hAnsiTheme="majorHAnsi" w:cstheme="majorBidi"/>
          <w:color w:val="000000" w:themeColor="text1"/>
          <w:sz w:val="22"/>
          <w:szCs w:val="22"/>
        </w:rPr>
        <w:t xml:space="preserve"> the</w:t>
      </w:r>
      <w:r w:rsidR="676D1B78" w:rsidRPr="6A7999A5">
        <w:rPr>
          <w:rFonts w:asciiTheme="majorHAnsi" w:eastAsiaTheme="majorEastAsia" w:hAnsiTheme="majorHAnsi" w:cstheme="majorBidi"/>
          <w:color w:val="000000" w:themeColor="text1"/>
          <w:sz w:val="22"/>
          <w:szCs w:val="22"/>
        </w:rPr>
        <w:t xml:space="preserve"> digital fa</w:t>
      </w:r>
      <w:r w:rsidR="40B0060E" w:rsidRPr="6A7999A5">
        <w:rPr>
          <w:rFonts w:asciiTheme="majorHAnsi" w:eastAsiaTheme="majorEastAsia" w:hAnsiTheme="majorHAnsi" w:cstheme="majorBidi"/>
          <w:color w:val="000000" w:themeColor="text1"/>
          <w:sz w:val="22"/>
          <w:szCs w:val="22"/>
        </w:rPr>
        <w:t>ce</w:t>
      </w:r>
      <w:r w:rsidR="676D1B78" w:rsidRPr="6A7999A5">
        <w:rPr>
          <w:rFonts w:asciiTheme="majorHAnsi" w:eastAsiaTheme="majorEastAsia" w:hAnsiTheme="majorHAnsi" w:cstheme="majorBidi"/>
          <w:color w:val="000000" w:themeColor="text1"/>
          <w:sz w:val="22"/>
          <w:szCs w:val="22"/>
        </w:rPr>
        <w:t xml:space="preserve"> on </w:t>
      </w:r>
      <w:r w:rsidR="3EC58787" w:rsidRPr="6A7999A5">
        <w:rPr>
          <w:rFonts w:asciiTheme="majorHAnsi" w:eastAsiaTheme="majorEastAsia" w:hAnsiTheme="majorHAnsi" w:cstheme="majorBidi"/>
          <w:color w:val="000000" w:themeColor="text1"/>
          <w:sz w:val="22"/>
          <w:szCs w:val="22"/>
        </w:rPr>
        <w:t>screen.</w:t>
      </w:r>
      <w:r w:rsidR="2FD13F82" w:rsidRPr="6A7999A5">
        <w:rPr>
          <w:rFonts w:asciiTheme="majorHAnsi" w:eastAsiaTheme="majorEastAsia" w:hAnsiTheme="majorHAnsi" w:cstheme="majorBidi"/>
          <w:color w:val="000000" w:themeColor="text1"/>
          <w:sz w:val="22"/>
          <w:szCs w:val="22"/>
          <w:vertAlign w:val="superscript"/>
        </w:rPr>
        <w:t>2</w:t>
      </w:r>
      <w:r w:rsidR="14DDDA24" w:rsidRPr="6A7999A5">
        <w:rPr>
          <w:rFonts w:asciiTheme="majorHAnsi" w:eastAsiaTheme="majorEastAsia" w:hAnsiTheme="majorHAnsi" w:cstheme="majorBidi"/>
          <w:color w:val="000000" w:themeColor="text1"/>
          <w:sz w:val="22"/>
          <w:szCs w:val="22"/>
          <w:vertAlign w:val="superscript"/>
        </w:rPr>
        <w:t>3</w:t>
      </w:r>
      <w:r w:rsidR="000F1FF1">
        <w:rPr>
          <w:rFonts w:asciiTheme="majorHAnsi" w:eastAsiaTheme="majorEastAsia" w:hAnsiTheme="majorHAnsi" w:cstheme="majorBidi"/>
          <w:color w:val="000000" w:themeColor="text1"/>
          <w:sz w:val="16"/>
          <w:szCs w:val="16"/>
        </w:rPr>
        <w:t xml:space="preserve"> </w:t>
      </w:r>
      <w:r w:rsidRPr="6A7999A5">
        <w:rPr>
          <w:rFonts w:asciiTheme="majorHAnsi" w:eastAsiaTheme="majorEastAsia" w:hAnsiTheme="majorHAnsi" w:cstheme="majorBidi"/>
          <w:color w:val="000000" w:themeColor="text1"/>
          <w:sz w:val="22"/>
          <w:szCs w:val="22"/>
        </w:rPr>
        <w:t>Director James Wan felt it was imperative that spectators should not enter th</w:t>
      </w:r>
      <w:r w:rsidR="2EF9E509" w:rsidRPr="6A7999A5">
        <w:rPr>
          <w:rFonts w:asciiTheme="majorHAnsi" w:eastAsiaTheme="majorEastAsia" w:hAnsiTheme="majorHAnsi" w:cstheme="majorBidi"/>
          <w:color w:val="000000" w:themeColor="text1"/>
          <w:sz w:val="22"/>
          <w:szCs w:val="22"/>
        </w:rPr>
        <w:t>is</w:t>
      </w:r>
      <w:r w:rsidRPr="6A7999A5">
        <w:rPr>
          <w:rFonts w:asciiTheme="majorHAnsi" w:eastAsiaTheme="majorEastAsia" w:hAnsiTheme="majorHAnsi" w:cstheme="majorBidi"/>
          <w:color w:val="000000" w:themeColor="text1"/>
          <w:sz w:val="22"/>
          <w:szCs w:val="22"/>
        </w:rPr>
        <w:t xml:space="preserve"> movie trying to identify </w:t>
      </w:r>
      <w:r w:rsidR="1A025DC8" w:rsidRPr="6A7999A5">
        <w:rPr>
          <w:rFonts w:asciiTheme="majorHAnsi" w:eastAsiaTheme="majorEastAsia" w:hAnsiTheme="majorHAnsi" w:cstheme="majorBidi"/>
          <w:color w:val="000000" w:themeColor="text1"/>
          <w:sz w:val="22"/>
          <w:szCs w:val="22"/>
        </w:rPr>
        <w:t xml:space="preserve">which is the digital Paul Walker and which </w:t>
      </w:r>
      <w:r w:rsidR="00CD2E69" w:rsidRPr="6A7999A5">
        <w:rPr>
          <w:rFonts w:asciiTheme="majorHAnsi" w:eastAsiaTheme="majorEastAsia" w:hAnsiTheme="majorHAnsi" w:cstheme="majorBidi"/>
          <w:color w:val="000000" w:themeColor="text1"/>
          <w:sz w:val="22"/>
          <w:szCs w:val="22"/>
        </w:rPr>
        <w:t>isn’t</w:t>
      </w:r>
      <w:r w:rsidR="40103A1A"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 xml:space="preserve">because doing so would remove the emotion from that moment. </w:t>
      </w:r>
      <w:r w:rsidR="4C6BCDE9" w:rsidRPr="6A7999A5">
        <w:rPr>
          <w:rFonts w:asciiTheme="majorHAnsi" w:eastAsiaTheme="majorEastAsia" w:hAnsiTheme="majorHAnsi" w:cstheme="majorBidi"/>
          <w:color w:val="000000" w:themeColor="text1"/>
          <w:sz w:val="22"/>
          <w:szCs w:val="22"/>
        </w:rPr>
        <w:t>For Wan, the</w:t>
      </w:r>
      <w:r w:rsidRPr="6A7999A5">
        <w:rPr>
          <w:rFonts w:asciiTheme="majorHAnsi" w:eastAsiaTheme="majorEastAsia" w:hAnsiTheme="majorHAnsi" w:cstheme="majorBidi"/>
          <w:color w:val="000000" w:themeColor="text1"/>
          <w:sz w:val="22"/>
          <w:szCs w:val="22"/>
        </w:rPr>
        <w:t xml:space="preserve"> result needed to serve as a heartfelt eulogy to his legacy rather than a distraction. </w:t>
      </w:r>
      <w:r w:rsidR="1CDD3BA8" w:rsidRPr="6A7999A5">
        <w:rPr>
          <w:rFonts w:asciiTheme="majorHAnsi" w:eastAsiaTheme="majorEastAsia" w:hAnsiTheme="majorHAnsi" w:cstheme="majorBidi"/>
          <w:color w:val="000000" w:themeColor="text1"/>
          <w:sz w:val="22"/>
          <w:szCs w:val="22"/>
          <w:vertAlign w:val="superscript"/>
        </w:rPr>
        <w:t>23</w:t>
      </w:r>
    </w:p>
    <w:p w14:paraId="2F46D4D4" w14:textId="1A760962" w:rsidR="009C6811" w:rsidRDefault="2BCEBBE4"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In the film's concluding shots, A computer-generated Paul Walker is shown driving towards the sunset on the horizon. Concurrently ending his career as a high-stakes street racer and signifying the conclusion of his character arc in the franchise. A moving musical number and a montage including Walker's voice gave solace to fans still grieving his passing. </w:t>
      </w:r>
    </w:p>
    <w:p w14:paraId="2E64FEBF" w14:textId="77777777" w:rsidR="000F1FF1" w:rsidRDefault="000F1FF1" w:rsidP="000F1FF1">
      <w:pPr>
        <w:spacing w:after="160" w:line="360" w:lineRule="auto"/>
        <w:jc w:val="both"/>
        <w:rPr>
          <w:rFonts w:asciiTheme="majorHAnsi" w:eastAsiaTheme="majorEastAsia" w:hAnsiTheme="majorHAnsi" w:cstheme="majorBidi"/>
          <w:color w:val="0E101A"/>
          <w:sz w:val="22"/>
          <w:szCs w:val="22"/>
        </w:rPr>
      </w:pPr>
      <w:r>
        <w:rPr>
          <w:noProof/>
        </w:rPr>
        <w:drawing>
          <wp:inline distT="0" distB="0" distL="0" distR="0" wp14:anchorId="1C5BCEDF" wp14:editId="37723BB6">
            <wp:extent cx="5267324" cy="2194718"/>
            <wp:effectExtent l="0" t="0" r="0" b="0"/>
            <wp:docPr id="19" name="Picture 19" descr="A person driving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driving a car&#10;&#10;Description automatically generated with medium confidence"/>
                    <pic:cNvPicPr/>
                  </pic:nvPicPr>
                  <pic:blipFill>
                    <a:blip r:embed="rId35" cstate="email">
                      <a:extLst>
                        <a:ext uri="{28A0092B-C50C-407E-A947-70E740481C1C}">
                          <a14:useLocalDpi xmlns:a14="http://schemas.microsoft.com/office/drawing/2010/main"/>
                        </a:ext>
                      </a:extLst>
                    </a:blip>
                    <a:stretch>
                      <a:fillRect/>
                    </a:stretch>
                  </pic:blipFill>
                  <pic:spPr>
                    <a:xfrm>
                      <a:off x="0" y="0"/>
                      <a:ext cx="5267324" cy="2194718"/>
                    </a:xfrm>
                    <a:prstGeom prst="rect">
                      <a:avLst/>
                    </a:prstGeom>
                  </pic:spPr>
                </pic:pic>
              </a:graphicData>
            </a:graphic>
          </wp:inline>
        </w:drawing>
      </w:r>
    </w:p>
    <w:p w14:paraId="738DA765" w14:textId="77777777" w:rsidR="000F1FF1" w:rsidRPr="00C57393" w:rsidRDefault="000F1FF1" w:rsidP="000F1FF1">
      <w:pPr>
        <w:spacing w:after="160" w:line="360" w:lineRule="auto"/>
        <w:jc w:val="center"/>
        <w:rPr>
          <w:rFonts w:asciiTheme="majorHAnsi" w:eastAsiaTheme="majorEastAsia" w:hAnsiTheme="majorHAnsi" w:cstheme="majorBidi"/>
          <w:color w:val="0E101A"/>
          <w:sz w:val="16"/>
          <w:szCs w:val="16"/>
        </w:rPr>
      </w:pPr>
      <w:r>
        <w:rPr>
          <w:rFonts w:asciiTheme="majorHAnsi" w:eastAsiaTheme="majorEastAsia" w:hAnsiTheme="majorHAnsi" w:cstheme="majorBidi"/>
          <w:color w:val="0E101A"/>
          <w:sz w:val="16"/>
          <w:szCs w:val="16"/>
        </w:rPr>
        <w:t>(Figure 1.8.</w:t>
      </w:r>
      <w:r w:rsidRPr="00C57393">
        <w:rPr>
          <w:rFonts w:asciiTheme="majorHAnsi" w:eastAsiaTheme="majorEastAsia" w:hAnsiTheme="majorHAnsi" w:cstheme="majorBidi"/>
          <w:color w:val="0E101A"/>
          <w:sz w:val="16"/>
          <w:szCs w:val="16"/>
        </w:rPr>
        <w:t xml:space="preserve"> The final Render of a fully digital Paul Walker in the film’s final scene</w:t>
      </w:r>
      <w:r>
        <w:rPr>
          <w:rFonts w:asciiTheme="majorHAnsi" w:eastAsiaTheme="majorEastAsia" w:hAnsiTheme="majorHAnsi" w:cstheme="majorBidi"/>
          <w:color w:val="0E101A"/>
          <w:sz w:val="16"/>
          <w:szCs w:val="16"/>
        </w:rPr>
        <w:t>)</w:t>
      </w:r>
    </w:p>
    <w:p w14:paraId="45D524D1" w14:textId="77777777" w:rsidR="000F1FF1" w:rsidRDefault="000F1FF1" w:rsidP="000F1FF1">
      <w:pPr>
        <w:spacing w:after="160" w:line="276" w:lineRule="auto"/>
        <w:jc w:val="both"/>
        <w:rPr>
          <w:rFonts w:asciiTheme="majorHAnsi" w:eastAsiaTheme="majorEastAsia" w:hAnsiTheme="majorHAnsi" w:cstheme="majorBidi"/>
          <w:color w:val="000000" w:themeColor="text1"/>
          <w:sz w:val="15"/>
          <w:szCs w:val="15"/>
        </w:rPr>
      </w:pPr>
    </w:p>
    <w:p w14:paraId="1CF237AD" w14:textId="77777777" w:rsidR="000F1FF1" w:rsidRDefault="000F1FF1" w:rsidP="000F1FF1">
      <w:pPr>
        <w:spacing w:after="160" w:line="276" w:lineRule="auto"/>
        <w:jc w:val="both"/>
        <w:rPr>
          <w:rStyle w:val="normaltextrun"/>
          <w:rFonts w:ascii="Calibri" w:hAnsi="Calibri" w:cs="Calibri"/>
          <w:color w:val="222222"/>
          <w:sz w:val="15"/>
          <w:szCs w:val="15"/>
          <w:shd w:val="clear" w:color="auto" w:fill="FFFFFF"/>
        </w:rPr>
      </w:pPr>
      <w:r w:rsidRPr="00F44AB3">
        <w:rPr>
          <w:rFonts w:asciiTheme="majorHAnsi" w:eastAsiaTheme="majorEastAsia" w:hAnsiTheme="majorHAnsi" w:cstheme="majorBidi"/>
          <w:color w:val="000000" w:themeColor="text1"/>
          <w:sz w:val="15"/>
          <w:szCs w:val="15"/>
        </w:rPr>
        <w:t>22.</w:t>
      </w:r>
      <w:r w:rsidRPr="00F44AB3">
        <w:rPr>
          <w:rFonts w:ascii="Calibri" w:hAnsi="Calibri" w:cs="Calibri"/>
          <w:color w:val="222222"/>
          <w:sz w:val="15"/>
          <w:szCs w:val="15"/>
          <w:shd w:val="clear" w:color="auto" w:fill="FFFFFF"/>
        </w:rPr>
        <w:t xml:space="preserve"> </w:t>
      </w:r>
      <w:r w:rsidRPr="00F44AB3">
        <w:rPr>
          <w:rStyle w:val="normaltextrun"/>
          <w:rFonts w:ascii="Calibri" w:hAnsi="Calibri" w:cs="Calibri"/>
          <w:color w:val="222222"/>
          <w:sz w:val="15"/>
          <w:szCs w:val="15"/>
          <w:shd w:val="clear" w:color="auto" w:fill="FFFFFF"/>
        </w:rPr>
        <w:t xml:space="preserve">Patterson, John. ‘CGI Friday: A Brief History of Computer-Generated Actors’. </w:t>
      </w:r>
      <w:r w:rsidRPr="00F44AB3">
        <w:rPr>
          <w:rStyle w:val="normaltextrun"/>
          <w:rFonts w:ascii="Calibri" w:hAnsi="Calibri" w:cs="Calibri"/>
          <w:i/>
          <w:iCs/>
          <w:color w:val="222222"/>
          <w:sz w:val="15"/>
          <w:szCs w:val="15"/>
          <w:shd w:val="clear" w:color="auto" w:fill="FFFFFF"/>
        </w:rPr>
        <w:t>The</w:t>
      </w:r>
      <w:r w:rsidRPr="00F44AB3">
        <w:rPr>
          <w:rStyle w:val="normaltextrun"/>
          <w:rFonts w:ascii="Cambria" w:hAnsi="Cambria"/>
          <w:color w:val="000000"/>
          <w:sz w:val="15"/>
          <w:szCs w:val="15"/>
          <w:shd w:val="clear" w:color="auto" w:fill="FFFFFF"/>
        </w:rPr>
        <w:t xml:space="preserve"> </w:t>
      </w:r>
      <w:r w:rsidRPr="00F44AB3">
        <w:rPr>
          <w:rStyle w:val="normaltextrun"/>
          <w:rFonts w:ascii="Calibri" w:hAnsi="Calibri" w:cs="Calibri"/>
          <w:i/>
          <w:iCs/>
          <w:color w:val="222222"/>
          <w:sz w:val="15"/>
          <w:szCs w:val="15"/>
          <w:shd w:val="clear" w:color="auto" w:fill="FFFFFF"/>
        </w:rPr>
        <w:t>Guardian</w:t>
      </w:r>
      <w:r w:rsidRPr="00F44AB3">
        <w:rPr>
          <w:rStyle w:val="normaltextrun"/>
          <w:rFonts w:ascii="Calibri" w:hAnsi="Calibri" w:cs="Calibri"/>
          <w:color w:val="222222"/>
          <w:sz w:val="15"/>
          <w:szCs w:val="15"/>
          <w:shd w:val="clear" w:color="auto" w:fill="FFFFFF"/>
        </w:rPr>
        <w:t>, 27 Mar. 2015</w:t>
      </w:r>
    </w:p>
    <w:p w14:paraId="7471E00E" w14:textId="2088B391" w:rsidR="00650CE1" w:rsidRPr="000F1FF1" w:rsidRDefault="000F1FF1" w:rsidP="6A7999A5">
      <w:pPr>
        <w:spacing w:after="160" w:line="360" w:lineRule="auto"/>
        <w:jc w:val="both"/>
        <w:rPr>
          <w:rFonts w:asciiTheme="majorHAnsi" w:eastAsiaTheme="majorEastAsia" w:hAnsiTheme="majorHAnsi" w:cstheme="majorBidi"/>
          <w:i/>
          <w:iCs/>
          <w:color w:val="0E101A"/>
          <w:sz w:val="15"/>
          <w:szCs w:val="15"/>
        </w:rPr>
      </w:pPr>
      <w:r w:rsidRPr="00B71B24">
        <w:rPr>
          <w:rFonts w:asciiTheme="majorHAnsi" w:eastAsiaTheme="majorEastAsia" w:hAnsiTheme="majorHAnsi" w:cstheme="majorBidi"/>
          <w:i/>
          <w:iCs/>
          <w:color w:val="0E101A"/>
          <w:sz w:val="15"/>
          <w:szCs w:val="15"/>
        </w:rPr>
        <w:t>23.</w:t>
      </w:r>
      <w:r w:rsidRPr="00B71B24">
        <w:rPr>
          <w:rFonts w:ascii="Calibri" w:hAnsi="Calibri" w:cs="Calibri"/>
          <w:i/>
          <w:iCs/>
          <w:color w:val="222222"/>
          <w:sz w:val="15"/>
          <w:szCs w:val="15"/>
          <w:shd w:val="clear" w:color="auto" w:fill="FFFFFF"/>
        </w:rPr>
        <w:t xml:space="preserve"> </w:t>
      </w:r>
      <w:r w:rsidRPr="00B71B24">
        <w:rPr>
          <w:rStyle w:val="normaltextrun"/>
          <w:rFonts w:ascii="Calibri" w:hAnsi="Calibri" w:cs="Calibri"/>
          <w:i/>
          <w:iCs/>
          <w:color w:val="222222"/>
          <w:sz w:val="15"/>
          <w:szCs w:val="15"/>
          <w:shd w:val="clear" w:color="auto" w:fill="FFFFFF"/>
        </w:rPr>
        <w:t>Nast, Condé. ‘Here Are Three Paul Walker Furious 7 Scenes That Proved Especially Hard to Digitally Create’. Vanity Fair</w:t>
      </w:r>
      <w:r w:rsidRPr="00B71B24">
        <w:rPr>
          <w:rStyle w:val="normaltextrun"/>
          <w:rFonts w:ascii="Cambria" w:hAnsi="Cambria"/>
          <w:i/>
          <w:iCs/>
          <w:color w:val="000000"/>
          <w:sz w:val="15"/>
          <w:szCs w:val="15"/>
          <w:shd w:val="clear" w:color="auto" w:fill="FFFFFF"/>
        </w:rPr>
        <w:t xml:space="preserve"> </w:t>
      </w:r>
      <w:r w:rsidRPr="00B71B24">
        <w:rPr>
          <w:rStyle w:val="normaltextrun"/>
          <w:rFonts w:ascii="Calibri" w:hAnsi="Calibri" w:cs="Calibri"/>
          <w:i/>
          <w:iCs/>
          <w:color w:val="222222"/>
          <w:sz w:val="15"/>
          <w:szCs w:val="15"/>
          <w:shd w:val="clear" w:color="auto" w:fill="FFFFFF"/>
        </w:rPr>
        <w:t>20 Oct. 201</w:t>
      </w:r>
    </w:p>
    <w:p w14:paraId="52AE96ED" w14:textId="54A03B43" w:rsidR="009C6811" w:rsidRPr="007E50A2" w:rsidRDefault="005A6819" w:rsidP="007E50A2">
      <w:pPr>
        <w:spacing w:after="160" w:line="360" w:lineRule="auto"/>
        <w:jc w:val="center"/>
        <w:rPr>
          <w:rFonts w:asciiTheme="majorHAnsi" w:eastAsiaTheme="majorEastAsia" w:hAnsiTheme="majorHAnsi" w:cstheme="majorBidi"/>
          <w:color w:val="0E101A"/>
          <w:sz w:val="22"/>
          <w:szCs w:val="22"/>
        </w:rPr>
      </w:pPr>
      <w:r>
        <w:rPr>
          <w:rFonts w:asciiTheme="majorHAnsi" w:eastAsiaTheme="majorEastAsia" w:hAnsiTheme="majorHAnsi" w:cstheme="majorBidi"/>
          <w:noProof/>
          <w:color w:val="0E101A"/>
          <w:sz w:val="22"/>
          <w:szCs w:val="22"/>
        </w:rPr>
        <w:lastRenderedPageBreak/>
        <w:drawing>
          <wp:inline distT="0" distB="0" distL="0" distR="0" wp14:anchorId="0FC4C36F" wp14:editId="00F53324">
            <wp:extent cx="5254271" cy="2952520"/>
            <wp:effectExtent l="0" t="0" r="0" b="0"/>
            <wp:docPr id="1" name="Picture 1" descr="A picture containing c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r, person&#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254271" cy="2952520"/>
                    </a:xfrm>
                    <a:prstGeom prst="rect">
                      <a:avLst/>
                    </a:prstGeom>
                  </pic:spPr>
                </pic:pic>
              </a:graphicData>
            </a:graphic>
          </wp:inline>
        </w:drawing>
      </w:r>
      <w:r w:rsidR="00ED03DF">
        <w:rPr>
          <w:rFonts w:asciiTheme="majorHAnsi" w:eastAsiaTheme="majorEastAsia" w:hAnsiTheme="majorHAnsi" w:cstheme="majorBidi"/>
          <w:color w:val="0E101A"/>
          <w:sz w:val="16"/>
          <w:szCs w:val="16"/>
        </w:rPr>
        <w:t>(</w:t>
      </w:r>
      <w:r w:rsidR="00031B0B" w:rsidRPr="00ED03DF">
        <w:rPr>
          <w:rFonts w:asciiTheme="majorHAnsi" w:eastAsiaTheme="majorEastAsia" w:hAnsiTheme="majorHAnsi" w:cstheme="majorBidi"/>
          <w:color w:val="0E101A"/>
          <w:sz w:val="16"/>
          <w:szCs w:val="16"/>
        </w:rPr>
        <w:t xml:space="preserve">Figure 1.7. A CGI breakdown </w:t>
      </w:r>
      <w:r w:rsidR="00ED03DF" w:rsidRPr="00ED03DF">
        <w:rPr>
          <w:rFonts w:asciiTheme="majorHAnsi" w:eastAsiaTheme="majorEastAsia" w:hAnsiTheme="majorHAnsi" w:cstheme="majorBidi"/>
          <w:color w:val="0E101A"/>
          <w:sz w:val="16"/>
          <w:szCs w:val="16"/>
        </w:rPr>
        <w:t xml:space="preserve">of the process to bring Paul </w:t>
      </w:r>
      <w:r w:rsidR="00ED03DF">
        <w:rPr>
          <w:rFonts w:asciiTheme="majorHAnsi" w:eastAsiaTheme="majorEastAsia" w:hAnsiTheme="majorHAnsi" w:cstheme="majorBidi"/>
          <w:color w:val="0E101A"/>
          <w:sz w:val="16"/>
          <w:szCs w:val="16"/>
        </w:rPr>
        <w:t>Walker's</w:t>
      </w:r>
      <w:r w:rsidR="00ED03DF" w:rsidRPr="00ED03DF">
        <w:rPr>
          <w:rFonts w:asciiTheme="majorHAnsi" w:eastAsiaTheme="majorEastAsia" w:hAnsiTheme="majorHAnsi" w:cstheme="majorBidi"/>
          <w:color w:val="0E101A"/>
          <w:sz w:val="16"/>
          <w:szCs w:val="16"/>
        </w:rPr>
        <w:t xml:space="preserve"> final performance to screen</w:t>
      </w:r>
      <w:r w:rsidR="003161D5">
        <w:rPr>
          <w:rFonts w:asciiTheme="majorHAnsi" w:eastAsiaTheme="majorEastAsia" w:hAnsiTheme="majorHAnsi" w:cstheme="majorBidi"/>
          <w:color w:val="0E101A"/>
          <w:sz w:val="16"/>
          <w:szCs w:val="16"/>
        </w:rPr>
        <w:t>,</w:t>
      </w:r>
      <w:r w:rsidR="008A26A1">
        <w:rPr>
          <w:rFonts w:asciiTheme="majorHAnsi" w:eastAsiaTheme="majorEastAsia" w:hAnsiTheme="majorHAnsi" w:cstheme="majorBidi"/>
          <w:color w:val="0E101A"/>
          <w:sz w:val="16"/>
          <w:szCs w:val="16"/>
        </w:rPr>
        <w:t xml:space="preserve"> Via Hollywood</w:t>
      </w:r>
      <w:r w:rsidR="003161D5">
        <w:rPr>
          <w:rFonts w:asciiTheme="majorHAnsi" w:eastAsiaTheme="majorEastAsia" w:hAnsiTheme="majorHAnsi" w:cstheme="majorBidi"/>
          <w:color w:val="0E101A"/>
          <w:sz w:val="16"/>
          <w:szCs w:val="16"/>
        </w:rPr>
        <w:t xml:space="preserve"> Reporter</w:t>
      </w:r>
      <w:r w:rsidR="00ED03DF">
        <w:rPr>
          <w:rFonts w:asciiTheme="majorHAnsi" w:eastAsiaTheme="majorEastAsia" w:hAnsiTheme="majorHAnsi" w:cstheme="majorBidi"/>
          <w:color w:val="0E101A"/>
          <w:sz w:val="16"/>
          <w:szCs w:val="16"/>
        </w:rPr>
        <w:t>)</w:t>
      </w:r>
    </w:p>
    <w:p w14:paraId="4B4F8B91" w14:textId="6743CD77" w:rsidR="60E2391D" w:rsidRDefault="32D2A690" w:rsidP="6A7999A5">
      <w:pPr>
        <w:spacing w:after="160" w:line="360" w:lineRule="auto"/>
        <w:jc w:val="both"/>
      </w:pPr>
      <w:r w:rsidRPr="6A7999A5">
        <w:rPr>
          <w:rFonts w:asciiTheme="majorHAnsi" w:eastAsiaTheme="majorEastAsia" w:hAnsiTheme="majorHAnsi" w:cstheme="majorBidi"/>
          <w:color w:val="0E101A"/>
          <w:sz w:val="22"/>
          <w:szCs w:val="22"/>
        </w:rPr>
        <w:t xml:space="preserve">Walker's tragic </w:t>
      </w:r>
      <w:r w:rsidR="7B88F0A6" w:rsidRPr="6A7999A5">
        <w:rPr>
          <w:rFonts w:asciiTheme="majorHAnsi" w:eastAsiaTheme="majorEastAsia" w:hAnsiTheme="majorHAnsi" w:cstheme="majorBidi"/>
          <w:color w:val="0E101A"/>
          <w:sz w:val="22"/>
          <w:szCs w:val="22"/>
        </w:rPr>
        <w:t>death</w:t>
      </w:r>
      <w:r w:rsidRPr="6A7999A5">
        <w:rPr>
          <w:rFonts w:asciiTheme="majorHAnsi" w:eastAsiaTheme="majorEastAsia" w:hAnsiTheme="majorHAnsi" w:cstheme="majorBidi"/>
          <w:color w:val="0E101A"/>
          <w:sz w:val="22"/>
          <w:szCs w:val="22"/>
        </w:rPr>
        <w:t xml:space="preserve"> proved to be a “</w:t>
      </w:r>
      <w:r w:rsidRPr="009D1A5B">
        <w:rPr>
          <w:rFonts w:asciiTheme="majorHAnsi" w:eastAsiaTheme="majorEastAsia" w:hAnsiTheme="majorHAnsi" w:cstheme="majorBidi"/>
          <w:i/>
          <w:iCs/>
          <w:color w:val="0E101A"/>
          <w:sz w:val="22"/>
          <w:szCs w:val="22"/>
        </w:rPr>
        <w:t>catalyst</w:t>
      </w:r>
      <w:r w:rsidRPr="6A7999A5">
        <w:rPr>
          <w:rFonts w:asciiTheme="majorHAnsi" w:eastAsiaTheme="majorEastAsia" w:hAnsiTheme="majorHAnsi" w:cstheme="majorBidi"/>
          <w:color w:val="0E101A"/>
          <w:sz w:val="22"/>
          <w:szCs w:val="22"/>
        </w:rPr>
        <w:t>” for a cinema outing. Fans were eager to see how the filmmakers</w:t>
      </w:r>
      <w:r w:rsidR="77EBDEFE" w:rsidRPr="6A7999A5">
        <w:rPr>
          <w:rFonts w:asciiTheme="majorHAnsi" w:eastAsiaTheme="majorEastAsia" w:hAnsiTheme="majorHAnsi" w:cstheme="majorBidi"/>
          <w:color w:val="0E101A"/>
          <w:sz w:val="22"/>
          <w:szCs w:val="22"/>
        </w:rPr>
        <w:t xml:space="preserve"> </w:t>
      </w:r>
      <w:r w:rsidR="00830431" w:rsidRPr="00830431">
        <w:rPr>
          <w:rFonts w:asciiTheme="majorHAnsi" w:eastAsiaTheme="majorEastAsia" w:hAnsiTheme="majorHAnsi" w:cstheme="majorBidi"/>
          <w:i/>
          <w:iCs/>
          <w:color w:val="0E101A"/>
          <w:sz w:val="22"/>
          <w:szCs w:val="22"/>
        </w:rPr>
        <w:t xml:space="preserve">“massaged” </w:t>
      </w:r>
      <w:r w:rsidR="77EBDEFE" w:rsidRPr="6A7999A5">
        <w:rPr>
          <w:rFonts w:asciiTheme="majorHAnsi" w:eastAsiaTheme="majorEastAsia" w:hAnsiTheme="majorHAnsi" w:cstheme="majorBidi"/>
          <w:color w:val="0E101A"/>
          <w:sz w:val="22"/>
          <w:szCs w:val="22"/>
        </w:rPr>
        <w:t>the plot to accommodate</w:t>
      </w:r>
      <w:r w:rsidR="6BE0A2BE" w:rsidRPr="6A7999A5">
        <w:rPr>
          <w:rFonts w:asciiTheme="majorHAnsi" w:eastAsiaTheme="majorEastAsia" w:hAnsiTheme="majorHAnsi" w:cstheme="majorBidi"/>
          <w:color w:val="0E101A"/>
          <w:sz w:val="22"/>
          <w:szCs w:val="22"/>
        </w:rPr>
        <w:t xml:space="preserve"> the circumstances. </w:t>
      </w:r>
      <w:r w:rsidR="64061F91" w:rsidRPr="6A7999A5">
        <w:rPr>
          <w:rFonts w:asciiTheme="majorHAnsi" w:eastAsiaTheme="majorEastAsia" w:hAnsiTheme="majorHAnsi" w:cstheme="majorBidi"/>
          <w:color w:val="0E101A"/>
          <w:sz w:val="22"/>
          <w:szCs w:val="22"/>
        </w:rPr>
        <w:t>They also wanted to see</w:t>
      </w:r>
      <w:r w:rsidRPr="6A7999A5">
        <w:rPr>
          <w:rFonts w:asciiTheme="majorHAnsi" w:eastAsiaTheme="majorEastAsia" w:hAnsiTheme="majorHAnsi" w:cstheme="majorBidi"/>
          <w:color w:val="0E101A"/>
          <w:sz w:val="22"/>
          <w:szCs w:val="22"/>
        </w:rPr>
        <w:t xml:space="preserve"> whether the 50 million dollars spent on digitally resurrecting Walker was justified</w:t>
      </w:r>
      <w:r w:rsidR="6B744BE8" w:rsidRPr="6A7999A5">
        <w:rPr>
          <w:rFonts w:asciiTheme="majorHAnsi" w:eastAsiaTheme="majorEastAsia" w:hAnsiTheme="majorHAnsi" w:cstheme="majorBidi"/>
          <w:color w:val="0E101A"/>
          <w:sz w:val="22"/>
          <w:szCs w:val="22"/>
          <w:vertAlign w:val="superscript"/>
        </w:rPr>
        <w:t>24</w:t>
      </w:r>
      <w:r w:rsidRPr="6A7999A5">
        <w:rPr>
          <w:rFonts w:asciiTheme="majorHAnsi" w:eastAsiaTheme="majorEastAsia" w:hAnsiTheme="majorHAnsi" w:cstheme="majorBidi"/>
          <w:color w:val="0E101A"/>
          <w:sz w:val="22"/>
          <w:szCs w:val="22"/>
          <w:vertAlign w:val="superscript"/>
        </w:rPr>
        <w:t>.</w:t>
      </w:r>
      <w:r w:rsidRPr="6A7999A5">
        <w:rPr>
          <w:rFonts w:asciiTheme="majorHAnsi" w:eastAsiaTheme="majorEastAsia" w:hAnsiTheme="majorHAnsi" w:cstheme="majorBidi"/>
          <w:color w:val="0E101A"/>
          <w:sz w:val="22"/>
          <w:szCs w:val="22"/>
        </w:rPr>
        <w:t xml:space="preserve"> This film's effective application of digital resurrection demonstrated the technologies psychological capabilities. It proved that when used correctly, it has the power to elicit a passionate response in audiences and provide fans with a fulfilling emotional experience. </w:t>
      </w:r>
      <w:r w:rsidR="41154BFF" w:rsidRPr="6A7999A5">
        <w:rPr>
          <w:rFonts w:asciiTheme="majorHAnsi" w:eastAsiaTheme="majorEastAsia" w:hAnsiTheme="majorHAnsi" w:cstheme="majorBidi"/>
          <w:color w:val="0E101A"/>
          <w:sz w:val="22"/>
          <w:szCs w:val="22"/>
        </w:rPr>
        <w:t xml:space="preserve">Thanks to these factors, </w:t>
      </w:r>
      <w:r w:rsidRPr="6A7999A5">
        <w:rPr>
          <w:rFonts w:asciiTheme="majorHAnsi" w:eastAsiaTheme="majorEastAsia" w:hAnsiTheme="majorHAnsi" w:cstheme="majorBidi"/>
          <w:color w:val="0E101A"/>
          <w:sz w:val="22"/>
          <w:szCs w:val="22"/>
        </w:rPr>
        <w:t xml:space="preserve">Furious 7 grossed over </w:t>
      </w:r>
      <w:sdt>
        <w:sdtPr>
          <w:tag w:val="tii-similarity-SU5URVJORVRfd3d3LnZjcG9zdC5jb20="/>
          <w:id w:val="402307433"/>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1.5 billion</w:t>
          </w:r>
        </w:sdtContent>
      </w:sdt>
      <w:r w:rsidRPr="6A7999A5">
        <w:rPr>
          <w:rFonts w:asciiTheme="majorHAnsi" w:eastAsiaTheme="majorEastAsia" w:hAnsiTheme="majorHAnsi" w:cstheme="majorBidi"/>
          <w:color w:val="0E101A"/>
          <w:sz w:val="22"/>
          <w:szCs w:val="22"/>
        </w:rPr>
        <w:t xml:space="preserve"> at </w:t>
      </w:r>
      <w:sdt>
        <w:sdtPr>
          <w:tag w:val="tii-similarity-SU5URVJORVRfd3d3LnZjcG9zdC5jb20="/>
          <w:id w:val="1330699426"/>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the global</w:t>
          </w:r>
        </w:sdtContent>
      </w:sdt>
      <w:r w:rsidRPr="6A7999A5">
        <w:rPr>
          <w:rFonts w:asciiTheme="majorHAnsi" w:eastAsiaTheme="majorEastAsia" w:hAnsiTheme="majorHAnsi" w:cstheme="majorBidi"/>
          <w:color w:val="0E101A"/>
          <w:sz w:val="22"/>
          <w:szCs w:val="22"/>
          <w:highlight w:val="white"/>
        </w:rPr>
        <w:t xml:space="preserve"> </w:t>
      </w:r>
      <w:sdt>
        <w:sdtPr>
          <w:tag w:val="tii-similarity-SU5URVJORVRfd3d3LnZjcG9zdC5jb20="/>
          <w:id w:val="1512692684"/>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box office and</w:t>
          </w:r>
        </w:sdtContent>
      </w:sdt>
      <w:r w:rsidRPr="6A7999A5">
        <w:rPr>
          <w:rFonts w:asciiTheme="majorHAnsi" w:eastAsiaTheme="majorEastAsia" w:hAnsiTheme="majorHAnsi" w:cstheme="majorBidi"/>
          <w:color w:val="0E101A"/>
          <w:sz w:val="22"/>
          <w:szCs w:val="22"/>
        </w:rPr>
        <w:t xml:space="preserve"> is still </w:t>
      </w:r>
      <w:sdt>
        <w:sdtPr>
          <w:tag w:val="tii-similarity-SU5URVJORVRfd3d3LnZjcG9zdC5jb20="/>
          <w:id w:val="1539824280"/>
          <w:placeholder>
            <w:docPart w:val="DefaultPlaceholder_1081868574"/>
          </w:placeholder>
          <w15:appearance w15:val="hidden"/>
        </w:sdtPr>
        <w:sdtContent>
          <w:r w:rsidRPr="6A7999A5">
            <w:rPr>
              <w:rFonts w:asciiTheme="majorHAnsi" w:eastAsiaTheme="majorEastAsia" w:hAnsiTheme="majorHAnsi" w:cstheme="majorBidi"/>
              <w:color w:val="0E101A"/>
              <w:sz w:val="22"/>
              <w:szCs w:val="22"/>
            </w:rPr>
            <w:t>the highest-grossing film in the franchise</w:t>
          </w:r>
        </w:sdtContent>
      </w:sdt>
      <w:r w:rsidRPr="6A7999A5">
        <w:rPr>
          <w:rFonts w:asciiTheme="majorHAnsi" w:eastAsiaTheme="majorEastAsia" w:hAnsiTheme="majorHAnsi" w:cstheme="majorBidi"/>
          <w:color w:val="0E101A"/>
          <w:sz w:val="22"/>
          <w:szCs w:val="22"/>
        </w:rPr>
        <w:t xml:space="preserve">. </w:t>
      </w:r>
      <w:r w:rsidR="3234C935" w:rsidRPr="6A7999A5">
        <w:rPr>
          <w:rFonts w:asciiTheme="majorHAnsi" w:eastAsiaTheme="majorEastAsia" w:hAnsiTheme="majorHAnsi" w:cstheme="majorBidi"/>
          <w:color w:val="0E101A"/>
          <w:sz w:val="22"/>
          <w:szCs w:val="22"/>
          <w:vertAlign w:val="superscript"/>
        </w:rPr>
        <w:t>25</w:t>
      </w:r>
      <w:r w:rsidRPr="6A7999A5">
        <w:rPr>
          <w:rFonts w:asciiTheme="majorHAnsi" w:eastAsiaTheme="majorEastAsia" w:hAnsiTheme="majorHAnsi" w:cstheme="majorBidi"/>
          <w:color w:val="0E101A"/>
          <w:sz w:val="22"/>
          <w:szCs w:val="22"/>
          <w:vertAlign w:val="superscript"/>
        </w:rPr>
        <w:t xml:space="preserve"> </w:t>
      </w:r>
    </w:p>
    <w:p w14:paraId="1E263D2B" w14:textId="57BC9AB0" w:rsidR="60E2391D" w:rsidRDefault="2BCEBBE4" w:rsidP="00C46C35">
      <w:pPr>
        <w:spacing w:after="160" w:line="360" w:lineRule="auto"/>
        <w:jc w:val="center"/>
        <w:rPr>
          <w:rFonts w:asciiTheme="majorHAnsi" w:eastAsiaTheme="majorEastAsia" w:hAnsiTheme="majorHAnsi" w:cstheme="majorBidi"/>
          <w:b/>
          <w:bCs/>
          <w:color w:val="0E101A"/>
          <w:sz w:val="22"/>
          <w:szCs w:val="22"/>
        </w:rPr>
      </w:pPr>
      <w:r w:rsidRPr="6A7999A5">
        <w:rPr>
          <w:rFonts w:asciiTheme="majorHAnsi" w:eastAsiaTheme="majorEastAsia" w:hAnsiTheme="majorHAnsi" w:cstheme="majorBidi"/>
          <w:b/>
          <w:bCs/>
          <w:color w:val="0E101A"/>
          <w:sz w:val="22"/>
          <w:szCs w:val="22"/>
        </w:rPr>
        <w:t>Reception</w:t>
      </w:r>
    </w:p>
    <w:p w14:paraId="3C9672CC" w14:textId="68A9759F" w:rsidR="60E2391D" w:rsidRDefault="2BCEBBE4" w:rsidP="6A7999A5">
      <w:pPr>
        <w:spacing w:after="160" w:line="360" w:lineRule="auto"/>
        <w:jc w:val="both"/>
        <w:rPr>
          <w:rFonts w:asciiTheme="majorHAnsi" w:eastAsiaTheme="majorEastAsia" w:hAnsiTheme="majorHAnsi" w:cstheme="majorBidi"/>
          <w:i/>
          <w:iCs/>
          <w:color w:val="0E101A"/>
          <w:sz w:val="22"/>
          <w:szCs w:val="22"/>
        </w:rPr>
      </w:pPr>
      <w:r w:rsidRPr="6A7999A5">
        <w:rPr>
          <w:rFonts w:asciiTheme="majorHAnsi" w:eastAsiaTheme="majorEastAsia" w:hAnsiTheme="majorHAnsi" w:cstheme="majorBidi"/>
          <w:i/>
          <w:iCs/>
          <w:color w:val="0E101A"/>
          <w:sz w:val="22"/>
          <w:szCs w:val="22"/>
        </w:rPr>
        <w:t xml:space="preserve">Familial </w:t>
      </w:r>
    </w:p>
    <w:p w14:paraId="378599EB" w14:textId="7A91B30E" w:rsidR="00DA5430" w:rsidRDefault="32D2A690" w:rsidP="6A7999A5">
      <w:pPr>
        <w:spacing w:after="160" w:line="360" w:lineRule="auto"/>
        <w:jc w:val="both"/>
        <w:rPr>
          <w:rFonts w:asciiTheme="majorHAnsi" w:eastAsiaTheme="majorEastAsia" w:hAnsiTheme="majorHAnsi" w:cstheme="majorBidi"/>
          <w:color w:val="000000" w:themeColor="text1"/>
          <w:sz w:val="22"/>
          <w:szCs w:val="22"/>
          <w:vertAlign w:val="superscript"/>
        </w:rPr>
      </w:pPr>
      <w:r w:rsidRPr="6A7999A5">
        <w:rPr>
          <w:rFonts w:asciiTheme="majorHAnsi" w:eastAsiaTheme="majorEastAsia" w:hAnsiTheme="majorHAnsi" w:cstheme="majorBidi"/>
          <w:color w:val="000000" w:themeColor="text1"/>
          <w:sz w:val="22"/>
          <w:szCs w:val="22"/>
        </w:rPr>
        <w:t xml:space="preserve">Paul Walkers' only Daughter Meadow has yet to publicly respond to </w:t>
      </w:r>
      <w:r w:rsidRPr="6A7999A5">
        <w:rPr>
          <w:rFonts w:asciiTheme="majorHAnsi" w:eastAsiaTheme="majorEastAsia" w:hAnsiTheme="majorHAnsi" w:cstheme="majorBidi"/>
          <w:color w:val="000000" w:themeColor="text1"/>
          <w:sz w:val="22"/>
          <w:szCs w:val="22"/>
          <w:highlight w:val="white"/>
        </w:rPr>
        <w:t>the film. His</w:t>
      </w:r>
      <w:r w:rsidRPr="6A7999A5">
        <w:rPr>
          <w:rFonts w:asciiTheme="majorHAnsi" w:eastAsiaTheme="majorEastAsia" w:hAnsiTheme="majorHAnsi" w:cstheme="majorBidi"/>
          <w:color w:val="000000" w:themeColor="text1"/>
          <w:sz w:val="22"/>
          <w:szCs w:val="22"/>
        </w:rPr>
        <w:t xml:space="preserve"> </w:t>
      </w:r>
      <w:r w:rsidR="2CC9D2F6" w:rsidRPr="6A7999A5">
        <w:rPr>
          <w:rFonts w:asciiTheme="majorHAnsi" w:eastAsiaTheme="majorEastAsia" w:hAnsiTheme="majorHAnsi" w:cstheme="majorBidi"/>
          <w:color w:val="000000" w:themeColor="text1"/>
          <w:sz w:val="22"/>
          <w:szCs w:val="22"/>
          <w:highlight w:val="white"/>
        </w:rPr>
        <w:t>brothers</w:t>
      </w:r>
      <w:r w:rsidR="3C870786" w:rsidRPr="6A7999A5">
        <w:rPr>
          <w:rFonts w:asciiTheme="majorHAnsi" w:eastAsiaTheme="majorEastAsia" w:hAnsiTheme="majorHAnsi" w:cstheme="majorBidi"/>
          <w:color w:val="000000" w:themeColor="text1"/>
          <w:sz w:val="22"/>
          <w:szCs w:val="22"/>
          <w:highlight w:val="white"/>
        </w:rPr>
        <w:t xml:space="preserve"> however,</w:t>
      </w:r>
      <w:r w:rsidR="2CC9D2F6" w:rsidRPr="6A7999A5">
        <w:rPr>
          <w:rFonts w:asciiTheme="majorHAnsi" w:eastAsiaTheme="majorEastAsia" w:hAnsiTheme="majorHAnsi" w:cstheme="majorBidi"/>
          <w:color w:val="000000" w:themeColor="text1"/>
          <w:sz w:val="22"/>
          <w:szCs w:val="22"/>
          <w:highlight w:val="white"/>
        </w:rPr>
        <w:t xml:space="preserve"> expressed</w:t>
      </w:r>
      <w:r w:rsidRPr="6A7999A5">
        <w:rPr>
          <w:rFonts w:asciiTheme="majorHAnsi" w:eastAsiaTheme="majorEastAsia" w:hAnsiTheme="majorHAnsi" w:cstheme="majorBidi"/>
          <w:color w:val="000000" w:themeColor="text1"/>
          <w:sz w:val="22"/>
          <w:szCs w:val="22"/>
        </w:rPr>
        <w:t xml:space="preserve"> their gratitude for being a part of the Furious 7 project</w:t>
      </w:r>
      <w:r w:rsidR="3A49470F" w:rsidRPr="6A7999A5">
        <w:rPr>
          <w:rFonts w:asciiTheme="majorHAnsi" w:eastAsiaTheme="majorEastAsia" w:hAnsiTheme="majorHAnsi" w:cstheme="majorBidi"/>
          <w:color w:val="000000" w:themeColor="text1"/>
          <w:sz w:val="22"/>
          <w:szCs w:val="22"/>
        </w:rPr>
        <w:t>. They</w:t>
      </w:r>
      <w:r w:rsidRPr="6A7999A5">
        <w:rPr>
          <w:rFonts w:asciiTheme="majorHAnsi" w:eastAsiaTheme="majorEastAsia" w:hAnsiTheme="majorHAnsi" w:cstheme="majorBidi"/>
          <w:color w:val="000000" w:themeColor="text1"/>
          <w:sz w:val="22"/>
          <w:szCs w:val="22"/>
        </w:rPr>
        <w:t xml:space="preserve"> </w:t>
      </w:r>
      <w:r w:rsidR="6A10FBA0" w:rsidRPr="6A7999A5">
        <w:rPr>
          <w:rFonts w:asciiTheme="majorHAnsi" w:eastAsiaTheme="majorEastAsia" w:hAnsiTheme="majorHAnsi" w:cstheme="majorBidi"/>
          <w:color w:val="000000" w:themeColor="text1"/>
          <w:sz w:val="22"/>
          <w:szCs w:val="22"/>
        </w:rPr>
        <w:t>believed</w:t>
      </w:r>
      <w:r w:rsidRPr="6A7999A5">
        <w:rPr>
          <w:rFonts w:asciiTheme="majorHAnsi" w:eastAsiaTheme="majorEastAsia" w:hAnsiTheme="majorHAnsi" w:cstheme="majorBidi"/>
          <w:color w:val="000000" w:themeColor="text1"/>
          <w:sz w:val="22"/>
          <w:szCs w:val="22"/>
        </w:rPr>
        <w:t xml:space="preserve"> it aided their grieving process at how </w:t>
      </w:r>
      <w:r w:rsidRPr="00830431">
        <w:rPr>
          <w:rFonts w:asciiTheme="majorHAnsi" w:eastAsiaTheme="majorEastAsia" w:hAnsiTheme="majorHAnsi" w:cstheme="majorBidi"/>
          <w:i/>
          <w:iCs/>
          <w:color w:val="000000" w:themeColor="text1"/>
          <w:sz w:val="22"/>
          <w:szCs w:val="22"/>
        </w:rPr>
        <w:t>“</w:t>
      </w:r>
      <w:r w:rsidR="00163735" w:rsidRPr="00830431">
        <w:rPr>
          <w:rFonts w:asciiTheme="majorHAnsi" w:eastAsiaTheme="majorEastAsia" w:hAnsiTheme="majorHAnsi" w:cstheme="majorBidi"/>
          <w:i/>
          <w:iCs/>
          <w:color w:val="000000" w:themeColor="text1"/>
          <w:sz w:val="22"/>
          <w:szCs w:val="22"/>
        </w:rPr>
        <w:t>T</w:t>
      </w:r>
      <w:r w:rsidRPr="00830431">
        <w:rPr>
          <w:rFonts w:asciiTheme="majorHAnsi" w:eastAsiaTheme="majorEastAsia" w:hAnsiTheme="majorHAnsi" w:cstheme="majorBidi"/>
          <w:i/>
          <w:iCs/>
          <w:color w:val="000000" w:themeColor="text1"/>
          <w:sz w:val="22"/>
          <w:szCs w:val="22"/>
        </w:rPr>
        <w:t>astefully”</w:t>
      </w:r>
      <w:r w:rsidRPr="6A7999A5">
        <w:rPr>
          <w:rFonts w:asciiTheme="majorHAnsi" w:eastAsiaTheme="majorEastAsia" w:hAnsiTheme="majorHAnsi" w:cstheme="majorBidi"/>
          <w:color w:val="000000" w:themeColor="text1"/>
          <w:sz w:val="22"/>
          <w:szCs w:val="22"/>
        </w:rPr>
        <w:t xml:space="preserve"> it was done.</w:t>
      </w:r>
      <w:r w:rsidRPr="6A7999A5">
        <w:rPr>
          <w:rFonts w:asciiTheme="majorHAnsi" w:eastAsiaTheme="majorEastAsia" w:hAnsiTheme="majorHAnsi" w:cstheme="majorBidi"/>
          <w:color w:val="000000" w:themeColor="text1"/>
          <w:sz w:val="22"/>
          <w:szCs w:val="22"/>
          <w:vertAlign w:val="superscript"/>
        </w:rPr>
        <w:t xml:space="preserve"> 2</w:t>
      </w:r>
      <w:r w:rsidR="6E31B1E3" w:rsidRPr="6A7999A5">
        <w:rPr>
          <w:rFonts w:asciiTheme="majorHAnsi" w:eastAsiaTheme="majorEastAsia" w:hAnsiTheme="majorHAnsi" w:cstheme="majorBidi"/>
          <w:color w:val="000000" w:themeColor="text1"/>
          <w:sz w:val="22"/>
          <w:szCs w:val="22"/>
          <w:vertAlign w:val="superscript"/>
        </w:rPr>
        <w:t>6</w:t>
      </w:r>
      <w:r w:rsidRPr="6A7999A5">
        <w:rPr>
          <w:rFonts w:asciiTheme="majorHAnsi" w:eastAsiaTheme="majorEastAsia" w:hAnsiTheme="majorHAnsi" w:cstheme="majorBidi"/>
          <w:color w:val="000000" w:themeColor="text1"/>
          <w:sz w:val="22"/>
          <w:szCs w:val="22"/>
        </w:rPr>
        <w:t xml:space="preserve"> Caleb told People that Paul would be proud of the film's outcome and commented on the emotional impact it would have on its viewers. He added that after watching the film, one will appreciate their loved ones more because You just never know when you will see someone for the final time. </w:t>
      </w:r>
      <w:r w:rsidRPr="6A7999A5">
        <w:rPr>
          <w:rFonts w:asciiTheme="majorHAnsi" w:eastAsiaTheme="majorEastAsia" w:hAnsiTheme="majorHAnsi" w:cstheme="majorBidi"/>
          <w:color w:val="000000" w:themeColor="text1"/>
          <w:sz w:val="22"/>
          <w:szCs w:val="22"/>
          <w:vertAlign w:val="superscript"/>
        </w:rPr>
        <w:t>2</w:t>
      </w:r>
      <w:r w:rsidR="413B29D6" w:rsidRPr="6A7999A5">
        <w:rPr>
          <w:rFonts w:asciiTheme="majorHAnsi" w:eastAsiaTheme="majorEastAsia" w:hAnsiTheme="majorHAnsi" w:cstheme="majorBidi"/>
          <w:color w:val="000000" w:themeColor="text1"/>
          <w:sz w:val="22"/>
          <w:szCs w:val="22"/>
          <w:vertAlign w:val="superscript"/>
        </w:rPr>
        <w:t>7</w:t>
      </w:r>
    </w:p>
    <w:p w14:paraId="76EDBE5A" w14:textId="353B12AC" w:rsidR="00C57393" w:rsidRPr="00B71B24" w:rsidRDefault="000201EE" w:rsidP="00870F9A">
      <w:pPr>
        <w:spacing w:after="160"/>
        <w:jc w:val="both"/>
        <w:rPr>
          <w:rFonts w:asciiTheme="majorHAnsi" w:eastAsiaTheme="majorEastAsia" w:hAnsiTheme="majorHAnsi" w:cstheme="majorBidi"/>
          <w:i/>
          <w:iCs/>
          <w:color w:val="0E101A"/>
          <w:sz w:val="15"/>
          <w:szCs w:val="15"/>
        </w:rPr>
      </w:pPr>
      <w:r w:rsidRPr="00B71B24">
        <w:rPr>
          <w:rFonts w:asciiTheme="majorHAnsi" w:eastAsiaTheme="majorEastAsia" w:hAnsiTheme="majorHAnsi" w:cstheme="majorBidi"/>
          <w:i/>
          <w:iCs/>
          <w:color w:val="0E101A"/>
          <w:sz w:val="15"/>
          <w:szCs w:val="15"/>
        </w:rPr>
        <w:t>24.</w:t>
      </w:r>
      <w:r w:rsidR="003A5025" w:rsidRPr="00B71B24">
        <w:rPr>
          <w:rFonts w:ascii="Calibri" w:hAnsi="Calibri" w:cs="Calibri"/>
          <w:i/>
          <w:iCs/>
          <w:color w:val="222222"/>
          <w:sz w:val="15"/>
          <w:szCs w:val="15"/>
          <w:shd w:val="clear" w:color="auto" w:fill="FFFFFF"/>
        </w:rPr>
        <w:t xml:space="preserve"> </w:t>
      </w:r>
      <w:proofErr w:type="spellStart"/>
      <w:r w:rsidR="003A5025" w:rsidRPr="00B71B24">
        <w:rPr>
          <w:rStyle w:val="normaltextrun"/>
          <w:rFonts w:ascii="Calibri" w:hAnsi="Calibri" w:cs="Calibri"/>
          <w:i/>
          <w:iCs/>
          <w:color w:val="222222"/>
          <w:sz w:val="15"/>
          <w:szCs w:val="15"/>
          <w:shd w:val="clear" w:color="auto" w:fill="FFFFFF"/>
        </w:rPr>
        <w:t>Shoard</w:t>
      </w:r>
      <w:proofErr w:type="spellEnd"/>
      <w:r w:rsidR="003A5025" w:rsidRPr="00B71B24">
        <w:rPr>
          <w:rStyle w:val="normaltextrun"/>
          <w:rFonts w:ascii="Calibri" w:hAnsi="Calibri" w:cs="Calibri"/>
          <w:i/>
          <w:iCs/>
          <w:color w:val="222222"/>
          <w:sz w:val="15"/>
          <w:szCs w:val="15"/>
          <w:shd w:val="clear" w:color="auto" w:fill="FFFFFF"/>
        </w:rPr>
        <w:t xml:space="preserve">, Catherine. </w:t>
      </w:r>
      <w:proofErr w:type="gramStart"/>
      <w:r w:rsidR="003A5025" w:rsidRPr="00B71B24">
        <w:rPr>
          <w:rStyle w:val="normaltextrun"/>
          <w:rFonts w:ascii="Calibri" w:hAnsi="Calibri" w:cs="Calibri"/>
          <w:i/>
          <w:iCs/>
          <w:color w:val="222222"/>
          <w:sz w:val="15"/>
          <w:szCs w:val="15"/>
          <w:shd w:val="clear" w:color="auto" w:fill="FFFFFF"/>
        </w:rPr>
        <w:t>‘</w:t>
      </w:r>
      <w:r w:rsidR="003A5025" w:rsidRPr="00B71B24">
        <w:rPr>
          <w:rStyle w:val="normaltextrun"/>
          <w:rFonts w:ascii="Cambria" w:hAnsi="Cambria"/>
          <w:i/>
          <w:iCs/>
          <w:color w:val="000000"/>
          <w:sz w:val="15"/>
          <w:szCs w:val="15"/>
          <w:shd w:val="clear" w:color="auto" w:fill="FFFFFF"/>
        </w:rPr>
        <w:t xml:space="preserve"> </w:t>
      </w:r>
      <w:r w:rsidR="003A5025" w:rsidRPr="00B71B24">
        <w:rPr>
          <w:rStyle w:val="normaltextrun"/>
          <w:rFonts w:ascii="Calibri" w:hAnsi="Calibri" w:cs="Calibri"/>
          <w:i/>
          <w:iCs/>
          <w:color w:val="222222"/>
          <w:sz w:val="15"/>
          <w:szCs w:val="15"/>
          <w:shd w:val="clear" w:color="auto" w:fill="FFFFFF"/>
        </w:rPr>
        <w:t>The</w:t>
      </w:r>
      <w:proofErr w:type="gramEnd"/>
      <w:r w:rsidR="003A5025" w:rsidRPr="00B71B24">
        <w:rPr>
          <w:rStyle w:val="normaltextrun"/>
          <w:rFonts w:ascii="Calibri" w:hAnsi="Calibri" w:cs="Calibri"/>
          <w:i/>
          <w:iCs/>
          <w:color w:val="222222"/>
          <w:sz w:val="15"/>
          <w:szCs w:val="15"/>
          <w:shd w:val="clear" w:color="auto" w:fill="FFFFFF"/>
        </w:rPr>
        <w:t xml:space="preserve"> Strange Case of Fast &amp; Furious Star Paul Walker’. The</w:t>
      </w:r>
      <w:r w:rsidR="003A5025" w:rsidRPr="00B71B24">
        <w:rPr>
          <w:rStyle w:val="normaltextrun"/>
          <w:rFonts w:ascii="Cambria" w:hAnsi="Cambria"/>
          <w:i/>
          <w:iCs/>
          <w:color w:val="000000"/>
          <w:sz w:val="15"/>
          <w:szCs w:val="15"/>
          <w:shd w:val="clear" w:color="auto" w:fill="FFFFFF"/>
        </w:rPr>
        <w:t> </w:t>
      </w:r>
      <w:r w:rsidR="003A5025" w:rsidRPr="00B71B24">
        <w:rPr>
          <w:rStyle w:val="normaltextrun"/>
          <w:rFonts w:ascii="Calibri" w:hAnsi="Calibri" w:cs="Calibri"/>
          <w:i/>
          <w:iCs/>
          <w:color w:val="222222"/>
          <w:sz w:val="15"/>
          <w:szCs w:val="15"/>
          <w:shd w:val="clear" w:color="auto" w:fill="FFFFFF"/>
        </w:rPr>
        <w:t>Guardian, 14 Apr. 2015</w:t>
      </w:r>
    </w:p>
    <w:p w14:paraId="044173EE" w14:textId="56904876" w:rsidR="000201EE" w:rsidRPr="00B71B24" w:rsidRDefault="000201EE" w:rsidP="00870F9A">
      <w:pPr>
        <w:spacing w:after="160"/>
        <w:jc w:val="both"/>
        <w:rPr>
          <w:rFonts w:asciiTheme="majorHAnsi" w:eastAsiaTheme="majorEastAsia" w:hAnsiTheme="majorHAnsi" w:cstheme="majorBidi"/>
          <w:i/>
          <w:iCs/>
          <w:color w:val="0E101A"/>
          <w:sz w:val="15"/>
          <w:szCs w:val="15"/>
        </w:rPr>
      </w:pPr>
      <w:r w:rsidRPr="00B71B24">
        <w:rPr>
          <w:rFonts w:asciiTheme="majorHAnsi" w:eastAsiaTheme="majorEastAsia" w:hAnsiTheme="majorHAnsi" w:cstheme="majorBidi"/>
          <w:i/>
          <w:iCs/>
          <w:color w:val="0E101A"/>
          <w:sz w:val="15"/>
          <w:szCs w:val="15"/>
        </w:rPr>
        <w:t>25.</w:t>
      </w:r>
      <w:r w:rsidR="003A5025" w:rsidRPr="00B71B24">
        <w:rPr>
          <w:rFonts w:ascii="Calibri" w:hAnsi="Calibri" w:cs="Calibri"/>
          <w:i/>
          <w:iCs/>
          <w:color w:val="222222"/>
          <w:sz w:val="15"/>
          <w:szCs w:val="15"/>
          <w:shd w:val="clear" w:color="auto" w:fill="FFFFFF"/>
        </w:rPr>
        <w:t xml:space="preserve"> </w:t>
      </w:r>
      <w:r w:rsidR="003A5025" w:rsidRPr="00B71B24">
        <w:rPr>
          <w:rStyle w:val="normaltextrun"/>
          <w:rFonts w:ascii="Calibri" w:hAnsi="Calibri" w:cs="Calibri"/>
          <w:i/>
          <w:iCs/>
          <w:color w:val="222222"/>
          <w:sz w:val="15"/>
          <w:szCs w:val="15"/>
          <w:shd w:val="clear" w:color="auto" w:fill="FFFFFF"/>
        </w:rPr>
        <w:t>Fast &amp; Furious: Domestic &amp; Global Box Office Revenues 2022’. Statista</w:t>
      </w:r>
    </w:p>
    <w:p w14:paraId="4EEC4388" w14:textId="0C25A760" w:rsidR="000201EE" w:rsidRPr="00B71B24" w:rsidRDefault="000201EE" w:rsidP="00870F9A">
      <w:pPr>
        <w:spacing w:after="160"/>
        <w:jc w:val="both"/>
        <w:rPr>
          <w:rFonts w:asciiTheme="majorHAnsi" w:eastAsiaTheme="majorEastAsia" w:hAnsiTheme="majorHAnsi" w:cstheme="majorBidi"/>
          <w:i/>
          <w:iCs/>
          <w:color w:val="0E101A"/>
          <w:sz w:val="15"/>
          <w:szCs w:val="15"/>
        </w:rPr>
      </w:pPr>
      <w:r w:rsidRPr="00B71B24">
        <w:rPr>
          <w:rFonts w:asciiTheme="majorHAnsi" w:eastAsiaTheme="majorEastAsia" w:hAnsiTheme="majorHAnsi" w:cstheme="majorBidi"/>
          <w:i/>
          <w:iCs/>
          <w:color w:val="0E101A"/>
          <w:sz w:val="15"/>
          <w:szCs w:val="15"/>
        </w:rPr>
        <w:t>26</w:t>
      </w:r>
      <w:r w:rsidR="003A5025" w:rsidRPr="00B71B24">
        <w:rPr>
          <w:rFonts w:asciiTheme="majorHAnsi" w:eastAsiaTheme="majorEastAsia" w:hAnsiTheme="majorHAnsi" w:cstheme="majorBidi"/>
          <w:i/>
          <w:iCs/>
          <w:color w:val="0E101A"/>
          <w:sz w:val="15"/>
          <w:szCs w:val="15"/>
        </w:rPr>
        <w:t>.</w:t>
      </w:r>
      <w:r w:rsidR="00870F9A" w:rsidRPr="00B71B24">
        <w:rPr>
          <w:rFonts w:ascii="Calibri" w:hAnsi="Calibri" w:cs="Calibri"/>
          <w:i/>
          <w:iCs/>
          <w:color w:val="222222"/>
          <w:sz w:val="15"/>
          <w:szCs w:val="15"/>
          <w:shd w:val="clear" w:color="auto" w:fill="FFFFFF"/>
        </w:rPr>
        <w:t xml:space="preserve"> </w:t>
      </w:r>
      <w:proofErr w:type="gramStart"/>
      <w:r w:rsidR="00870F9A" w:rsidRPr="00B71B24">
        <w:rPr>
          <w:rStyle w:val="normaltextrun"/>
          <w:rFonts w:ascii="Calibri" w:hAnsi="Calibri" w:cs="Calibri"/>
          <w:i/>
          <w:iCs/>
          <w:color w:val="222222"/>
          <w:sz w:val="15"/>
          <w:szCs w:val="15"/>
          <w:shd w:val="clear" w:color="auto" w:fill="FFFFFF"/>
        </w:rPr>
        <w:t>‘</w:t>
      </w:r>
      <w:r w:rsidR="00870F9A" w:rsidRPr="00B71B24">
        <w:rPr>
          <w:rStyle w:val="normaltextrun"/>
          <w:rFonts w:ascii="Cambria" w:hAnsi="Cambria"/>
          <w:i/>
          <w:iCs/>
          <w:color w:val="000000"/>
          <w:sz w:val="15"/>
          <w:szCs w:val="15"/>
          <w:shd w:val="clear" w:color="auto" w:fill="FFFFFF"/>
        </w:rPr>
        <w:t xml:space="preserve"> </w:t>
      </w:r>
      <w:r w:rsidR="00870F9A" w:rsidRPr="00B71B24">
        <w:rPr>
          <w:rStyle w:val="normaltextrun"/>
          <w:rFonts w:ascii="Calibri" w:hAnsi="Calibri" w:cs="Calibri"/>
          <w:i/>
          <w:iCs/>
          <w:color w:val="222222"/>
          <w:sz w:val="15"/>
          <w:szCs w:val="15"/>
          <w:shd w:val="clear" w:color="auto" w:fill="FFFFFF"/>
        </w:rPr>
        <w:t>Paul</w:t>
      </w:r>
      <w:proofErr w:type="gramEnd"/>
      <w:r w:rsidR="00870F9A" w:rsidRPr="00B71B24">
        <w:rPr>
          <w:rStyle w:val="normaltextrun"/>
          <w:rFonts w:ascii="Calibri" w:hAnsi="Calibri" w:cs="Calibri"/>
          <w:i/>
          <w:iCs/>
          <w:color w:val="222222"/>
          <w:sz w:val="15"/>
          <w:szCs w:val="15"/>
          <w:shd w:val="clear" w:color="auto" w:fill="FFFFFF"/>
        </w:rPr>
        <w:t xml:space="preserve"> Walker’s Brothers Say Filming Furious 7 Helped Them Grieve His Death</w:t>
      </w:r>
      <w:r w:rsidR="00870F9A" w:rsidRPr="00B71B24">
        <w:rPr>
          <w:rStyle w:val="normaltextrun"/>
          <w:rFonts w:ascii="Cambria" w:hAnsi="Cambria"/>
          <w:i/>
          <w:iCs/>
          <w:color w:val="000000"/>
          <w:sz w:val="15"/>
          <w:szCs w:val="15"/>
          <w:shd w:val="clear" w:color="auto" w:fill="FFFFFF"/>
        </w:rPr>
        <w:t xml:space="preserve"> </w:t>
      </w:r>
      <w:r w:rsidR="00870F9A" w:rsidRPr="00B71B24">
        <w:rPr>
          <w:rStyle w:val="normaltextrun"/>
          <w:rFonts w:ascii="Calibri" w:hAnsi="Calibri" w:cs="Calibri"/>
          <w:i/>
          <w:iCs/>
          <w:color w:val="222222"/>
          <w:sz w:val="15"/>
          <w:szCs w:val="15"/>
          <w:shd w:val="clear" w:color="auto" w:fill="FFFFFF"/>
        </w:rPr>
        <w:t>’.People magazine</w:t>
      </w:r>
    </w:p>
    <w:p w14:paraId="130CB768" w14:textId="5F9FAFBC" w:rsidR="000201EE" w:rsidRPr="00B71B24" w:rsidRDefault="000201EE" w:rsidP="00870F9A">
      <w:pPr>
        <w:spacing w:after="160"/>
        <w:jc w:val="both"/>
        <w:rPr>
          <w:rFonts w:asciiTheme="majorHAnsi" w:eastAsiaTheme="majorEastAsia" w:hAnsiTheme="majorHAnsi" w:cstheme="majorBidi"/>
          <w:i/>
          <w:iCs/>
          <w:color w:val="0E101A"/>
          <w:sz w:val="15"/>
          <w:szCs w:val="15"/>
        </w:rPr>
      </w:pPr>
      <w:r w:rsidRPr="00B71B24">
        <w:rPr>
          <w:rFonts w:asciiTheme="majorHAnsi" w:eastAsiaTheme="majorEastAsia" w:hAnsiTheme="majorHAnsi" w:cstheme="majorBidi"/>
          <w:i/>
          <w:iCs/>
          <w:color w:val="0E101A"/>
          <w:sz w:val="15"/>
          <w:szCs w:val="15"/>
        </w:rPr>
        <w:t>27.</w:t>
      </w:r>
      <w:proofErr w:type="gramStart"/>
      <w:r w:rsidR="00870F9A" w:rsidRPr="00B71B24">
        <w:rPr>
          <w:rFonts w:ascii="Calibri" w:hAnsi="Calibri" w:cs="Calibri"/>
          <w:i/>
          <w:iCs/>
          <w:color w:val="222222"/>
          <w:sz w:val="15"/>
          <w:szCs w:val="15"/>
          <w:shd w:val="clear" w:color="auto" w:fill="FFFFFF"/>
        </w:rPr>
        <w:t xml:space="preserve"> </w:t>
      </w:r>
      <w:r w:rsidR="00870F9A" w:rsidRPr="00B71B24">
        <w:rPr>
          <w:rStyle w:val="normaltextrun"/>
          <w:rFonts w:ascii="Calibri" w:hAnsi="Calibri" w:cs="Calibri"/>
          <w:i/>
          <w:iCs/>
          <w:color w:val="222222"/>
          <w:sz w:val="15"/>
          <w:szCs w:val="15"/>
          <w:shd w:val="clear" w:color="auto" w:fill="FFFFFF"/>
        </w:rPr>
        <w:t> </w:t>
      </w:r>
      <w:r w:rsidR="00870F9A" w:rsidRPr="00B71B24">
        <w:rPr>
          <w:rStyle w:val="normaltextrun"/>
          <w:rFonts w:ascii="Calibri" w:hAnsi="Calibri" w:cs="Calibri"/>
          <w:i/>
          <w:iCs/>
          <w:color w:val="000000"/>
          <w:sz w:val="15"/>
          <w:szCs w:val="15"/>
          <w:shd w:val="clear" w:color="auto" w:fill="FFFFFF"/>
        </w:rPr>
        <w:t xml:space="preserve"> </w:t>
      </w:r>
      <w:r w:rsidR="00870F9A" w:rsidRPr="00B71B24">
        <w:rPr>
          <w:rStyle w:val="normaltextrun"/>
          <w:rFonts w:ascii="Calibri" w:hAnsi="Calibri" w:cs="Calibri"/>
          <w:i/>
          <w:iCs/>
          <w:color w:val="222222"/>
          <w:sz w:val="15"/>
          <w:szCs w:val="15"/>
          <w:shd w:val="clear" w:color="auto" w:fill="FFFFFF"/>
        </w:rPr>
        <w:t>‘</w:t>
      </w:r>
      <w:proofErr w:type="gramEnd"/>
      <w:r w:rsidR="00870F9A" w:rsidRPr="00B71B24">
        <w:rPr>
          <w:rStyle w:val="normaltextrun"/>
          <w:rFonts w:ascii="Cambria" w:hAnsi="Cambria"/>
          <w:i/>
          <w:iCs/>
          <w:color w:val="000000"/>
          <w:sz w:val="15"/>
          <w:szCs w:val="15"/>
          <w:shd w:val="clear" w:color="auto" w:fill="FFFFFF"/>
        </w:rPr>
        <w:t xml:space="preserve"> </w:t>
      </w:r>
      <w:r w:rsidR="00870F9A" w:rsidRPr="00B71B24">
        <w:rPr>
          <w:rStyle w:val="normaltextrun"/>
          <w:rFonts w:ascii="Calibri" w:hAnsi="Calibri" w:cs="Calibri"/>
          <w:i/>
          <w:iCs/>
          <w:color w:val="222222"/>
          <w:sz w:val="15"/>
          <w:szCs w:val="15"/>
          <w:shd w:val="clear" w:color="auto" w:fill="FFFFFF"/>
        </w:rPr>
        <w:t>Paul Walker’s Brother Cody Walker on Furious 7: “I Think Paul Would Be Proud</w:t>
      </w:r>
      <w:r w:rsidR="00870F9A" w:rsidRPr="00B71B24">
        <w:rPr>
          <w:rStyle w:val="normaltextrun"/>
          <w:rFonts w:ascii="Cambria" w:hAnsi="Cambria"/>
          <w:i/>
          <w:iCs/>
          <w:color w:val="000000"/>
          <w:sz w:val="15"/>
          <w:szCs w:val="15"/>
          <w:shd w:val="clear" w:color="auto" w:fill="FFFFFF"/>
        </w:rPr>
        <w:t xml:space="preserve"> </w:t>
      </w:r>
      <w:r w:rsidR="00870F9A" w:rsidRPr="00B71B24">
        <w:rPr>
          <w:rStyle w:val="normaltextrun"/>
          <w:rFonts w:ascii="Calibri" w:hAnsi="Calibri" w:cs="Calibri"/>
          <w:i/>
          <w:iCs/>
          <w:color w:val="222222"/>
          <w:sz w:val="15"/>
          <w:szCs w:val="15"/>
          <w:shd w:val="clear" w:color="auto" w:fill="FFFFFF"/>
        </w:rPr>
        <w:t>”’.People mag</w:t>
      </w:r>
      <w:r w:rsidR="00F65093" w:rsidRPr="00B71B24">
        <w:rPr>
          <w:rStyle w:val="normaltextrun"/>
          <w:rFonts w:ascii="Calibri" w:hAnsi="Calibri" w:cs="Calibri"/>
          <w:i/>
          <w:iCs/>
          <w:color w:val="222222"/>
          <w:sz w:val="15"/>
          <w:szCs w:val="15"/>
          <w:shd w:val="clear" w:color="auto" w:fill="FFFFFF"/>
        </w:rPr>
        <w:t>azine</w:t>
      </w:r>
    </w:p>
    <w:p w14:paraId="59D5A97A" w14:textId="77777777" w:rsidR="00C46C35" w:rsidRDefault="00742CB3" w:rsidP="00C46C35">
      <w:pPr>
        <w:spacing w:after="160" w:line="360" w:lineRule="auto"/>
        <w:jc w:val="center"/>
        <w:rPr>
          <w:rFonts w:asciiTheme="majorHAnsi" w:eastAsiaTheme="majorEastAsia" w:hAnsiTheme="majorHAnsi" w:cstheme="majorBidi"/>
          <w:i/>
          <w:iCs/>
          <w:color w:val="0E101A"/>
          <w:sz w:val="22"/>
          <w:szCs w:val="22"/>
        </w:rPr>
      </w:pPr>
      <w:r>
        <w:rPr>
          <w:rFonts w:asciiTheme="majorHAnsi" w:eastAsiaTheme="majorEastAsia" w:hAnsiTheme="majorHAnsi" w:cstheme="majorBidi"/>
          <w:i/>
          <w:iCs/>
          <w:noProof/>
          <w:color w:val="0E101A"/>
          <w:sz w:val="22"/>
          <w:szCs w:val="22"/>
        </w:rPr>
        <w:lastRenderedPageBreak/>
        <w:drawing>
          <wp:inline distT="0" distB="0" distL="0" distR="0" wp14:anchorId="3E26040A" wp14:editId="784F6544">
            <wp:extent cx="5136243" cy="2895600"/>
            <wp:effectExtent l="0" t="0" r="0" b="0"/>
            <wp:docPr id="615099145" name="Picture 61509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5" name="Picture 615099145"/>
                    <pic:cNvPicPr/>
                  </pic:nvPicPr>
                  <pic:blipFill>
                    <a:blip r:embed="rId37"/>
                    <a:stretch>
                      <a:fillRect/>
                    </a:stretch>
                  </pic:blipFill>
                  <pic:spPr>
                    <a:xfrm>
                      <a:off x="0" y="0"/>
                      <a:ext cx="5136243" cy="2895600"/>
                    </a:xfrm>
                    <a:prstGeom prst="rect">
                      <a:avLst/>
                    </a:prstGeom>
                  </pic:spPr>
                </pic:pic>
              </a:graphicData>
            </a:graphic>
          </wp:inline>
        </w:drawing>
      </w:r>
      <w:r w:rsidR="005B2B29">
        <w:rPr>
          <w:rFonts w:asciiTheme="majorHAnsi" w:eastAsiaTheme="majorEastAsia" w:hAnsiTheme="majorHAnsi" w:cstheme="majorBidi"/>
          <w:i/>
          <w:iCs/>
          <w:color w:val="0E101A"/>
          <w:sz w:val="16"/>
          <w:szCs w:val="16"/>
        </w:rPr>
        <w:t>(</w:t>
      </w:r>
      <w:r w:rsidR="005B2B29" w:rsidRPr="005B2B29">
        <w:rPr>
          <w:rFonts w:asciiTheme="majorHAnsi" w:eastAsiaTheme="majorEastAsia" w:hAnsiTheme="majorHAnsi" w:cstheme="majorBidi"/>
          <w:i/>
          <w:iCs/>
          <w:color w:val="0E101A"/>
          <w:sz w:val="16"/>
          <w:szCs w:val="16"/>
        </w:rPr>
        <w:t>Figure 1.9. Caleb and Cody Walker, Paul’s Brothers)</w:t>
      </w:r>
    </w:p>
    <w:p w14:paraId="72813631" w14:textId="12FEF3A5" w:rsidR="60E2391D" w:rsidRDefault="2BCEBBE4" w:rsidP="00C46C35">
      <w:pPr>
        <w:spacing w:after="160" w:line="360" w:lineRule="auto"/>
        <w:rPr>
          <w:rFonts w:asciiTheme="majorHAnsi" w:eastAsiaTheme="majorEastAsia" w:hAnsiTheme="majorHAnsi" w:cstheme="majorBidi"/>
          <w:i/>
          <w:iCs/>
          <w:color w:val="0E101A"/>
          <w:sz w:val="22"/>
          <w:szCs w:val="22"/>
        </w:rPr>
      </w:pPr>
      <w:r w:rsidRPr="6A7999A5">
        <w:rPr>
          <w:rFonts w:asciiTheme="majorHAnsi" w:eastAsiaTheme="majorEastAsia" w:hAnsiTheme="majorHAnsi" w:cstheme="majorBidi"/>
          <w:i/>
          <w:iCs/>
          <w:color w:val="0E101A"/>
          <w:sz w:val="22"/>
          <w:szCs w:val="22"/>
        </w:rPr>
        <w:t xml:space="preserve">Critical  </w:t>
      </w:r>
    </w:p>
    <w:p w14:paraId="51EF7A57" w14:textId="37B1F2B5" w:rsidR="60E2391D" w:rsidRPr="00830431" w:rsidRDefault="32D2A690" w:rsidP="6A7999A5">
      <w:pPr>
        <w:spacing w:after="160" w:line="360" w:lineRule="auto"/>
        <w:jc w:val="both"/>
        <w:rPr>
          <w:rFonts w:asciiTheme="majorHAnsi" w:eastAsiaTheme="majorEastAsia" w:hAnsiTheme="majorHAnsi" w:cstheme="majorBidi"/>
          <w:color w:val="000000" w:themeColor="text1"/>
          <w:sz w:val="22"/>
          <w:szCs w:val="22"/>
        </w:rPr>
      </w:pPr>
      <w:r w:rsidRPr="00830431">
        <w:rPr>
          <w:rFonts w:asciiTheme="majorHAnsi" w:eastAsiaTheme="majorEastAsia" w:hAnsiTheme="majorHAnsi" w:cstheme="majorBidi"/>
          <w:color w:val="000000" w:themeColor="text1"/>
          <w:sz w:val="22"/>
          <w:szCs w:val="22"/>
        </w:rPr>
        <w:t xml:space="preserve">The reviews for Fast &amp; Furious 7 were mostly </w:t>
      </w:r>
      <w:r w:rsidR="132ACBCD" w:rsidRPr="00830431">
        <w:rPr>
          <w:rFonts w:asciiTheme="majorHAnsi" w:eastAsiaTheme="majorEastAsia" w:hAnsiTheme="majorHAnsi" w:cstheme="majorBidi"/>
          <w:color w:val="000000" w:themeColor="text1"/>
          <w:sz w:val="22"/>
          <w:szCs w:val="22"/>
        </w:rPr>
        <w:t>favorable</w:t>
      </w:r>
      <w:r w:rsidRPr="00830431">
        <w:rPr>
          <w:rFonts w:asciiTheme="majorHAnsi" w:eastAsiaTheme="majorEastAsia" w:hAnsiTheme="majorHAnsi" w:cstheme="majorBidi"/>
          <w:color w:val="000000" w:themeColor="text1"/>
          <w:sz w:val="22"/>
          <w:szCs w:val="22"/>
        </w:rPr>
        <w:t>. The movie won plaudits for its outstanding action set pieces and moving farewell to Paul Walker. However, some critiqued the plot of the film for being convoluted</w:t>
      </w:r>
      <w:r w:rsidR="0C2909AE" w:rsidRPr="00830431">
        <w:rPr>
          <w:rFonts w:asciiTheme="majorHAnsi" w:eastAsiaTheme="majorEastAsia" w:hAnsiTheme="majorHAnsi" w:cstheme="majorBidi"/>
          <w:color w:val="000000" w:themeColor="text1"/>
          <w:sz w:val="22"/>
          <w:szCs w:val="22"/>
          <w:vertAlign w:val="superscript"/>
        </w:rPr>
        <w:t>28</w:t>
      </w:r>
      <w:r w:rsidRPr="00830431">
        <w:rPr>
          <w:rFonts w:asciiTheme="majorHAnsi" w:eastAsiaTheme="majorEastAsia" w:hAnsiTheme="majorHAnsi" w:cstheme="majorBidi"/>
          <w:color w:val="000000" w:themeColor="text1"/>
          <w:sz w:val="22"/>
          <w:szCs w:val="22"/>
          <w:vertAlign w:val="superscript"/>
        </w:rPr>
        <w:t xml:space="preserve"> </w:t>
      </w:r>
      <w:r w:rsidRPr="00830431">
        <w:rPr>
          <w:rFonts w:asciiTheme="majorHAnsi" w:eastAsiaTheme="majorEastAsia" w:hAnsiTheme="majorHAnsi" w:cstheme="majorBidi"/>
          <w:color w:val="000000" w:themeColor="text1"/>
          <w:sz w:val="22"/>
          <w:szCs w:val="22"/>
        </w:rPr>
        <w:t>while others called it “</w:t>
      </w:r>
      <w:r w:rsidRPr="00830431">
        <w:rPr>
          <w:rFonts w:asciiTheme="majorHAnsi" w:eastAsiaTheme="majorEastAsia" w:hAnsiTheme="majorHAnsi" w:cstheme="majorBidi"/>
          <w:i/>
          <w:iCs/>
          <w:color w:val="000000" w:themeColor="text1"/>
          <w:sz w:val="22"/>
          <w:szCs w:val="22"/>
        </w:rPr>
        <w:t>repetitive</w:t>
      </w:r>
      <w:r w:rsidRPr="00830431">
        <w:rPr>
          <w:rFonts w:asciiTheme="majorHAnsi" w:eastAsiaTheme="majorEastAsia" w:hAnsiTheme="majorHAnsi" w:cstheme="majorBidi"/>
          <w:color w:val="000000" w:themeColor="text1"/>
          <w:sz w:val="22"/>
          <w:szCs w:val="22"/>
        </w:rPr>
        <w:t>”</w:t>
      </w:r>
      <w:r w:rsidR="4823D382" w:rsidRPr="00830431">
        <w:rPr>
          <w:rFonts w:asciiTheme="majorHAnsi" w:eastAsiaTheme="majorEastAsia" w:hAnsiTheme="majorHAnsi" w:cstheme="majorBidi"/>
          <w:color w:val="000000" w:themeColor="text1"/>
          <w:sz w:val="22"/>
          <w:szCs w:val="22"/>
          <w:vertAlign w:val="superscript"/>
        </w:rPr>
        <w:t>29</w:t>
      </w:r>
      <w:r w:rsidR="007E50A2" w:rsidRPr="00830431">
        <w:rPr>
          <w:rFonts w:asciiTheme="majorHAnsi" w:eastAsiaTheme="majorEastAsia" w:hAnsiTheme="majorHAnsi" w:cstheme="majorBidi"/>
          <w:color w:val="000000" w:themeColor="text1"/>
          <w:sz w:val="22"/>
          <w:szCs w:val="22"/>
        </w:rPr>
        <w:t xml:space="preserve"> </w:t>
      </w:r>
      <w:r w:rsidRPr="00830431">
        <w:rPr>
          <w:rFonts w:asciiTheme="majorHAnsi" w:eastAsiaTheme="majorEastAsia" w:hAnsiTheme="majorHAnsi" w:cstheme="majorBidi"/>
          <w:color w:val="000000" w:themeColor="text1"/>
          <w:sz w:val="22"/>
          <w:szCs w:val="22"/>
        </w:rPr>
        <w:t xml:space="preserve">The San Francisco Chronicle reacted negatively towards the film's plot but was complimentary towards its display of the technology. They recognized that Walkers' reincarnated digital form in the final scene was </w:t>
      </w:r>
      <w:r w:rsidRPr="00830431">
        <w:rPr>
          <w:rFonts w:asciiTheme="majorHAnsi" w:eastAsiaTheme="majorEastAsia" w:hAnsiTheme="majorHAnsi" w:cstheme="majorBidi"/>
          <w:i/>
          <w:iCs/>
          <w:color w:val="000000" w:themeColor="text1"/>
          <w:sz w:val="22"/>
          <w:szCs w:val="22"/>
        </w:rPr>
        <w:t>“</w:t>
      </w:r>
      <w:sdt>
        <w:sdtPr>
          <w:rPr>
            <w:i/>
            <w:iCs/>
            <w:color w:val="000000" w:themeColor="text1"/>
          </w:rPr>
          <w:tag w:val="tii-similarity-SU5URVJORVRfd3d3LnNmZ2F0ZS5jb20="/>
          <w:id w:val="674688134"/>
          <w:placeholder>
            <w:docPart w:val="DefaultPlaceholder_1081868574"/>
          </w:placeholder>
          <w15:appearance w15:val="hidden"/>
        </w:sdtPr>
        <w:sdtContent>
          <w:r w:rsidR="00163735" w:rsidRPr="00830431">
            <w:rPr>
              <w:rFonts w:asciiTheme="majorHAnsi" w:eastAsiaTheme="majorEastAsia" w:hAnsiTheme="majorHAnsi" w:cstheme="majorBidi"/>
              <w:i/>
              <w:iCs/>
              <w:color w:val="000000" w:themeColor="text1"/>
              <w:sz w:val="22"/>
              <w:szCs w:val="22"/>
            </w:rPr>
            <w:t>A</w:t>
          </w:r>
          <w:r w:rsidRPr="00830431">
            <w:rPr>
              <w:rFonts w:asciiTheme="majorHAnsi" w:eastAsiaTheme="majorEastAsia" w:hAnsiTheme="majorHAnsi" w:cstheme="majorBidi"/>
              <w:i/>
              <w:iCs/>
              <w:color w:val="000000" w:themeColor="text1"/>
              <w:sz w:val="22"/>
              <w:szCs w:val="22"/>
            </w:rPr>
            <w:t>n authentic moment that comes</w:t>
          </w:r>
        </w:sdtContent>
      </w:sdt>
      <w:r w:rsidRPr="00830431">
        <w:rPr>
          <w:rFonts w:asciiTheme="majorHAnsi" w:eastAsiaTheme="majorEastAsia" w:hAnsiTheme="majorHAnsi" w:cstheme="majorBidi"/>
          <w:i/>
          <w:iCs/>
          <w:color w:val="000000" w:themeColor="text1"/>
          <w:sz w:val="22"/>
          <w:szCs w:val="22"/>
        </w:rPr>
        <w:t xml:space="preserve"> </w:t>
      </w:r>
      <w:sdt>
        <w:sdtPr>
          <w:rPr>
            <w:i/>
            <w:iCs/>
            <w:color w:val="000000" w:themeColor="text1"/>
          </w:rPr>
          <w:tag w:val="tii-similarity-SU5URVJORVRfd3d3LnNmZ2F0ZS5jb20="/>
          <w:id w:val="1318097574"/>
          <w:placeholder>
            <w:docPart w:val="DefaultPlaceholder_1081868574"/>
          </w:placeholder>
          <w15:appearance w15:val="hidden"/>
        </w:sdtPr>
        <w:sdtEndPr>
          <w:rPr>
            <w:i w:val="0"/>
            <w:iCs w:val="0"/>
          </w:rPr>
        </w:sdtEndPr>
        <w:sdtContent>
          <w:r w:rsidRPr="00830431">
            <w:rPr>
              <w:rFonts w:asciiTheme="majorHAnsi" w:eastAsiaTheme="majorEastAsia" w:hAnsiTheme="majorHAnsi" w:cstheme="majorBidi"/>
              <w:i/>
              <w:iCs/>
              <w:color w:val="000000" w:themeColor="text1"/>
              <w:sz w:val="22"/>
              <w:szCs w:val="22"/>
            </w:rPr>
            <w:t>closest to acknowledging the technological artifice and making art out of it”</w:t>
          </w:r>
          <w:r w:rsidRPr="00830431">
            <w:rPr>
              <w:rFonts w:asciiTheme="majorHAnsi" w:eastAsiaTheme="majorEastAsia" w:hAnsiTheme="majorHAnsi" w:cstheme="majorBidi"/>
              <w:color w:val="000000" w:themeColor="text1"/>
              <w:sz w:val="22"/>
              <w:szCs w:val="22"/>
            </w:rPr>
            <w:t xml:space="preserve"> but</w:t>
          </w:r>
        </w:sdtContent>
      </w:sdt>
      <w:r w:rsidRPr="00830431">
        <w:rPr>
          <w:rFonts w:asciiTheme="majorHAnsi" w:eastAsiaTheme="majorEastAsia" w:hAnsiTheme="majorHAnsi" w:cstheme="majorBidi"/>
          <w:color w:val="000000" w:themeColor="text1"/>
          <w:sz w:val="22"/>
          <w:szCs w:val="22"/>
        </w:rPr>
        <w:t xml:space="preserve"> did nonetheless call it “</w:t>
      </w:r>
      <w:r w:rsidR="00163735" w:rsidRPr="00830431">
        <w:rPr>
          <w:rFonts w:asciiTheme="majorHAnsi" w:eastAsiaTheme="majorEastAsia" w:hAnsiTheme="majorHAnsi" w:cstheme="majorBidi"/>
          <w:i/>
          <w:iCs/>
          <w:color w:val="000000" w:themeColor="text1"/>
          <w:sz w:val="22"/>
          <w:szCs w:val="22"/>
        </w:rPr>
        <w:t>W</w:t>
      </w:r>
      <w:r w:rsidRPr="00830431">
        <w:rPr>
          <w:rFonts w:asciiTheme="majorHAnsi" w:eastAsiaTheme="majorEastAsia" w:hAnsiTheme="majorHAnsi" w:cstheme="majorBidi"/>
          <w:i/>
          <w:iCs/>
          <w:color w:val="000000" w:themeColor="text1"/>
          <w:sz w:val="22"/>
          <w:szCs w:val="22"/>
        </w:rPr>
        <w:t>eird and awkward</w:t>
      </w:r>
      <w:r w:rsidRPr="00830431">
        <w:rPr>
          <w:rFonts w:asciiTheme="majorHAnsi" w:eastAsiaTheme="majorEastAsia" w:hAnsiTheme="majorHAnsi" w:cstheme="majorBidi"/>
          <w:color w:val="000000" w:themeColor="text1"/>
          <w:sz w:val="22"/>
          <w:szCs w:val="22"/>
        </w:rPr>
        <w:t>”</w:t>
      </w:r>
      <w:r w:rsidR="2180973B" w:rsidRPr="00830431">
        <w:rPr>
          <w:rFonts w:asciiTheme="majorHAnsi" w:eastAsiaTheme="majorEastAsia" w:hAnsiTheme="majorHAnsi" w:cstheme="majorBidi"/>
          <w:color w:val="000000" w:themeColor="text1"/>
          <w:sz w:val="22"/>
          <w:szCs w:val="22"/>
          <w:vertAlign w:val="superscript"/>
        </w:rPr>
        <w:t>30</w:t>
      </w:r>
      <w:r w:rsidRPr="00830431">
        <w:rPr>
          <w:rFonts w:asciiTheme="majorHAnsi" w:eastAsiaTheme="majorEastAsia" w:hAnsiTheme="majorHAnsi" w:cstheme="majorBidi"/>
          <w:color w:val="000000" w:themeColor="text1"/>
          <w:sz w:val="22"/>
          <w:szCs w:val="22"/>
        </w:rPr>
        <w:t>. In contrast, Time called Walkers' “</w:t>
      </w:r>
      <w:r w:rsidR="00163735" w:rsidRPr="00830431">
        <w:rPr>
          <w:rFonts w:asciiTheme="majorHAnsi" w:eastAsiaTheme="majorEastAsia" w:hAnsiTheme="majorHAnsi" w:cstheme="majorBidi"/>
          <w:i/>
          <w:iCs/>
          <w:color w:val="000000" w:themeColor="text1"/>
          <w:sz w:val="22"/>
          <w:szCs w:val="22"/>
        </w:rPr>
        <w:t>F</w:t>
      </w:r>
      <w:r w:rsidRPr="00830431">
        <w:rPr>
          <w:rFonts w:asciiTheme="majorHAnsi" w:eastAsiaTheme="majorEastAsia" w:hAnsiTheme="majorHAnsi" w:cstheme="majorBidi"/>
          <w:i/>
          <w:iCs/>
          <w:color w:val="000000" w:themeColor="text1"/>
          <w:sz w:val="22"/>
          <w:szCs w:val="22"/>
        </w:rPr>
        <w:t>inal moment</w:t>
      </w:r>
      <w:r w:rsidRPr="00830431">
        <w:rPr>
          <w:rFonts w:asciiTheme="majorHAnsi" w:eastAsiaTheme="majorEastAsia" w:hAnsiTheme="majorHAnsi" w:cstheme="majorBidi"/>
          <w:color w:val="000000" w:themeColor="text1"/>
          <w:sz w:val="22"/>
          <w:szCs w:val="22"/>
        </w:rPr>
        <w:t>” a “</w:t>
      </w:r>
      <w:r w:rsidR="00163735" w:rsidRPr="00830431">
        <w:rPr>
          <w:rFonts w:asciiTheme="majorHAnsi" w:eastAsiaTheme="majorEastAsia" w:hAnsiTheme="majorHAnsi" w:cstheme="majorBidi"/>
          <w:i/>
          <w:iCs/>
          <w:color w:val="000000" w:themeColor="text1"/>
          <w:sz w:val="22"/>
          <w:szCs w:val="22"/>
        </w:rPr>
        <w:t>S</w:t>
      </w:r>
      <w:r w:rsidRPr="00830431">
        <w:rPr>
          <w:rFonts w:asciiTheme="majorHAnsi" w:eastAsiaTheme="majorEastAsia" w:hAnsiTheme="majorHAnsi" w:cstheme="majorBidi"/>
          <w:i/>
          <w:iCs/>
          <w:color w:val="000000" w:themeColor="text1"/>
          <w:sz w:val="22"/>
          <w:szCs w:val="22"/>
        </w:rPr>
        <w:t>leek, poignant, unforced grace</w:t>
      </w:r>
      <w:r w:rsidRPr="00830431">
        <w:rPr>
          <w:rFonts w:asciiTheme="majorHAnsi" w:eastAsiaTheme="majorEastAsia" w:hAnsiTheme="majorHAnsi" w:cstheme="majorBidi"/>
          <w:color w:val="000000" w:themeColor="text1"/>
          <w:sz w:val="22"/>
          <w:szCs w:val="22"/>
        </w:rPr>
        <w:t>”</w:t>
      </w:r>
      <w:r w:rsidR="6607E0AE" w:rsidRPr="00830431">
        <w:rPr>
          <w:rFonts w:asciiTheme="majorHAnsi" w:eastAsiaTheme="majorEastAsia" w:hAnsiTheme="majorHAnsi" w:cstheme="majorBidi"/>
          <w:color w:val="000000" w:themeColor="text1"/>
          <w:sz w:val="22"/>
          <w:szCs w:val="22"/>
          <w:vertAlign w:val="superscript"/>
        </w:rPr>
        <w:t>31</w:t>
      </w:r>
      <w:r w:rsidRPr="00830431">
        <w:rPr>
          <w:rFonts w:asciiTheme="majorHAnsi" w:eastAsiaTheme="majorEastAsia" w:hAnsiTheme="majorHAnsi" w:cstheme="majorBidi"/>
          <w:color w:val="000000" w:themeColor="text1"/>
          <w:sz w:val="22"/>
          <w:szCs w:val="22"/>
        </w:rPr>
        <w:t>. The AV club reassured audiences that the seamless use of these visual effects would dispel “</w:t>
      </w:r>
      <w:r w:rsidR="00163735" w:rsidRPr="00830431">
        <w:rPr>
          <w:rFonts w:asciiTheme="majorHAnsi" w:eastAsiaTheme="majorEastAsia" w:hAnsiTheme="majorHAnsi" w:cstheme="majorBidi"/>
          <w:i/>
          <w:iCs/>
          <w:color w:val="000000" w:themeColor="text1"/>
          <w:sz w:val="22"/>
          <w:szCs w:val="22"/>
        </w:rPr>
        <w:t>N</w:t>
      </w:r>
      <w:r w:rsidRPr="00830431">
        <w:rPr>
          <w:rFonts w:asciiTheme="majorHAnsi" w:eastAsiaTheme="majorEastAsia" w:hAnsiTheme="majorHAnsi" w:cstheme="majorBidi"/>
          <w:i/>
          <w:iCs/>
          <w:color w:val="000000" w:themeColor="text1"/>
          <w:sz w:val="22"/>
          <w:szCs w:val="22"/>
        </w:rPr>
        <w:t>atural fears of uncanny creepiness</w:t>
      </w:r>
      <w:r w:rsidRPr="00830431">
        <w:rPr>
          <w:rFonts w:asciiTheme="majorHAnsi" w:eastAsiaTheme="majorEastAsia" w:hAnsiTheme="majorHAnsi" w:cstheme="majorBidi"/>
          <w:color w:val="000000" w:themeColor="text1"/>
          <w:sz w:val="22"/>
          <w:szCs w:val="22"/>
        </w:rPr>
        <w:t>”</w:t>
      </w:r>
      <w:r w:rsidRPr="00830431">
        <w:rPr>
          <w:rFonts w:asciiTheme="majorHAnsi" w:eastAsiaTheme="majorEastAsia" w:hAnsiTheme="majorHAnsi" w:cstheme="majorBidi"/>
          <w:color w:val="000000" w:themeColor="text1"/>
          <w:sz w:val="22"/>
          <w:szCs w:val="22"/>
          <w:vertAlign w:val="superscript"/>
        </w:rPr>
        <w:t>3</w:t>
      </w:r>
      <w:r w:rsidR="625EB045" w:rsidRPr="00830431">
        <w:rPr>
          <w:rFonts w:asciiTheme="majorHAnsi" w:eastAsiaTheme="majorEastAsia" w:hAnsiTheme="majorHAnsi" w:cstheme="majorBidi"/>
          <w:color w:val="000000" w:themeColor="text1"/>
          <w:sz w:val="22"/>
          <w:szCs w:val="22"/>
          <w:vertAlign w:val="superscript"/>
        </w:rPr>
        <w:t>2</w:t>
      </w:r>
      <w:r w:rsidR="005B2B29" w:rsidRPr="00830431">
        <w:rPr>
          <w:rFonts w:asciiTheme="majorHAnsi" w:eastAsiaTheme="majorEastAsia" w:hAnsiTheme="majorHAnsi" w:cstheme="majorBidi"/>
          <w:color w:val="000000" w:themeColor="text1"/>
          <w:sz w:val="22"/>
          <w:szCs w:val="22"/>
        </w:rPr>
        <w:t xml:space="preserve"> </w:t>
      </w:r>
      <w:r w:rsidRPr="00830431">
        <w:rPr>
          <w:rFonts w:asciiTheme="majorHAnsi" w:eastAsiaTheme="majorEastAsia" w:hAnsiTheme="majorHAnsi" w:cstheme="majorBidi"/>
          <w:color w:val="000000" w:themeColor="text1"/>
          <w:sz w:val="22"/>
          <w:szCs w:val="22"/>
        </w:rPr>
        <w:t xml:space="preserve">To this day, the film's emotional </w:t>
      </w:r>
      <w:r w:rsidR="629A8F7F" w:rsidRPr="00830431">
        <w:rPr>
          <w:rFonts w:asciiTheme="majorHAnsi" w:eastAsiaTheme="majorEastAsia" w:hAnsiTheme="majorHAnsi" w:cstheme="majorBidi"/>
          <w:color w:val="000000" w:themeColor="text1"/>
          <w:sz w:val="22"/>
          <w:szCs w:val="22"/>
        </w:rPr>
        <w:t>application</w:t>
      </w:r>
      <w:r w:rsidRPr="00830431">
        <w:rPr>
          <w:rFonts w:asciiTheme="majorHAnsi" w:eastAsiaTheme="majorEastAsia" w:hAnsiTheme="majorHAnsi" w:cstheme="majorBidi"/>
          <w:color w:val="000000" w:themeColor="text1"/>
          <w:sz w:val="22"/>
          <w:szCs w:val="22"/>
        </w:rPr>
        <w:t xml:space="preserve"> of the technology receives widespread recognition as one of the most effective and </w:t>
      </w:r>
      <w:bookmarkStart w:id="6" w:name="_Int_By6gDgEO"/>
      <w:r w:rsidRPr="00830431">
        <w:rPr>
          <w:rFonts w:asciiTheme="majorHAnsi" w:eastAsiaTheme="majorEastAsia" w:hAnsiTheme="majorHAnsi" w:cstheme="majorBidi"/>
          <w:color w:val="000000" w:themeColor="text1"/>
          <w:sz w:val="22"/>
          <w:szCs w:val="22"/>
        </w:rPr>
        <w:t>appropriate examples</w:t>
      </w:r>
      <w:bookmarkEnd w:id="6"/>
      <w:r w:rsidRPr="00830431">
        <w:rPr>
          <w:rFonts w:asciiTheme="majorHAnsi" w:eastAsiaTheme="majorEastAsia" w:hAnsiTheme="majorHAnsi" w:cstheme="majorBidi"/>
          <w:color w:val="000000" w:themeColor="text1"/>
          <w:sz w:val="22"/>
          <w:szCs w:val="22"/>
        </w:rPr>
        <w:t xml:space="preserve"> of digital resurrection in cinema. Its impact on both fans and critics is easily noticeable. The film's affecting finale highlights the franchise's core values of family, loyalty, and friendship, while respectfully paying homage to Walker's role in the series in a moving and gorgeous manner.</w:t>
      </w:r>
    </w:p>
    <w:p w14:paraId="17EC14B2" w14:textId="1CE76AB0" w:rsidR="005B2B29" w:rsidRPr="001A313C" w:rsidRDefault="005B2B29" w:rsidP="005B2B29">
      <w:pPr>
        <w:spacing w:after="160"/>
        <w:jc w:val="both"/>
        <w:rPr>
          <w:rFonts w:asciiTheme="majorHAnsi" w:eastAsiaTheme="majorEastAsia" w:hAnsiTheme="majorHAnsi" w:cstheme="majorBidi"/>
          <w:i/>
          <w:iCs/>
          <w:color w:val="000000" w:themeColor="text1"/>
          <w:sz w:val="13"/>
          <w:szCs w:val="13"/>
        </w:rPr>
      </w:pPr>
      <w:r w:rsidRPr="001A313C">
        <w:rPr>
          <w:rFonts w:asciiTheme="majorHAnsi" w:eastAsiaTheme="majorEastAsia" w:hAnsiTheme="majorHAnsi" w:cstheme="majorBidi"/>
          <w:i/>
          <w:iCs/>
          <w:color w:val="000000" w:themeColor="text1"/>
          <w:sz w:val="13"/>
          <w:szCs w:val="13"/>
        </w:rPr>
        <w:t>28.</w:t>
      </w:r>
      <w:r w:rsidR="00ED6097" w:rsidRPr="001A313C">
        <w:rPr>
          <w:rFonts w:ascii="Calibri" w:hAnsi="Calibri" w:cs="Calibri"/>
          <w:i/>
          <w:iCs/>
          <w:color w:val="222222"/>
          <w:sz w:val="13"/>
          <w:szCs w:val="13"/>
          <w:shd w:val="clear" w:color="auto" w:fill="FFFFFF"/>
        </w:rPr>
        <w:t xml:space="preserve"> </w:t>
      </w:r>
      <w:proofErr w:type="spellStart"/>
      <w:r w:rsidR="00ED6097" w:rsidRPr="001A313C">
        <w:rPr>
          <w:rStyle w:val="normaltextrun"/>
          <w:rFonts w:ascii="Calibri" w:hAnsi="Calibri" w:cs="Calibri"/>
          <w:i/>
          <w:iCs/>
          <w:color w:val="222222"/>
          <w:sz w:val="13"/>
          <w:szCs w:val="13"/>
          <w:shd w:val="clear" w:color="auto" w:fill="FFFFFF"/>
        </w:rPr>
        <w:t>Foundas</w:t>
      </w:r>
      <w:proofErr w:type="spellEnd"/>
      <w:r w:rsidR="00ED6097" w:rsidRPr="001A313C">
        <w:rPr>
          <w:rStyle w:val="normaltextrun"/>
          <w:rFonts w:ascii="Calibri" w:hAnsi="Calibri" w:cs="Calibri"/>
          <w:i/>
          <w:iCs/>
          <w:color w:val="222222"/>
          <w:sz w:val="13"/>
          <w:szCs w:val="13"/>
          <w:shd w:val="clear" w:color="auto" w:fill="FFFFFF"/>
        </w:rPr>
        <w:t>, Scott. ‘SXSW Film Review: “Furious 7”’. Variety, 17 Mar. 2015</w:t>
      </w:r>
    </w:p>
    <w:p w14:paraId="38D5E2EC" w14:textId="41B9B411" w:rsidR="005B2B29" w:rsidRPr="001A313C" w:rsidRDefault="005B2B29" w:rsidP="005B2B29">
      <w:pPr>
        <w:spacing w:after="160"/>
        <w:jc w:val="both"/>
        <w:rPr>
          <w:rFonts w:asciiTheme="majorHAnsi" w:eastAsiaTheme="majorEastAsia" w:hAnsiTheme="majorHAnsi" w:cstheme="majorBidi"/>
          <w:i/>
          <w:iCs/>
          <w:color w:val="000000" w:themeColor="text1"/>
          <w:sz w:val="13"/>
          <w:szCs w:val="13"/>
        </w:rPr>
      </w:pPr>
      <w:r w:rsidRPr="001A313C">
        <w:rPr>
          <w:rFonts w:asciiTheme="majorHAnsi" w:eastAsiaTheme="majorEastAsia" w:hAnsiTheme="majorHAnsi" w:cstheme="majorBidi"/>
          <w:i/>
          <w:iCs/>
          <w:color w:val="000000" w:themeColor="text1"/>
          <w:sz w:val="13"/>
          <w:szCs w:val="13"/>
        </w:rPr>
        <w:t>29.</w:t>
      </w:r>
      <w:r w:rsidR="00ED6097" w:rsidRPr="001A313C">
        <w:rPr>
          <w:rFonts w:ascii="Calibri" w:hAnsi="Calibri" w:cs="Calibri"/>
          <w:i/>
          <w:iCs/>
          <w:color w:val="222222"/>
          <w:sz w:val="13"/>
          <w:szCs w:val="13"/>
          <w:shd w:val="clear" w:color="auto" w:fill="FFFFFF"/>
        </w:rPr>
        <w:t xml:space="preserve"> </w:t>
      </w:r>
      <w:r w:rsidR="00ED6097" w:rsidRPr="001A313C">
        <w:rPr>
          <w:rStyle w:val="normaltextrun"/>
          <w:rFonts w:ascii="Calibri" w:hAnsi="Calibri" w:cs="Calibri"/>
          <w:i/>
          <w:iCs/>
          <w:color w:val="222222"/>
          <w:sz w:val="13"/>
          <w:szCs w:val="13"/>
          <w:shd w:val="clear" w:color="auto" w:fill="FFFFFF"/>
        </w:rPr>
        <w:t>Mendelson, Scott. ‘“Furious 7” Review: Part Seven Can’t Measure Up To “Fast</w:t>
      </w:r>
      <w:r w:rsidR="00ED6097" w:rsidRPr="001A313C">
        <w:rPr>
          <w:rStyle w:val="normaltextrun"/>
          <w:rFonts w:ascii="Cambria" w:hAnsi="Cambria"/>
          <w:i/>
          <w:iCs/>
          <w:color w:val="000000"/>
          <w:sz w:val="13"/>
          <w:szCs w:val="13"/>
          <w:shd w:val="clear" w:color="auto" w:fill="FFFFFF"/>
        </w:rPr>
        <w:t> </w:t>
      </w:r>
      <w:r w:rsidR="00ED6097" w:rsidRPr="001A313C">
        <w:rPr>
          <w:rStyle w:val="normaltextrun"/>
          <w:rFonts w:ascii="Calibri" w:hAnsi="Calibri" w:cs="Calibri"/>
          <w:i/>
          <w:iCs/>
          <w:color w:val="222222"/>
          <w:sz w:val="13"/>
          <w:szCs w:val="13"/>
          <w:shd w:val="clear" w:color="auto" w:fill="FFFFFF"/>
        </w:rPr>
        <w:t>Five”’. Forbes</w:t>
      </w:r>
    </w:p>
    <w:p w14:paraId="672436E5" w14:textId="447A1E45" w:rsidR="005B2B29" w:rsidRPr="001A313C" w:rsidRDefault="005B2B29" w:rsidP="005B2B29">
      <w:pPr>
        <w:spacing w:after="160"/>
        <w:jc w:val="both"/>
        <w:rPr>
          <w:rFonts w:asciiTheme="majorHAnsi" w:eastAsiaTheme="majorEastAsia" w:hAnsiTheme="majorHAnsi" w:cstheme="majorBidi"/>
          <w:i/>
          <w:iCs/>
          <w:color w:val="000000" w:themeColor="text1"/>
          <w:sz w:val="13"/>
          <w:szCs w:val="13"/>
        </w:rPr>
      </w:pPr>
      <w:r w:rsidRPr="001A313C">
        <w:rPr>
          <w:rFonts w:asciiTheme="majorHAnsi" w:eastAsiaTheme="majorEastAsia" w:hAnsiTheme="majorHAnsi" w:cstheme="majorBidi"/>
          <w:i/>
          <w:iCs/>
          <w:color w:val="000000" w:themeColor="text1"/>
          <w:sz w:val="13"/>
          <w:szCs w:val="13"/>
        </w:rPr>
        <w:t>30.</w:t>
      </w:r>
      <w:r w:rsidR="004B49F8" w:rsidRPr="001A313C">
        <w:rPr>
          <w:rFonts w:ascii="Calibri" w:hAnsi="Calibri" w:cs="Calibri"/>
          <w:i/>
          <w:iCs/>
          <w:color w:val="222222"/>
          <w:sz w:val="13"/>
          <w:szCs w:val="13"/>
          <w:shd w:val="clear" w:color="auto" w:fill="FFFFFF"/>
        </w:rPr>
        <w:t xml:space="preserve"> </w:t>
      </w:r>
      <w:r w:rsidR="004B49F8" w:rsidRPr="001A313C">
        <w:rPr>
          <w:rStyle w:val="normaltextrun"/>
          <w:rFonts w:ascii="Calibri" w:hAnsi="Calibri" w:cs="Calibri"/>
          <w:i/>
          <w:iCs/>
          <w:color w:val="222222"/>
          <w:sz w:val="13"/>
          <w:szCs w:val="13"/>
          <w:shd w:val="clear" w:color="auto" w:fill="FFFFFF"/>
        </w:rPr>
        <w:t xml:space="preserve">LaSalle, Mick. ‘'Furious 7’ Is Creepy and </w:t>
      </w:r>
      <w:proofErr w:type="gramStart"/>
      <w:r w:rsidR="004B49F8" w:rsidRPr="001A313C">
        <w:rPr>
          <w:rStyle w:val="normaltextrun"/>
          <w:rFonts w:ascii="Calibri" w:hAnsi="Calibri" w:cs="Calibri"/>
          <w:i/>
          <w:iCs/>
          <w:color w:val="222222"/>
          <w:sz w:val="13"/>
          <w:szCs w:val="13"/>
          <w:shd w:val="clear" w:color="auto" w:fill="FFFFFF"/>
        </w:rPr>
        <w:t>Long</w:t>
      </w:r>
      <w:r w:rsidR="004B49F8" w:rsidRPr="001A313C">
        <w:rPr>
          <w:rStyle w:val="normaltextrun"/>
          <w:rFonts w:ascii="Cambria" w:hAnsi="Cambria"/>
          <w:i/>
          <w:iCs/>
          <w:color w:val="000000"/>
          <w:sz w:val="13"/>
          <w:szCs w:val="13"/>
          <w:shd w:val="clear" w:color="auto" w:fill="FFFFFF"/>
        </w:rPr>
        <w:t xml:space="preserve"> </w:t>
      </w:r>
      <w:r w:rsidR="004B49F8" w:rsidRPr="001A313C">
        <w:rPr>
          <w:rStyle w:val="normaltextrun"/>
          <w:rFonts w:ascii="Calibri" w:hAnsi="Calibri" w:cs="Calibri"/>
          <w:i/>
          <w:iCs/>
          <w:color w:val="222222"/>
          <w:sz w:val="13"/>
          <w:szCs w:val="13"/>
          <w:shd w:val="clear" w:color="auto" w:fill="FFFFFF"/>
        </w:rPr>
        <w:t>’</w:t>
      </w:r>
      <w:proofErr w:type="gramEnd"/>
      <w:r w:rsidR="004B49F8" w:rsidRPr="001A313C">
        <w:rPr>
          <w:rStyle w:val="normaltextrun"/>
          <w:rFonts w:ascii="Calibri" w:hAnsi="Calibri" w:cs="Calibri"/>
          <w:i/>
          <w:iCs/>
          <w:color w:val="222222"/>
          <w:sz w:val="13"/>
          <w:szCs w:val="13"/>
          <w:shd w:val="clear" w:color="auto" w:fill="FFFFFF"/>
        </w:rPr>
        <w:t>. SFGATE, 2 Apr. 2015</w:t>
      </w:r>
    </w:p>
    <w:p w14:paraId="27155712" w14:textId="2D68E8C9" w:rsidR="005B2B29" w:rsidRPr="001A313C" w:rsidRDefault="005B2B29" w:rsidP="005B2B29">
      <w:pPr>
        <w:spacing w:after="160"/>
        <w:jc w:val="both"/>
        <w:rPr>
          <w:rFonts w:asciiTheme="majorHAnsi" w:eastAsiaTheme="majorEastAsia" w:hAnsiTheme="majorHAnsi" w:cstheme="majorHAnsi"/>
          <w:i/>
          <w:iCs/>
          <w:color w:val="000000" w:themeColor="text1"/>
          <w:sz w:val="13"/>
          <w:szCs w:val="13"/>
        </w:rPr>
      </w:pPr>
      <w:r w:rsidRPr="001A313C">
        <w:rPr>
          <w:rFonts w:asciiTheme="majorHAnsi" w:eastAsiaTheme="majorEastAsia" w:hAnsiTheme="majorHAnsi" w:cstheme="majorHAnsi"/>
          <w:i/>
          <w:iCs/>
          <w:color w:val="000000" w:themeColor="text1"/>
          <w:sz w:val="13"/>
          <w:szCs w:val="13"/>
        </w:rPr>
        <w:t>31.</w:t>
      </w:r>
      <w:r w:rsidR="004B49F8" w:rsidRPr="001A313C">
        <w:rPr>
          <w:rFonts w:asciiTheme="majorHAnsi" w:hAnsiTheme="majorHAnsi" w:cstheme="majorHAnsi"/>
          <w:i/>
          <w:iCs/>
          <w:color w:val="222222"/>
          <w:sz w:val="13"/>
          <w:szCs w:val="13"/>
          <w:shd w:val="clear" w:color="auto" w:fill="FFFFFF"/>
        </w:rPr>
        <w:t xml:space="preserve"> </w:t>
      </w:r>
      <w:r w:rsidR="007311F2" w:rsidRPr="001A313C">
        <w:rPr>
          <w:rStyle w:val="normaltextrun"/>
          <w:rFonts w:asciiTheme="majorHAnsi" w:hAnsiTheme="majorHAnsi" w:cstheme="majorHAnsi"/>
          <w:i/>
          <w:iCs/>
          <w:color w:val="222222"/>
          <w:sz w:val="13"/>
          <w:szCs w:val="13"/>
          <w:shd w:val="clear" w:color="auto" w:fill="FFFFFF"/>
        </w:rPr>
        <w:t>‘</w:t>
      </w:r>
      <w:r w:rsidR="007311F2" w:rsidRPr="001A313C">
        <w:rPr>
          <w:rStyle w:val="normaltextrun"/>
          <w:rFonts w:asciiTheme="majorHAnsi" w:hAnsiTheme="majorHAnsi" w:cstheme="majorHAnsi"/>
          <w:i/>
          <w:iCs/>
          <w:color w:val="000000"/>
          <w:sz w:val="13"/>
          <w:szCs w:val="13"/>
          <w:shd w:val="clear" w:color="auto" w:fill="FFFFFF"/>
        </w:rPr>
        <w:t>Review</w:t>
      </w:r>
      <w:r w:rsidR="004B49F8" w:rsidRPr="001A313C">
        <w:rPr>
          <w:rStyle w:val="normaltextrun"/>
          <w:rFonts w:asciiTheme="majorHAnsi" w:hAnsiTheme="majorHAnsi" w:cstheme="majorHAnsi"/>
          <w:i/>
          <w:iCs/>
          <w:color w:val="222222"/>
          <w:sz w:val="13"/>
          <w:szCs w:val="13"/>
          <w:shd w:val="clear" w:color="auto" w:fill="FFFFFF"/>
        </w:rPr>
        <w:t xml:space="preserve">: In Furious 7, Gravity Is for </w:t>
      </w:r>
      <w:proofErr w:type="gramStart"/>
      <w:r w:rsidR="004B49F8" w:rsidRPr="001A313C">
        <w:rPr>
          <w:rStyle w:val="normaltextrun"/>
          <w:rFonts w:asciiTheme="majorHAnsi" w:hAnsiTheme="majorHAnsi" w:cstheme="majorHAnsi"/>
          <w:i/>
          <w:iCs/>
          <w:color w:val="222222"/>
          <w:sz w:val="13"/>
          <w:szCs w:val="13"/>
          <w:shd w:val="clear" w:color="auto" w:fill="FFFFFF"/>
        </w:rPr>
        <w:t>Wimps</w:t>
      </w:r>
      <w:r w:rsidR="004B49F8" w:rsidRPr="001A313C">
        <w:rPr>
          <w:rStyle w:val="normaltextrun"/>
          <w:rFonts w:asciiTheme="majorHAnsi" w:hAnsiTheme="majorHAnsi" w:cstheme="majorHAnsi"/>
          <w:i/>
          <w:iCs/>
          <w:color w:val="000000"/>
          <w:sz w:val="13"/>
          <w:szCs w:val="13"/>
          <w:shd w:val="clear" w:color="auto" w:fill="FFFFFF"/>
        </w:rPr>
        <w:t xml:space="preserve"> </w:t>
      </w:r>
      <w:r w:rsidR="004B49F8" w:rsidRPr="001A313C">
        <w:rPr>
          <w:rStyle w:val="normaltextrun"/>
          <w:rFonts w:asciiTheme="majorHAnsi" w:hAnsiTheme="majorHAnsi" w:cstheme="majorHAnsi"/>
          <w:i/>
          <w:iCs/>
          <w:color w:val="222222"/>
          <w:sz w:val="13"/>
          <w:szCs w:val="13"/>
          <w:shd w:val="clear" w:color="auto" w:fill="FFFFFF"/>
        </w:rPr>
        <w:t>’</w:t>
      </w:r>
      <w:proofErr w:type="gramEnd"/>
      <w:r w:rsidR="004B49F8" w:rsidRPr="001A313C">
        <w:rPr>
          <w:rStyle w:val="normaltextrun"/>
          <w:rFonts w:asciiTheme="majorHAnsi" w:hAnsiTheme="majorHAnsi" w:cstheme="majorHAnsi"/>
          <w:i/>
          <w:iCs/>
          <w:color w:val="222222"/>
          <w:sz w:val="13"/>
          <w:szCs w:val="13"/>
          <w:shd w:val="clear" w:color="auto" w:fill="FFFFFF"/>
        </w:rPr>
        <w:t>. </w:t>
      </w:r>
      <w:r w:rsidR="004B49F8" w:rsidRPr="001A313C">
        <w:rPr>
          <w:rStyle w:val="normaltextrun"/>
          <w:rFonts w:asciiTheme="majorHAnsi" w:hAnsiTheme="majorHAnsi" w:cstheme="majorHAnsi"/>
          <w:i/>
          <w:iCs/>
          <w:color w:val="000000"/>
          <w:sz w:val="13"/>
          <w:szCs w:val="13"/>
          <w:shd w:val="clear" w:color="auto" w:fill="FFFFFF"/>
        </w:rPr>
        <w:t xml:space="preserve"> </w:t>
      </w:r>
      <w:r w:rsidR="004B49F8" w:rsidRPr="001A313C">
        <w:rPr>
          <w:rStyle w:val="normaltextrun"/>
          <w:rFonts w:asciiTheme="majorHAnsi" w:hAnsiTheme="majorHAnsi" w:cstheme="majorHAnsi"/>
          <w:i/>
          <w:iCs/>
          <w:color w:val="222222"/>
          <w:sz w:val="13"/>
          <w:szCs w:val="13"/>
          <w:shd w:val="clear" w:color="auto" w:fill="FFFFFF"/>
        </w:rPr>
        <w:t>Time, 1 Apr. 2015</w:t>
      </w:r>
    </w:p>
    <w:p w14:paraId="77761F90" w14:textId="39F75A8B" w:rsidR="005B2B29" w:rsidRPr="001A313C" w:rsidRDefault="005B2B29" w:rsidP="005B2B29">
      <w:pPr>
        <w:spacing w:after="160"/>
        <w:jc w:val="both"/>
        <w:rPr>
          <w:rFonts w:asciiTheme="majorHAnsi" w:eastAsiaTheme="majorEastAsia" w:hAnsiTheme="majorHAnsi" w:cstheme="majorHAnsi"/>
          <w:i/>
          <w:iCs/>
          <w:color w:val="000000" w:themeColor="text1"/>
          <w:sz w:val="13"/>
          <w:szCs w:val="13"/>
        </w:rPr>
      </w:pPr>
      <w:r w:rsidRPr="001A313C">
        <w:rPr>
          <w:rFonts w:asciiTheme="majorHAnsi" w:eastAsiaTheme="majorEastAsia" w:hAnsiTheme="majorHAnsi" w:cstheme="majorHAnsi"/>
          <w:i/>
          <w:iCs/>
          <w:color w:val="000000" w:themeColor="text1"/>
          <w:sz w:val="13"/>
          <w:szCs w:val="13"/>
        </w:rPr>
        <w:t>32.</w:t>
      </w:r>
      <w:r w:rsidR="004B49F8" w:rsidRPr="001A313C">
        <w:rPr>
          <w:rFonts w:asciiTheme="majorHAnsi" w:hAnsiTheme="majorHAnsi" w:cstheme="majorHAnsi"/>
          <w:i/>
          <w:iCs/>
          <w:color w:val="222222"/>
          <w:sz w:val="13"/>
          <w:szCs w:val="13"/>
          <w:shd w:val="clear" w:color="auto" w:fill="FFFFFF"/>
        </w:rPr>
        <w:t xml:space="preserve"> </w:t>
      </w:r>
      <w:r w:rsidR="007311F2" w:rsidRPr="001A313C">
        <w:rPr>
          <w:rStyle w:val="normaltextrun"/>
          <w:rFonts w:asciiTheme="majorHAnsi" w:hAnsiTheme="majorHAnsi" w:cstheme="majorHAnsi"/>
          <w:i/>
          <w:iCs/>
          <w:color w:val="222222"/>
          <w:sz w:val="13"/>
          <w:szCs w:val="13"/>
          <w:shd w:val="clear" w:color="auto" w:fill="FFFFFF"/>
        </w:rPr>
        <w:t>‘</w:t>
      </w:r>
      <w:r w:rsidR="007311F2" w:rsidRPr="001A313C">
        <w:rPr>
          <w:rStyle w:val="normaltextrun"/>
          <w:rFonts w:asciiTheme="majorHAnsi" w:hAnsiTheme="majorHAnsi" w:cstheme="majorHAnsi"/>
          <w:i/>
          <w:iCs/>
          <w:color w:val="000000"/>
          <w:sz w:val="13"/>
          <w:szCs w:val="13"/>
          <w:shd w:val="clear" w:color="auto" w:fill="FFFFFF"/>
        </w:rPr>
        <w:t>Furious</w:t>
      </w:r>
      <w:r w:rsidR="004B49F8" w:rsidRPr="001A313C">
        <w:rPr>
          <w:rStyle w:val="normaltextrun"/>
          <w:rFonts w:asciiTheme="majorHAnsi" w:hAnsiTheme="majorHAnsi" w:cstheme="majorHAnsi"/>
          <w:i/>
          <w:iCs/>
          <w:color w:val="222222"/>
          <w:sz w:val="13"/>
          <w:szCs w:val="13"/>
          <w:shd w:val="clear" w:color="auto" w:fill="FFFFFF"/>
        </w:rPr>
        <w:t xml:space="preserve"> 7 Says Goodbye to Paul Walker with Wall-to-Wall Action Absurdity’. The</w:t>
      </w:r>
      <w:r w:rsidR="004B49F8" w:rsidRPr="001A313C">
        <w:rPr>
          <w:rStyle w:val="normaltextrun"/>
          <w:rFonts w:asciiTheme="majorHAnsi" w:hAnsiTheme="majorHAnsi" w:cstheme="majorHAnsi"/>
          <w:i/>
          <w:iCs/>
          <w:color w:val="000000"/>
          <w:sz w:val="13"/>
          <w:szCs w:val="13"/>
          <w:shd w:val="clear" w:color="auto" w:fill="FFFFFF"/>
        </w:rPr>
        <w:t> </w:t>
      </w:r>
      <w:r w:rsidR="004B49F8" w:rsidRPr="001A313C">
        <w:rPr>
          <w:rStyle w:val="normaltextrun"/>
          <w:rFonts w:asciiTheme="majorHAnsi" w:hAnsiTheme="majorHAnsi" w:cstheme="majorHAnsi"/>
          <w:i/>
          <w:iCs/>
          <w:color w:val="222222"/>
          <w:sz w:val="13"/>
          <w:szCs w:val="13"/>
          <w:shd w:val="clear" w:color="auto" w:fill="FFFFFF"/>
        </w:rPr>
        <w:t> </w:t>
      </w:r>
      <w:r w:rsidR="004B49F8" w:rsidRPr="001A313C">
        <w:rPr>
          <w:rStyle w:val="normaltextrun"/>
          <w:rFonts w:asciiTheme="majorHAnsi" w:hAnsiTheme="majorHAnsi" w:cstheme="majorHAnsi"/>
          <w:i/>
          <w:iCs/>
          <w:color w:val="000000"/>
          <w:sz w:val="13"/>
          <w:szCs w:val="13"/>
          <w:shd w:val="clear" w:color="auto" w:fill="FFFFFF"/>
        </w:rPr>
        <w:t xml:space="preserve"> </w:t>
      </w:r>
      <w:r w:rsidR="004B49F8" w:rsidRPr="001A313C">
        <w:rPr>
          <w:rStyle w:val="normaltextrun"/>
          <w:rFonts w:asciiTheme="majorHAnsi" w:hAnsiTheme="majorHAnsi" w:cstheme="majorHAnsi"/>
          <w:i/>
          <w:iCs/>
          <w:color w:val="222222"/>
          <w:sz w:val="13"/>
          <w:szCs w:val="13"/>
          <w:shd w:val="clear" w:color="auto" w:fill="FFFFFF"/>
        </w:rPr>
        <w:t>A.V. Club, 2 Apr. 2015</w:t>
      </w:r>
    </w:p>
    <w:p w14:paraId="737ECFD9" w14:textId="77777777" w:rsidR="00C46C35" w:rsidRDefault="00C46C35" w:rsidP="005B2B29">
      <w:pPr>
        <w:spacing w:after="160"/>
        <w:jc w:val="center"/>
        <w:rPr>
          <w:rFonts w:asciiTheme="majorHAnsi" w:eastAsiaTheme="majorEastAsia" w:hAnsiTheme="majorHAnsi" w:cstheme="majorBidi"/>
          <w:b/>
          <w:bCs/>
          <w:i/>
          <w:iCs/>
          <w:color w:val="000000" w:themeColor="text1"/>
          <w:sz w:val="22"/>
          <w:szCs w:val="22"/>
        </w:rPr>
      </w:pPr>
    </w:p>
    <w:p w14:paraId="4C4655F0" w14:textId="74D3916C" w:rsidR="60E2391D" w:rsidRPr="005B2B29" w:rsidRDefault="6AF13496" w:rsidP="005B2B29">
      <w:pPr>
        <w:spacing w:after="160"/>
        <w:jc w:val="center"/>
        <w:rPr>
          <w:rFonts w:asciiTheme="majorHAnsi" w:eastAsiaTheme="majorEastAsia" w:hAnsiTheme="majorHAnsi" w:cstheme="majorBidi"/>
          <w:color w:val="000000" w:themeColor="text1"/>
          <w:sz w:val="16"/>
          <w:szCs w:val="16"/>
        </w:rPr>
      </w:pPr>
      <w:r w:rsidRPr="6A7999A5">
        <w:rPr>
          <w:rFonts w:asciiTheme="majorHAnsi" w:eastAsiaTheme="majorEastAsia" w:hAnsiTheme="majorHAnsi" w:cstheme="majorBidi"/>
          <w:b/>
          <w:bCs/>
          <w:i/>
          <w:iCs/>
          <w:color w:val="000000" w:themeColor="text1"/>
          <w:sz w:val="22"/>
          <w:szCs w:val="22"/>
        </w:rPr>
        <w:lastRenderedPageBreak/>
        <w:t>Application In the Star Wars Franchise</w:t>
      </w:r>
    </w:p>
    <w:p w14:paraId="6B55CEAA" w14:textId="05887931" w:rsidR="6A7999A5" w:rsidRDefault="6A7999A5" w:rsidP="6A7999A5">
      <w:pPr>
        <w:spacing w:after="160" w:line="259" w:lineRule="auto"/>
        <w:jc w:val="center"/>
        <w:rPr>
          <w:rFonts w:asciiTheme="majorHAnsi" w:eastAsiaTheme="majorEastAsia" w:hAnsiTheme="majorHAnsi" w:cstheme="majorBidi"/>
          <w:b/>
          <w:bCs/>
          <w:i/>
          <w:iCs/>
          <w:color w:val="000000" w:themeColor="text1"/>
          <w:sz w:val="22"/>
          <w:szCs w:val="22"/>
        </w:rPr>
      </w:pPr>
    </w:p>
    <w:p w14:paraId="12FFE900" w14:textId="1D1BCAA9" w:rsidR="60E2391D" w:rsidRDefault="6AF13496"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E101A"/>
          <w:sz w:val="22"/>
          <w:szCs w:val="22"/>
        </w:rPr>
        <w:t xml:space="preserve">While simultaneously allowing for the introduction of new characters and the opportunity to see current characters in new circumstances, Star Wars has leveraged the fond memories associated with its original trilogy to establish a strong emotional bond between its library of characters and their followers. Star Wars has always pushed the boundaries of revolutionary VFX and in recent years has become accustomed to using de-ageing software to recreate the nostalgic power of its </w:t>
      </w:r>
      <w:r w:rsidR="5B3A48F4" w:rsidRPr="6A7999A5">
        <w:rPr>
          <w:rFonts w:ascii="Calibri" w:eastAsia="Calibri" w:hAnsi="Calibri" w:cs="Calibri"/>
          <w:color w:val="0E101A"/>
          <w:sz w:val="22"/>
          <w:szCs w:val="22"/>
        </w:rPr>
        <w:t>first three films</w:t>
      </w:r>
      <w:r w:rsidRPr="6A7999A5">
        <w:rPr>
          <w:rFonts w:ascii="Calibri" w:eastAsia="Calibri" w:hAnsi="Calibri" w:cs="Calibri"/>
          <w:color w:val="0E101A"/>
          <w:sz w:val="22"/>
          <w:szCs w:val="22"/>
        </w:rPr>
        <w:t xml:space="preserve">. </w:t>
      </w:r>
    </w:p>
    <w:p w14:paraId="1B7AEB65" w14:textId="30EF4191" w:rsidR="60E2391D" w:rsidRPr="00163735" w:rsidRDefault="70D000EE" w:rsidP="6A7999A5">
      <w:pPr>
        <w:spacing w:after="160" w:line="360" w:lineRule="auto"/>
        <w:jc w:val="both"/>
        <w:rPr>
          <w:rFonts w:ascii="Calibri" w:eastAsia="Calibri" w:hAnsi="Calibri" w:cs="Calibri"/>
          <w:i/>
          <w:iCs/>
          <w:color w:val="000000" w:themeColor="text1"/>
          <w:sz w:val="22"/>
          <w:szCs w:val="22"/>
          <w:vertAlign w:val="superscript"/>
        </w:rPr>
      </w:pPr>
      <w:r w:rsidRPr="6A7999A5">
        <w:rPr>
          <w:rFonts w:ascii="Calibri" w:eastAsia="Calibri" w:hAnsi="Calibri" w:cs="Calibri"/>
          <w:color w:val="000000" w:themeColor="text1"/>
          <w:sz w:val="22"/>
          <w:szCs w:val="22"/>
        </w:rPr>
        <w:t>In the past 7 years, Audiences have been treated to de-aged versions of the film's iconic protagonists and antagonists</w:t>
      </w:r>
      <w:r w:rsidR="09DA6429" w:rsidRPr="6A7999A5">
        <w:rPr>
          <w:rFonts w:ascii="Calibri" w:eastAsia="Calibri" w:hAnsi="Calibri" w:cs="Calibri"/>
          <w:color w:val="000000" w:themeColor="text1"/>
          <w:sz w:val="22"/>
          <w:szCs w:val="22"/>
        </w:rPr>
        <w:t xml:space="preserve"> from past films</w:t>
      </w:r>
      <w:r w:rsidRPr="6A7999A5">
        <w:rPr>
          <w:rFonts w:ascii="Calibri" w:eastAsia="Calibri" w:hAnsi="Calibri" w:cs="Calibri"/>
          <w:color w:val="000000" w:themeColor="text1"/>
          <w:sz w:val="22"/>
          <w:szCs w:val="22"/>
        </w:rPr>
        <w:t>. We suspend our disbelief because, on some level, there is an enjoyment to watching these actors reprising their roles as our childhood heroes and villains on the big screen. “</w:t>
      </w:r>
      <w:sdt>
        <w:sdtPr>
          <w:rPr>
            <w:i/>
            <w:iCs/>
          </w:rPr>
          <w:tag w:val="tii-similarity-SU5URVJORVRfd3d3LnRhbmRmb25saW5lLmNvbQ=="/>
          <w:id w:val="1172835361"/>
          <w:placeholder>
            <w:docPart w:val="DefaultPlaceholder_1081868574"/>
          </w:placeholder>
          <w15:appearance w15:val="hidden"/>
        </w:sdtPr>
        <w:sdtContent>
          <w:r w:rsidRPr="00163735">
            <w:rPr>
              <w:rFonts w:ascii="Calibri" w:eastAsia="Calibri" w:hAnsi="Calibri" w:cs="Calibri"/>
              <w:i/>
              <w:iCs/>
              <w:color w:val="000000" w:themeColor="text1"/>
              <w:sz w:val="22"/>
              <w:szCs w:val="22"/>
            </w:rPr>
            <w:t>The now normalized</w:t>
          </w:r>
        </w:sdtContent>
      </w:sdt>
      <w:r w:rsidRPr="00163735">
        <w:rPr>
          <w:rFonts w:ascii="Calibri" w:eastAsia="Calibri" w:hAnsi="Calibri" w:cs="Calibri"/>
          <w:i/>
          <w:iCs/>
          <w:color w:val="000000" w:themeColor="text1"/>
          <w:sz w:val="22"/>
          <w:szCs w:val="22"/>
          <w:highlight w:val="white"/>
        </w:rPr>
        <w:t xml:space="preserve"> </w:t>
      </w:r>
      <w:sdt>
        <w:sdtPr>
          <w:rPr>
            <w:i/>
            <w:iCs/>
          </w:rPr>
          <w:tag w:val="tii-similarity-SU5URVJORVRfd3d3LnRhbmRmb25saW5lLmNvbQ=="/>
          <w:id w:val="675068119"/>
          <w:placeholder>
            <w:docPart w:val="DefaultPlaceholder_1081868574"/>
          </w:placeholder>
          <w15:appearance w15:val="hidden"/>
        </w:sdtPr>
        <w:sdtContent>
          <w:r w:rsidRPr="00163735">
            <w:rPr>
              <w:rFonts w:ascii="Calibri" w:eastAsia="Calibri" w:hAnsi="Calibri" w:cs="Calibri"/>
              <w:i/>
              <w:iCs/>
              <w:color w:val="000000" w:themeColor="text1"/>
              <w:sz w:val="22"/>
              <w:szCs w:val="22"/>
            </w:rPr>
            <w:t>suspension of disbelief inherent in the consumption of media entertainment and</w:t>
          </w:r>
        </w:sdtContent>
      </w:sdt>
      <w:r w:rsidRPr="00163735">
        <w:rPr>
          <w:rFonts w:ascii="Calibri" w:eastAsia="Calibri" w:hAnsi="Calibri" w:cs="Calibri"/>
          <w:i/>
          <w:iCs/>
          <w:color w:val="000000" w:themeColor="text1"/>
          <w:sz w:val="22"/>
          <w:szCs w:val="22"/>
          <w:highlight w:val="white"/>
        </w:rPr>
        <w:t xml:space="preserve"> </w:t>
      </w:r>
      <w:sdt>
        <w:sdtPr>
          <w:rPr>
            <w:i/>
            <w:iCs/>
          </w:rPr>
          <w:tag w:val="tii-similarity-SU5URVJORVRfd3d3LnRhbmRmb25saW5lLmNvbQ=="/>
          <w:id w:val="1907417031"/>
          <w:placeholder>
            <w:docPart w:val="DefaultPlaceholder_1081868574"/>
          </w:placeholder>
          <w15:appearance w15:val="hidden"/>
        </w:sdtPr>
        <w:sdtContent>
          <w:r w:rsidRPr="00163735">
            <w:rPr>
              <w:rFonts w:ascii="Calibri" w:eastAsia="Calibri" w:hAnsi="Calibri" w:cs="Calibri"/>
              <w:i/>
              <w:iCs/>
              <w:color w:val="000000" w:themeColor="text1"/>
              <w:sz w:val="22"/>
              <w:szCs w:val="22"/>
            </w:rPr>
            <w:t>popular culture helps to facilitate this process</w:t>
          </w:r>
        </w:sdtContent>
      </w:sdt>
      <w:r w:rsidRPr="00163735">
        <w:rPr>
          <w:rFonts w:ascii="Calibri" w:eastAsia="Calibri" w:hAnsi="Calibri" w:cs="Calibri"/>
          <w:i/>
          <w:iCs/>
          <w:color w:val="000000" w:themeColor="text1"/>
          <w:sz w:val="22"/>
          <w:szCs w:val="22"/>
        </w:rPr>
        <w:t>”</w:t>
      </w:r>
      <w:r w:rsidR="0CC9BC30" w:rsidRPr="00163735">
        <w:rPr>
          <w:rFonts w:ascii="Calibri" w:eastAsia="Calibri" w:hAnsi="Calibri" w:cs="Calibri"/>
          <w:i/>
          <w:iCs/>
          <w:color w:val="000000" w:themeColor="text1"/>
          <w:sz w:val="22"/>
          <w:szCs w:val="22"/>
        </w:rPr>
        <w:t>(Sherlock,2013)</w:t>
      </w:r>
      <w:r w:rsidR="14572C3F" w:rsidRPr="00163735">
        <w:rPr>
          <w:rFonts w:ascii="Calibri" w:eastAsia="Calibri" w:hAnsi="Calibri" w:cs="Calibri"/>
          <w:i/>
          <w:iCs/>
          <w:color w:val="000000" w:themeColor="text1"/>
          <w:sz w:val="22"/>
          <w:szCs w:val="22"/>
          <w:vertAlign w:val="superscript"/>
        </w:rPr>
        <w:t>33</w:t>
      </w:r>
    </w:p>
    <w:p w14:paraId="73A4F139" w14:textId="77777777" w:rsidR="00C8166A" w:rsidRDefault="00C8166A" w:rsidP="6A7999A5">
      <w:pPr>
        <w:spacing w:after="160" w:line="360" w:lineRule="auto"/>
        <w:jc w:val="both"/>
        <w:rPr>
          <w:rFonts w:ascii="Calibri" w:eastAsia="Calibri" w:hAnsi="Calibri" w:cs="Calibri"/>
          <w:color w:val="000000" w:themeColor="text1"/>
          <w:sz w:val="22"/>
          <w:szCs w:val="22"/>
        </w:rPr>
      </w:pPr>
    </w:p>
    <w:p w14:paraId="2162A1CD" w14:textId="24581EB7" w:rsidR="007F635D" w:rsidRDefault="001C4906" w:rsidP="6A7999A5">
      <w:pPr>
        <w:spacing w:after="160" w:line="360" w:lineRule="auto"/>
        <w:jc w:val="both"/>
        <w:rPr>
          <w:rFonts w:ascii="Calibri" w:eastAsia="Calibri" w:hAnsi="Calibri" w:cs="Calibri"/>
          <w:i/>
          <w:iCs/>
          <w:color w:val="000000" w:themeColor="text1"/>
          <w:sz w:val="22"/>
          <w:szCs w:val="22"/>
        </w:rPr>
      </w:pPr>
      <w:r>
        <w:rPr>
          <w:rFonts w:ascii="Calibri" w:eastAsia="Calibri" w:hAnsi="Calibri" w:cs="Calibri"/>
          <w:i/>
          <w:iCs/>
          <w:noProof/>
          <w:color w:val="000000" w:themeColor="text1"/>
          <w:sz w:val="22"/>
          <w:szCs w:val="22"/>
        </w:rPr>
        <w:drawing>
          <wp:inline distT="0" distB="0" distL="0" distR="0" wp14:anchorId="639F0B6D" wp14:editId="5AA1A030">
            <wp:extent cx="5270500" cy="2346325"/>
            <wp:effectExtent l="0" t="0" r="0" b="0"/>
            <wp:docPr id="615099139" name="Picture 61509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39" name="Picture 615099139"/>
                    <pic:cNvPicPr/>
                  </pic:nvPicPr>
                  <pic:blipFill>
                    <a:blip r:embed="rId38" cstate="email">
                      <a:extLst>
                        <a:ext uri="{28A0092B-C50C-407E-A947-70E740481C1C}">
                          <a14:useLocalDpi xmlns:a14="http://schemas.microsoft.com/office/drawing/2010/main"/>
                        </a:ext>
                      </a:extLst>
                    </a:blip>
                    <a:stretch>
                      <a:fillRect/>
                    </a:stretch>
                  </pic:blipFill>
                  <pic:spPr>
                    <a:xfrm>
                      <a:off x="0" y="0"/>
                      <a:ext cx="5270500" cy="2346325"/>
                    </a:xfrm>
                    <a:prstGeom prst="rect">
                      <a:avLst/>
                    </a:prstGeom>
                  </pic:spPr>
                </pic:pic>
              </a:graphicData>
            </a:graphic>
          </wp:inline>
        </w:drawing>
      </w:r>
    </w:p>
    <w:p w14:paraId="0293CE5A" w14:textId="4545E09A" w:rsidR="000071FC" w:rsidRDefault="000071FC" w:rsidP="008A26A1">
      <w:pPr>
        <w:spacing w:after="160" w:line="360" w:lineRule="auto"/>
        <w:jc w:val="center"/>
        <w:rPr>
          <w:rFonts w:ascii="Calibri" w:eastAsia="Calibri" w:hAnsi="Calibri" w:cs="Calibri"/>
          <w:i/>
          <w:iCs/>
          <w:color w:val="000000" w:themeColor="text1"/>
          <w:sz w:val="16"/>
          <w:szCs w:val="16"/>
        </w:rPr>
      </w:pPr>
      <w:r w:rsidRPr="000071FC">
        <w:rPr>
          <w:rFonts w:ascii="Calibri" w:eastAsia="Calibri" w:hAnsi="Calibri" w:cs="Calibri"/>
          <w:i/>
          <w:iCs/>
          <w:color w:val="000000" w:themeColor="text1"/>
          <w:sz w:val="16"/>
          <w:szCs w:val="16"/>
        </w:rPr>
        <w:t xml:space="preserve">(Figure </w:t>
      </w:r>
      <w:r w:rsidR="00AB0C3B">
        <w:rPr>
          <w:rFonts w:ascii="Calibri" w:eastAsia="Calibri" w:hAnsi="Calibri" w:cs="Calibri"/>
          <w:i/>
          <w:iCs/>
          <w:color w:val="000000" w:themeColor="text1"/>
          <w:sz w:val="16"/>
          <w:szCs w:val="16"/>
        </w:rPr>
        <w:t>2.1</w:t>
      </w:r>
      <w:r w:rsidRPr="000071FC">
        <w:rPr>
          <w:rFonts w:ascii="Calibri" w:eastAsia="Calibri" w:hAnsi="Calibri" w:cs="Calibri"/>
          <w:i/>
          <w:iCs/>
          <w:color w:val="000000" w:themeColor="text1"/>
          <w:sz w:val="16"/>
          <w:szCs w:val="16"/>
        </w:rPr>
        <w:t>. A de-aged Carrie Fisher</w:t>
      </w:r>
      <w:r w:rsidR="00EC1CF0">
        <w:rPr>
          <w:rFonts w:ascii="Calibri" w:eastAsia="Calibri" w:hAnsi="Calibri" w:cs="Calibri"/>
          <w:i/>
          <w:iCs/>
          <w:color w:val="000000" w:themeColor="text1"/>
          <w:sz w:val="16"/>
          <w:szCs w:val="16"/>
        </w:rPr>
        <w:t xml:space="preserve"> as Leah Skywalker </w:t>
      </w:r>
      <w:r w:rsidR="00EC1CF0" w:rsidRPr="000071FC">
        <w:rPr>
          <w:rFonts w:ascii="Calibri" w:eastAsia="Calibri" w:hAnsi="Calibri" w:cs="Calibri"/>
          <w:i/>
          <w:iCs/>
          <w:color w:val="000000" w:themeColor="text1"/>
          <w:sz w:val="16"/>
          <w:szCs w:val="16"/>
        </w:rPr>
        <w:t>in</w:t>
      </w:r>
      <w:r w:rsidRPr="000071FC">
        <w:rPr>
          <w:rFonts w:ascii="Calibri" w:eastAsia="Calibri" w:hAnsi="Calibri" w:cs="Calibri"/>
          <w:i/>
          <w:iCs/>
          <w:color w:val="000000" w:themeColor="text1"/>
          <w:sz w:val="16"/>
          <w:szCs w:val="16"/>
        </w:rPr>
        <w:t xml:space="preserve"> Rogue One, </w:t>
      </w:r>
      <w:r w:rsidR="00EC1CF0">
        <w:rPr>
          <w:rFonts w:ascii="Calibri" w:eastAsia="Calibri" w:hAnsi="Calibri" w:cs="Calibri"/>
          <w:i/>
          <w:iCs/>
          <w:color w:val="000000" w:themeColor="text1"/>
          <w:sz w:val="16"/>
          <w:szCs w:val="16"/>
        </w:rPr>
        <w:t xml:space="preserve">2016 </w:t>
      </w:r>
      <w:r w:rsidRPr="000071FC">
        <w:rPr>
          <w:rFonts w:ascii="Calibri" w:eastAsia="Calibri" w:hAnsi="Calibri" w:cs="Calibri"/>
          <w:i/>
          <w:iCs/>
          <w:color w:val="000000" w:themeColor="text1"/>
          <w:sz w:val="16"/>
          <w:szCs w:val="16"/>
        </w:rPr>
        <w:t>Film Still)</w:t>
      </w:r>
    </w:p>
    <w:p w14:paraId="21100AA5" w14:textId="77777777" w:rsidR="005B2B29" w:rsidRDefault="005B2B29" w:rsidP="6A7999A5">
      <w:pPr>
        <w:spacing w:after="160" w:line="360" w:lineRule="auto"/>
        <w:jc w:val="both"/>
        <w:rPr>
          <w:rFonts w:ascii="Calibri" w:eastAsia="Calibri" w:hAnsi="Calibri" w:cs="Calibri"/>
          <w:i/>
          <w:iCs/>
          <w:color w:val="000000" w:themeColor="text1"/>
          <w:sz w:val="16"/>
          <w:szCs w:val="16"/>
        </w:rPr>
      </w:pPr>
    </w:p>
    <w:p w14:paraId="0726482D" w14:textId="1261C37D" w:rsidR="005B2B29" w:rsidRPr="0022493F" w:rsidRDefault="005B2B29" w:rsidP="6A7999A5">
      <w:pPr>
        <w:spacing w:after="160" w:line="360" w:lineRule="auto"/>
        <w:jc w:val="both"/>
        <w:rPr>
          <w:rFonts w:ascii="Calibri" w:eastAsia="Calibri" w:hAnsi="Calibri" w:cs="Calibri"/>
          <w:i/>
          <w:iCs/>
          <w:color w:val="000000" w:themeColor="text1"/>
          <w:sz w:val="15"/>
          <w:szCs w:val="15"/>
        </w:rPr>
      </w:pPr>
      <w:r w:rsidRPr="0022493F">
        <w:rPr>
          <w:rFonts w:ascii="Calibri" w:eastAsia="Calibri" w:hAnsi="Calibri" w:cs="Calibri"/>
          <w:i/>
          <w:iCs/>
          <w:color w:val="000000" w:themeColor="text1"/>
          <w:sz w:val="15"/>
          <w:szCs w:val="15"/>
        </w:rPr>
        <w:t>33</w:t>
      </w:r>
      <w:r w:rsidR="00B71B24" w:rsidRPr="0022493F">
        <w:rPr>
          <w:rFonts w:ascii="Calibri" w:eastAsia="Calibri" w:hAnsi="Calibri" w:cs="Calibri"/>
          <w:i/>
          <w:iCs/>
          <w:color w:val="000000" w:themeColor="text1"/>
          <w:sz w:val="15"/>
          <w:szCs w:val="15"/>
        </w:rPr>
        <w:t xml:space="preserve">. </w:t>
      </w:r>
      <w:r w:rsidR="00B71B24" w:rsidRPr="0022493F">
        <w:rPr>
          <w:rStyle w:val="normaltextrun"/>
          <w:rFonts w:ascii="Calibri" w:hAnsi="Calibri" w:cs="Calibri"/>
          <w:i/>
          <w:iCs/>
          <w:color w:val="222222"/>
          <w:sz w:val="15"/>
          <w:szCs w:val="15"/>
          <w:shd w:val="clear" w:color="auto" w:fill="FFFFFF"/>
        </w:rPr>
        <w:t>Sherlock, Alexandra. ‘Larger Than Life: Digital Resurrection and the Re-Enchantment of Society’. The Information Society, vol. 29, no. 3, May 2013, pp. 164</w:t>
      </w:r>
      <w:r w:rsidR="00B71B24" w:rsidRPr="0022493F">
        <w:rPr>
          <w:rStyle w:val="normaltextrun"/>
          <w:rFonts w:ascii="Cambria" w:hAnsi="Cambria"/>
          <w:i/>
          <w:iCs/>
          <w:color w:val="000000"/>
          <w:sz w:val="15"/>
          <w:szCs w:val="15"/>
          <w:shd w:val="clear" w:color="auto" w:fill="FFFFFF"/>
        </w:rPr>
        <w:t xml:space="preserve"> </w:t>
      </w:r>
      <w:r w:rsidR="00B71B24" w:rsidRPr="0022493F">
        <w:rPr>
          <w:rStyle w:val="normaltextrun"/>
          <w:rFonts w:ascii="Calibri" w:hAnsi="Calibri" w:cs="Calibri"/>
          <w:i/>
          <w:iCs/>
          <w:color w:val="222222"/>
          <w:sz w:val="15"/>
          <w:szCs w:val="15"/>
          <w:shd w:val="clear" w:color="auto" w:fill="FFFFFF"/>
        </w:rPr>
        <w:t>–76</w:t>
      </w:r>
      <w:r w:rsidRPr="0022493F">
        <w:rPr>
          <w:rFonts w:ascii="Calibri" w:eastAsia="Calibri" w:hAnsi="Calibri" w:cs="Calibri"/>
          <w:i/>
          <w:iCs/>
          <w:color w:val="000000" w:themeColor="text1"/>
          <w:sz w:val="15"/>
          <w:szCs w:val="15"/>
        </w:rPr>
        <w:t>.</w:t>
      </w:r>
    </w:p>
    <w:p w14:paraId="5454905C" w14:textId="77777777" w:rsidR="00C8166A" w:rsidRDefault="00EC1CF0" w:rsidP="6A7999A5">
      <w:pPr>
        <w:spacing w:after="160" w:line="360" w:lineRule="auto"/>
        <w:jc w:val="both"/>
        <w:rPr>
          <w:rFonts w:ascii="Calibri" w:eastAsia="Calibri" w:hAnsi="Calibri" w:cs="Calibri"/>
          <w:i/>
          <w:iCs/>
          <w:color w:val="000000" w:themeColor="text1"/>
          <w:sz w:val="22"/>
          <w:szCs w:val="22"/>
        </w:rPr>
      </w:pPr>
      <w:r>
        <w:rPr>
          <w:rFonts w:ascii="Calibri" w:eastAsia="Calibri" w:hAnsi="Calibri" w:cs="Calibri"/>
          <w:i/>
          <w:iCs/>
          <w:noProof/>
          <w:color w:val="000000" w:themeColor="text1"/>
          <w:sz w:val="22"/>
          <w:szCs w:val="22"/>
        </w:rPr>
        <w:lastRenderedPageBreak/>
        <w:drawing>
          <wp:inline distT="0" distB="0" distL="0" distR="0" wp14:anchorId="1549D61A" wp14:editId="71A6A302">
            <wp:extent cx="5608320" cy="3540007"/>
            <wp:effectExtent l="0" t="0" r="0" b="0"/>
            <wp:docPr id="615099141" name="Picture 615099141" descr="A person in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1" name="Picture 615099141" descr="A person in a black jacket&#10;&#10;Description automatically generated with low confidence"/>
                    <pic:cNvPicPr/>
                  </pic:nvPicPr>
                  <pic:blipFill>
                    <a:blip r:embed="rId39"/>
                    <a:stretch>
                      <a:fillRect/>
                    </a:stretch>
                  </pic:blipFill>
                  <pic:spPr>
                    <a:xfrm>
                      <a:off x="0" y="0"/>
                      <a:ext cx="5703536" cy="3600108"/>
                    </a:xfrm>
                    <a:prstGeom prst="rect">
                      <a:avLst/>
                    </a:prstGeom>
                  </pic:spPr>
                </pic:pic>
              </a:graphicData>
            </a:graphic>
          </wp:inline>
        </w:drawing>
      </w:r>
    </w:p>
    <w:p w14:paraId="53F02E6D" w14:textId="0D80120F" w:rsidR="003771AA" w:rsidRPr="003771AA" w:rsidRDefault="00F80789" w:rsidP="008A26A1">
      <w:pPr>
        <w:spacing w:after="160" w:line="360" w:lineRule="auto"/>
        <w:jc w:val="center"/>
        <w:rPr>
          <w:rFonts w:ascii="Calibri" w:eastAsia="Calibri" w:hAnsi="Calibri" w:cs="Calibri"/>
          <w:i/>
          <w:iCs/>
          <w:color w:val="000000" w:themeColor="text1"/>
          <w:sz w:val="16"/>
          <w:szCs w:val="16"/>
        </w:rPr>
      </w:pPr>
      <w:r w:rsidRPr="003771AA">
        <w:rPr>
          <w:rFonts w:ascii="Calibri" w:eastAsia="Calibri" w:hAnsi="Calibri" w:cs="Calibri"/>
          <w:i/>
          <w:iCs/>
          <w:color w:val="000000" w:themeColor="text1"/>
          <w:sz w:val="16"/>
          <w:szCs w:val="16"/>
        </w:rPr>
        <w:t xml:space="preserve">(Figure </w:t>
      </w:r>
      <w:r w:rsidR="00AB0C3B">
        <w:rPr>
          <w:rFonts w:ascii="Calibri" w:eastAsia="Calibri" w:hAnsi="Calibri" w:cs="Calibri"/>
          <w:i/>
          <w:iCs/>
          <w:color w:val="000000" w:themeColor="text1"/>
          <w:sz w:val="16"/>
          <w:szCs w:val="16"/>
        </w:rPr>
        <w:t>2.2.</w:t>
      </w:r>
      <w:r w:rsidRPr="003771AA">
        <w:rPr>
          <w:rFonts w:ascii="Calibri" w:eastAsia="Calibri" w:hAnsi="Calibri" w:cs="Calibri"/>
          <w:i/>
          <w:iCs/>
          <w:color w:val="000000" w:themeColor="text1"/>
          <w:sz w:val="16"/>
          <w:szCs w:val="16"/>
        </w:rPr>
        <w:t xml:space="preserve"> A de-aged Mark Hamill as Luke Skywalker in season 2 of The Mandalorian</w:t>
      </w:r>
      <w:r w:rsidR="003771AA" w:rsidRPr="003771AA">
        <w:rPr>
          <w:rFonts w:ascii="Calibri" w:eastAsia="Calibri" w:hAnsi="Calibri" w:cs="Calibri"/>
          <w:i/>
          <w:iCs/>
          <w:color w:val="000000" w:themeColor="text1"/>
          <w:sz w:val="16"/>
          <w:szCs w:val="16"/>
        </w:rPr>
        <w:t xml:space="preserve">, </w:t>
      </w:r>
      <w:r w:rsidR="005A0FCD">
        <w:rPr>
          <w:rFonts w:ascii="Calibri" w:eastAsia="Calibri" w:hAnsi="Calibri" w:cs="Calibri"/>
          <w:i/>
          <w:iCs/>
          <w:color w:val="000000" w:themeColor="text1"/>
          <w:sz w:val="16"/>
          <w:szCs w:val="16"/>
        </w:rPr>
        <w:t xml:space="preserve">TV </w:t>
      </w:r>
      <w:r w:rsidR="003771AA" w:rsidRPr="003771AA">
        <w:rPr>
          <w:rFonts w:ascii="Calibri" w:eastAsia="Calibri" w:hAnsi="Calibri" w:cs="Calibri"/>
          <w:i/>
          <w:iCs/>
          <w:color w:val="000000" w:themeColor="text1"/>
          <w:sz w:val="16"/>
          <w:szCs w:val="16"/>
        </w:rPr>
        <w:t>Still,2020)</w:t>
      </w:r>
    </w:p>
    <w:p w14:paraId="320C1537" w14:textId="0E1E9758" w:rsidR="00EC1CF0" w:rsidRPr="001A313C" w:rsidRDefault="00CE113E" w:rsidP="001A313C">
      <w:pPr>
        <w:spacing w:after="160" w:line="360" w:lineRule="auto"/>
        <w:jc w:val="center"/>
        <w:rPr>
          <w:rFonts w:ascii="Calibri" w:eastAsia="Calibri" w:hAnsi="Calibri" w:cs="Calibri"/>
          <w:i/>
          <w:iCs/>
          <w:color w:val="000000" w:themeColor="text1"/>
          <w:sz w:val="22"/>
          <w:szCs w:val="22"/>
        </w:rPr>
      </w:pPr>
      <w:r>
        <w:rPr>
          <w:rFonts w:ascii="Calibri" w:eastAsia="Calibri" w:hAnsi="Calibri" w:cs="Calibri"/>
          <w:i/>
          <w:iCs/>
          <w:noProof/>
          <w:color w:val="000000" w:themeColor="text1"/>
          <w:sz w:val="22"/>
          <w:szCs w:val="22"/>
        </w:rPr>
        <w:drawing>
          <wp:inline distT="0" distB="0" distL="0" distR="0" wp14:anchorId="68E4ADF4" wp14:editId="2821E4B9">
            <wp:extent cx="5392270" cy="4155220"/>
            <wp:effectExtent l="0" t="0" r="5715" b="0"/>
            <wp:docPr id="615099140" name="Picture 615099140" descr="A picture containing person,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0" name="Picture 615099140" descr="A picture containing person, tree, person, outdoor&#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5434368" cy="4187660"/>
                    </a:xfrm>
                    <a:prstGeom prst="rect">
                      <a:avLst/>
                    </a:prstGeom>
                  </pic:spPr>
                </pic:pic>
              </a:graphicData>
            </a:graphic>
          </wp:inline>
        </w:drawing>
      </w:r>
      <w:r w:rsidR="00EC1CF0" w:rsidRPr="007A012E">
        <w:rPr>
          <w:rFonts w:ascii="Calibri" w:eastAsia="Calibri" w:hAnsi="Calibri" w:cs="Calibri"/>
          <w:i/>
          <w:iCs/>
          <w:color w:val="000000" w:themeColor="text1"/>
          <w:sz w:val="16"/>
          <w:szCs w:val="16"/>
        </w:rPr>
        <w:t>(</w:t>
      </w:r>
      <w:r w:rsidR="007A012E" w:rsidRPr="007A012E">
        <w:rPr>
          <w:rFonts w:ascii="Calibri" w:eastAsia="Calibri" w:hAnsi="Calibri" w:cs="Calibri"/>
          <w:i/>
          <w:iCs/>
          <w:color w:val="000000" w:themeColor="text1"/>
          <w:sz w:val="16"/>
          <w:szCs w:val="16"/>
        </w:rPr>
        <w:t>Figure</w:t>
      </w:r>
      <w:r w:rsidR="00EC1CF0" w:rsidRPr="007A012E">
        <w:rPr>
          <w:rFonts w:ascii="Calibri" w:eastAsia="Calibri" w:hAnsi="Calibri" w:cs="Calibri"/>
          <w:i/>
          <w:iCs/>
          <w:color w:val="000000" w:themeColor="text1"/>
          <w:sz w:val="16"/>
          <w:szCs w:val="16"/>
        </w:rPr>
        <w:t xml:space="preserve"> </w:t>
      </w:r>
      <w:r w:rsidR="00AB0C3B">
        <w:rPr>
          <w:rFonts w:ascii="Calibri" w:eastAsia="Calibri" w:hAnsi="Calibri" w:cs="Calibri"/>
          <w:i/>
          <w:iCs/>
          <w:color w:val="000000" w:themeColor="text1"/>
          <w:sz w:val="16"/>
          <w:szCs w:val="16"/>
        </w:rPr>
        <w:t xml:space="preserve">2.3. </w:t>
      </w:r>
      <w:r w:rsidR="00EC1CF0" w:rsidRPr="007A012E">
        <w:rPr>
          <w:rFonts w:ascii="Calibri" w:eastAsia="Calibri" w:hAnsi="Calibri" w:cs="Calibri"/>
          <w:i/>
          <w:iCs/>
          <w:color w:val="000000" w:themeColor="text1"/>
          <w:sz w:val="16"/>
          <w:szCs w:val="16"/>
        </w:rPr>
        <w:t xml:space="preserve"> </w:t>
      </w:r>
      <w:r w:rsidR="007E50A2">
        <w:rPr>
          <w:rFonts w:ascii="Calibri" w:eastAsia="Calibri" w:hAnsi="Calibri" w:cs="Calibri"/>
          <w:i/>
          <w:iCs/>
          <w:color w:val="000000" w:themeColor="text1"/>
          <w:sz w:val="16"/>
          <w:szCs w:val="16"/>
        </w:rPr>
        <w:t xml:space="preserve">The technology improved when </w:t>
      </w:r>
      <w:r w:rsidR="00EC1CF0" w:rsidRPr="007A012E">
        <w:rPr>
          <w:rFonts w:ascii="Calibri" w:eastAsia="Calibri" w:hAnsi="Calibri" w:cs="Calibri"/>
          <w:i/>
          <w:iCs/>
          <w:color w:val="000000" w:themeColor="text1"/>
          <w:sz w:val="16"/>
          <w:szCs w:val="16"/>
        </w:rPr>
        <w:t>A de</w:t>
      </w:r>
      <w:r w:rsidR="000D02E7">
        <w:rPr>
          <w:rFonts w:ascii="Calibri" w:eastAsia="Calibri" w:hAnsi="Calibri" w:cs="Calibri"/>
          <w:i/>
          <w:iCs/>
          <w:color w:val="000000" w:themeColor="text1"/>
          <w:sz w:val="16"/>
          <w:szCs w:val="16"/>
        </w:rPr>
        <w:t>-</w:t>
      </w:r>
      <w:r w:rsidR="00EC1CF0" w:rsidRPr="007A012E">
        <w:rPr>
          <w:rFonts w:ascii="Calibri" w:eastAsia="Calibri" w:hAnsi="Calibri" w:cs="Calibri"/>
          <w:i/>
          <w:iCs/>
          <w:color w:val="000000" w:themeColor="text1"/>
          <w:sz w:val="16"/>
          <w:szCs w:val="16"/>
        </w:rPr>
        <w:t>aged Mark Hamill</w:t>
      </w:r>
      <w:r w:rsidR="00EB7869" w:rsidRPr="007A012E">
        <w:rPr>
          <w:rFonts w:ascii="Calibri" w:eastAsia="Calibri" w:hAnsi="Calibri" w:cs="Calibri"/>
          <w:i/>
          <w:iCs/>
          <w:color w:val="000000" w:themeColor="text1"/>
          <w:sz w:val="16"/>
          <w:szCs w:val="16"/>
        </w:rPr>
        <w:t xml:space="preserve"> </w:t>
      </w:r>
      <w:r w:rsidR="007E50A2">
        <w:rPr>
          <w:rFonts w:ascii="Calibri" w:eastAsia="Calibri" w:hAnsi="Calibri" w:cs="Calibri"/>
          <w:i/>
          <w:iCs/>
          <w:color w:val="000000" w:themeColor="text1"/>
          <w:sz w:val="16"/>
          <w:szCs w:val="16"/>
        </w:rPr>
        <w:t xml:space="preserve">appeared again </w:t>
      </w:r>
      <w:r w:rsidR="00EB7869" w:rsidRPr="007A012E">
        <w:rPr>
          <w:rFonts w:ascii="Calibri" w:eastAsia="Calibri" w:hAnsi="Calibri" w:cs="Calibri"/>
          <w:i/>
          <w:iCs/>
          <w:color w:val="000000" w:themeColor="text1"/>
          <w:sz w:val="16"/>
          <w:szCs w:val="16"/>
        </w:rPr>
        <w:t xml:space="preserve">as Luke Skywalker in </w:t>
      </w:r>
      <w:r w:rsidR="003771AA" w:rsidRPr="007A012E">
        <w:rPr>
          <w:rFonts w:ascii="Calibri" w:eastAsia="Calibri" w:hAnsi="Calibri" w:cs="Calibri"/>
          <w:i/>
          <w:iCs/>
          <w:color w:val="000000" w:themeColor="text1"/>
          <w:sz w:val="16"/>
          <w:szCs w:val="16"/>
        </w:rPr>
        <w:t>The Book of Boba Fett</w:t>
      </w:r>
      <w:r w:rsidR="007E50A2">
        <w:rPr>
          <w:rFonts w:ascii="Calibri" w:eastAsia="Calibri" w:hAnsi="Calibri" w:cs="Calibri"/>
          <w:i/>
          <w:iCs/>
          <w:color w:val="000000" w:themeColor="text1"/>
          <w:sz w:val="16"/>
          <w:szCs w:val="16"/>
        </w:rPr>
        <w:t xml:space="preserve"> two years later.</w:t>
      </w:r>
      <w:r w:rsidR="003771AA" w:rsidRPr="007A012E">
        <w:rPr>
          <w:rFonts w:ascii="Calibri" w:eastAsia="Calibri" w:hAnsi="Calibri" w:cs="Calibri"/>
          <w:i/>
          <w:iCs/>
          <w:color w:val="000000" w:themeColor="text1"/>
          <w:sz w:val="16"/>
          <w:szCs w:val="16"/>
        </w:rPr>
        <w:t xml:space="preserve">, </w:t>
      </w:r>
      <w:r w:rsidR="005A0FCD" w:rsidRPr="007A012E">
        <w:rPr>
          <w:rFonts w:ascii="Calibri" w:eastAsia="Calibri" w:hAnsi="Calibri" w:cs="Calibri"/>
          <w:i/>
          <w:iCs/>
          <w:color w:val="000000" w:themeColor="text1"/>
          <w:sz w:val="16"/>
          <w:szCs w:val="16"/>
        </w:rPr>
        <w:t>TV still, 2022</w:t>
      </w:r>
      <w:r w:rsidR="007A012E" w:rsidRPr="007A012E">
        <w:rPr>
          <w:rFonts w:ascii="Calibri" w:eastAsia="Calibri" w:hAnsi="Calibri" w:cs="Calibri"/>
          <w:i/>
          <w:iCs/>
          <w:color w:val="000000" w:themeColor="text1"/>
          <w:sz w:val="16"/>
          <w:szCs w:val="16"/>
        </w:rPr>
        <w:t>)</w:t>
      </w:r>
    </w:p>
    <w:p w14:paraId="2B83D365" w14:textId="4D61EAFE" w:rsidR="60E2391D" w:rsidRPr="009D1A5B" w:rsidRDefault="6AF13496" w:rsidP="6A7999A5">
      <w:pPr>
        <w:spacing w:after="160" w:line="360" w:lineRule="auto"/>
        <w:jc w:val="both"/>
        <w:rPr>
          <w:rFonts w:ascii="Calibri" w:eastAsia="Calibri" w:hAnsi="Calibri" w:cs="Calibri"/>
          <w:b/>
          <w:bCs/>
          <w:i/>
          <w:iCs/>
          <w:color w:val="000000" w:themeColor="text1"/>
          <w:sz w:val="22"/>
          <w:szCs w:val="22"/>
        </w:rPr>
      </w:pPr>
      <w:r w:rsidRPr="009D1A5B">
        <w:rPr>
          <w:rFonts w:ascii="Calibri" w:eastAsia="Calibri" w:hAnsi="Calibri" w:cs="Calibri"/>
          <w:b/>
          <w:bCs/>
          <w:i/>
          <w:iCs/>
          <w:color w:val="000000" w:themeColor="text1"/>
          <w:sz w:val="22"/>
          <w:szCs w:val="22"/>
        </w:rPr>
        <w:lastRenderedPageBreak/>
        <w:t>Rogue One</w:t>
      </w:r>
      <w:r w:rsidR="6033DC45" w:rsidRPr="009D1A5B">
        <w:rPr>
          <w:rFonts w:ascii="Calibri" w:eastAsia="Calibri" w:hAnsi="Calibri" w:cs="Calibri"/>
          <w:b/>
          <w:bCs/>
          <w:i/>
          <w:iCs/>
          <w:color w:val="000000" w:themeColor="text1"/>
          <w:sz w:val="22"/>
          <w:szCs w:val="22"/>
        </w:rPr>
        <w:t xml:space="preserve"> </w:t>
      </w:r>
      <w:r w:rsidR="2E690D54" w:rsidRPr="009D1A5B">
        <w:rPr>
          <w:rFonts w:ascii="Calibri" w:eastAsia="Calibri" w:hAnsi="Calibri" w:cs="Calibri"/>
          <w:b/>
          <w:bCs/>
          <w:i/>
          <w:iCs/>
          <w:color w:val="000000" w:themeColor="text1"/>
          <w:sz w:val="22"/>
          <w:szCs w:val="22"/>
        </w:rPr>
        <w:t>(Director:</w:t>
      </w:r>
      <w:r w:rsidR="4125C726" w:rsidRPr="009D1A5B">
        <w:rPr>
          <w:rFonts w:ascii="Calibri" w:eastAsia="Calibri" w:hAnsi="Calibri" w:cs="Calibri"/>
          <w:b/>
          <w:bCs/>
          <w:i/>
          <w:iCs/>
          <w:color w:val="000000" w:themeColor="text1"/>
          <w:sz w:val="22"/>
          <w:szCs w:val="22"/>
        </w:rPr>
        <w:t xml:space="preserve"> </w:t>
      </w:r>
      <w:r w:rsidR="6033DC45" w:rsidRPr="009D1A5B">
        <w:rPr>
          <w:rFonts w:ascii="Calibri" w:eastAsia="Calibri" w:hAnsi="Calibri" w:cs="Calibri"/>
          <w:b/>
          <w:bCs/>
          <w:i/>
          <w:iCs/>
          <w:color w:val="000000" w:themeColor="text1"/>
          <w:sz w:val="22"/>
          <w:szCs w:val="22"/>
        </w:rPr>
        <w:t>Gareth Edwards, 2016)</w:t>
      </w:r>
    </w:p>
    <w:p w14:paraId="00AEBF1D" w14:textId="470EAD4E" w:rsidR="60E2391D" w:rsidRDefault="70D000EE" w:rsidP="6A7999A5">
      <w:pPr>
        <w:spacing w:after="160" w:line="360" w:lineRule="auto"/>
        <w:jc w:val="both"/>
        <w:rPr>
          <w:rFonts w:ascii="Calibri" w:eastAsia="Calibri" w:hAnsi="Calibri" w:cs="Calibri"/>
          <w:color w:val="0E101A"/>
          <w:sz w:val="22"/>
          <w:szCs w:val="22"/>
        </w:rPr>
      </w:pPr>
      <w:r w:rsidRPr="6A7999A5">
        <w:rPr>
          <w:rFonts w:ascii="Calibri" w:eastAsia="Calibri" w:hAnsi="Calibri" w:cs="Calibri"/>
          <w:color w:val="000000" w:themeColor="text1"/>
          <w:sz w:val="22"/>
          <w:szCs w:val="22"/>
        </w:rPr>
        <w:t>In 2016, VFX house ‘Industrial Light and Magic (ILM)’ harnessed new computer technology to integrate the deceased into scenes with people who were alive. Lucasfilm tasked supervisor John Knoll and his team at ILM with digitally recreating the late Peter Cushing's persona</w:t>
      </w:r>
      <w:r w:rsidR="009C6811">
        <w:rPr>
          <w:rFonts w:ascii="Calibri" w:eastAsia="Calibri" w:hAnsi="Calibri" w:cs="Calibri"/>
          <w:color w:val="000000" w:themeColor="text1"/>
          <w:sz w:val="22"/>
          <w:szCs w:val="22"/>
        </w:rPr>
        <w:t xml:space="preserve"> </w:t>
      </w:r>
      <w:r w:rsidRPr="009C6811">
        <w:rPr>
          <w:rFonts w:ascii="Calibri" w:eastAsia="Calibri" w:hAnsi="Calibri" w:cs="Calibri"/>
          <w:color w:val="000000" w:themeColor="text1"/>
          <w:sz w:val="22"/>
          <w:szCs w:val="22"/>
          <w:vertAlign w:val="superscript"/>
        </w:rPr>
        <w:t>15</w:t>
      </w:r>
      <w:r w:rsidRPr="6A7999A5">
        <w:rPr>
          <w:rFonts w:ascii="Calibri" w:eastAsia="Calibri" w:hAnsi="Calibri" w:cs="Calibri"/>
          <w:color w:val="000000" w:themeColor="text1"/>
          <w:sz w:val="22"/>
          <w:szCs w:val="22"/>
        </w:rPr>
        <w:t xml:space="preserve"> on screen for their new franchise entry. Gareth Edward's Star Wars prequel ‘Rogue one’ required Cushing's legacy character ‘</w:t>
      </w:r>
      <w:proofErr w:type="spellStart"/>
      <w:r w:rsidRPr="6A7999A5">
        <w:rPr>
          <w:rFonts w:ascii="Calibri" w:eastAsia="Calibri" w:hAnsi="Calibri" w:cs="Calibri"/>
          <w:color w:val="000000" w:themeColor="text1"/>
          <w:sz w:val="22"/>
          <w:szCs w:val="22"/>
        </w:rPr>
        <w:t>Governer</w:t>
      </w:r>
      <w:proofErr w:type="spellEnd"/>
      <w:r w:rsidRPr="6A7999A5">
        <w:rPr>
          <w:rFonts w:ascii="Calibri" w:eastAsia="Calibri" w:hAnsi="Calibri" w:cs="Calibri"/>
          <w:color w:val="000000" w:themeColor="text1"/>
          <w:sz w:val="22"/>
          <w:szCs w:val="22"/>
        </w:rPr>
        <w:t xml:space="preserve"> (or </w:t>
      </w:r>
      <w:sdt>
        <w:sdtPr>
          <w:tag w:val="tii-similarity-U1VCTUlUVEVEX1dPUktfb2lkOjE6MjIyMzkxMzY0MA=="/>
          <w:id w:val="283732940"/>
          <w:placeholder>
            <w:docPart w:val="DefaultPlaceholder_1081868574"/>
          </w:placeholder>
          <w15:appearance w15:val="hidden"/>
        </w:sdtPr>
        <w:sdtContent>
          <w:r w:rsidRPr="6A7999A5">
            <w:rPr>
              <w:rFonts w:ascii="Calibri" w:eastAsia="Calibri" w:hAnsi="Calibri" w:cs="Calibri"/>
              <w:color w:val="000000" w:themeColor="text1"/>
              <w:sz w:val="22"/>
              <w:szCs w:val="22"/>
            </w:rPr>
            <w:t xml:space="preserve">Grand </w:t>
          </w:r>
          <w:proofErr w:type="spellStart"/>
          <w:r w:rsidRPr="6A7999A5">
            <w:rPr>
              <w:rFonts w:ascii="Calibri" w:eastAsia="Calibri" w:hAnsi="Calibri" w:cs="Calibri"/>
              <w:color w:val="000000" w:themeColor="text1"/>
              <w:sz w:val="22"/>
              <w:szCs w:val="22"/>
            </w:rPr>
            <w:t>Moff</w:t>
          </w:r>
          <w:proofErr w:type="spellEnd"/>
          <w:r w:rsidRPr="6A7999A5">
            <w:rPr>
              <w:rFonts w:ascii="Calibri" w:eastAsia="Calibri" w:hAnsi="Calibri" w:cs="Calibri"/>
              <w:color w:val="000000" w:themeColor="text1"/>
              <w:sz w:val="22"/>
              <w:szCs w:val="22"/>
            </w:rPr>
            <w:t xml:space="preserve">) </w:t>
          </w:r>
          <w:proofErr w:type="spellStart"/>
          <w:r w:rsidRPr="6A7999A5">
            <w:rPr>
              <w:rFonts w:ascii="Calibri" w:eastAsia="Calibri" w:hAnsi="Calibri" w:cs="Calibri"/>
              <w:color w:val="000000" w:themeColor="text1"/>
              <w:sz w:val="22"/>
              <w:szCs w:val="22"/>
            </w:rPr>
            <w:t>Tarkin</w:t>
          </w:r>
          <w:proofErr w:type="spellEnd"/>
        </w:sdtContent>
      </w:sdt>
      <w:r w:rsidRPr="6A7999A5">
        <w:rPr>
          <w:rFonts w:ascii="Calibri" w:eastAsia="Calibri" w:hAnsi="Calibri" w:cs="Calibri"/>
          <w:color w:val="000000" w:themeColor="text1"/>
          <w:sz w:val="22"/>
          <w:szCs w:val="22"/>
        </w:rPr>
        <w:t xml:space="preserve">’ to appear on screen twenty years after the actor lost his battle with prostate cancer in 1994. </w:t>
      </w:r>
    </w:p>
    <w:p w14:paraId="161895CD" w14:textId="1B3C5186" w:rsidR="60E2391D" w:rsidRDefault="70D000EE"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t xml:space="preserve">Digital resurrection in cinema is often warranted when an actor dies before production is completed. Films like ‘Fast 7’ and ‘The Crow (1994, </w:t>
      </w:r>
      <w:r w:rsidR="440B1A47" w:rsidRPr="6A7999A5">
        <w:rPr>
          <w:rFonts w:ascii="Calibri" w:eastAsia="Calibri" w:hAnsi="Calibri" w:cs="Calibri"/>
          <w:color w:val="000000" w:themeColor="text1"/>
          <w:sz w:val="22"/>
          <w:szCs w:val="22"/>
        </w:rPr>
        <w:t>Dir: Alex</w:t>
      </w:r>
      <w:r w:rsidRPr="6A7999A5">
        <w:rPr>
          <w:rFonts w:ascii="Calibri" w:eastAsia="Calibri" w:hAnsi="Calibri" w:cs="Calibri"/>
          <w:color w:val="000000" w:themeColor="text1"/>
          <w:sz w:val="22"/>
          <w:szCs w:val="22"/>
        </w:rPr>
        <w:t xml:space="preserve"> Proyas) have all had to use the technology to finish their films in the wake of </w:t>
      </w:r>
      <w:r w:rsidR="1FCFD8CC" w:rsidRPr="6A7999A5">
        <w:rPr>
          <w:rFonts w:ascii="Calibri" w:eastAsia="Calibri" w:hAnsi="Calibri" w:cs="Calibri"/>
          <w:color w:val="000000" w:themeColor="text1"/>
          <w:sz w:val="22"/>
          <w:szCs w:val="22"/>
        </w:rPr>
        <w:t>their leading</w:t>
      </w:r>
      <w:r w:rsidRPr="6A7999A5">
        <w:rPr>
          <w:rFonts w:ascii="Calibri" w:eastAsia="Calibri" w:hAnsi="Calibri" w:cs="Calibri"/>
          <w:color w:val="000000" w:themeColor="text1"/>
          <w:sz w:val="22"/>
          <w:szCs w:val="22"/>
        </w:rPr>
        <w:t xml:space="preserve"> actor's death. What distinguishes </w:t>
      </w:r>
      <w:r w:rsidR="7650C573" w:rsidRPr="6A7999A5">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Rogue</w:t>
      </w:r>
      <w:r w:rsidR="1AFCE6AE" w:rsidRPr="6A7999A5">
        <w:rPr>
          <w:rFonts w:ascii="Calibri" w:eastAsia="Calibri" w:hAnsi="Calibri" w:cs="Calibri"/>
          <w:color w:val="000000" w:themeColor="text1"/>
          <w:sz w:val="22"/>
          <w:szCs w:val="22"/>
        </w:rPr>
        <w:t xml:space="preserve"> O</w:t>
      </w:r>
      <w:r w:rsidRPr="6A7999A5">
        <w:rPr>
          <w:rFonts w:ascii="Calibri" w:eastAsia="Calibri" w:hAnsi="Calibri" w:cs="Calibri"/>
          <w:color w:val="000000" w:themeColor="text1"/>
          <w:sz w:val="22"/>
          <w:szCs w:val="22"/>
        </w:rPr>
        <w:t>ne</w:t>
      </w:r>
      <w:r w:rsidR="45E6EFF8" w:rsidRPr="6A7999A5">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 xml:space="preserve"> from other films that have tried the virtual recreation of the deceased, is the fact that the movie's production had not begun when the actor passed away. Dr Lisa Bode from the University of Queensland emphasizes th</w:t>
      </w:r>
      <w:r w:rsidR="6B4536D3" w:rsidRPr="6A7999A5">
        <w:rPr>
          <w:rFonts w:ascii="Calibri" w:eastAsia="Calibri" w:hAnsi="Calibri" w:cs="Calibri"/>
          <w:color w:val="000000" w:themeColor="text1"/>
          <w:sz w:val="22"/>
          <w:szCs w:val="22"/>
        </w:rPr>
        <w:t>e important</w:t>
      </w:r>
      <w:r w:rsidR="7D6E88F6" w:rsidRPr="6A7999A5">
        <w:rPr>
          <w:rFonts w:ascii="Calibri" w:eastAsia="Calibri" w:hAnsi="Calibri" w:cs="Calibri"/>
          <w:color w:val="000000" w:themeColor="text1"/>
          <w:sz w:val="22"/>
          <w:szCs w:val="22"/>
        </w:rPr>
        <w:t xml:space="preserve"> contrast between using digital resurrection </w:t>
      </w:r>
      <w:r w:rsidR="315DBC67" w:rsidRPr="6A7999A5">
        <w:rPr>
          <w:rFonts w:ascii="Calibri" w:eastAsia="Calibri" w:hAnsi="Calibri" w:cs="Calibri"/>
          <w:color w:val="000000" w:themeColor="text1"/>
          <w:sz w:val="22"/>
          <w:szCs w:val="22"/>
        </w:rPr>
        <w:t>to</w:t>
      </w:r>
      <w:r w:rsidR="7D6E88F6" w:rsidRPr="6A7999A5">
        <w:rPr>
          <w:rFonts w:ascii="Calibri" w:eastAsia="Calibri" w:hAnsi="Calibri" w:cs="Calibri"/>
          <w:color w:val="000000" w:themeColor="text1"/>
          <w:sz w:val="22"/>
          <w:szCs w:val="22"/>
        </w:rPr>
        <w:t xml:space="preserve"> </w:t>
      </w:r>
      <w:r w:rsidR="181BFCE8" w:rsidRPr="6A7999A5">
        <w:rPr>
          <w:rFonts w:ascii="Calibri" w:eastAsia="Calibri" w:hAnsi="Calibri" w:cs="Calibri"/>
          <w:color w:val="000000" w:themeColor="text1"/>
          <w:sz w:val="22"/>
          <w:szCs w:val="22"/>
        </w:rPr>
        <w:t>bring</w:t>
      </w:r>
      <w:r w:rsidR="7D6E88F6" w:rsidRPr="6A7999A5">
        <w:rPr>
          <w:rFonts w:ascii="Calibri" w:eastAsia="Calibri" w:hAnsi="Calibri" w:cs="Calibri"/>
          <w:color w:val="000000" w:themeColor="text1"/>
          <w:sz w:val="22"/>
          <w:szCs w:val="22"/>
        </w:rPr>
        <w:t xml:space="preserve"> an </w:t>
      </w:r>
      <w:r w:rsidR="44B94F38" w:rsidRPr="6A7999A5">
        <w:rPr>
          <w:rFonts w:ascii="Calibri" w:eastAsia="Calibri" w:hAnsi="Calibri" w:cs="Calibri"/>
          <w:color w:val="000000" w:themeColor="text1"/>
          <w:sz w:val="22"/>
          <w:szCs w:val="22"/>
        </w:rPr>
        <w:t>actors</w:t>
      </w:r>
      <w:r w:rsidR="7D6E88F6" w:rsidRPr="6A7999A5">
        <w:rPr>
          <w:rFonts w:ascii="Calibri" w:eastAsia="Calibri" w:hAnsi="Calibri" w:cs="Calibri"/>
          <w:color w:val="000000" w:themeColor="text1"/>
          <w:sz w:val="22"/>
          <w:szCs w:val="22"/>
        </w:rPr>
        <w:t xml:space="preserve"> </w:t>
      </w:r>
      <w:r w:rsidR="582A1326" w:rsidRPr="6A7999A5">
        <w:rPr>
          <w:rFonts w:ascii="Calibri" w:eastAsia="Calibri" w:hAnsi="Calibri" w:cs="Calibri"/>
          <w:color w:val="000000" w:themeColor="text1"/>
          <w:sz w:val="22"/>
          <w:szCs w:val="22"/>
        </w:rPr>
        <w:t xml:space="preserve">last performance to mourning </w:t>
      </w:r>
      <w:r w:rsidR="32CA6DB3" w:rsidRPr="6A7999A5">
        <w:rPr>
          <w:rFonts w:ascii="Calibri" w:eastAsia="Calibri" w:hAnsi="Calibri" w:cs="Calibri"/>
          <w:color w:val="000000" w:themeColor="text1"/>
          <w:sz w:val="22"/>
          <w:szCs w:val="22"/>
        </w:rPr>
        <w:t>audiences and</w:t>
      </w:r>
      <w:r w:rsidR="582A1326" w:rsidRPr="6A7999A5">
        <w:rPr>
          <w:rFonts w:ascii="Calibri" w:eastAsia="Calibri" w:hAnsi="Calibri" w:cs="Calibri"/>
          <w:color w:val="000000" w:themeColor="text1"/>
          <w:sz w:val="22"/>
          <w:szCs w:val="22"/>
        </w:rPr>
        <w:t xml:space="preserve"> </w:t>
      </w:r>
      <w:r w:rsidR="6861F83F" w:rsidRPr="6A7999A5">
        <w:rPr>
          <w:rFonts w:ascii="Calibri" w:eastAsia="Calibri" w:hAnsi="Calibri" w:cs="Calibri"/>
          <w:color w:val="000000" w:themeColor="text1"/>
          <w:sz w:val="22"/>
          <w:szCs w:val="22"/>
        </w:rPr>
        <w:t xml:space="preserve">using it </w:t>
      </w:r>
      <w:r w:rsidR="42F50D5A" w:rsidRPr="6A7999A5">
        <w:rPr>
          <w:rFonts w:ascii="Calibri" w:eastAsia="Calibri" w:hAnsi="Calibri" w:cs="Calibri"/>
          <w:color w:val="000000" w:themeColor="text1"/>
          <w:sz w:val="22"/>
          <w:szCs w:val="22"/>
        </w:rPr>
        <w:t>to bring actors back for</w:t>
      </w:r>
      <w:r w:rsidR="2818F01E" w:rsidRPr="6A7999A5">
        <w:rPr>
          <w:rFonts w:ascii="Calibri" w:eastAsia="Calibri" w:hAnsi="Calibri" w:cs="Calibri"/>
          <w:color w:val="000000" w:themeColor="text1"/>
          <w:sz w:val="22"/>
          <w:szCs w:val="22"/>
        </w:rPr>
        <w:t xml:space="preserve"> contemporary</w:t>
      </w:r>
      <w:r w:rsidR="42F50D5A" w:rsidRPr="6A7999A5">
        <w:rPr>
          <w:rFonts w:ascii="Calibri" w:eastAsia="Calibri" w:hAnsi="Calibri" w:cs="Calibri"/>
          <w:color w:val="000000" w:themeColor="text1"/>
          <w:sz w:val="22"/>
          <w:szCs w:val="22"/>
        </w:rPr>
        <w:t xml:space="preserve"> performances long after they have </w:t>
      </w:r>
      <w:r w:rsidR="007F4835">
        <w:rPr>
          <w:rFonts w:ascii="Calibri" w:eastAsia="Calibri" w:hAnsi="Calibri" w:cs="Calibri"/>
          <w:color w:val="000000" w:themeColor="text1"/>
          <w:sz w:val="22"/>
          <w:szCs w:val="22"/>
        </w:rPr>
        <w:t>passed</w:t>
      </w:r>
      <w:r w:rsidR="42F50D5A" w:rsidRPr="6A7999A5">
        <w:rPr>
          <w:rFonts w:ascii="Calibri" w:eastAsia="Calibri" w:hAnsi="Calibri" w:cs="Calibri"/>
          <w:color w:val="000000" w:themeColor="text1"/>
          <w:sz w:val="22"/>
          <w:szCs w:val="22"/>
        </w:rPr>
        <w:t>.</w:t>
      </w:r>
      <w:r w:rsidR="7CB2CA23" w:rsidRPr="6A7999A5">
        <w:rPr>
          <w:rFonts w:ascii="Calibri" w:eastAsia="Calibri" w:hAnsi="Calibri" w:cs="Calibri"/>
          <w:color w:val="000000" w:themeColor="text1"/>
          <w:sz w:val="22"/>
          <w:szCs w:val="22"/>
          <w:vertAlign w:val="superscript"/>
        </w:rPr>
        <w:t>34</w:t>
      </w:r>
    </w:p>
    <w:p w14:paraId="705F3920" w14:textId="77777777" w:rsidR="004944B7" w:rsidRDefault="004944B7" w:rsidP="6A7999A5">
      <w:pPr>
        <w:spacing w:after="160" w:line="360" w:lineRule="auto"/>
        <w:jc w:val="both"/>
        <w:rPr>
          <w:rFonts w:ascii="Calibri" w:eastAsia="Calibri" w:hAnsi="Calibri" w:cs="Calibri"/>
          <w:color w:val="000000" w:themeColor="text1"/>
          <w:sz w:val="22"/>
          <w:szCs w:val="22"/>
        </w:rPr>
      </w:pPr>
    </w:p>
    <w:p w14:paraId="22BB00E8" w14:textId="24F83894" w:rsidR="004944B7" w:rsidRDefault="009A0BA9" w:rsidP="6A7999A5">
      <w:pPr>
        <w:spacing w:after="160" w:line="360" w:lineRule="auto"/>
        <w:jc w:val="both"/>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619F3C16" wp14:editId="366FB184">
            <wp:extent cx="5270500" cy="2823210"/>
            <wp:effectExtent l="0" t="0" r="0" b="0"/>
            <wp:docPr id="615099142" name="Picture 61509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2" name="Picture 615099142"/>
                    <pic:cNvPicPr/>
                  </pic:nvPicPr>
                  <pic:blipFill>
                    <a:blip r:embed="rId41" cstate="email">
                      <a:extLst>
                        <a:ext uri="{28A0092B-C50C-407E-A947-70E740481C1C}">
                          <a14:useLocalDpi xmlns:a14="http://schemas.microsoft.com/office/drawing/2010/main"/>
                        </a:ext>
                      </a:extLst>
                    </a:blip>
                    <a:stretch>
                      <a:fillRect/>
                    </a:stretch>
                  </pic:blipFill>
                  <pic:spPr>
                    <a:xfrm>
                      <a:off x="0" y="0"/>
                      <a:ext cx="5270500" cy="2823210"/>
                    </a:xfrm>
                    <a:prstGeom prst="rect">
                      <a:avLst/>
                    </a:prstGeom>
                  </pic:spPr>
                </pic:pic>
              </a:graphicData>
            </a:graphic>
          </wp:inline>
        </w:drawing>
      </w:r>
    </w:p>
    <w:p w14:paraId="5D9F9FB9" w14:textId="076D9FFF" w:rsidR="004944B7" w:rsidRPr="004C6464" w:rsidRDefault="00E47075" w:rsidP="008A26A1">
      <w:pPr>
        <w:spacing w:after="160" w:line="360" w:lineRule="auto"/>
        <w:jc w:val="center"/>
        <w:rPr>
          <w:rFonts w:ascii="Calibri" w:eastAsia="Calibri" w:hAnsi="Calibri" w:cs="Calibri"/>
          <w:color w:val="000000" w:themeColor="text1"/>
          <w:sz w:val="16"/>
          <w:szCs w:val="16"/>
        </w:rPr>
      </w:pPr>
      <w:r w:rsidRPr="004C6464">
        <w:rPr>
          <w:rFonts w:ascii="Calibri" w:eastAsia="Calibri" w:hAnsi="Calibri" w:cs="Calibri"/>
          <w:color w:val="000000" w:themeColor="text1"/>
          <w:sz w:val="16"/>
          <w:szCs w:val="16"/>
        </w:rPr>
        <w:t xml:space="preserve">(Figure </w:t>
      </w:r>
      <w:r w:rsidR="00723AB4">
        <w:rPr>
          <w:rFonts w:ascii="Calibri" w:eastAsia="Calibri" w:hAnsi="Calibri" w:cs="Calibri"/>
          <w:color w:val="000000" w:themeColor="text1"/>
          <w:sz w:val="16"/>
          <w:szCs w:val="16"/>
        </w:rPr>
        <w:t>2.4.</w:t>
      </w:r>
      <w:r w:rsidRPr="004C6464">
        <w:rPr>
          <w:rFonts w:ascii="Calibri" w:eastAsia="Calibri" w:hAnsi="Calibri" w:cs="Calibri"/>
          <w:color w:val="000000" w:themeColor="text1"/>
          <w:sz w:val="16"/>
          <w:szCs w:val="16"/>
        </w:rPr>
        <w:t xml:space="preserve"> </w:t>
      </w:r>
      <w:r w:rsidR="009A0BA9" w:rsidRPr="004C6464">
        <w:rPr>
          <w:rFonts w:ascii="Calibri" w:eastAsia="Calibri" w:hAnsi="Calibri" w:cs="Calibri"/>
          <w:color w:val="000000" w:themeColor="text1"/>
          <w:sz w:val="16"/>
          <w:szCs w:val="16"/>
        </w:rPr>
        <w:t xml:space="preserve">Brandon Lee in </w:t>
      </w:r>
      <w:r w:rsidRPr="004C6464">
        <w:rPr>
          <w:rFonts w:ascii="Calibri" w:eastAsia="Calibri" w:hAnsi="Calibri" w:cs="Calibri"/>
          <w:color w:val="000000" w:themeColor="text1"/>
          <w:sz w:val="16"/>
          <w:szCs w:val="16"/>
        </w:rPr>
        <w:t xml:space="preserve">1994’s </w:t>
      </w:r>
      <w:r w:rsidR="009A0BA9" w:rsidRPr="004C6464">
        <w:rPr>
          <w:rFonts w:ascii="Calibri" w:eastAsia="Calibri" w:hAnsi="Calibri" w:cs="Calibri"/>
          <w:color w:val="000000" w:themeColor="text1"/>
          <w:sz w:val="16"/>
          <w:szCs w:val="16"/>
        </w:rPr>
        <w:t>The Crow</w:t>
      </w:r>
      <w:r w:rsidR="00695142" w:rsidRPr="004C6464">
        <w:rPr>
          <w:rFonts w:ascii="Calibri" w:eastAsia="Calibri" w:hAnsi="Calibri" w:cs="Calibri"/>
          <w:color w:val="000000" w:themeColor="text1"/>
          <w:sz w:val="16"/>
          <w:szCs w:val="16"/>
        </w:rPr>
        <w:t xml:space="preserve">- The first film to digitally resurrect using </w:t>
      </w:r>
      <w:r w:rsidRPr="004C6464">
        <w:rPr>
          <w:rFonts w:ascii="Calibri" w:eastAsia="Calibri" w:hAnsi="Calibri" w:cs="Calibri"/>
          <w:color w:val="000000" w:themeColor="text1"/>
          <w:sz w:val="16"/>
          <w:szCs w:val="16"/>
        </w:rPr>
        <w:t>CGI after Lee’s tragic death on</w:t>
      </w:r>
      <w:r w:rsidR="004C6464" w:rsidRPr="004C6464">
        <w:rPr>
          <w:rFonts w:ascii="Calibri" w:eastAsia="Calibri" w:hAnsi="Calibri" w:cs="Calibri"/>
          <w:color w:val="000000" w:themeColor="text1"/>
          <w:sz w:val="16"/>
          <w:szCs w:val="16"/>
        </w:rPr>
        <w:t xml:space="preserve"> </w:t>
      </w:r>
      <w:r w:rsidRPr="004C6464">
        <w:rPr>
          <w:rFonts w:ascii="Calibri" w:eastAsia="Calibri" w:hAnsi="Calibri" w:cs="Calibri"/>
          <w:color w:val="000000" w:themeColor="text1"/>
          <w:sz w:val="16"/>
          <w:szCs w:val="16"/>
        </w:rPr>
        <w:t>set</w:t>
      </w:r>
      <w:r w:rsidR="004C6464" w:rsidRPr="004C6464">
        <w:rPr>
          <w:rFonts w:ascii="Calibri" w:eastAsia="Calibri" w:hAnsi="Calibri" w:cs="Calibri"/>
          <w:color w:val="000000" w:themeColor="text1"/>
          <w:sz w:val="16"/>
          <w:szCs w:val="16"/>
        </w:rPr>
        <w:t>)</w:t>
      </w:r>
    </w:p>
    <w:p w14:paraId="79AE2387" w14:textId="77777777" w:rsidR="004944B7" w:rsidRDefault="004944B7" w:rsidP="6A7999A5">
      <w:pPr>
        <w:spacing w:after="160" w:line="360" w:lineRule="auto"/>
        <w:jc w:val="both"/>
        <w:rPr>
          <w:rFonts w:ascii="Calibri" w:eastAsia="Calibri" w:hAnsi="Calibri" w:cs="Calibri"/>
          <w:color w:val="000000" w:themeColor="text1"/>
          <w:sz w:val="22"/>
          <w:szCs w:val="22"/>
        </w:rPr>
      </w:pPr>
    </w:p>
    <w:p w14:paraId="6E4B8474" w14:textId="12254D4F" w:rsidR="00CC2F62" w:rsidRPr="0022493F" w:rsidRDefault="00723AB4" w:rsidP="005A7795">
      <w:pPr>
        <w:spacing w:after="160"/>
        <w:rPr>
          <w:rFonts w:ascii="Calibri" w:eastAsia="Calibri" w:hAnsi="Calibri" w:cs="Calibri"/>
          <w:i/>
          <w:iCs/>
          <w:color w:val="000000" w:themeColor="text1"/>
          <w:sz w:val="15"/>
          <w:szCs w:val="15"/>
        </w:rPr>
      </w:pPr>
      <w:r w:rsidRPr="0022493F">
        <w:rPr>
          <w:rFonts w:ascii="Calibri" w:eastAsia="Calibri" w:hAnsi="Calibri" w:cs="Calibri"/>
          <w:i/>
          <w:iCs/>
          <w:color w:val="000000" w:themeColor="text1"/>
          <w:sz w:val="15"/>
          <w:szCs w:val="15"/>
        </w:rPr>
        <w:t>34.</w:t>
      </w:r>
      <w:r w:rsidR="005A7795" w:rsidRPr="0022493F">
        <w:rPr>
          <w:rFonts w:ascii="Calibri" w:hAnsi="Calibri" w:cs="Calibri"/>
          <w:i/>
          <w:iCs/>
          <w:color w:val="222222"/>
          <w:sz w:val="15"/>
          <w:szCs w:val="15"/>
          <w:shd w:val="clear" w:color="auto" w:fill="FFFFFF"/>
        </w:rPr>
        <w:t xml:space="preserve"> </w:t>
      </w:r>
      <w:r w:rsidR="005A7795" w:rsidRPr="0022493F">
        <w:rPr>
          <w:rStyle w:val="normaltextrun"/>
          <w:rFonts w:ascii="Calibri" w:hAnsi="Calibri" w:cs="Calibri"/>
          <w:i/>
          <w:iCs/>
          <w:color w:val="222222"/>
          <w:sz w:val="15"/>
          <w:szCs w:val="15"/>
          <w:shd w:val="clear" w:color="auto" w:fill="FFFFFF"/>
        </w:rPr>
        <w:t xml:space="preserve">Bode, Lisa. </w:t>
      </w:r>
      <w:proofErr w:type="gramStart"/>
      <w:r w:rsidR="005A7795" w:rsidRPr="0022493F">
        <w:rPr>
          <w:rStyle w:val="normaltextrun"/>
          <w:rFonts w:ascii="Calibri" w:hAnsi="Calibri" w:cs="Calibri"/>
          <w:i/>
          <w:iCs/>
          <w:color w:val="222222"/>
          <w:sz w:val="15"/>
          <w:szCs w:val="15"/>
          <w:shd w:val="clear" w:color="auto" w:fill="FFFFFF"/>
        </w:rPr>
        <w:t>‘</w:t>
      </w:r>
      <w:r w:rsidR="005A7795" w:rsidRPr="0022493F">
        <w:rPr>
          <w:rStyle w:val="normaltextrun"/>
          <w:rFonts w:ascii="Cambria" w:hAnsi="Cambria"/>
          <w:i/>
          <w:iCs/>
          <w:color w:val="000000"/>
          <w:sz w:val="15"/>
          <w:szCs w:val="15"/>
          <w:shd w:val="clear" w:color="auto" w:fill="FFFFFF"/>
        </w:rPr>
        <w:t xml:space="preserve"> </w:t>
      </w:r>
      <w:proofErr w:type="spellStart"/>
      <w:r w:rsidR="005A7795" w:rsidRPr="0022493F">
        <w:rPr>
          <w:rStyle w:val="normaltextrun"/>
          <w:rFonts w:ascii="Calibri" w:hAnsi="Calibri" w:cs="Calibri"/>
          <w:i/>
          <w:iCs/>
          <w:color w:val="222222"/>
          <w:sz w:val="15"/>
          <w:szCs w:val="15"/>
          <w:shd w:val="clear" w:color="auto" w:fill="FFFFFF"/>
        </w:rPr>
        <w:t>Deepfaking</w:t>
      </w:r>
      <w:proofErr w:type="spellEnd"/>
      <w:proofErr w:type="gramEnd"/>
      <w:r w:rsidR="005A7795" w:rsidRPr="0022493F">
        <w:rPr>
          <w:rStyle w:val="normaltextrun"/>
          <w:rFonts w:ascii="Calibri" w:hAnsi="Calibri" w:cs="Calibri"/>
          <w:i/>
          <w:iCs/>
          <w:color w:val="222222"/>
          <w:sz w:val="15"/>
          <w:szCs w:val="15"/>
          <w:shd w:val="clear" w:color="auto" w:fill="FFFFFF"/>
        </w:rPr>
        <w:t xml:space="preserve"> Keanu: YouTube Deepfakes, Platform Visual Effects, and</w:t>
      </w:r>
      <w:r w:rsidR="005A7795" w:rsidRPr="0022493F">
        <w:rPr>
          <w:rStyle w:val="normaltextrun"/>
          <w:rFonts w:ascii="Cambria" w:hAnsi="Cambria"/>
          <w:i/>
          <w:iCs/>
          <w:color w:val="000000"/>
          <w:sz w:val="15"/>
          <w:szCs w:val="15"/>
          <w:shd w:val="clear" w:color="auto" w:fill="FFFFFF"/>
        </w:rPr>
        <w:t> </w:t>
      </w:r>
      <w:r w:rsidR="005A7795" w:rsidRPr="0022493F">
        <w:rPr>
          <w:rStyle w:val="normaltextrun"/>
          <w:rFonts w:ascii="Calibri" w:hAnsi="Calibri" w:cs="Calibri"/>
          <w:i/>
          <w:iCs/>
          <w:color w:val="222222"/>
          <w:sz w:val="15"/>
          <w:szCs w:val="15"/>
          <w:shd w:val="clear" w:color="auto" w:fill="FFFFFF"/>
        </w:rPr>
        <w:t> </w:t>
      </w:r>
      <w:r w:rsidR="005A7795" w:rsidRPr="0022493F">
        <w:rPr>
          <w:rStyle w:val="normaltextrun"/>
          <w:rFonts w:ascii="Cambria" w:hAnsi="Cambria"/>
          <w:i/>
          <w:iCs/>
          <w:color w:val="000000"/>
          <w:sz w:val="15"/>
          <w:szCs w:val="15"/>
          <w:shd w:val="clear" w:color="auto" w:fill="FFFFFF"/>
        </w:rPr>
        <w:t xml:space="preserve"> </w:t>
      </w:r>
      <w:r w:rsidR="005A7795" w:rsidRPr="0022493F">
        <w:rPr>
          <w:rStyle w:val="normaltextrun"/>
          <w:rFonts w:ascii="Calibri" w:hAnsi="Calibri" w:cs="Calibri"/>
          <w:i/>
          <w:iCs/>
          <w:color w:val="222222"/>
          <w:sz w:val="15"/>
          <w:szCs w:val="15"/>
          <w:shd w:val="clear" w:color="auto" w:fill="FFFFFF"/>
        </w:rPr>
        <w:t xml:space="preserve">the Complexity of Reception’. Convergence: The International Journal of Research </w:t>
      </w:r>
      <w:proofErr w:type="gramStart"/>
      <w:r w:rsidR="005A7795" w:rsidRPr="0022493F">
        <w:rPr>
          <w:rStyle w:val="normaltextrun"/>
          <w:rFonts w:ascii="Calibri" w:hAnsi="Calibri" w:cs="Calibri"/>
          <w:i/>
          <w:iCs/>
          <w:color w:val="222222"/>
          <w:sz w:val="15"/>
          <w:szCs w:val="15"/>
          <w:shd w:val="clear" w:color="auto" w:fill="FFFFFF"/>
        </w:rPr>
        <w:t>into</w:t>
      </w:r>
      <w:r w:rsidR="005A7795" w:rsidRPr="0022493F">
        <w:rPr>
          <w:rStyle w:val="normaltextrun"/>
          <w:rFonts w:ascii="Cambria" w:hAnsi="Cambria"/>
          <w:i/>
          <w:iCs/>
          <w:color w:val="000000"/>
          <w:sz w:val="15"/>
          <w:szCs w:val="15"/>
          <w:shd w:val="clear" w:color="auto" w:fill="FFFFFF"/>
        </w:rPr>
        <w:t> </w:t>
      </w:r>
      <w:r w:rsidR="005A7795" w:rsidRPr="0022493F">
        <w:rPr>
          <w:rStyle w:val="normaltextrun"/>
          <w:rFonts w:ascii="Calibri" w:hAnsi="Calibri" w:cs="Calibri"/>
          <w:i/>
          <w:iCs/>
          <w:color w:val="222222"/>
          <w:sz w:val="15"/>
          <w:szCs w:val="15"/>
          <w:shd w:val="clear" w:color="auto" w:fill="FFFFFF"/>
        </w:rPr>
        <w:t xml:space="preserve"> New</w:t>
      </w:r>
      <w:proofErr w:type="gramEnd"/>
      <w:r w:rsidR="005A7795" w:rsidRPr="0022493F">
        <w:rPr>
          <w:rStyle w:val="normaltextrun"/>
          <w:rFonts w:ascii="Calibri" w:hAnsi="Calibri" w:cs="Calibri"/>
          <w:i/>
          <w:iCs/>
          <w:color w:val="222222"/>
          <w:sz w:val="15"/>
          <w:szCs w:val="15"/>
          <w:shd w:val="clear" w:color="auto" w:fill="FFFFFF"/>
        </w:rPr>
        <w:t xml:space="preserve"> Media Technologies, vol. 27, no. 4, Aug. 2021, </w:t>
      </w:r>
      <w:r w:rsidR="005A7795" w:rsidRPr="0022493F">
        <w:rPr>
          <w:rStyle w:val="normaltextrun"/>
          <w:rFonts w:ascii="Cambria" w:hAnsi="Cambria"/>
          <w:i/>
          <w:iCs/>
          <w:color w:val="000000"/>
          <w:sz w:val="15"/>
          <w:szCs w:val="15"/>
          <w:shd w:val="clear" w:color="auto" w:fill="FFFFFF"/>
        </w:rPr>
        <w:t xml:space="preserve"> </w:t>
      </w:r>
      <w:r w:rsidR="005A7795" w:rsidRPr="0022493F">
        <w:rPr>
          <w:rStyle w:val="normaltextrun"/>
          <w:rFonts w:ascii="Calibri" w:hAnsi="Calibri" w:cs="Calibri"/>
          <w:i/>
          <w:iCs/>
          <w:color w:val="222222"/>
          <w:sz w:val="15"/>
          <w:szCs w:val="15"/>
          <w:shd w:val="clear" w:color="auto" w:fill="FFFFFF"/>
        </w:rPr>
        <w:t>pp. 919</w:t>
      </w:r>
      <w:r w:rsidR="005A7795" w:rsidRPr="0022493F">
        <w:rPr>
          <w:rStyle w:val="normaltextrun"/>
          <w:rFonts w:ascii="Cambria" w:hAnsi="Cambria"/>
          <w:i/>
          <w:iCs/>
          <w:color w:val="000000"/>
          <w:sz w:val="15"/>
          <w:szCs w:val="15"/>
          <w:shd w:val="clear" w:color="auto" w:fill="FFFFFF"/>
        </w:rPr>
        <w:t xml:space="preserve"> </w:t>
      </w:r>
      <w:r w:rsidR="005A7795" w:rsidRPr="0022493F">
        <w:rPr>
          <w:rStyle w:val="normaltextrun"/>
          <w:rFonts w:ascii="Calibri" w:hAnsi="Calibri" w:cs="Calibri"/>
          <w:i/>
          <w:iCs/>
          <w:color w:val="222222"/>
          <w:sz w:val="15"/>
          <w:szCs w:val="15"/>
          <w:shd w:val="clear" w:color="auto" w:fill="FFFFFF"/>
        </w:rPr>
        <w:t>–</w:t>
      </w:r>
      <w:r w:rsidR="005A7795" w:rsidRPr="0022493F">
        <w:rPr>
          <w:rStyle w:val="normaltextrun"/>
          <w:rFonts w:ascii="Cambria" w:hAnsi="Cambria"/>
          <w:i/>
          <w:iCs/>
          <w:color w:val="000000"/>
          <w:sz w:val="15"/>
          <w:szCs w:val="15"/>
          <w:shd w:val="clear" w:color="auto" w:fill="FFFFFF"/>
        </w:rPr>
        <w:t xml:space="preserve"> </w:t>
      </w:r>
      <w:r w:rsidR="005A7795" w:rsidRPr="0022493F">
        <w:rPr>
          <w:rStyle w:val="normaltextrun"/>
          <w:rFonts w:ascii="Calibri" w:hAnsi="Calibri" w:cs="Calibri"/>
          <w:i/>
          <w:iCs/>
          <w:color w:val="222222"/>
          <w:sz w:val="15"/>
          <w:szCs w:val="15"/>
          <w:shd w:val="clear" w:color="auto" w:fill="FFFFFF"/>
        </w:rPr>
        <w:t>34</w:t>
      </w:r>
    </w:p>
    <w:p w14:paraId="3880BE6C" w14:textId="7D1373B9" w:rsidR="2999B71E" w:rsidRDefault="70D000EE"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lastRenderedPageBreak/>
        <w:t xml:space="preserve">In the original trilogy, </w:t>
      </w:r>
      <w:proofErr w:type="spellStart"/>
      <w:r w:rsidRPr="6A7999A5">
        <w:rPr>
          <w:rFonts w:ascii="Calibri" w:eastAsia="Calibri" w:hAnsi="Calibri" w:cs="Calibri"/>
          <w:color w:val="000000" w:themeColor="text1"/>
          <w:sz w:val="22"/>
          <w:szCs w:val="22"/>
        </w:rPr>
        <w:t>Tarkin</w:t>
      </w:r>
      <w:proofErr w:type="spellEnd"/>
      <w:r w:rsidRPr="6A7999A5">
        <w:rPr>
          <w:rFonts w:ascii="Calibri" w:eastAsia="Calibri" w:hAnsi="Calibri" w:cs="Calibri"/>
          <w:color w:val="000000" w:themeColor="text1"/>
          <w:sz w:val="22"/>
          <w:szCs w:val="22"/>
        </w:rPr>
        <w:t xml:space="preserve"> was the chief of operations within the ‘</w:t>
      </w:r>
      <w:proofErr w:type="spellStart"/>
      <w:r w:rsidRPr="6A7999A5">
        <w:rPr>
          <w:rFonts w:ascii="Calibri" w:eastAsia="Calibri" w:hAnsi="Calibri" w:cs="Calibri"/>
          <w:color w:val="000000" w:themeColor="text1"/>
          <w:sz w:val="22"/>
          <w:szCs w:val="22"/>
        </w:rPr>
        <w:t>Deathstar</w:t>
      </w:r>
      <w:proofErr w:type="spellEnd"/>
      <w:r w:rsidRPr="6A7999A5">
        <w:rPr>
          <w:rFonts w:ascii="Calibri" w:eastAsia="Calibri" w:hAnsi="Calibri" w:cs="Calibri"/>
          <w:color w:val="000000" w:themeColor="text1"/>
          <w:sz w:val="22"/>
          <w:szCs w:val="22"/>
        </w:rPr>
        <w:t>.’ The filmmakers felt it would be difficult to omit such an important antagonist from a narrative that prominently featured the weaponized space station as a vital plot device</w:t>
      </w:r>
      <w:r w:rsidR="1BBA62BE" w:rsidRPr="6A7999A5">
        <w:rPr>
          <w:rFonts w:ascii="Calibri" w:eastAsia="Calibri" w:hAnsi="Calibri" w:cs="Calibri"/>
          <w:color w:val="000000" w:themeColor="text1"/>
          <w:sz w:val="22"/>
          <w:szCs w:val="22"/>
          <w:vertAlign w:val="superscript"/>
        </w:rPr>
        <w:t>35</w:t>
      </w:r>
      <w:r w:rsidRPr="6A7999A5">
        <w:rPr>
          <w:rFonts w:ascii="Calibri" w:eastAsia="Calibri" w:hAnsi="Calibri" w:cs="Calibri"/>
          <w:color w:val="000000" w:themeColor="text1"/>
          <w:sz w:val="22"/>
          <w:szCs w:val="22"/>
        </w:rPr>
        <w:t xml:space="preserve">. in Alexi </w:t>
      </w:r>
      <w:proofErr w:type="spellStart"/>
      <w:r w:rsidRPr="6A7999A5">
        <w:rPr>
          <w:rFonts w:ascii="Calibri" w:eastAsia="Calibri" w:hAnsi="Calibri" w:cs="Calibri"/>
          <w:color w:val="000000" w:themeColor="text1"/>
          <w:sz w:val="22"/>
          <w:szCs w:val="22"/>
        </w:rPr>
        <w:t>Sargeant's</w:t>
      </w:r>
      <w:proofErr w:type="spellEnd"/>
      <w:r w:rsidRPr="6A7999A5">
        <w:rPr>
          <w:rFonts w:ascii="Calibri" w:eastAsia="Calibri" w:hAnsi="Calibri" w:cs="Calibri"/>
          <w:color w:val="000000" w:themeColor="text1"/>
          <w:sz w:val="22"/>
          <w:szCs w:val="22"/>
        </w:rPr>
        <w:t xml:space="preserve"> essay ‘The Undeath of Cinema’ he questions whether </w:t>
      </w:r>
      <w:r w:rsidR="5E038620" w:rsidRPr="6A7999A5">
        <w:rPr>
          <w:rFonts w:ascii="Calibri" w:eastAsia="Calibri" w:hAnsi="Calibri" w:cs="Calibri"/>
          <w:color w:val="000000" w:themeColor="text1"/>
          <w:sz w:val="22"/>
          <w:szCs w:val="22"/>
        </w:rPr>
        <w:t>Cushing's character</w:t>
      </w:r>
      <w:r w:rsidRPr="6A7999A5">
        <w:rPr>
          <w:rFonts w:ascii="Calibri" w:eastAsia="Calibri" w:hAnsi="Calibri" w:cs="Calibri"/>
          <w:color w:val="000000" w:themeColor="text1"/>
          <w:sz w:val="22"/>
          <w:szCs w:val="22"/>
        </w:rPr>
        <w:t xml:space="preserve"> was necessary to the plot of this Star Wars tale</w:t>
      </w:r>
      <w:r w:rsidR="2A2BC6F2" w:rsidRPr="6A7999A5">
        <w:rPr>
          <w:rFonts w:ascii="Calibri" w:eastAsia="Calibri" w:hAnsi="Calibri" w:cs="Calibri"/>
          <w:color w:val="000000" w:themeColor="text1"/>
          <w:sz w:val="22"/>
          <w:szCs w:val="22"/>
        </w:rPr>
        <w:t xml:space="preserve">. </w:t>
      </w:r>
      <w:r w:rsidR="0B954B60" w:rsidRPr="6A7999A5">
        <w:rPr>
          <w:rFonts w:ascii="Calibri" w:eastAsia="Calibri" w:hAnsi="Calibri" w:cs="Calibri"/>
          <w:color w:val="000000" w:themeColor="text1"/>
          <w:sz w:val="22"/>
          <w:szCs w:val="22"/>
          <w:highlight w:val="white"/>
        </w:rPr>
        <w:t>T</w:t>
      </w:r>
      <w:r w:rsidRPr="6A7999A5">
        <w:rPr>
          <w:rFonts w:ascii="Calibri" w:eastAsia="Calibri" w:hAnsi="Calibri" w:cs="Calibri"/>
          <w:color w:val="000000" w:themeColor="text1"/>
          <w:sz w:val="22"/>
          <w:szCs w:val="22"/>
          <w:highlight w:val="white"/>
        </w:rPr>
        <w:t>he</w:t>
      </w:r>
      <w:r w:rsidRPr="6A7999A5">
        <w:rPr>
          <w:rFonts w:ascii="Calibri" w:eastAsia="Calibri" w:hAnsi="Calibri" w:cs="Calibri"/>
          <w:color w:val="000000" w:themeColor="text1"/>
          <w:sz w:val="22"/>
          <w:szCs w:val="22"/>
        </w:rPr>
        <w:t xml:space="preserve"> script's </w:t>
      </w:r>
      <w:r w:rsidR="34A59635" w:rsidRPr="6A7999A5">
        <w:rPr>
          <w:rFonts w:ascii="Calibri" w:eastAsia="Calibri" w:hAnsi="Calibri" w:cs="Calibri"/>
          <w:color w:val="000000" w:themeColor="text1"/>
          <w:sz w:val="22"/>
          <w:szCs w:val="22"/>
        </w:rPr>
        <w:t>new</w:t>
      </w:r>
      <w:r w:rsidR="5418E3B2" w:rsidRPr="6A7999A5">
        <w:rPr>
          <w:rFonts w:ascii="Calibri" w:eastAsia="Calibri" w:hAnsi="Calibri" w:cs="Calibri"/>
          <w:color w:val="000000" w:themeColor="text1"/>
          <w:sz w:val="22"/>
          <w:szCs w:val="22"/>
        </w:rPr>
        <w:t>er</w:t>
      </w:r>
      <w:r w:rsidR="34A59635" w:rsidRPr="6A7999A5">
        <w:rPr>
          <w:rFonts w:ascii="Calibri" w:eastAsia="Calibri" w:hAnsi="Calibri" w:cs="Calibri"/>
          <w:color w:val="000000" w:themeColor="text1"/>
          <w:sz w:val="22"/>
          <w:szCs w:val="22"/>
        </w:rPr>
        <w:t xml:space="preserve"> </w:t>
      </w:r>
      <w:r w:rsidRPr="6A7999A5">
        <w:rPr>
          <w:rFonts w:ascii="Calibri" w:eastAsia="Calibri" w:hAnsi="Calibri" w:cs="Calibri"/>
          <w:color w:val="000000" w:themeColor="text1"/>
          <w:sz w:val="22"/>
          <w:szCs w:val="22"/>
        </w:rPr>
        <w:t>cast of</w:t>
      </w:r>
      <w:r w:rsidR="24B6BCBF" w:rsidRPr="6A7999A5">
        <w:rPr>
          <w:rFonts w:ascii="Calibri" w:eastAsia="Calibri" w:hAnsi="Calibri" w:cs="Calibri"/>
          <w:color w:val="000000" w:themeColor="text1"/>
          <w:sz w:val="22"/>
          <w:szCs w:val="22"/>
        </w:rPr>
        <w:t xml:space="preserve"> </w:t>
      </w:r>
      <w:r w:rsidR="03240280" w:rsidRPr="6A7999A5">
        <w:rPr>
          <w:rFonts w:ascii="Calibri" w:eastAsia="Calibri" w:hAnsi="Calibri" w:cs="Calibri"/>
          <w:color w:val="000000" w:themeColor="text1"/>
          <w:sz w:val="22"/>
          <w:szCs w:val="22"/>
        </w:rPr>
        <w:t>original</w:t>
      </w:r>
      <w:r w:rsidRPr="6A7999A5">
        <w:rPr>
          <w:rFonts w:ascii="Calibri" w:eastAsia="Calibri" w:hAnsi="Calibri" w:cs="Calibri"/>
          <w:color w:val="000000" w:themeColor="text1"/>
          <w:sz w:val="22"/>
          <w:szCs w:val="22"/>
        </w:rPr>
        <w:t xml:space="preserve"> Imperial villains</w:t>
      </w:r>
      <w:r w:rsidR="5C34F65E" w:rsidRPr="6A7999A5">
        <w:rPr>
          <w:rFonts w:ascii="Calibri" w:eastAsia="Calibri" w:hAnsi="Calibri" w:cs="Calibri"/>
          <w:color w:val="000000" w:themeColor="text1"/>
          <w:sz w:val="22"/>
          <w:szCs w:val="22"/>
        </w:rPr>
        <w:t xml:space="preserve"> </w:t>
      </w:r>
      <w:r w:rsidR="276258AF" w:rsidRPr="6A7999A5">
        <w:rPr>
          <w:rFonts w:ascii="Calibri" w:eastAsia="Calibri" w:hAnsi="Calibri" w:cs="Calibri"/>
          <w:color w:val="000000" w:themeColor="text1"/>
          <w:sz w:val="22"/>
          <w:szCs w:val="22"/>
        </w:rPr>
        <w:t>could've carried the film without the</w:t>
      </w:r>
      <w:r w:rsidR="02A78B57" w:rsidRPr="6A7999A5">
        <w:rPr>
          <w:rFonts w:ascii="Calibri" w:eastAsia="Calibri" w:hAnsi="Calibri" w:cs="Calibri"/>
          <w:color w:val="000000" w:themeColor="text1"/>
          <w:sz w:val="22"/>
          <w:szCs w:val="22"/>
        </w:rPr>
        <w:t xml:space="preserve"> i</w:t>
      </w:r>
      <w:r w:rsidR="7ABFB166" w:rsidRPr="6A7999A5">
        <w:rPr>
          <w:rFonts w:ascii="Calibri" w:eastAsia="Calibri" w:hAnsi="Calibri" w:cs="Calibri"/>
          <w:color w:val="000000" w:themeColor="text1"/>
          <w:sz w:val="22"/>
          <w:szCs w:val="22"/>
        </w:rPr>
        <w:t>nclusion</w:t>
      </w:r>
      <w:r w:rsidR="73692269" w:rsidRPr="6A7999A5">
        <w:rPr>
          <w:rFonts w:ascii="Calibri" w:eastAsia="Calibri" w:hAnsi="Calibri" w:cs="Calibri"/>
          <w:color w:val="000000" w:themeColor="text1"/>
          <w:sz w:val="22"/>
          <w:szCs w:val="22"/>
        </w:rPr>
        <w:t xml:space="preserve"> of legacy characters </w:t>
      </w:r>
      <w:r w:rsidR="2605BD50" w:rsidRPr="6A7999A5">
        <w:rPr>
          <w:rFonts w:ascii="Calibri" w:eastAsia="Calibri" w:hAnsi="Calibri" w:cs="Calibri"/>
          <w:color w:val="000000" w:themeColor="text1"/>
          <w:sz w:val="22"/>
          <w:szCs w:val="22"/>
        </w:rPr>
        <w:t>like Darth Vader</w:t>
      </w:r>
      <w:r w:rsidR="15B00033" w:rsidRPr="6A7999A5">
        <w:rPr>
          <w:rFonts w:ascii="Calibri" w:eastAsia="Calibri" w:hAnsi="Calibri" w:cs="Calibri"/>
          <w:color w:val="000000" w:themeColor="text1"/>
          <w:sz w:val="22"/>
          <w:szCs w:val="22"/>
        </w:rPr>
        <w:t xml:space="preserve"> and Grand </w:t>
      </w:r>
      <w:proofErr w:type="spellStart"/>
      <w:r w:rsidR="15B00033" w:rsidRPr="6A7999A5">
        <w:rPr>
          <w:rFonts w:ascii="Calibri" w:eastAsia="Calibri" w:hAnsi="Calibri" w:cs="Calibri"/>
          <w:color w:val="000000" w:themeColor="text1"/>
          <w:sz w:val="22"/>
          <w:szCs w:val="22"/>
        </w:rPr>
        <w:t>Moff</w:t>
      </w:r>
      <w:proofErr w:type="spellEnd"/>
      <w:r w:rsidR="15B00033" w:rsidRPr="6A7999A5">
        <w:rPr>
          <w:rFonts w:ascii="Calibri" w:eastAsia="Calibri" w:hAnsi="Calibri" w:cs="Calibri"/>
          <w:color w:val="000000" w:themeColor="text1"/>
          <w:sz w:val="22"/>
          <w:szCs w:val="22"/>
        </w:rPr>
        <w:t xml:space="preserve"> </w:t>
      </w:r>
      <w:proofErr w:type="spellStart"/>
      <w:r w:rsidR="15B00033" w:rsidRPr="6A7999A5">
        <w:rPr>
          <w:rFonts w:ascii="Calibri" w:eastAsia="Calibri" w:hAnsi="Calibri" w:cs="Calibri"/>
          <w:color w:val="000000" w:themeColor="text1"/>
          <w:sz w:val="22"/>
          <w:szCs w:val="22"/>
        </w:rPr>
        <w:t>Tarkin</w:t>
      </w:r>
      <w:proofErr w:type="spellEnd"/>
      <w:r w:rsidR="3126AE96" w:rsidRPr="6A7999A5">
        <w:rPr>
          <w:rFonts w:ascii="Calibri" w:eastAsia="Calibri" w:hAnsi="Calibri" w:cs="Calibri"/>
          <w:color w:val="000000" w:themeColor="text1"/>
          <w:sz w:val="22"/>
          <w:szCs w:val="22"/>
        </w:rPr>
        <w:t>.</w:t>
      </w:r>
      <w:r w:rsidR="2066C6C7" w:rsidRPr="6A7999A5">
        <w:rPr>
          <w:rFonts w:ascii="Calibri" w:eastAsia="Calibri" w:hAnsi="Calibri" w:cs="Calibri"/>
          <w:color w:val="000000" w:themeColor="text1"/>
          <w:sz w:val="22"/>
          <w:szCs w:val="22"/>
        </w:rPr>
        <w:t xml:space="preserve"> </w:t>
      </w:r>
      <w:r w:rsidR="68D0AC23" w:rsidRPr="6A7999A5">
        <w:rPr>
          <w:rFonts w:ascii="Calibri" w:eastAsia="Calibri" w:hAnsi="Calibri" w:cs="Calibri"/>
          <w:color w:val="000000" w:themeColor="text1"/>
          <w:sz w:val="22"/>
          <w:szCs w:val="22"/>
        </w:rPr>
        <w:t xml:space="preserve">They served the film for nostalgic purposes to satisfy older audiences, which </w:t>
      </w:r>
      <w:r w:rsidR="4218B2F6" w:rsidRPr="6A7999A5">
        <w:rPr>
          <w:rFonts w:ascii="Calibri" w:eastAsia="Calibri" w:hAnsi="Calibri" w:cs="Calibri"/>
          <w:color w:val="000000" w:themeColor="text1"/>
          <w:sz w:val="22"/>
          <w:szCs w:val="22"/>
        </w:rPr>
        <w:t xml:space="preserve">ultimately </w:t>
      </w:r>
      <w:r w:rsidR="68D0AC23" w:rsidRPr="6A7999A5">
        <w:rPr>
          <w:rFonts w:ascii="Calibri" w:eastAsia="Calibri" w:hAnsi="Calibri" w:cs="Calibri"/>
          <w:color w:val="000000" w:themeColor="text1"/>
          <w:sz w:val="22"/>
          <w:szCs w:val="22"/>
        </w:rPr>
        <w:t>generates more capital for the studio.</w:t>
      </w:r>
    </w:p>
    <w:p w14:paraId="1B3953D5" w14:textId="63F9FBE5" w:rsidR="328F2454" w:rsidRDefault="7D09BC20" w:rsidP="6A7999A5">
      <w:pPr>
        <w:spacing w:after="160" w:line="360" w:lineRule="auto"/>
        <w:jc w:val="both"/>
        <w:rPr>
          <w:rFonts w:ascii="Calibri" w:eastAsia="Calibri" w:hAnsi="Calibri" w:cs="Calibri"/>
          <w:color w:val="000000" w:themeColor="text1"/>
          <w:sz w:val="22"/>
          <w:szCs w:val="22"/>
        </w:rPr>
      </w:pPr>
      <w:proofErr w:type="spellStart"/>
      <w:r w:rsidRPr="6A7999A5">
        <w:rPr>
          <w:rFonts w:ascii="Calibri" w:eastAsia="Calibri" w:hAnsi="Calibri" w:cs="Calibri"/>
          <w:color w:val="000000" w:themeColor="text1"/>
          <w:sz w:val="22"/>
          <w:szCs w:val="22"/>
        </w:rPr>
        <w:t>Sargeant</w:t>
      </w:r>
      <w:proofErr w:type="spellEnd"/>
      <w:r w:rsidRPr="6A7999A5">
        <w:rPr>
          <w:rFonts w:ascii="Calibri" w:eastAsia="Calibri" w:hAnsi="Calibri" w:cs="Calibri"/>
          <w:color w:val="000000" w:themeColor="text1"/>
          <w:sz w:val="22"/>
          <w:szCs w:val="22"/>
        </w:rPr>
        <w:t xml:space="preserve"> believes that Disney was </w:t>
      </w:r>
      <w:r w:rsidR="30A3DD2D" w:rsidRPr="6A7999A5">
        <w:rPr>
          <w:rFonts w:ascii="Calibri" w:eastAsia="Calibri" w:hAnsi="Calibri" w:cs="Calibri"/>
          <w:color w:val="000000" w:themeColor="text1"/>
          <w:sz w:val="22"/>
          <w:szCs w:val="22"/>
        </w:rPr>
        <w:t>simultaneously</w:t>
      </w:r>
      <w:r w:rsidRPr="6A7999A5">
        <w:rPr>
          <w:rFonts w:ascii="Calibri" w:eastAsia="Calibri" w:hAnsi="Calibri" w:cs="Calibri"/>
          <w:color w:val="000000" w:themeColor="text1"/>
          <w:sz w:val="22"/>
          <w:szCs w:val="22"/>
        </w:rPr>
        <w:t xml:space="preserve"> using the film to assess the capabilities and limitations of digital resurrection</w:t>
      </w:r>
      <w:r w:rsidR="29C2B81C" w:rsidRPr="6A7999A5">
        <w:rPr>
          <w:rFonts w:ascii="Calibri" w:eastAsia="Calibri" w:hAnsi="Calibri" w:cs="Calibri"/>
          <w:color w:val="000000" w:themeColor="text1"/>
          <w:sz w:val="22"/>
          <w:szCs w:val="22"/>
        </w:rPr>
        <w:t xml:space="preserve"> while</w:t>
      </w:r>
      <w:r w:rsidR="5E41AA70" w:rsidRPr="6A7999A5">
        <w:rPr>
          <w:rFonts w:ascii="Calibri" w:eastAsia="Calibri" w:hAnsi="Calibri" w:cs="Calibri"/>
          <w:color w:val="000000" w:themeColor="text1"/>
          <w:sz w:val="22"/>
          <w:szCs w:val="22"/>
        </w:rPr>
        <w:t xml:space="preserve"> also</w:t>
      </w:r>
      <w:r w:rsidR="29C2B81C" w:rsidRPr="6A7999A5">
        <w:rPr>
          <w:rFonts w:ascii="Calibri" w:eastAsia="Calibri" w:hAnsi="Calibri" w:cs="Calibri"/>
          <w:color w:val="000000" w:themeColor="text1"/>
          <w:sz w:val="22"/>
          <w:szCs w:val="22"/>
        </w:rPr>
        <w:t xml:space="preserve"> testing how fans would react to</w:t>
      </w:r>
      <w:r w:rsidR="2DB42035" w:rsidRPr="6A7999A5">
        <w:rPr>
          <w:rFonts w:ascii="Calibri" w:eastAsia="Calibri" w:hAnsi="Calibri" w:cs="Calibri"/>
          <w:color w:val="000000" w:themeColor="text1"/>
          <w:sz w:val="22"/>
          <w:szCs w:val="22"/>
        </w:rPr>
        <w:t xml:space="preserve"> seeing</w:t>
      </w:r>
      <w:r w:rsidR="29C2B81C" w:rsidRPr="6A7999A5">
        <w:rPr>
          <w:rFonts w:ascii="Calibri" w:eastAsia="Calibri" w:hAnsi="Calibri" w:cs="Calibri"/>
          <w:color w:val="000000" w:themeColor="text1"/>
          <w:sz w:val="22"/>
          <w:szCs w:val="22"/>
        </w:rPr>
        <w:t xml:space="preserve"> the </w:t>
      </w:r>
      <w:r w:rsidR="7479D3DE" w:rsidRPr="6A7999A5">
        <w:rPr>
          <w:rFonts w:ascii="Calibri" w:eastAsia="Calibri" w:hAnsi="Calibri" w:cs="Calibri"/>
          <w:color w:val="000000" w:themeColor="text1"/>
          <w:sz w:val="22"/>
          <w:szCs w:val="22"/>
        </w:rPr>
        <w:t xml:space="preserve">technology </w:t>
      </w:r>
      <w:r w:rsidR="0ACD5EF5" w:rsidRPr="6A7999A5">
        <w:rPr>
          <w:rFonts w:ascii="Calibri" w:eastAsia="Calibri" w:hAnsi="Calibri" w:cs="Calibri"/>
          <w:color w:val="000000" w:themeColor="text1"/>
          <w:sz w:val="22"/>
          <w:szCs w:val="22"/>
        </w:rPr>
        <w:t>in action on screen</w:t>
      </w:r>
      <w:r w:rsidR="29C2B81C" w:rsidRPr="6A7999A5">
        <w:rPr>
          <w:rFonts w:ascii="Calibri" w:eastAsia="Calibri" w:hAnsi="Calibri" w:cs="Calibri"/>
          <w:color w:val="000000" w:themeColor="text1"/>
          <w:sz w:val="22"/>
          <w:szCs w:val="22"/>
        </w:rPr>
        <w:t>.</w:t>
      </w:r>
      <w:r w:rsidR="14E06FE5" w:rsidRPr="6A7999A5">
        <w:rPr>
          <w:rFonts w:ascii="Calibri" w:eastAsia="Calibri" w:hAnsi="Calibri" w:cs="Calibri"/>
          <w:color w:val="000000" w:themeColor="text1"/>
          <w:sz w:val="22"/>
          <w:szCs w:val="22"/>
          <w:vertAlign w:val="superscript"/>
        </w:rPr>
        <w:t>36</w:t>
      </w:r>
    </w:p>
    <w:p w14:paraId="2A81F16E" w14:textId="67123AC8" w:rsidR="60E2391D" w:rsidRDefault="70D000EE" w:rsidP="6A7999A5">
      <w:pPr>
        <w:spacing w:after="160" w:line="360" w:lineRule="auto"/>
        <w:jc w:val="both"/>
        <w:rPr>
          <w:rFonts w:ascii="Calibri" w:eastAsia="Calibri" w:hAnsi="Calibri" w:cs="Calibri"/>
          <w:color w:val="000000" w:themeColor="text1"/>
          <w:sz w:val="22"/>
          <w:szCs w:val="22"/>
        </w:rPr>
      </w:pPr>
      <w:r w:rsidRPr="6A7999A5">
        <w:rPr>
          <w:rFonts w:ascii="Calibri" w:eastAsia="Calibri" w:hAnsi="Calibri" w:cs="Calibri"/>
          <w:color w:val="000000" w:themeColor="text1"/>
          <w:sz w:val="22"/>
          <w:szCs w:val="22"/>
        </w:rPr>
        <w:t>To gain access to Cushing's image rights, Lucasfilm courted the executor of his estate</w:t>
      </w:r>
      <w:r w:rsidR="39F7EA8D" w:rsidRPr="6A7999A5">
        <w:rPr>
          <w:rFonts w:ascii="Calibri" w:eastAsia="Calibri" w:hAnsi="Calibri" w:cs="Calibri"/>
          <w:color w:val="000000" w:themeColor="text1"/>
          <w:sz w:val="22"/>
          <w:szCs w:val="22"/>
        </w:rPr>
        <w:t>- Joy</w:t>
      </w:r>
      <w:r w:rsidR="1261D570" w:rsidRPr="6A7999A5">
        <w:rPr>
          <w:rFonts w:ascii="Calibri" w:eastAsia="Calibri" w:hAnsi="Calibri" w:cs="Calibri"/>
          <w:color w:val="000000" w:themeColor="text1"/>
          <w:sz w:val="22"/>
          <w:szCs w:val="22"/>
        </w:rPr>
        <w:t>c</w:t>
      </w:r>
      <w:r w:rsidR="39F7EA8D" w:rsidRPr="6A7999A5">
        <w:rPr>
          <w:rFonts w:ascii="Calibri" w:eastAsia="Calibri" w:hAnsi="Calibri" w:cs="Calibri"/>
          <w:color w:val="000000" w:themeColor="text1"/>
          <w:sz w:val="22"/>
          <w:szCs w:val="22"/>
        </w:rPr>
        <w:t>e Broughton</w:t>
      </w:r>
      <w:r w:rsidRPr="6A7999A5">
        <w:rPr>
          <w:rFonts w:ascii="Calibri" w:eastAsia="Calibri" w:hAnsi="Calibri" w:cs="Calibri"/>
          <w:color w:val="000000" w:themeColor="text1"/>
          <w:sz w:val="22"/>
          <w:szCs w:val="22"/>
        </w:rPr>
        <w:t>. The</w:t>
      </w:r>
      <w:r w:rsidR="3DB999C4" w:rsidRPr="6A7999A5">
        <w:rPr>
          <w:rFonts w:ascii="Calibri" w:eastAsia="Calibri" w:hAnsi="Calibri" w:cs="Calibri"/>
          <w:color w:val="000000" w:themeColor="text1"/>
          <w:sz w:val="22"/>
          <w:szCs w:val="22"/>
        </w:rPr>
        <w:t xml:space="preserve"> studio </w:t>
      </w:r>
      <w:r w:rsidRPr="6A7999A5">
        <w:rPr>
          <w:rFonts w:ascii="Calibri" w:eastAsia="Calibri" w:hAnsi="Calibri" w:cs="Calibri"/>
          <w:color w:val="000000" w:themeColor="text1"/>
          <w:sz w:val="22"/>
          <w:szCs w:val="22"/>
        </w:rPr>
        <w:t xml:space="preserve">owned the copyright to Cushing's original performance and therefore didn’t have to but did so </w:t>
      </w:r>
      <w:r w:rsidR="33207C01" w:rsidRPr="6A7999A5">
        <w:rPr>
          <w:rFonts w:ascii="Calibri" w:eastAsia="Calibri" w:hAnsi="Calibri" w:cs="Calibri"/>
          <w:color w:val="000000" w:themeColor="text1"/>
          <w:sz w:val="22"/>
          <w:szCs w:val="22"/>
        </w:rPr>
        <w:t xml:space="preserve">out of courtesy </w:t>
      </w:r>
      <w:r w:rsidR="0A026BAD" w:rsidRPr="6A7999A5">
        <w:rPr>
          <w:rFonts w:ascii="Calibri" w:eastAsia="Calibri" w:hAnsi="Calibri" w:cs="Calibri"/>
          <w:color w:val="000000" w:themeColor="text1"/>
          <w:sz w:val="22"/>
          <w:szCs w:val="22"/>
        </w:rPr>
        <w:t>to</w:t>
      </w:r>
      <w:r w:rsidR="33207C01" w:rsidRPr="6A7999A5">
        <w:rPr>
          <w:rFonts w:ascii="Calibri" w:eastAsia="Calibri" w:hAnsi="Calibri" w:cs="Calibri"/>
          <w:color w:val="000000" w:themeColor="text1"/>
          <w:sz w:val="22"/>
          <w:szCs w:val="22"/>
        </w:rPr>
        <w:t xml:space="preserve"> prevent</w:t>
      </w:r>
      <w:r w:rsidR="00830431">
        <w:rPr>
          <w:rFonts w:ascii="Calibri" w:eastAsia="Calibri" w:hAnsi="Calibri" w:cs="Calibri"/>
          <w:color w:val="000000" w:themeColor="text1"/>
          <w:sz w:val="22"/>
          <w:szCs w:val="22"/>
        </w:rPr>
        <w:t xml:space="preserve"> a negative reaction from fans</w:t>
      </w:r>
      <w:r w:rsidR="072F9D1C" w:rsidRPr="6A7999A5">
        <w:rPr>
          <w:rFonts w:ascii="Calibri" w:eastAsia="Calibri" w:hAnsi="Calibri" w:cs="Calibri"/>
          <w:color w:val="000000" w:themeColor="text1"/>
          <w:sz w:val="22"/>
          <w:szCs w:val="22"/>
        </w:rPr>
        <w:t>.</w:t>
      </w:r>
    </w:p>
    <w:p w14:paraId="121E8494" w14:textId="595C8878" w:rsidR="00BE64ED" w:rsidRPr="00375C6C" w:rsidRDefault="70D000EE" w:rsidP="6A7999A5">
      <w:pPr>
        <w:spacing w:after="160" w:line="360" w:lineRule="auto"/>
        <w:jc w:val="both"/>
        <w:rPr>
          <w:rFonts w:ascii="Calibri" w:eastAsia="Calibri" w:hAnsi="Calibri" w:cs="Calibri"/>
          <w:color w:val="0E101A"/>
          <w:sz w:val="22"/>
          <w:szCs w:val="22"/>
          <w:vertAlign w:val="superscript"/>
        </w:rPr>
      </w:pPr>
      <w:r w:rsidRPr="6A7999A5">
        <w:rPr>
          <w:rFonts w:ascii="Calibri" w:eastAsia="Calibri" w:hAnsi="Calibri" w:cs="Calibri"/>
          <w:color w:val="000000" w:themeColor="text1"/>
          <w:sz w:val="22"/>
          <w:szCs w:val="22"/>
        </w:rPr>
        <w:t>When Cushing passed without an heir, His former secretary Joyce Broughton received his assets. Specifics of</w:t>
      </w:r>
      <w:r w:rsidR="7D52AAFC" w:rsidRPr="6A7999A5">
        <w:rPr>
          <w:rFonts w:ascii="Calibri" w:eastAsia="Calibri" w:hAnsi="Calibri" w:cs="Calibri"/>
          <w:color w:val="000000" w:themeColor="text1"/>
          <w:sz w:val="22"/>
          <w:szCs w:val="22"/>
        </w:rPr>
        <w:t xml:space="preserve"> her involvement in the film </w:t>
      </w:r>
      <w:r w:rsidR="58756B06" w:rsidRPr="6A7999A5">
        <w:rPr>
          <w:rFonts w:ascii="Calibri" w:eastAsia="Calibri" w:hAnsi="Calibri" w:cs="Calibri"/>
          <w:color w:val="000000" w:themeColor="text1"/>
          <w:sz w:val="22"/>
          <w:szCs w:val="22"/>
        </w:rPr>
        <w:t>and the financial</w:t>
      </w:r>
      <w:r w:rsidRPr="6A7999A5">
        <w:rPr>
          <w:rFonts w:ascii="Calibri" w:eastAsia="Calibri" w:hAnsi="Calibri" w:cs="Calibri"/>
          <w:color w:val="000000" w:themeColor="text1"/>
          <w:sz w:val="22"/>
          <w:szCs w:val="22"/>
        </w:rPr>
        <w:t xml:space="preserve"> arrangement she made with Lucasfilm</w:t>
      </w:r>
      <w:r w:rsidR="293B6070" w:rsidRPr="6A7999A5">
        <w:rPr>
          <w:rFonts w:ascii="Calibri" w:eastAsia="Calibri" w:hAnsi="Calibri" w:cs="Calibri"/>
          <w:color w:val="000000" w:themeColor="text1"/>
          <w:sz w:val="22"/>
          <w:szCs w:val="22"/>
        </w:rPr>
        <w:t>/</w:t>
      </w:r>
      <w:r w:rsidRPr="6A7999A5">
        <w:rPr>
          <w:rFonts w:ascii="Calibri" w:eastAsia="Calibri" w:hAnsi="Calibri" w:cs="Calibri"/>
          <w:color w:val="000000" w:themeColor="text1"/>
          <w:sz w:val="22"/>
          <w:szCs w:val="22"/>
        </w:rPr>
        <w:t xml:space="preserve"> Disney </w:t>
      </w:r>
      <w:sdt>
        <w:sdtPr>
          <w:tag w:val="tii-similarity-SU5URVJORVRfZXBqLnVz"/>
          <w:id w:val="821463470"/>
          <w:placeholder>
            <w:docPart w:val="DefaultPlaceholder_1081868574"/>
          </w:placeholder>
          <w15:appearance w15:val="hidden"/>
        </w:sdtPr>
        <w:sdtContent>
          <w:r w:rsidRPr="6A7999A5">
            <w:rPr>
              <w:rFonts w:ascii="Calibri" w:eastAsia="Calibri" w:hAnsi="Calibri" w:cs="Calibri"/>
              <w:color w:val="000000" w:themeColor="text1"/>
              <w:sz w:val="22"/>
              <w:szCs w:val="22"/>
            </w:rPr>
            <w:t>are</w:t>
          </w:r>
          <w:r w:rsidR="5AD2AFC6" w:rsidRPr="6A7999A5">
            <w:rPr>
              <w:rFonts w:ascii="Calibri" w:eastAsia="Calibri" w:hAnsi="Calibri" w:cs="Calibri"/>
              <w:color w:val="000000" w:themeColor="text1"/>
              <w:sz w:val="22"/>
              <w:szCs w:val="22"/>
            </w:rPr>
            <w:t xml:space="preserve"> covered by a confidentiality agreement and are</w:t>
          </w:r>
        </w:sdtContent>
      </w:sdt>
      <w:r w:rsidRPr="6A7999A5">
        <w:rPr>
          <w:rFonts w:ascii="Calibri" w:eastAsia="Calibri" w:hAnsi="Calibri" w:cs="Calibri"/>
          <w:color w:val="000000" w:themeColor="text1"/>
          <w:sz w:val="22"/>
          <w:szCs w:val="22"/>
        </w:rPr>
        <w:t xml:space="preserve"> not available </w:t>
      </w:r>
      <w:sdt>
        <w:sdtPr>
          <w:tag w:val="tii-similarity-SU5URVJORVRfZXBqLnVz"/>
          <w:id w:val="1536808776"/>
          <w:placeholder>
            <w:docPart w:val="DefaultPlaceholder_1081868574"/>
          </w:placeholder>
          <w15:appearance w15:val="hidden"/>
        </w:sdtPr>
        <w:sdtContent>
          <w:r w:rsidRPr="6A7999A5">
            <w:rPr>
              <w:rFonts w:ascii="Calibri" w:eastAsia="Calibri" w:hAnsi="Calibri" w:cs="Calibri"/>
              <w:color w:val="000000" w:themeColor="text1"/>
              <w:sz w:val="22"/>
              <w:szCs w:val="22"/>
            </w:rPr>
            <w:t xml:space="preserve">to the </w:t>
          </w:r>
          <w:r w:rsidR="00163735">
            <w:rPr>
              <w:rFonts w:ascii="Calibri" w:eastAsia="Calibri" w:hAnsi="Calibri" w:cs="Calibri"/>
              <w:color w:val="000000" w:themeColor="text1"/>
              <w:sz w:val="22"/>
              <w:szCs w:val="22"/>
            </w:rPr>
            <w:t xml:space="preserve">General </w:t>
          </w:r>
          <w:r w:rsidRPr="6A7999A5">
            <w:rPr>
              <w:rFonts w:ascii="Calibri" w:eastAsia="Calibri" w:hAnsi="Calibri" w:cs="Calibri"/>
              <w:color w:val="000000" w:themeColor="text1"/>
              <w:sz w:val="22"/>
              <w:szCs w:val="22"/>
            </w:rPr>
            <w:t>public</w:t>
          </w:r>
        </w:sdtContent>
      </w:sdt>
      <w:r w:rsidRPr="6A7999A5">
        <w:rPr>
          <w:rFonts w:ascii="Calibri" w:eastAsia="Calibri" w:hAnsi="Calibri" w:cs="Calibri"/>
          <w:color w:val="000000" w:themeColor="text1"/>
          <w:sz w:val="22"/>
          <w:szCs w:val="22"/>
        </w:rPr>
        <w:t xml:space="preserve">. There is however </w:t>
      </w:r>
      <w:bookmarkStart w:id="7" w:name="_Int_xOEIPEBl"/>
      <w:r w:rsidRPr="6A7999A5">
        <w:rPr>
          <w:rFonts w:ascii="Calibri" w:eastAsia="Calibri" w:hAnsi="Calibri" w:cs="Calibri"/>
          <w:color w:val="000000" w:themeColor="text1"/>
          <w:sz w:val="22"/>
          <w:szCs w:val="22"/>
        </w:rPr>
        <w:t>an indication</w:t>
      </w:r>
      <w:bookmarkEnd w:id="7"/>
      <w:r w:rsidRPr="6A7999A5">
        <w:rPr>
          <w:rFonts w:ascii="Calibri" w:eastAsia="Calibri" w:hAnsi="Calibri" w:cs="Calibri"/>
          <w:color w:val="000000" w:themeColor="text1"/>
          <w:sz w:val="22"/>
          <w:szCs w:val="22"/>
        </w:rPr>
        <w:t xml:space="preserve"> of the estate's involvement by way of the film's closing credits. They read “</w:t>
      </w:r>
      <w:sdt>
        <w:sdtPr>
          <w:tag w:val="tii-similarity-SU5URVJORVRfd3d3LnNsYXRlLmNvbQ=="/>
          <w:id w:val="801076099"/>
          <w:placeholder>
            <w:docPart w:val="DefaultPlaceholder_1081868574"/>
          </w:placeholder>
          <w15:appearance w15:val="hidden"/>
        </w:sdtPr>
        <w:sdtEndPr>
          <w:rPr>
            <w:i/>
            <w:iCs/>
          </w:rPr>
        </w:sdtEndPr>
        <w:sdtContent>
          <w:r w:rsidRPr="00163735">
            <w:rPr>
              <w:rFonts w:ascii="Calibri" w:eastAsia="Calibri" w:hAnsi="Calibri" w:cs="Calibri"/>
              <w:i/>
              <w:iCs/>
              <w:color w:val="000000" w:themeColor="text1"/>
              <w:sz w:val="22"/>
              <w:szCs w:val="22"/>
            </w:rPr>
            <w:t>With Special Acknowledgment to Peter</w:t>
          </w:r>
        </w:sdtContent>
      </w:sdt>
      <w:r w:rsidRPr="00163735">
        <w:rPr>
          <w:rFonts w:ascii="Calibri" w:eastAsia="Calibri" w:hAnsi="Calibri" w:cs="Calibri"/>
          <w:i/>
          <w:iCs/>
          <w:color w:val="000000" w:themeColor="text1"/>
          <w:sz w:val="22"/>
          <w:szCs w:val="22"/>
          <w:highlight w:val="white"/>
        </w:rPr>
        <w:t xml:space="preserve"> </w:t>
      </w:r>
      <w:sdt>
        <w:sdtPr>
          <w:rPr>
            <w:i/>
            <w:iCs/>
          </w:rPr>
          <w:tag w:val="tii-similarity-SU5URVJORVRfd3d3LnNsYXRlLmNvbQ=="/>
          <w:id w:val="716760044"/>
          <w:placeholder>
            <w:docPart w:val="DefaultPlaceholder_1081868574"/>
          </w:placeholder>
          <w15:appearance w15:val="hidden"/>
        </w:sdtPr>
        <w:sdtEndPr>
          <w:rPr>
            <w:i w:val="0"/>
            <w:iCs w:val="0"/>
          </w:rPr>
        </w:sdtEndPr>
        <w:sdtContent>
          <w:r w:rsidRPr="00163735">
            <w:rPr>
              <w:rFonts w:ascii="Calibri" w:eastAsia="Calibri" w:hAnsi="Calibri" w:cs="Calibri"/>
              <w:i/>
              <w:iCs/>
              <w:color w:val="000000" w:themeColor="text1"/>
              <w:sz w:val="22"/>
              <w:szCs w:val="22"/>
            </w:rPr>
            <w:t>Cushing, OBE”</w:t>
          </w:r>
          <w:r w:rsidRPr="6A7999A5">
            <w:rPr>
              <w:rFonts w:ascii="Calibri" w:eastAsia="Calibri" w:hAnsi="Calibri" w:cs="Calibri"/>
              <w:color w:val="000000" w:themeColor="text1"/>
              <w:sz w:val="22"/>
              <w:szCs w:val="22"/>
            </w:rPr>
            <w:t xml:space="preserve"> and </w:t>
          </w:r>
          <w:r w:rsidRPr="00163735">
            <w:rPr>
              <w:rFonts w:ascii="Calibri" w:eastAsia="Calibri" w:hAnsi="Calibri" w:cs="Calibri"/>
              <w:i/>
              <w:iCs/>
              <w:color w:val="000000" w:themeColor="text1"/>
              <w:sz w:val="22"/>
              <w:szCs w:val="22"/>
            </w:rPr>
            <w:t>“Special Thanks to The Estate of Peter Cushing, OBE</w:t>
          </w:r>
        </w:sdtContent>
      </w:sdt>
      <w:r w:rsidRPr="6A7999A5">
        <w:rPr>
          <w:rFonts w:ascii="Calibri" w:eastAsia="Calibri" w:hAnsi="Calibri" w:cs="Calibri"/>
          <w:color w:val="000000" w:themeColor="text1"/>
          <w:sz w:val="22"/>
          <w:szCs w:val="22"/>
        </w:rPr>
        <w:t>.”</w:t>
      </w:r>
      <w:proofErr w:type="gramStart"/>
      <w:r w:rsidR="50DD5893" w:rsidRPr="6A7999A5">
        <w:rPr>
          <w:rFonts w:ascii="Calibri" w:eastAsia="Calibri" w:hAnsi="Calibri" w:cs="Calibri"/>
          <w:color w:val="000000" w:themeColor="text1"/>
          <w:sz w:val="22"/>
          <w:szCs w:val="22"/>
          <w:vertAlign w:val="superscript"/>
        </w:rPr>
        <w:t>37</w:t>
      </w:r>
      <w:proofErr w:type="gramEnd"/>
      <w:r w:rsidRPr="6A7999A5">
        <w:rPr>
          <w:rFonts w:ascii="Calibri" w:eastAsia="Calibri" w:hAnsi="Calibri" w:cs="Calibri"/>
          <w:color w:val="000000" w:themeColor="text1"/>
          <w:sz w:val="22"/>
          <w:szCs w:val="22"/>
          <w:vertAlign w:val="superscript"/>
        </w:rPr>
        <w:t xml:space="preserve"> </w:t>
      </w:r>
    </w:p>
    <w:p w14:paraId="60FEE3CA" w14:textId="370FC300" w:rsidR="00BE64ED" w:rsidRDefault="00375C6C" w:rsidP="6A7999A5">
      <w:pPr>
        <w:spacing w:after="160" w:line="360" w:lineRule="auto"/>
        <w:jc w:val="both"/>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72B89902" wp14:editId="2F48D861">
            <wp:extent cx="5270500" cy="1808480"/>
            <wp:effectExtent l="0" t="0" r="0" b="0"/>
            <wp:docPr id="615099143" name="Picture 6150991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3" name="Picture 615099143" descr="Graphical user interface, text&#10;&#10;Description automatically generated"/>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270500" cy="1808480"/>
                    </a:xfrm>
                    <a:prstGeom prst="rect">
                      <a:avLst/>
                    </a:prstGeom>
                    <a:ln>
                      <a:noFill/>
                    </a:ln>
                    <a:extLst>
                      <a:ext uri="{53640926-AAD7-44D8-BBD7-CCE9431645EC}">
                        <a14:shadowObscured xmlns:a14="http://schemas.microsoft.com/office/drawing/2010/main"/>
                      </a:ext>
                    </a:extLst>
                  </pic:spPr>
                </pic:pic>
              </a:graphicData>
            </a:graphic>
          </wp:inline>
        </w:drawing>
      </w:r>
    </w:p>
    <w:p w14:paraId="23D6A215" w14:textId="4DAD7E03" w:rsidR="0022493F" w:rsidRPr="001A313C" w:rsidRDefault="009301E0" w:rsidP="001A313C">
      <w:pPr>
        <w:spacing w:after="160" w:line="360" w:lineRule="auto"/>
        <w:jc w:val="center"/>
        <w:rPr>
          <w:rFonts w:ascii="Calibri" w:eastAsia="Calibri" w:hAnsi="Calibri" w:cs="Calibri"/>
          <w:color w:val="000000" w:themeColor="text1"/>
          <w:sz w:val="16"/>
          <w:szCs w:val="16"/>
        </w:rPr>
      </w:pPr>
      <w:r w:rsidRPr="009301E0">
        <w:rPr>
          <w:rFonts w:ascii="Calibri" w:eastAsia="Calibri" w:hAnsi="Calibri" w:cs="Calibri"/>
          <w:color w:val="000000" w:themeColor="text1"/>
          <w:sz w:val="16"/>
          <w:szCs w:val="16"/>
        </w:rPr>
        <w:t>(</w:t>
      </w:r>
      <w:r w:rsidR="00375C6C" w:rsidRPr="009301E0">
        <w:rPr>
          <w:rFonts w:ascii="Calibri" w:eastAsia="Calibri" w:hAnsi="Calibri" w:cs="Calibri"/>
          <w:color w:val="000000" w:themeColor="text1"/>
          <w:sz w:val="16"/>
          <w:szCs w:val="16"/>
        </w:rPr>
        <w:t>Figure 2.</w:t>
      </w:r>
      <w:r w:rsidR="00723AB4">
        <w:rPr>
          <w:rFonts w:ascii="Calibri" w:eastAsia="Calibri" w:hAnsi="Calibri" w:cs="Calibri"/>
          <w:color w:val="000000" w:themeColor="text1"/>
          <w:sz w:val="16"/>
          <w:szCs w:val="16"/>
        </w:rPr>
        <w:t>5.</w:t>
      </w:r>
      <w:r w:rsidR="00375C6C" w:rsidRPr="009301E0">
        <w:rPr>
          <w:rFonts w:ascii="Calibri" w:eastAsia="Calibri" w:hAnsi="Calibri" w:cs="Calibri"/>
          <w:color w:val="000000" w:themeColor="text1"/>
          <w:sz w:val="16"/>
          <w:szCs w:val="16"/>
        </w:rPr>
        <w:t xml:space="preserve"> </w:t>
      </w:r>
      <w:r w:rsidR="009E6915" w:rsidRPr="009301E0">
        <w:rPr>
          <w:rFonts w:ascii="Calibri" w:eastAsia="Calibri" w:hAnsi="Calibri" w:cs="Calibri"/>
          <w:color w:val="000000" w:themeColor="text1"/>
          <w:sz w:val="16"/>
          <w:szCs w:val="16"/>
        </w:rPr>
        <w:t xml:space="preserve">The closing </w:t>
      </w:r>
      <w:r w:rsidRPr="009301E0">
        <w:rPr>
          <w:rFonts w:ascii="Calibri" w:eastAsia="Calibri" w:hAnsi="Calibri" w:cs="Calibri"/>
          <w:color w:val="000000" w:themeColor="text1"/>
          <w:sz w:val="16"/>
          <w:szCs w:val="16"/>
        </w:rPr>
        <w:t>credits</w:t>
      </w:r>
      <w:r w:rsidR="009E6915" w:rsidRPr="009301E0">
        <w:rPr>
          <w:rFonts w:ascii="Calibri" w:eastAsia="Calibri" w:hAnsi="Calibri" w:cs="Calibri"/>
          <w:color w:val="000000" w:themeColor="text1"/>
          <w:sz w:val="16"/>
          <w:szCs w:val="16"/>
        </w:rPr>
        <w:t xml:space="preserve"> of Rogue One</w:t>
      </w:r>
      <w:r w:rsidRPr="009301E0">
        <w:rPr>
          <w:rFonts w:ascii="Calibri" w:eastAsia="Calibri" w:hAnsi="Calibri" w:cs="Calibri"/>
          <w:color w:val="000000" w:themeColor="text1"/>
          <w:sz w:val="16"/>
          <w:szCs w:val="16"/>
        </w:rPr>
        <w:t>, film still, 2016)</w:t>
      </w:r>
    </w:p>
    <w:p w14:paraId="15BFDB79" w14:textId="4304A264" w:rsidR="00BE64ED" w:rsidRPr="0022493F" w:rsidRDefault="00723AB4" w:rsidP="007213F3">
      <w:pPr>
        <w:spacing w:after="160"/>
        <w:jc w:val="both"/>
        <w:rPr>
          <w:rFonts w:ascii="Calibri" w:eastAsia="Calibri" w:hAnsi="Calibri" w:cs="Calibri"/>
          <w:i/>
          <w:iCs/>
          <w:color w:val="000000" w:themeColor="text1"/>
          <w:sz w:val="15"/>
          <w:szCs w:val="15"/>
        </w:rPr>
      </w:pPr>
      <w:r w:rsidRPr="0022493F">
        <w:rPr>
          <w:rFonts w:ascii="Calibri" w:eastAsia="Calibri" w:hAnsi="Calibri" w:cs="Calibri"/>
          <w:i/>
          <w:iCs/>
          <w:color w:val="000000" w:themeColor="text1"/>
          <w:sz w:val="15"/>
          <w:szCs w:val="15"/>
        </w:rPr>
        <w:t>35</w:t>
      </w:r>
      <w:r w:rsidR="00F558F2" w:rsidRPr="0022493F">
        <w:rPr>
          <w:rFonts w:ascii="Calibri" w:eastAsia="Calibri" w:hAnsi="Calibri" w:cs="Calibri"/>
          <w:i/>
          <w:iCs/>
          <w:color w:val="000000" w:themeColor="text1"/>
          <w:sz w:val="15"/>
          <w:szCs w:val="15"/>
        </w:rPr>
        <w:t>.</w:t>
      </w:r>
      <w:r w:rsidR="00DB0365" w:rsidRPr="0022493F">
        <w:rPr>
          <w:rFonts w:ascii="Calibri" w:hAnsi="Calibri" w:cs="Calibri"/>
          <w:i/>
          <w:iCs/>
          <w:color w:val="222222"/>
          <w:sz w:val="15"/>
          <w:szCs w:val="15"/>
          <w:shd w:val="clear" w:color="auto" w:fill="FFFFFF"/>
        </w:rPr>
        <w:t xml:space="preserve"> </w:t>
      </w:r>
      <w:proofErr w:type="spellStart"/>
      <w:r w:rsidR="00DB0365" w:rsidRPr="0022493F">
        <w:rPr>
          <w:rStyle w:val="normaltextrun"/>
          <w:rFonts w:ascii="Calibri" w:hAnsi="Calibri" w:cs="Calibri"/>
          <w:i/>
          <w:iCs/>
          <w:color w:val="222222"/>
          <w:sz w:val="15"/>
          <w:szCs w:val="15"/>
          <w:shd w:val="clear" w:color="auto" w:fill="FFFFFF"/>
        </w:rPr>
        <w:t>Itzkoff</w:t>
      </w:r>
      <w:proofErr w:type="spellEnd"/>
      <w:r w:rsidR="00DB0365" w:rsidRPr="0022493F">
        <w:rPr>
          <w:rStyle w:val="normaltextrun"/>
          <w:rFonts w:ascii="Calibri" w:hAnsi="Calibri" w:cs="Calibri"/>
          <w:i/>
          <w:iCs/>
          <w:color w:val="222222"/>
          <w:sz w:val="15"/>
          <w:szCs w:val="15"/>
          <w:shd w:val="clear" w:color="auto" w:fill="FFFFFF"/>
        </w:rPr>
        <w:t>, Dave. ‘How “Rogue One” Brought Back Familiar Faces’. The New York</w:t>
      </w:r>
      <w:r w:rsidR="00DB0365" w:rsidRPr="0022493F">
        <w:rPr>
          <w:rStyle w:val="normaltextrun"/>
          <w:rFonts w:ascii="Cambria" w:hAnsi="Cambria"/>
          <w:i/>
          <w:iCs/>
          <w:color w:val="000000"/>
          <w:sz w:val="15"/>
          <w:szCs w:val="15"/>
          <w:shd w:val="clear" w:color="auto" w:fill="FFFFFF"/>
        </w:rPr>
        <w:t> </w:t>
      </w:r>
      <w:r w:rsidR="00DB0365" w:rsidRPr="0022493F">
        <w:rPr>
          <w:rStyle w:val="normaltextrun"/>
          <w:rFonts w:ascii="Calibri" w:hAnsi="Calibri" w:cs="Calibri"/>
          <w:i/>
          <w:iCs/>
          <w:color w:val="222222"/>
          <w:sz w:val="15"/>
          <w:szCs w:val="15"/>
          <w:shd w:val="clear" w:color="auto" w:fill="FFFFFF"/>
        </w:rPr>
        <w:t> </w:t>
      </w:r>
      <w:r w:rsidR="00DB0365" w:rsidRPr="0022493F">
        <w:rPr>
          <w:rStyle w:val="normaltextrun"/>
          <w:rFonts w:ascii="Cambria" w:hAnsi="Cambria"/>
          <w:i/>
          <w:iCs/>
          <w:color w:val="000000"/>
          <w:sz w:val="15"/>
          <w:szCs w:val="15"/>
          <w:shd w:val="clear" w:color="auto" w:fill="FFFFFF"/>
        </w:rPr>
        <w:t xml:space="preserve"> </w:t>
      </w:r>
      <w:r w:rsidR="00DB0365" w:rsidRPr="0022493F">
        <w:rPr>
          <w:rStyle w:val="normaltextrun"/>
          <w:rFonts w:ascii="Calibri" w:hAnsi="Calibri" w:cs="Calibri"/>
          <w:i/>
          <w:iCs/>
          <w:color w:val="222222"/>
          <w:sz w:val="15"/>
          <w:szCs w:val="15"/>
          <w:shd w:val="clear" w:color="auto" w:fill="FFFFFF"/>
        </w:rPr>
        <w:t>Times, 27 Dec. 2016</w:t>
      </w:r>
    </w:p>
    <w:p w14:paraId="6DD4D54E" w14:textId="4F7F6346" w:rsidR="00723AB4" w:rsidRPr="0022493F" w:rsidRDefault="00723AB4" w:rsidP="007213F3">
      <w:pPr>
        <w:spacing w:after="160"/>
        <w:jc w:val="both"/>
        <w:rPr>
          <w:rFonts w:ascii="Calibri" w:eastAsia="Calibri" w:hAnsi="Calibri" w:cs="Calibri"/>
          <w:i/>
          <w:iCs/>
          <w:color w:val="000000" w:themeColor="text1"/>
          <w:sz w:val="15"/>
          <w:szCs w:val="15"/>
        </w:rPr>
      </w:pPr>
      <w:r w:rsidRPr="0022493F">
        <w:rPr>
          <w:rFonts w:ascii="Calibri" w:eastAsia="Calibri" w:hAnsi="Calibri" w:cs="Calibri"/>
          <w:i/>
          <w:iCs/>
          <w:color w:val="000000" w:themeColor="text1"/>
          <w:sz w:val="15"/>
          <w:szCs w:val="15"/>
        </w:rPr>
        <w:t>36</w:t>
      </w:r>
      <w:r w:rsidR="00F558F2" w:rsidRPr="0022493F">
        <w:rPr>
          <w:rFonts w:ascii="Calibri" w:eastAsia="Calibri" w:hAnsi="Calibri" w:cs="Calibri"/>
          <w:i/>
          <w:iCs/>
          <w:color w:val="000000" w:themeColor="text1"/>
          <w:sz w:val="15"/>
          <w:szCs w:val="15"/>
        </w:rPr>
        <w:t>.</w:t>
      </w:r>
      <w:r w:rsidR="00DB0365" w:rsidRPr="0022493F">
        <w:rPr>
          <w:rFonts w:ascii="Calibri" w:hAnsi="Calibri" w:cs="Calibri"/>
          <w:i/>
          <w:iCs/>
          <w:color w:val="000000"/>
          <w:sz w:val="15"/>
          <w:szCs w:val="15"/>
          <w:shd w:val="clear" w:color="auto" w:fill="FFFFFF"/>
        </w:rPr>
        <w:t xml:space="preserve"> </w:t>
      </w:r>
      <w:proofErr w:type="spellStart"/>
      <w:r w:rsidR="00DB0365" w:rsidRPr="0022493F">
        <w:rPr>
          <w:rStyle w:val="normaltextrun"/>
          <w:rFonts w:ascii="Calibri" w:hAnsi="Calibri" w:cs="Calibri"/>
          <w:i/>
          <w:iCs/>
          <w:color w:val="000000"/>
          <w:sz w:val="15"/>
          <w:szCs w:val="15"/>
          <w:shd w:val="clear" w:color="auto" w:fill="FFFFFF"/>
        </w:rPr>
        <w:t>Sargeant</w:t>
      </w:r>
      <w:proofErr w:type="spellEnd"/>
      <w:r w:rsidR="00DB0365" w:rsidRPr="0022493F">
        <w:rPr>
          <w:rStyle w:val="normaltextrun"/>
          <w:rFonts w:ascii="Calibri" w:hAnsi="Calibri" w:cs="Calibri"/>
          <w:i/>
          <w:iCs/>
          <w:color w:val="000000"/>
          <w:sz w:val="15"/>
          <w:szCs w:val="15"/>
          <w:shd w:val="clear" w:color="auto" w:fill="FFFFFF"/>
        </w:rPr>
        <w:t xml:space="preserve">, Alexi. </w:t>
      </w:r>
      <w:r w:rsidR="00DB0365" w:rsidRPr="0022493F">
        <w:rPr>
          <w:rStyle w:val="normaltextrun"/>
          <w:rFonts w:ascii="Calibri" w:hAnsi="Calibri" w:cs="Calibri"/>
          <w:i/>
          <w:iCs/>
          <w:color w:val="222222"/>
          <w:sz w:val="15"/>
          <w:szCs w:val="15"/>
          <w:shd w:val="clear" w:color="auto" w:fill="FFFFFF"/>
        </w:rPr>
        <w:t>‘The Undeath of Cinema’. The New Atlantis</w:t>
      </w:r>
    </w:p>
    <w:p w14:paraId="788713AB" w14:textId="77777777" w:rsidR="00163735" w:rsidRDefault="007213F3" w:rsidP="00163735">
      <w:pPr>
        <w:spacing w:after="160"/>
        <w:jc w:val="both"/>
        <w:rPr>
          <w:rFonts w:ascii="Calibri" w:eastAsia="Calibri" w:hAnsi="Calibri" w:cs="Calibri"/>
          <w:i/>
          <w:iCs/>
          <w:color w:val="000000" w:themeColor="text1"/>
          <w:sz w:val="15"/>
          <w:szCs w:val="15"/>
        </w:rPr>
      </w:pPr>
      <w:r w:rsidRPr="0022493F">
        <w:rPr>
          <w:rFonts w:ascii="Calibri" w:eastAsia="Calibri" w:hAnsi="Calibri" w:cs="Calibri"/>
          <w:i/>
          <w:iCs/>
          <w:color w:val="000000" w:themeColor="text1"/>
          <w:sz w:val="15"/>
          <w:szCs w:val="15"/>
        </w:rPr>
        <w:t>37</w:t>
      </w:r>
      <w:r w:rsidR="00F558F2" w:rsidRPr="0022493F">
        <w:rPr>
          <w:rFonts w:ascii="Calibri" w:eastAsia="Calibri" w:hAnsi="Calibri" w:cs="Calibri"/>
          <w:i/>
          <w:iCs/>
          <w:color w:val="000000" w:themeColor="text1"/>
          <w:sz w:val="15"/>
          <w:szCs w:val="15"/>
        </w:rPr>
        <w:t>.</w:t>
      </w:r>
      <w:r w:rsidR="00DB0365" w:rsidRPr="0022493F">
        <w:rPr>
          <w:rFonts w:ascii="Calibri" w:hAnsi="Calibri" w:cs="Calibri"/>
          <w:i/>
          <w:iCs/>
          <w:color w:val="222222"/>
          <w:sz w:val="15"/>
          <w:szCs w:val="15"/>
          <w:shd w:val="clear" w:color="auto" w:fill="FFFFFF"/>
        </w:rPr>
        <w:t xml:space="preserve"> </w:t>
      </w:r>
      <w:proofErr w:type="spellStart"/>
      <w:r w:rsidR="00DB0365" w:rsidRPr="0022493F">
        <w:rPr>
          <w:rStyle w:val="normaltextrun"/>
          <w:rFonts w:ascii="Calibri" w:hAnsi="Calibri" w:cs="Calibri"/>
          <w:i/>
          <w:iCs/>
          <w:color w:val="222222"/>
          <w:sz w:val="15"/>
          <w:szCs w:val="15"/>
          <w:shd w:val="clear" w:color="auto" w:fill="FFFFFF"/>
        </w:rPr>
        <w:t>Debruge</w:t>
      </w:r>
      <w:proofErr w:type="spellEnd"/>
      <w:r w:rsidR="00DB0365" w:rsidRPr="0022493F">
        <w:rPr>
          <w:rStyle w:val="normaltextrun"/>
          <w:rFonts w:ascii="Calibri" w:hAnsi="Calibri" w:cs="Calibri"/>
          <w:i/>
          <w:iCs/>
          <w:color w:val="222222"/>
          <w:sz w:val="15"/>
          <w:szCs w:val="15"/>
          <w:shd w:val="clear" w:color="auto" w:fill="FFFFFF"/>
        </w:rPr>
        <w:t>, Kristopher Tapley, Peter, et al. ‘“Rogue One”: What Peter Cushing’s Digital Resurrection Means for the Industry’. Variety, 17 Dec. 2016</w:t>
      </w:r>
    </w:p>
    <w:p w14:paraId="6F3D5A20" w14:textId="5D03DECC" w:rsidR="002905E2" w:rsidRPr="00163735" w:rsidRDefault="6AF13496" w:rsidP="00947114">
      <w:pPr>
        <w:spacing w:after="160" w:line="360" w:lineRule="auto"/>
        <w:jc w:val="both"/>
        <w:rPr>
          <w:rFonts w:ascii="Calibri" w:eastAsia="Calibri" w:hAnsi="Calibri" w:cs="Calibri"/>
          <w:i/>
          <w:iCs/>
          <w:color w:val="000000" w:themeColor="text1"/>
          <w:sz w:val="15"/>
          <w:szCs w:val="15"/>
        </w:rPr>
      </w:pPr>
      <w:r w:rsidRPr="6A7999A5">
        <w:rPr>
          <w:rFonts w:ascii="Calibri" w:eastAsia="Calibri" w:hAnsi="Calibri" w:cs="Calibri"/>
          <w:color w:val="000000" w:themeColor="text1"/>
          <w:sz w:val="22"/>
          <w:szCs w:val="22"/>
        </w:rPr>
        <w:lastRenderedPageBreak/>
        <w:t>If the actor who invented the part is no longer around to play them, it might be challenging to keep the character's authenticity. This may be particularly true if the actor's physical attributes or mannerisms closely resemble the role. Peter Cushing's imposing stature and unique facial structure are so synonymous with the role that separating the actor from the character is impossible.</w:t>
      </w:r>
      <w:r w:rsidR="00E23925">
        <w:rPr>
          <w:rFonts w:ascii="Calibri" w:eastAsia="Calibri" w:hAnsi="Calibri" w:cs="Calibri"/>
          <w:color w:val="000000" w:themeColor="text1"/>
          <w:sz w:val="22"/>
          <w:szCs w:val="22"/>
        </w:rPr>
        <w:t xml:space="preserve"> </w:t>
      </w:r>
      <w:r w:rsidRPr="6A7999A5">
        <w:rPr>
          <w:rFonts w:ascii="Calibri" w:eastAsia="Calibri" w:hAnsi="Calibri" w:cs="Calibri"/>
          <w:color w:val="000000" w:themeColor="text1"/>
          <w:sz w:val="22"/>
          <w:szCs w:val="22"/>
        </w:rPr>
        <w:t xml:space="preserve">Actor Guy Henry was cast thanks to his close resemblance to Cushing after Broughton gave her blessing to the project. </w:t>
      </w:r>
    </w:p>
    <w:p w14:paraId="5B2419A0" w14:textId="01AE10BD" w:rsidR="002905E2" w:rsidRDefault="002905E2" w:rsidP="6A7999A5">
      <w:pPr>
        <w:spacing w:after="160" w:line="360" w:lineRule="auto"/>
        <w:jc w:val="both"/>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0DC4CF8C" wp14:editId="6660A8BC">
            <wp:extent cx="5270500" cy="3179445"/>
            <wp:effectExtent l="0" t="0" r="0" b="0"/>
            <wp:docPr id="615099144" name="Picture 615099144" descr="A picture containing person, person, sui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4" name="Picture 615099144" descr="A picture containing person, person, suit, clothing&#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5270500" cy="3179445"/>
                    </a:xfrm>
                    <a:prstGeom prst="rect">
                      <a:avLst/>
                    </a:prstGeom>
                  </pic:spPr>
                </pic:pic>
              </a:graphicData>
            </a:graphic>
          </wp:inline>
        </w:drawing>
      </w:r>
    </w:p>
    <w:p w14:paraId="5A385670" w14:textId="366146D9" w:rsidR="009A7538" w:rsidRPr="00D13A28" w:rsidRDefault="009A011C" w:rsidP="0022493F">
      <w:pPr>
        <w:spacing w:after="160" w:line="360" w:lineRule="auto"/>
        <w:jc w:val="center"/>
        <w:rPr>
          <w:rFonts w:ascii="Calibri" w:eastAsia="Calibri" w:hAnsi="Calibri" w:cs="Calibri"/>
          <w:color w:val="000000" w:themeColor="text1"/>
          <w:sz w:val="16"/>
          <w:szCs w:val="16"/>
        </w:rPr>
      </w:pPr>
      <w:r w:rsidRPr="00D13A28">
        <w:rPr>
          <w:rFonts w:ascii="Calibri" w:eastAsia="Calibri" w:hAnsi="Calibri" w:cs="Calibri"/>
          <w:color w:val="000000" w:themeColor="text1"/>
          <w:sz w:val="16"/>
          <w:szCs w:val="16"/>
        </w:rPr>
        <w:t>(</w:t>
      </w:r>
      <w:r w:rsidR="00772D8A">
        <w:rPr>
          <w:rFonts w:ascii="Calibri" w:eastAsia="Calibri" w:hAnsi="Calibri" w:cs="Calibri"/>
          <w:color w:val="000000" w:themeColor="text1"/>
          <w:sz w:val="16"/>
          <w:szCs w:val="16"/>
        </w:rPr>
        <w:t>Figure 2.6.</w:t>
      </w:r>
      <w:r w:rsidR="00772D8A" w:rsidRPr="00D13A28">
        <w:rPr>
          <w:rFonts w:ascii="Calibri" w:eastAsia="Calibri" w:hAnsi="Calibri" w:cs="Calibri"/>
          <w:color w:val="000000" w:themeColor="text1"/>
          <w:sz w:val="16"/>
          <w:szCs w:val="16"/>
        </w:rPr>
        <w:t xml:space="preserve"> Similarities</w:t>
      </w:r>
      <w:r w:rsidR="00D13A28" w:rsidRPr="00D13A28">
        <w:rPr>
          <w:rFonts w:ascii="Calibri" w:eastAsia="Calibri" w:hAnsi="Calibri" w:cs="Calibri"/>
          <w:color w:val="000000" w:themeColor="text1"/>
          <w:sz w:val="16"/>
          <w:szCs w:val="16"/>
        </w:rPr>
        <w:t xml:space="preserve"> between </w:t>
      </w:r>
      <w:r w:rsidRPr="00D13A28">
        <w:rPr>
          <w:rFonts w:ascii="Calibri" w:eastAsia="Calibri" w:hAnsi="Calibri" w:cs="Calibri"/>
          <w:color w:val="000000" w:themeColor="text1"/>
          <w:sz w:val="16"/>
          <w:szCs w:val="16"/>
        </w:rPr>
        <w:t xml:space="preserve">Actor </w:t>
      </w:r>
      <w:r w:rsidR="00D13A28" w:rsidRPr="00D13A28">
        <w:rPr>
          <w:rFonts w:ascii="Calibri" w:eastAsia="Calibri" w:hAnsi="Calibri" w:cs="Calibri"/>
          <w:color w:val="000000" w:themeColor="text1"/>
          <w:sz w:val="16"/>
          <w:szCs w:val="16"/>
        </w:rPr>
        <w:t>G</w:t>
      </w:r>
      <w:r w:rsidRPr="00D13A28">
        <w:rPr>
          <w:rFonts w:ascii="Calibri" w:eastAsia="Calibri" w:hAnsi="Calibri" w:cs="Calibri"/>
          <w:color w:val="000000" w:themeColor="text1"/>
          <w:sz w:val="16"/>
          <w:szCs w:val="16"/>
        </w:rPr>
        <w:t>uy Henry</w:t>
      </w:r>
      <w:r w:rsidR="00D13A28" w:rsidRPr="00D13A28">
        <w:rPr>
          <w:rFonts w:ascii="Calibri" w:eastAsia="Calibri" w:hAnsi="Calibri" w:cs="Calibri"/>
          <w:color w:val="000000" w:themeColor="text1"/>
          <w:sz w:val="16"/>
          <w:szCs w:val="16"/>
        </w:rPr>
        <w:t xml:space="preserve"> (Left) and Peter Cushing (right)</w:t>
      </w:r>
    </w:p>
    <w:p w14:paraId="1A622125" w14:textId="7C43ABB7" w:rsidR="1B485079" w:rsidRDefault="70D000EE" w:rsidP="6A7999A5">
      <w:pPr>
        <w:spacing w:after="160" w:line="360" w:lineRule="auto"/>
        <w:jc w:val="both"/>
        <w:rPr>
          <w:rFonts w:ascii="Calibri" w:eastAsia="Calibri" w:hAnsi="Calibri" w:cs="Calibri"/>
          <w:color w:val="000000" w:themeColor="text1"/>
          <w:sz w:val="21"/>
          <w:szCs w:val="21"/>
          <w:vertAlign w:val="superscript"/>
        </w:rPr>
      </w:pPr>
      <w:r w:rsidRPr="6A7999A5">
        <w:rPr>
          <w:rFonts w:ascii="Calibri" w:eastAsia="Calibri" w:hAnsi="Calibri" w:cs="Calibri"/>
          <w:color w:val="000000" w:themeColor="text1"/>
          <w:sz w:val="22"/>
          <w:szCs w:val="22"/>
        </w:rPr>
        <w:t xml:space="preserve">Henry had similar attributes like Height and body shape, while also being able to mimic the vocal mannerisms Cushing possessed. This supplied a perfect base for animators and </w:t>
      </w:r>
      <w:r w:rsidR="3C581663" w:rsidRPr="6A7999A5">
        <w:rPr>
          <w:rFonts w:ascii="Calibri" w:eastAsia="Calibri" w:hAnsi="Calibri" w:cs="Calibri"/>
          <w:color w:val="000000" w:themeColor="text1"/>
          <w:sz w:val="22"/>
          <w:szCs w:val="22"/>
        </w:rPr>
        <w:t>modelers</w:t>
      </w:r>
      <w:r w:rsidRPr="6A7999A5">
        <w:rPr>
          <w:rFonts w:ascii="Calibri" w:eastAsia="Calibri" w:hAnsi="Calibri" w:cs="Calibri"/>
          <w:color w:val="000000" w:themeColor="text1"/>
          <w:sz w:val="22"/>
          <w:szCs w:val="22"/>
        </w:rPr>
        <w:t xml:space="preserve"> at ILM to work off.</w:t>
      </w:r>
      <w:r w:rsidR="47354205" w:rsidRPr="6A7999A5">
        <w:rPr>
          <w:rFonts w:ascii="Calibri" w:eastAsia="Calibri" w:hAnsi="Calibri" w:cs="Calibri"/>
          <w:color w:val="000000" w:themeColor="text1"/>
          <w:sz w:val="22"/>
          <w:szCs w:val="22"/>
        </w:rPr>
        <w:t xml:space="preserve"> During production, a Rig was mounted on Henry</w:t>
      </w:r>
      <w:r w:rsidR="00645607">
        <w:rPr>
          <w:rFonts w:ascii="Calibri" w:eastAsia="Calibri" w:hAnsi="Calibri" w:cs="Calibri"/>
          <w:color w:val="000000" w:themeColor="text1"/>
          <w:sz w:val="22"/>
          <w:szCs w:val="22"/>
        </w:rPr>
        <w:t>’</w:t>
      </w:r>
      <w:r w:rsidR="47354205" w:rsidRPr="6A7999A5">
        <w:rPr>
          <w:rFonts w:ascii="Calibri" w:eastAsia="Calibri" w:hAnsi="Calibri" w:cs="Calibri"/>
          <w:color w:val="000000" w:themeColor="text1"/>
          <w:sz w:val="22"/>
          <w:szCs w:val="22"/>
        </w:rPr>
        <w:t xml:space="preserve">s head that </w:t>
      </w:r>
      <w:r w:rsidR="279684C1" w:rsidRPr="6A7999A5">
        <w:rPr>
          <w:rFonts w:ascii="Calibri" w:eastAsia="Calibri" w:hAnsi="Calibri" w:cs="Calibri"/>
          <w:color w:val="000000" w:themeColor="text1"/>
          <w:sz w:val="22"/>
          <w:szCs w:val="22"/>
        </w:rPr>
        <w:t>caught</w:t>
      </w:r>
      <w:r w:rsidR="47354205" w:rsidRPr="6A7999A5">
        <w:rPr>
          <w:rFonts w:ascii="Calibri" w:eastAsia="Calibri" w:hAnsi="Calibri" w:cs="Calibri"/>
          <w:color w:val="000000" w:themeColor="text1"/>
          <w:sz w:val="22"/>
          <w:szCs w:val="22"/>
        </w:rPr>
        <w:t xml:space="preserve"> subtle </w:t>
      </w:r>
      <w:r w:rsidR="08589BB2" w:rsidRPr="6A7999A5">
        <w:rPr>
          <w:rFonts w:ascii="Calibri" w:eastAsia="Calibri" w:hAnsi="Calibri" w:cs="Calibri"/>
          <w:color w:val="000000" w:themeColor="text1"/>
          <w:sz w:val="22"/>
          <w:szCs w:val="22"/>
        </w:rPr>
        <w:t>performances in his face</w:t>
      </w:r>
      <w:r w:rsidR="6897B024" w:rsidRPr="6A7999A5">
        <w:rPr>
          <w:rFonts w:ascii="Calibri" w:eastAsia="Calibri" w:hAnsi="Calibri" w:cs="Calibri"/>
          <w:color w:val="000000" w:themeColor="text1"/>
          <w:sz w:val="22"/>
          <w:szCs w:val="22"/>
        </w:rPr>
        <w:t xml:space="preserve"> through motion capture technology. Motion </w:t>
      </w:r>
      <w:r w:rsidR="0774FB9A" w:rsidRPr="6A7999A5">
        <w:rPr>
          <w:rFonts w:ascii="Calibri" w:eastAsia="Calibri" w:hAnsi="Calibri" w:cs="Calibri"/>
          <w:color w:val="000000" w:themeColor="text1"/>
          <w:sz w:val="22"/>
          <w:szCs w:val="22"/>
        </w:rPr>
        <w:t xml:space="preserve">capture is a widely used VFX method </w:t>
      </w:r>
      <w:r w:rsidR="6DC133EC" w:rsidRPr="6A7999A5">
        <w:rPr>
          <w:rFonts w:ascii="Calibri" w:eastAsia="Calibri" w:hAnsi="Calibri" w:cs="Calibri"/>
          <w:color w:val="000000" w:themeColor="text1"/>
          <w:sz w:val="22"/>
          <w:szCs w:val="22"/>
        </w:rPr>
        <w:t xml:space="preserve">in the film and games industry </w:t>
      </w:r>
      <w:r w:rsidR="0774FB9A" w:rsidRPr="6A7999A5">
        <w:rPr>
          <w:rFonts w:ascii="Calibri" w:eastAsia="Calibri" w:hAnsi="Calibri" w:cs="Calibri"/>
          <w:color w:val="000000" w:themeColor="text1"/>
          <w:sz w:val="22"/>
          <w:szCs w:val="22"/>
        </w:rPr>
        <w:t xml:space="preserve">that records an </w:t>
      </w:r>
      <w:r w:rsidR="7E9CB0FE" w:rsidRPr="6A7999A5">
        <w:rPr>
          <w:rFonts w:ascii="Calibri" w:eastAsia="Calibri" w:hAnsi="Calibri" w:cs="Calibri"/>
          <w:color w:val="000000" w:themeColor="text1"/>
          <w:sz w:val="22"/>
          <w:szCs w:val="22"/>
        </w:rPr>
        <w:t>actor's</w:t>
      </w:r>
      <w:r w:rsidR="0774FB9A" w:rsidRPr="6A7999A5">
        <w:rPr>
          <w:rFonts w:ascii="Calibri" w:eastAsia="Calibri" w:hAnsi="Calibri" w:cs="Calibri"/>
          <w:color w:val="000000" w:themeColor="text1"/>
          <w:sz w:val="22"/>
          <w:szCs w:val="22"/>
        </w:rPr>
        <w:t xml:space="preserve"> </w:t>
      </w:r>
      <w:r w:rsidR="0BB83970" w:rsidRPr="6A7999A5">
        <w:rPr>
          <w:rFonts w:ascii="Calibri" w:eastAsia="Calibri" w:hAnsi="Calibri" w:cs="Calibri"/>
          <w:color w:val="000000" w:themeColor="text1"/>
          <w:sz w:val="22"/>
          <w:szCs w:val="22"/>
        </w:rPr>
        <w:t>performance</w:t>
      </w:r>
      <w:r w:rsidR="4213643C" w:rsidRPr="6A7999A5">
        <w:rPr>
          <w:rFonts w:ascii="Calibri" w:eastAsia="Calibri" w:hAnsi="Calibri" w:cs="Calibri"/>
          <w:color w:val="000000" w:themeColor="text1"/>
          <w:sz w:val="22"/>
          <w:szCs w:val="22"/>
        </w:rPr>
        <w:t xml:space="preserve"> on a stage through multiple cameras placed around </w:t>
      </w:r>
      <w:r w:rsidR="0A5ECBD0" w:rsidRPr="6A7999A5">
        <w:rPr>
          <w:rFonts w:ascii="Calibri" w:eastAsia="Calibri" w:hAnsi="Calibri" w:cs="Calibri"/>
          <w:color w:val="000000" w:themeColor="text1"/>
          <w:sz w:val="22"/>
          <w:szCs w:val="22"/>
        </w:rPr>
        <w:t>the actors' surroundings</w:t>
      </w:r>
      <w:r w:rsidR="5EBF70CF" w:rsidRPr="6A7999A5">
        <w:rPr>
          <w:rFonts w:ascii="Calibri" w:eastAsia="Calibri" w:hAnsi="Calibri" w:cs="Calibri"/>
          <w:color w:val="000000" w:themeColor="text1"/>
          <w:sz w:val="22"/>
          <w:szCs w:val="22"/>
        </w:rPr>
        <w:t>. These cameras</w:t>
      </w:r>
      <w:r w:rsidR="665596B7" w:rsidRPr="6A7999A5">
        <w:rPr>
          <w:rFonts w:ascii="Calibri" w:eastAsia="Calibri" w:hAnsi="Calibri" w:cs="Calibri"/>
          <w:color w:val="000000" w:themeColor="text1"/>
          <w:sz w:val="22"/>
          <w:szCs w:val="22"/>
        </w:rPr>
        <w:t xml:space="preserve"> </w:t>
      </w:r>
      <w:r w:rsidR="3C10A225" w:rsidRPr="6A7999A5">
        <w:rPr>
          <w:rFonts w:ascii="Calibri" w:eastAsia="Calibri" w:hAnsi="Calibri" w:cs="Calibri"/>
          <w:color w:val="000000" w:themeColor="text1"/>
          <w:sz w:val="22"/>
          <w:szCs w:val="22"/>
        </w:rPr>
        <w:t xml:space="preserve">automatically </w:t>
      </w:r>
      <w:r w:rsidR="665596B7" w:rsidRPr="6A7999A5">
        <w:rPr>
          <w:rFonts w:ascii="Calibri" w:eastAsia="Calibri" w:hAnsi="Calibri" w:cs="Calibri"/>
          <w:color w:val="000000" w:themeColor="text1"/>
          <w:sz w:val="22"/>
          <w:szCs w:val="22"/>
        </w:rPr>
        <w:t>transfer</w:t>
      </w:r>
      <w:r w:rsidR="13523E76" w:rsidRPr="6A7999A5">
        <w:rPr>
          <w:rFonts w:ascii="Calibri" w:eastAsia="Calibri" w:hAnsi="Calibri" w:cs="Calibri"/>
          <w:color w:val="000000" w:themeColor="text1"/>
          <w:sz w:val="22"/>
          <w:szCs w:val="22"/>
        </w:rPr>
        <w:t xml:space="preserve"> </w:t>
      </w:r>
      <w:r w:rsidR="665596B7" w:rsidRPr="6A7999A5">
        <w:rPr>
          <w:rFonts w:ascii="Calibri" w:eastAsia="Calibri" w:hAnsi="Calibri" w:cs="Calibri"/>
          <w:color w:val="000000" w:themeColor="text1"/>
          <w:sz w:val="22"/>
          <w:szCs w:val="22"/>
        </w:rPr>
        <w:t>this data</w:t>
      </w:r>
      <w:r w:rsidR="56A6AA60" w:rsidRPr="6A7999A5">
        <w:rPr>
          <w:rFonts w:ascii="Calibri" w:eastAsia="Calibri" w:hAnsi="Calibri" w:cs="Calibri"/>
          <w:color w:val="000000" w:themeColor="text1"/>
          <w:sz w:val="22"/>
          <w:szCs w:val="22"/>
        </w:rPr>
        <w:t xml:space="preserve"> in </w:t>
      </w:r>
      <w:r w:rsidR="0A581820" w:rsidRPr="6A7999A5">
        <w:rPr>
          <w:rFonts w:ascii="Calibri" w:eastAsia="Calibri" w:hAnsi="Calibri" w:cs="Calibri"/>
          <w:color w:val="000000" w:themeColor="text1"/>
          <w:sz w:val="22"/>
          <w:szCs w:val="22"/>
        </w:rPr>
        <w:t>Realtime</w:t>
      </w:r>
      <w:r w:rsidR="665596B7" w:rsidRPr="6A7999A5">
        <w:rPr>
          <w:rFonts w:ascii="Calibri" w:eastAsia="Calibri" w:hAnsi="Calibri" w:cs="Calibri"/>
          <w:color w:val="000000" w:themeColor="text1"/>
          <w:sz w:val="22"/>
          <w:szCs w:val="22"/>
        </w:rPr>
        <w:t xml:space="preserve"> to a virtual</w:t>
      </w:r>
      <w:r w:rsidR="6CFBE0CD" w:rsidRPr="6A7999A5">
        <w:rPr>
          <w:rFonts w:ascii="Calibri" w:eastAsia="Calibri" w:hAnsi="Calibri" w:cs="Calibri"/>
          <w:color w:val="000000" w:themeColor="text1"/>
          <w:sz w:val="22"/>
          <w:szCs w:val="22"/>
        </w:rPr>
        <w:t xml:space="preserve"> environment.</w:t>
      </w:r>
      <w:r w:rsidR="2DA571D1" w:rsidRPr="6A7999A5">
        <w:rPr>
          <w:rFonts w:ascii="Calibri" w:eastAsia="Calibri" w:hAnsi="Calibri" w:cs="Calibri"/>
          <w:color w:val="000000" w:themeColor="text1"/>
          <w:sz w:val="22"/>
          <w:szCs w:val="22"/>
        </w:rPr>
        <w:t xml:space="preserve"> With Guy </w:t>
      </w:r>
      <w:r w:rsidR="00E0218C">
        <w:rPr>
          <w:rFonts w:ascii="Calibri" w:eastAsia="Calibri" w:hAnsi="Calibri" w:cs="Calibri"/>
          <w:color w:val="000000" w:themeColor="text1"/>
          <w:sz w:val="22"/>
          <w:szCs w:val="22"/>
        </w:rPr>
        <w:t>Henry's</w:t>
      </w:r>
      <w:r w:rsidR="2DA571D1" w:rsidRPr="6A7999A5">
        <w:rPr>
          <w:rFonts w:ascii="Calibri" w:eastAsia="Calibri" w:hAnsi="Calibri" w:cs="Calibri"/>
          <w:color w:val="000000" w:themeColor="text1"/>
          <w:sz w:val="22"/>
          <w:szCs w:val="22"/>
        </w:rPr>
        <w:t xml:space="preserve"> movements, ILM </w:t>
      </w:r>
      <w:r w:rsidR="00772D8A">
        <w:rPr>
          <w:rFonts w:ascii="Calibri" w:eastAsia="Calibri" w:hAnsi="Calibri" w:cs="Calibri"/>
          <w:color w:val="000000" w:themeColor="text1"/>
          <w:sz w:val="22"/>
          <w:szCs w:val="22"/>
        </w:rPr>
        <w:t>was</w:t>
      </w:r>
      <w:r w:rsidR="2DA571D1" w:rsidRPr="6A7999A5">
        <w:rPr>
          <w:rFonts w:ascii="Calibri" w:eastAsia="Calibri" w:hAnsi="Calibri" w:cs="Calibri"/>
          <w:color w:val="000000" w:themeColor="text1"/>
          <w:sz w:val="22"/>
          <w:szCs w:val="22"/>
        </w:rPr>
        <w:t xml:space="preserve"> then able to </w:t>
      </w:r>
      <w:r w:rsidR="508B04EF" w:rsidRPr="6A7999A5">
        <w:rPr>
          <w:rFonts w:ascii="Calibri" w:eastAsia="Calibri" w:hAnsi="Calibri" w:cs="Calibri"/>
          <w:color w:val="000000" w:themeColor="text1"/>
          <w:sz w:val="22"/>
          <w:szCs w:val="22"/>
        </w:rPr>
        <w:t>adjust</w:t>
      </w:r>
      <w:r w:rsidR="7AE706F1" w:rsidRPr="6A7999A5">
        <w:rPr>
          <w:rFonts w:ascii="Calibri" w:eastAsia="Calibri" w:hAnsi="Calibri" w:cs="Calibri"/>
          <w:color w:val="000000" w:themeColor="text1"/>
          <w:sz w:val="22"/>
          <w:szCs w:val="22"/>
        </w:rPr>
        <w:t xml:space="preserve"> every frame so they could bring his </w:t>
      </w:r>
      <w:r w:rsidR="0CDDF117" w:rsidRPr="6A7999A5">
        <w:rPr>
          <w:rFonts w:ascii="Calibri" w:eastAsia="Calibri" w:hAnsi="Calibri" w:cs="Calibri"/>
          <w:color w:val="000000" w:themeColor="text1"/>
          <w:sz w:val="22"/>
          <w:szCs w:val="22"/>
        </w:rPr>
        <w:t>performance</w:t>
      </w:r>
      <w:r w:rsidR="7AE706F1" w:rsidRPr="6A7999A5">
        <w:rPr>
          <w:rFonts w:ascii="Calibri" w:eastAsia="Calibri" w:hAnsi="Calibri" w:cs="Calibri"/>
          <w:color w:val="000000" w:themeColor="text1"/>
          <w:sz w:val="22"/>
          <w:szCs w:val="22"/>
        </w:rPr>
        <w:t xml:space="preserve"> </w:t>
      </w:r>
      <w:r w:rsidR="6BFCDAC8" w:rsidRPr="6A7999A5">
        <w:rPr>
          <w:rFonts w:ascii="Calibri" w:eastAsia="Calibri" w:hAnsi="Calibri" w:cs="Calibri"/>
          <w:color w:val="000000" w:themeColor="text1"/>
          <w:sz w:val="22"/>
          <w:szCs w:val="22"/>
        </w:rPr>
        <w:t xml:space="preserve">further in line with the </w:t>
      </w:r>
      <w:r w:rsidR="01495CDC" w:rsidRPr="6A7999A5">
        <w:rPr>
          <w:rFonts w:ascii="Calibri" w:eastAsia="Calibri" w:hAnsi="Calibri" w:cs="Calibri"/>
          <w:color w:val="000000" w:themeColor="text1"/>
          <w:sz w:val="22"/>
          <w:szCs w:val="22"/>
        </w:rPr>
        <w:t>archival</w:t>
      </w:r>
      <w:r w:rsidR="7AE706F1" w:rsidRPr="6A7999A5">
        <w:rPr>
          <w:rFonts w:ascii="Calibri" w:eastAsia="Calibri" w:hAnsi="Calibri" w:cs="Calibri"/>
          <w:color w:val="000000" w:themeColor="text1"/>
          <w:sz w:val="22"/>
          <w:szCs w:val="22"/>
        </w:rPr>
        <w:t xml:space="preserve"> footage of </w:t>
      </w:r>
      <w:r w:rsidR="1E9B6A5A" w:rsidRPr="6A7999A5">
        <w:rPr>
          <w:rFonts w:ascii="Calibri" w:eastAsia="Calibri" w:hAnsi="Calibri" w:cs="Calibri"/>
          <w:color w:val="000000" w:themeColor="text1"/>
          <w:sz w:val="22"/>
          <w:szCs w:val="22"/>
        </w:rPr>
        <w:t>Peter C</w:t>
      </w:r>
      <w:r w:rsidR="7AE706F1" w:rsidRPr="6A7999A5">
        <w:rPr>
          <w:rFonts w:ascii="Calibri" w:eastAsia="Calibri" w:hAnsi="Calibri" w:cs="Calibri"/>
          <w:color w:val="000000" w:themeColor="text1"/>
          <w:sz w:val="22"/>
          <w:szCs w:val="22"/>
        </w:rPr>
        <w:t>ushing</w:t>
      </w:r>
      <w:r w:rsidR="414DA967" w:rsidRPr="6A7999A5">
        <w:rPr>
          <w:rFonts w:ascii="Calibri" w:eastAsia="Calibri" w:hAnsi="Calibri" w:cs="Calibri"/>
          <w:color w:val="000000" w:themeColor="text1"/>
          <w:sz w:val="22"/>
          <w:szCs w:val="22"/>
        </w:rPr>
        <w:t>.</w:t>
      </w:r>
      <w:r w:rsidR="7301B3A7" w:rsidRPr="6A7999A5">
        <w:rPr>
          <w:rFonts w:ascii="Calibri" w:eastAsia="Calibri" w:hAnsi="Calibri" w:cs="Calibri"/>
          <w:color w:val="000000" w:themeColor="text1"/>
          <w:sz w:val="22"/>
          <w:szCs w:val="22"/>
        </w:rPr>
        <w:t xml:space="preserve"> </w:t>
      </w:r>
      <w:sdt>
        <w:sdtPr>
          <w:tag w:val="tii-similarity-SU5URVJORVRfcmF5bW9uZHByb25rLndvcmRwcmVzcy5jb20="/>
          <w:id w:val="1591991398"/>
          <w:placeholder>
            <w:docPart w:val="DefaultPlaceholder_1081868574"/>
          </w:placeholder>
          <w15:appearance w15:val="hidden"/>
        </w:sdtPr>
        <w:sdtContent>
          <w:r w:rsidR="7301B3A7" w:rsidRPr="6A7999A5">
            <w:rPr>
              <w:rFonts w:ascii="Calibri" w:eastAsia="Calibri" w:hAnsi="Calibri" w:cs="Calibri"/>
              <w:color w:val="000000" w:themeColor="text1"/>
              <w:sz w:val="22"/>
              <w:szCs w:val="22"/>
            </w:rPr>
            <w:t>In an interview with the New York Times</w:t>
          </w:r>
        </w:sdtContent>
      </w:sdt>
      <w:r w:rsidR="7301B3A7" w:rsidRPr="6A7999A5">
        <w:rPr>
          <w:rFonts w:ascii="Calibri" w:eastAsia="Calibri" w:hAnsi="Calibri" w:cs="Calibri"/>
          <w:color w:val="000000" w:themeColor="text1"/>
          <w:sz w:val="22"/>
          <w:szCs w:val="22"/>
        </w:rPr>
        <w:t>,</w:t>
      </w:r>
      <w:r w:rsidR="1F8D7009" w:rsidRPr="6A7999A5">
        <w:rPr>
          <w:rFonts w:ascii="Calibri" w:eastAsia="Calibri" w:hAnsi="Calibri" w:cs="Calibri"/>
          <w:color w:val="000000" w:themeColor="text1"/>
          <w:sz w:val="22"/>
          <w:szCs w:val="22"/>
        </w:rPr>
        <w:t xml:space="preserve"> Knoll compared the process to an alternate version of applying makeup that</w:t>
      </w:r>
      <w:r w:rsidR="081E52E3" w:rsidRPr="6A7999A5">
        <w:rPr>
          <w:rFonts w:ascii="Calibri" w:eastAsia="Calibri" w:hAnsi="Calibri" w:cs="Calibri"/>
          <w:color w:val="000000" w:themeColor="text1"/>
          <w:sz w:val="22"/>
          <w:szCs w:val="22"/>
        </w:rPr>
        <w:t xml:space="preserve"> </w:t>
      </w:r>
      <w:r w:rsidR="1F8D7009" w:rsidRPr="6A7999A5">
        <w:rPr>
          <w:rFonts w:ascii="Calibri" w:eastAsia="Calibri" w:hAnsi="Calibri" w:cs="Calibri"/>
          <w:color w:val="000000" w:themeColor="text1"/>
          <w:sz w:val="22"/>
          <w:szCs w:val="22"/>
        </w:rPr>
        <w:t xml:space="preserve">was far more arduous and </w:t>
      </w:r>
      <w:r w:rsidR="00772D8A" w:rsidRPr="6A7999A5">
        <w:rPr>
          <w:rFonts w:ascii="Calibri" w:eastAsia="Calibri" w:hAnsi="Calibri" w:cs="Calibri"/>
          <w:color w:val="000000" w:themeColor="text1"/>
          <w:sz w:val="22"/>
          <w:szCs w:val="22"/>
        </w:rPr>
        <w:t>technical</w:t>
      </w:r>
      <w:r w:rsidR="00772D8A" w:rsidRPr="6A7999A5">
        <w:rPr>
          <w:rFonts w:ascii="Calibri" w:eastAsia="Calibri" w:hAnsi="Calibri" w:cs="Calibri"/>
          <w:color w:val="000000" w:themeColor="text1"/>
          <w:sz w:val="22"/>
          <w:szCs w:val="22"/>
          <w:vertAlign w:val="superscript"/>
        </w:rPr>
        <w:t>35.</w:t>
      </w:r>
      <w:r w:rsidR="414DA967" w:rsidRPr="6A7999A5">
        <w:rPr>
          <w:rFonts w:ascii="Calibri" w:eastAsia="Calibri" w:hAnsi="Calibri" w:cs="Calibri"/>
          <w:color w:val="000000" w:themeColor="text1"/>
          <w:sz w:val="21"/>
          <w:szCs w:val="21"/>
          <w:vertAlign w:val="superscript"/>
        </w:rPr>
        <w:t xml:space="preserve"> </w:t>
      </w:r>
    </w:p>
    <w:p w14:paraId="0A276428" w14:textId="4A9B7CB1" w:rsidR="007A012E" w:rsidRPr="00947114" w:rsidRDefault="000D66C7" w:rsidP="6A7999A5">
      <w:pPr>
        <w:spacing w:after="160" w:line="360" w:lineRule="auto"/>
        <w:jc w:val="both"/>
        <w:rPr>
          <w:rFonts w:ascii="Calibri" w:eastAsia="Calibri" w:hAnsi="Calibri" w:cs="Calibri"/>
          <w:i/>
          <w:iCs/>
          <w:color w:val="000000" w:themeColor="text1"/>
          <w:sz w:val="15"/>
          <w:szCs w:val="15"/>
        </w:rPr>
      </w:pPr>
      <w:r w:rsidRPr="00947114">
        <w:rPr>
          <w:rFonts w:ascii="Calibri" w:eastAsia="Calibri" w:hAnsi="Calibri" w:cs="Calibri"/>
          <w:i/>
          <w:iCs/>
          <w:color w:val="000000" w:themeColor="text1"/>
          <w:sz w:val="15"/>
          <w:szCs w:val="15"/>
        </w:rPr>
        <w:t>35.</w:t>
      </w:r>
      <w:r w:rsidR="00947114" w:rsidRPr="00947114">
        <w:rPr>
          <w:rFonts w:ascii="Calibri" w:hAnsi="Calibri" w:cs="Calibri"/>
          <w:i/>
          <w:iCs/>
          <w:color w:val="222222"/>
          <w:sz w:val="15"/>
          <w:szCs w:val="15"/>
          <w:shd w:val="clear" w:color="auto" w:fill="FFFFFF"/>
        </w:rPr>
        <w:t xml:space="preserve"> </w:t>
      </w:r>
      <w:proofErr w:type="spellStart"/>
      <w:r w:rsidR="00947114" w:rsidRPr="00947114">
        <w:rPr>
          <w:rStyle w:val="normaltextrun"/>
          <w:rFonts w:ascii="Calibri" w:hAnsi="Calibri" w:cs="Calibri"/>
          <w:i/>
          <w:iCs/>
          <w:color w:val="222222"/>
          <w:sz w:val="15"/>
          <w:szCs w:val="15"/>
          <w:shd w:val="clear" w:color="auto" w:fill="FFFFFF"/>
        </w:rPr>
        <w:t>Itzkoff</w:t>
      </w:r>
      <w:proofErr w:type="spellEnd"/>
      <w:r w:rsidR="00947114" w:rsidRPr="00947114">
        <w:rPr>
          <w:rStyle w:val="normaltextrun"/>
          <w:rFonts w:ascii="Calibri" w:hAnsi="Calibri" w:cs="Calibri"/>
          <w:i/>
          <w:iCs/>
          <w:color w:val="222222"/>
          <w:sz w:val="15"/>
          <w:szCs w:val="15"/>
          <w:shd w:val="clear" w:color="auto" w:fill="FFFFFF"/>
        </w:rPr>
        <w:t>, Dave. ‘How “Rogue One” Brought Back Familiar Faces’. The New York</w:t>
      </w:r>
      <w:r w:rsidR="00947114" w:rsidRPr="00947114">
        <w:rPr>
          <w:rStyle w:val="normaltextrun"/>
          <w:rFonts w:ascii="Cambria" w:hAnsi="Cambria"/>
          <w:i/>
          <w:iCs/>
          <w:color w:val="000000"/>
          <w:sz w:val="15"/>
          <w:szCs w:val="15"/>
          <w:shd w:val="clear" w:color="auto" w:fill="FFFFFF"/>
        </w:rPr>
        <w:t> </w:t>
      </w:r>
      <w:r w:rsidR="00947114" w:rsidRPr="00947114">
        <w:rPr>
          <w:rStyle w:val="normaltextrun"/>
          <w:rFonts w:ascii="Calibri" w:hAnsi="Calibri" w:cs="Calibri"/>
          <w:i/>
          <w:iCs/>
          <w:color w:val="222222"/>
          <w:sz w:val="15"/>
          <w:szCs w:val="15"/>
          <w:shd w:val="clear" w:color="auto" w:fill="FFFFFF"/>
        </w:rPr>
        <w:t> </w:t>
      </w:r>
      <w:r w:rsidR="00947114" w:rsidRPr="00947114">
        <w:rPr>
          <w:rStyle w:val="normaltextrun"/>
          <w:rFonts w:ascii="Cambria" w:hAnsi="Cambria"/>
          <w:i/>
          <w:iCs/>
          <w:color w:val="000000"/>
          <w:sz w:val="15"/>
          <w:szCs w:val="15"/>
          <w:shd w:val="clear" w:color="auto" w:fill="FFFFFF"/>
        </w:rPr>
        <w:t xml:space="preserve"> </w:t>
      </w:r>
      <w:r w:rsidR="00947114" w:rsidRPr="00947114">
        <w:rPr>
          <w:rStyle w:val="normaltextrun"/>
          <w:rFonts w:ascii="Calibri" w:hAnsi="Calibri" w:cs="Calibri"/>
          <w:i/>
          <w:iCs/>
          <w:color w:val="222222"/>
          <w:sz w:val="15"/>
          <w:szCs w:val="15"/>
          <w:shd w:val="clear" w:color="auto" w:fill="FFFFFF"/>
        </w:rPr>
        <w:t>Times, 27 Dec. 2016</w:t>
      </w:r>
    </w:p>
    <w:p w14:paraId="75DF53B0" w14:textId="6B97464C" w:rsidR="00315104" w:rsidRDefault="2E843865" w:rsidP="00315104">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 xml:space="preserve">To give a sense of how faithful ILM and Henry were to the source material, John Knoll detailed How they often compared Guy Henry's motion-capture performance and Peter Cushing's daily footage from "Star Wars.’ By doing so, they were able to highlight slight tics in the original actor's delivery and </w:t>
      </w:r>
      <w:r w:rsidR="2A3D27C2" w:rsidRPr="6A7999A5">
        <w:rPr>
          <w:rFonts w:asciiTheme="majorHAnsi" w:eastAsiaTheme="majorEastAsia" w:hAnsiTheme="majorHAnsi" w:cstheme="majorBidi"/>
          <w:color w:val="000000" w:themeColor="text1"/>
          <w:sz w:val="22"/>
          <w:szCs w:val="22"/>
        </w:rPr>
        <w:t xml:space="preserve">then </w:t>
      </w:r>
      <w:r w:rsidRPr="6A7999A5">
        <w:rPr>
          <w:rFonts w:asciiTheme="majorHAnsi" w:eastAsiaTheme="majorEastAsia" w:hAnsiTheme="majorHAnsi" w:cstheme="majorBidi"/>
          <w:color w:val="000000" w:themeColor="text1"/>
          <w:sz w:val="22"/>
          <w:szCs w:val="22"/>
        </w:rPr>
        <w:t>apply it to the</w:t>
      </w:r>
      <w:r w:rsidR="4F0F02A2" w:rsidRPr="6A7999A5">
        <w:rPr>
          <w:rFonts w:asciiTheme="majorHAnsi" w:eastAsiaTheme="majorEastAsia" w:hAnsiTheme="majorHAnsi" w:cstheme="majorBidi"/>
          <w:color w:val="000000" w:themeColor="text1"/>
          <w:sz w:val="22"/>
          <w:szCs w:val="22"/>
        </w:rPr>
        <w:t xml:space="preserve"> </w:t>
      </w:r>
      <w:r w:rsidR="7C41BBE7" w:rsidRPr="6A7999A5">
        <w:rPr>
          <w:rFonts w:asciiTheme="majorHAnsi" w:eastAsiaTheme="majorEastAsia" w:hAnsiTheme="majorHAnsi" w:cstheme="majorBidi"/>
          <w:color w:val="000000" w:themeColor="text1"/>
          <w:sz w:val="22"/>
          <w:szCs w:val="22"/>
        </w:rPr>
        <w:t>3D</w:t>
      </w:r>
      <w:r w:rsidR="39309339" w:rsidRPr="6A7999A5">
        <w:rPr>
          <w:rFonts w:asciiTheme="majorHAnsi" w:eastAsiaTheme="majorEastAsia" w:hAnsiTheme="majorHAnsi" w:cstheme="majorBidi"/>
          <w:color w:val="000000" w:themeColor="text1"/>
          <w:sz w:val="22"/>
          <w:szCs w:val="22"/>
        </w:rPr>
        <w:t xml:space="preserve"> Puppet</w:t>
      </w:r>
      <w:r w:rsidR="7AEAFB31" w:rsidRPr="6A7999A5">
        <w:rPr>
          <w:rFonts w:asciiTheme="majorHAnsi" w:eastAsiaTheme="majorEastAsia" w:hAnsiTheme="majorHAnsi" w:cstheme="majorBidi"/>
          <w:color w:val="000000" w:themeColor="text1"/>
          <w:sz w:val="22"/>
          <w:szCs w:val="22"/>
        </w:rPr>
        <w:t xml:space="preserve"> of </w:t>
      </w:r>
      <w:r w:rsidR="00772D8A" w:rsidRPr="6A7999A5">
        <w:rPr>
          <w:rFonts w:asciiTheme="majorHAnsi" w:eastAsiaTheme="majorEastAsia" w:hAnsiTheme="majorHAnsi" w:cstheme="majorBidi"/>
          <w:color w:val="000000" w:themeColor="text1"/>
          <w:sz w:val="22"/>
          <w:szCs w:val="22"/>
        </w:rPr>
        <w:t>Governor</w:t>
      </w:r>
      <w:r w:rsidR="7AEAFB31" w:rsidRPr="6A7999A5">
        <w:rPr>
          <w:rFonts w:asciiTheme="majorHAnsi" w:eastAsiaTheme="majorEastAsia" w:hAnsiTheme="majorHAnsi" w:cstheme="majorBidi"/>
          <w:color w:val="000000" w:themeColor="text1"/>
          <w:sz w:val="22"/>
          <w:szCs w:val="22"/>
        </w:rPr>
        <w:t xml:space="preserve"> </w:t>
      </w:r>
      <w:proofErr w:type="spellStart"/>
      <w:r w:rsidR="7AEAFB31" w:rsidRPr="6A7999A5">
        <w:rPr>
          <w:rFonts w:asciiTheme="majorHAnsi" w:eastAsiaTheme="majorEastAsia" w:hAnsiTheme="majorHAnsi" w:cstheme="majorBidi"/>
          <w:color w:val="000000" w:themeColor="text1"/>
          <w:sz w:val="22"/>
          <w:szCs w:val="22"/>
        </w:rPr>
        <w:t>Tarkin</w:t>
      </w:r>
      <w:proofErr w:type="spellEnd"/>
      <w:r w:rsidR="4B0C0396" w:rsidRPr="6A7999A5">
        <w:rPr>
          <w:rFonts w:asciiTheme="majorHAnsi" w:eastAsiaTheme="majorEastAsia" w:hAnsiTheme="majorHAnsi" w:cstheme="majorBidi"/>
          <w:color w:val="000000" w:themeColor="text1"/>
          <w:sz w:val="22"/>
          <w:szCs w:val="22"/>
        </w:rPr>
        <w:t xml:space="preserve">. </w:t>
      </w:r>
      <w:r w:rsidR="5CE75915" w:rsidRPr="6A7999A5">
        <w:rPr>
          <w:rFonts w:asciiTheme="majorHAnsi" w:eastAsiaTheme="majorEastAsia" w:hAnsiTheme="majorHAnsi" w:cstheme="majorBidi"/>
          <w:color w:val="000000" w:themeColor="text1"/>
          <w:sz w:val="22"/>
          <w:szCs w:val="22"/>
        </w:rPr>
        <w:t xml:space="preserve">The </w:t>
      </w:r>
      <w:r w:rsidR="02DE6AEA" w:rsidRPr="6A7999A5">
        <w:rPr>
          <w:rFonts w:asciiTheme="majorHAnsi" w:eastAsiaTheme="majorEastAsia" w:hAnsiTheme="majorHAnsi" w:cstheme="majorBidi"/>
          <w:color w:val="000000" w:themeColor="text1"/>
          <w:sz w:val="22"/>
          <w:szCs w:val="22"/>
        </w:rPr>
        <w:t>Animators noticed</w:t>
      </w:r>
      <w:r w:rsidR="24849717" w:rsidRPr="6A7999A5">
        <w:rPr>
          <w:rFonts w:asciiTheme="majorHAnsi" w:eastAsiaTheme="majorEastAsia" w:hAnsiTheme="majorHAnsi" w:cstheme="majorBidi"/>
          <w:color w:val="000000" w:themeColor="text1"/>
          <w:sz w:val="22"/>
          <w:szCs w:val="22"/>
        </w:rPr>
        <w:t xml:space="preserve"> that</w:t>
      </w:r>
      <w:r w:rsidR="02DE6AEA" w:rsidRPr="6A7999A5">
        <w:rPr>
          <w:rFonts w:asciiTheme="majorHAnsi" w:eastAsiaTheme="majorEastAsia" w:hAnsiTheme="majorHAnsi" w:cstheme="majorBidi"/>
          <w:color w:val="000000" w:themeColor="text1"/>
          <w:sz w:val="22"/>
          <w:szCs w:val="22"/>
        </w:rPr>
        <w:t xml:space="preserve"> </w:t>
      </w:r>
      <w:r w:rsidR="5C66FBBF" w:rsidRPr="6A7999A5">
        <w:rPr>
          <w:rFonts w:asciiTheme="majorHAnsi" w:eastAsiaTheme="majorEastAsia" w:hAnsiTheme="majorHAnsi" w:cstheme="majorBidi"/>
          <w:color w:val="000000" w:themeColor="text1"/>
          <w:sz w:val="22"/>
          <w:szCs w:val="22"/>
        </w:rPr>
        <w:t>Cushing</w:t>
      </w:r>
      <w:r w:rsidR="1543A568" w:rsidRPr="6A7999A5">
        <w:rPr>
          <w:rFonts w:asciiTheme="majorHAnsi" w:eastAsiaTheme="majorEastAsia" w:hAnsiTheme="majorHAnsi" w:cstheme="majorBidi"/>
          <w:color w:val="000000" w:themeColor="text1"/>
          <w:sz w:val="22"/>
          <w:szCs w:val="22"/>
        </w:rPr>
        <w:t xml:space="preserve"> didn’t move his upper lip when making an “aah” </w:t>
      </w:r>
      <w:r w:rsidR="615270B3" w:rsidRPr="6A7999A5">
        <w:rPr>
          <w:rFonts w:asciiTheme="majorHAnsi" w:eastAsiaTheme="majorEastAsia" w:hAnsiTheme="majorHAnsi" w:cstheme="majorBidi"/>
          <w:color w:val="000000" w:themeColor="text1"/>
          <w:sz w:val="22"/>
          <w:szCs w:val="22"/>
        </w:rPr>
        <w:t>noise.</w:t>
      </w:r>
      <w:r w:rsidR="4EC46EDE" w:rsidRPr="6A7999A5">
        <w:rPr>
          <w:rFonts w:asciiTheme="majorHAnsi" w:eastAsiaTheme="majorEastAsia" w:hAnsiTheme="majorHAnsi" w:cstheme="majorBidi"/>
          <w:color w:val="000000" w:themeColor="text1"/>
          <w:sz w:val="22"/>
          <w:szCs w:val="22"/>
        </w:rPr>
        <w:t xml:space="preserve"> </w:t>
      </w:r>
      <w:r w:rsidR="04840D6C" w:rsidRPr="6A7999A5">
        <w:rPr>
          <w:rFonts w:asciiTheme="majorHAnsi" w:eastAsiaTheme="majorEastAsia" w:hAnsiTheme="majorHAnsi" w:cstheme="majorBidi"/>
          <w:color w:val="000000" w:themeColor="text1"/>
          <w:sz w:val="22"/>
          <w:szCs w:val="22"/>
        </w:rPr>
        <w:t>H</w:t>
      </w:r>
      <w:r w:rsidR="4EC46EDE" w:rsidRPr="6A7999A5">
        <w:rPr>
          <w:rFonts w:asciiTheme="majorHAnsi" w:eastAsiaTheme="majorEastAsia" w:hAnsiTheme="majorHAnsi" w:cstheme="majorBidi"/>
          <w:color w:val="000000" w:themeColor="text1"/>
          <w:sz w:val="22"/>
          <w:szCs w:val="22"/>
        </w:rPr>
        <w:t>e would</w:t>
      </w:r>
      <w:r w:rsidR="615270B3" w:rsidRPr="6A7999A5">
        <w:rPr>
          <w:rFonts w:asciiTheme="majorHAnsi" w:eastAsiaTheme="majorEastAsia" w:hAnsiTheme="majorHAnsi" w:cstheme="majorBidi"/>
          <w:color w:val="000000" w:themeColor="text1"/>
          <w:sz w:val="22"/>
          <w:szCs w:val="22"/>
        </w:rPr>
        <w:t xml:space="preserve"> Instead</w:t>
      </w:r>
      <w:r w:rsidR="5E39DB74" w:rsidRPr="6A7999A5">
        <w:rPr>
          <w:rFonts w:asciiTheme="majorHAnsi" w:eastAsiaTheme="majorEastAsia" w:hAnsiTheme="majorHAnsi" w:cstheme="majorBidi"/>
          <w:color w:val="000000" w:themeColor="text1"/>
          <w:sz w:val="22"/>
          <w:szCs w:val="22"/>
        </w:rPr>
        <w:t xml:space="preserve"> make a squarish shape with his bottom lip that exposed his </w:t>
      </w:r>
      <w:r w:rsidR="7E2D3342" w:rsidRPr="6A7999A5">
        <w:rPr>
          <w:rFonts w:asciiTheme="majorHAnsi" w:eastAsiaTheme="majorEastAsia" w:hAnsiTheme="majorHAnsi" w:cstheme="majorBidi"/>
          <w:color w:val="000000" w:themeColor="text1"/>
          <w:sz w:val="22"/>
          <w:szCs w:val="22"/>
        </w:rPr>
        <w:t>mandibular teeth</w:t>
      </w:r>
      <w:r w:rsidR="6F2F7416" w:rsidRPr="00B61050">
        <w:rPr>
          <w:rFonts w:asciiTheme="majorHAnsi" w:eastAsiaTheme="majorEastAsia" w:hAnsiTheme="majorHAnsi" w:cstheme="majorBidi"/>
          <w:color w:val="000000" w:themeColor="text1"/>
          <w:sz w:val="22"/>
          <w:szCs w:val="22"/>
          <w:vertAlign w:val="superscript"/>
        </w:rPr>
        <w:t>18</w:t>
      </w:r>
      <w:r w:rsidR="524B0145" w:rsidRPr="6A7999A5">
        <w:rPr>
          <w:rFonts w:asciiTheme="majorHAnsi" w:eastAsiaTheme="majorEastAsia" w:hAnsiTheme="majorHAnsi" w:cstheme="majorBidi"/>
          <w:color w:val="000000" w:themeColor="text1"/>
          <w:sz w:val="22"/>
          <w:szCs w:val="22"/>
        </w:rPr>
        <w:t>.</w:t>
      </w:r>
      <w:r w:rsidR="76428C5D" w:rsidRPr="6A7999A5">
        <w:rPr>
          <w:rFonts w:asciiTheme="majorHAnsi" w:eastAsiaTheme="majorEastAsia" w:hAnsiTheme="majorHAnsi" w:cstheme="majorBidi"/>
          <w:color w:val="000000" w:themeColor="text1"/>
          <w:sz w:val="22"/>
          <w:szCs w:val="22"/>
        </w:rPr>
        <w:t xml:space="preserve"> (Pictured </w:t>
      </w:r>
      <w:r w:rsidR="567CE4B3" w:rsidRPr="6A7999A5">
        <w:rPr>
          <w:rFonts w:asciiTheme="majorHAnsi" w:eastAsiaTheme="majorEastAsia" w:hAnsiTheme="majorHAnsi" w:cstheme="majorBidi"/>
          <w:color w:val="000000" w:themeColor="text1"/>
          <w:sz w:val="22"/>
          <w:szCs w:val="22"/>
        </w:rPr>
        <w:t xml:space="preserve">below </w:t>
      </w:r>
      <w:r w:rsidR="76428C5D" w:rsidRPr="6A7999A5">
        <w:rPr>
          <w:rFonts w:asciiTheme="majorHAnsi" w:eastAsiaTheme="majorEastAsia" w:hAnsiTheme="majorHAnsi" w:cstheme="majorBidi"/>
          <w:color w:val="000000" w:themeColor="text1"/>
          <w:sz w:val="22"/>
          <w:szCs w:val="22"/>
        </w:rPr>
        <w:t xml:space="preserve">in figure </w:t>
      </w:r>
      <w:r w:rsidR="00E06699">
        <w:rPr>
          <w:rFonts w:asciiTheme="majorHAnsi" w:eastAsiaTheme="majorEastAsia" w:hAnsiTheme="majorHAnsi" w:cstheme="majorBidi"/>
          <w:color w:val="000000" w:themeColor="text1"/>
          <w:sz w:val="22"/>
          <w:szCs w:val="22"/>
        </w:rPr>
        <w:t>2</w:t>
      </w:r>
      <w:r w:rsidR="76428C5D" w:rsidRPr="6A7999A5">
        <w:rPr>
          <w:rFonts w:asciiTheme="majorHAnsi" w:eastAsiaTheme="majorEastAsia" w:hAnsiTheme="majorHAnsi" w:cstheme="majorBidi"/>
          <w:color w:val="000000" w:themeColor="text1"/>
          <w:sz w:val="22"/>
          <w:szCs w:val="22"/>
        </w:rPr>
        <w:t>.</w:t>
      </w:r>
      <w:r w:rsidR="00E06699">
        <w:rPr>
          <w:rFonts w:asciiTheme="majorHAnsi" w:eastAsiaTheme="majorEastAsia" w:hAnsiTheme="majorHAnsi" w:cstheme="majorBidi"/>
          <w:color w:val="000000" w:themeColor="text1"/>
          <w:sz w:val="22"/>
          <w:szCs w:val="22"/>
        </w:rPr>
        <w:t>7</w:t>
      </w:r>
      <w:r w:rsidR="76428C5D" w:rsidRPr="6A7999A5">
        <w:rPr>
          <w:rFonts w:asciiTheme="majorHAnsi" w:eastAsiaTheme="majorEastAsia" w:hAnsiTheme="majorHAnsi" w:cstheme="majorBidi"/>
          <w:color w:val="000000" w:themeColor="text1"/>
          <w:sz w:val="22"/>
          <w:szCs w:val="22"/>
        </w:rPr>
        <w:t>)</w:t>
      </w:r>
      <w:r w:rsidR="00315104">
        <w:rPr>
          <w:rFonts w:asciiTheme="majorHAnsi" w:eastAsiaTheme="majorEastAsia" w:hAnsiTheme="majorHAnsi" w:cstheme="majorBidi"/>
          <w:color w:val="000000" w:themeColor="text1"/>
          <w:sz w:val="22"/>
          <w:szCs w:val="22"/>
        </w:rPr>
        <w:t xml:space="preserve"> </w:t>
      </w:r>
    </w:p>
    <w:p w14:paraId="5E617C58" w14:textId="23972629" w:rsidR="00824D3E" w:rsidRDefault="00315104"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In 1984, Cushing willingly made a </w:t>
      </w:r>
      <w:proofErr w:type="spellStart"/>
      <w:r w:rsidRPr="6A7999A5">
        <w:rPr>
          <w:rFonts w:asciiTheme="majorHAnsi" w:eastAsiaTheme="majorEastAsia" w:hAnsiTheme="majorHAnsi" w:cstheme="majorBidi"/>
          <w:color w:val="000000" w:themeColor="text1"/>
          <w:sz w:val="22"/>
          <w:szCs w:val="22"/>
        </w:rPr>
        <w:t>mould</w:t>
      </w:r>
      <w:proofErr w:type="spellEnd"/>
      <w:r w:rsidRPr="6A7999A5">
        <w:rPr>
          <w:rFonts w:asciiTheme="majorHAnsi" w:eastAsiaTheme="majorEastAsia" w:hAnsiTheme="majorHAnsi" w:cstheme="majorBidi"/>
          <w:color w:val="000000" w:themeColor="text1"/>
          <w:sz w:val="22"/>
          <w:szCs w:val="22"/>
        </w:rPr>
        <w:t xml:space="preserve"> of his face for the movie ‘Top Secret’ (David Zucker, Jerry Zucker and Jim Abrahamson, 1984) which he starred in. Animators at Industrial Light and Magic then took this resin cast from an archive and scanned it into a 3D space. Using a cocktail of both this scan and the motion capture of Guy Henry, the VFX house built a Cg model that managed to capture his likeness with remarkable accuracy.</w:t>
      </w:r>
      <w:r w:rsidRPr="6A7999A5">
        <w:rPr>
          <w:rFonts w:asciiTheme="majorHAnsi" w:eastAsiaTheme="majorEastAsia" w:hAnsiTheme="majorHAnsi" w:cstheme="majorBidi"/>
          <w:color w:val="000000" w:themeColor="text1"/>
          <w:sz w:val="22"/>
          <w:szCs w:val="22"/>
          <w:vertAlign w:val="superscript"/>
        </w:rPr>
        <w:t xml:space="preserve">38 </w:t>
      </w:r>
      <w:r w:rsidRPr="6A7999A5">
        <w:rPr>
          <w:rFonts w:asciiTheme="majorHAnsi" w:eastAsiaTheme="majorEastAsia" w:hAnsiTheme="majorHAnsi" w:cstheme="majorBidi"/>
          <w:color w:val="000000" w:themeColor="text1"/>
          <w:sz w:val="22"/>
          <w:szCs w:val="22"/>
        </w:rPr>
        <w:t xml:space="preserve">Cushing's digital puppet acts like a time capsule, with every nook and cranny unique to a 71-year-old on a day in 1984. </w:t>
      </w:r>
    </w:p>
    <w:p w14:paraId="3A594361" w14:textId="77777777" w:rsidR="008F6E04" w:rsidRDefault="008F6E04" w:rsidP="6A7999A5">
      <w:pPr>
        <w:spacing w:after="160" w:line="360" w:lineRule="auto"/>
        <w:jc w:val="both"/>
        <w:rPr>
          <w:rFonts w:asciiTheme="majorHAnsi" w:eastAsiaTheme="majorEastAsia" w:hAnsiTheme="majorHAnsi" w:cstheme="majorBidi"/>
          <w:color w:val="000000" w:themeColor="text1"/>
          <w:sz w:val="22"/>
          <w:szCs w:val="22"/>
        </w:rPr>
      </w:pPr>
    </w:p>
    <w:p w14:paraId="5788EE41" w14:textId="59A67368" w:rsidR="00BE64ED" w:rsidRPr="008F6E04" w:rsidRDefault="00824D3E" w:rsidP="6A7999A5">
      <w:pPr>
        <w:spacing w:after="160" w:line="360" w:lineRule="auto"/>
        <w:jc w:val="both"/>
        <w:rPr>
          <w:rFonts w:asciiTheme="majorHAnsi" w:eastAsiaTheme="majorEastAsia" w:hAnsiTheme="majorHAnsi" w:cstheme="majorBidi"/>
          <w:color w:val="000000" w:themeColor="text1"/>
          <w:sz w:val="16"/>
          <w:szCs w:val="16"/>
        </w:rPr>
      </w:pPr>
      <w:r w:rsidRPr="008F6E04">
        <w:rPr>
          <w:rFonts w:asciiTheme="majorHAnsi" w:eastAsiaTheme="majorEastAsia" w:hAnsiTheme="majorHAnsi" w:cstheme="majorBidi"/>
          <w:noProof/>
          <w:color w:val="000000" w:themeColor="text1"/>
          <w:sz w:val="16"/>
          <w:szCs w:val="16"/>
        </w:rPr>
        <w:drawing>
          <wp:inline distT="0" distB="0" distL="0" distR="0" wp14:anchorId="0669C481" wp14:editId="3895447D">
            <wp:extent cx="5270500" cy="231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email">
                      <a:extLst>
                        <a:ext uri="{28A0092B-C50C-407E-A947-70E740481C1C}">
                          <a14:useLocalDpi xmlns:a14="http://schemas.microsoft.com/office/drawing/2010/main"/>
                        </a:ext>
                      </a:extLst>
                    </a:blip>
                    <a:stretch>
                      <a:fillRect/>
                    </a:stretch>
                  </pic:blipFill>
                  <pic:spPr>
                    <a:xfrm>
                      <a:off x="0" y="0"/>
                      <a:ext cx="5270500" cy="2312670"/>
                    </a:xfrm>
                    <a:prstGeom prst="rect">
                      <a:avLst/>
                    </a:prstGeom>
                  </pic:spPr>
                </pic:pic>
              </a:graphicData>
            </a:graphic>
          </wp:inline>
        </w:drawing>
      </w:r>
    </w:p>
    <w:p w14:paraId="6BE28526" w14:textId="4E026947" w:rsidR="008F6E04" w:rsidRDefault="008F6E04" w:rsidP="007C4E62">
      <w:pPr>
        <w:spacing w:after="160" w:line="360" w:lineRule="auto"/>
        <w:jc w:val="center"/>
        <w:rPr>
          <w:rFonts w:asciiTheme="majorHAnsi" w:eastAsiaTheme="majorEastAsia" w:hAnsiTheme="majorHAnsi" w:cstheme="majorBidi"/>
          <w:color w:val="000000" w:themeColor="text1"/>
          <w:sz w:val="16"/>
          <w:szCs w:val="16"/>
        </w:rPr>
      </w:pPr>
      <w:r w:rsidRPr="008F6E04">
        <w:rPr>
          <w:rFonts w:asciiTheme="majorHAnsi" w:eastAsiaTheme="majorEastAsia" w:hAnsiTheme="majorHAnsi" w:cstheme="majorBidi"/>
          <w:color w:val="000000" w:themeColor="text1"/>
          <w:sz w:val="16"/>
          <w:szCs w:val="16"/>
        </w:rPr>
        <w:t>(</w:t>
      </w:r>
      <w:r w:rsidR="00772D8A">
        <w:rPr>
          <w:rFonts w:asciiTheme="majorHAnsi" w:eastAsiaTheme="majorEastAsia" w:hAnsiTheme="majorHAnsi" w:cstheme="majorBidi"/>
          <w:color w:val="000000" w:themeColor="text1"/>
          <w:sz w:val="16"/>
          <w:szCs w:val="16"/>
        </w:rPr>
        <w:t>Figure 2.7.</w:t>
      </w:r>
      <w:r w:rsidR="00772D8A" w:rsidRPr="008F6E04">
        <w:rPr>
          <w:rFonts w:asciiTheme="majorHAnsi" w:eastAsiaTheme="majorEastAsia" w:hAnsiTheme="majorHAnsi" w:cstheme="majorBidi"/>
          <w:color w:val="000000" w:themeColor="text1"/>
          <w:sz w:val="16"/>
          <w:szCs w:val="16"/>
        </w:rPr>
        <w:t xml:space="preserve"> The</w:t>
      </w:r>
      <w:r w:rsidRPr="008F6E04">
        <w:rPr>
          <w:rFonts w:asciiTheme="majorHAnsi" w:eastAsiaTheme="majorEastAsia" w:hAnsiTheme="majorHAnsi" w:cstheme="majorBidi"/>
          <w:color w:val="000000" w:themeColor="text1"/>
          <w:sz w:val="16"/>
          <w:szCs w:val="16"/>
        </w:rPr>
        <w:t xml:space="preserve"> CG </w:t>
      </w:r>
      <w:r w:rsidR="009F2FC6">
        <w:rPr>
          <w:rFonts w:asciiTheme="majorHAnsi" w:eastAsiaTheme="majorEastAsia" w:hAnsiTheme="majorHAnsi" w:cstheme="majorBidi"/>
          <w:color w:val="000000" w:themeColor="text1"/>
          <w:sz w:val="16"/>
          <w:szCs w:val="16"/>
        </w:rPr>
        <w:t xml:space="preserve">Peter </w:t>
      </w:r>
      <w:r w:rsidRPr="008F6E04">
        <w:rPr>
          <w:rFonts w:asciiTheme="majorHAnsi" w:eastAsiaTheme="majorEastAsia" w:hAnsiTheme="majorHAnsi" w:cstheme="majorBidi"/>
          <w:color w:val="000000" w:themeColor="text1"/>
          <w:sz w:val="16"/>
          <w:szCs w:val="16"/>
        </w:rPr>
        <w:t>Cushing exposing his mandibular teeth</w:t>
      </w:r>
      <w:r w:rsidR="009F2FC6">
        <w:rPr>
          <w:rFonts w:asciiTheme="majorHAnsi" w:eastAsiaTheme="majorEastAsia" w:hAnsiTheme="majorHAnsi" w:cstheme="majorBidi"/>
          <w:color w:val="000000" w:themeColor="text1"/>
          <w:sz w:val="16"/>
          <w:szCs w:val="16"/>
        </w:rPr>
        <w:t xml:space="preserve"> while making an aah noise</w:t>
      </w:r>
      <w:r w:rsidRPr="008F6E04">
        <w:rPr>
          <w:rFonts w:asciiTheme="majorHAnsi" w:eastAsiaTheme="majorEastAsia" w:hAnsiTheme="majorHAnsi" w:cstheme="majorBidi"/>
          <w:color w:val="000000" w:themeColor="text1"/>
          <w:sz w:val="16"/>
          <w:szCs w:val="16"/>
        </w:rPr>
        <w:t>)</w:t>
      </w:r>
    </w:p>
    <w:p w14:paraId="0F89E0DB" w14:textId="77777777" w:rsidR="00D348C9" w:rsidRDefault="00D348C9" w:rsidP="6A7999A5">
      <w:pPr>
        <w:spacing w:after="160" w:line="360" w:lineRule="auto"/>
        <w:jc w:val="both"/>
        <w:rPr>
          <w:rFonts w:asciiTheme="majorHAnsi" w:eastAsiaTheme="majorEastAsia" w:hAnsiTheme="majorHAnsi" w:cstheme="majorBidi"/>
          <w:color w:val="000000" w:themeColor="text1"/>
          <w:sz w:val="16"/>
          <w:szCs w:val="16"/>
        </w:rPr>
      </w:pPr>
    </w:p>
    <w:p w14:paraId="5A2FD95B" w14:textId="77777777" w:rsidR="00D348C9" w:rsidRDefault="00D348C9" w:rsidP="6A7999A5">
      <w:pPr>
        <w:spacing w:after="160" w:line="360" w:lineRule="auto"/>
        <w:jc w:val="both"/>
        <w:rPr>
          <w:rFonts w:asciiTheme="majorHAnsi" w:eastAsiaTheme="majorEastAsia" w:hAnsiTheme="majorHAnsi" w:cstheme="majorBidi"/>
          <w:color w:val="000000" w:themeColor="text1"/>
          <w:sz w:val="16"/>
          <w:szCs w:val="16"/>
        </w:rPr>
      </w:pPr>
    </w:p>
    <w:p w14:paraId="6B1100D4" w14:textId="6F8E38EF" w:rsidR="00D348C9" w:rsidRPr="00947114" w:rsidRDefault="00D348C9" w:rsidP="00FE0B5F">
      <w:pPr>
        <w:spacing w:after="160"/>
        <w:jc w:val="both"/>
        <w:rPr>
          <w:rFonts w:asciiTheme="majorHAnsi" w:eastAsiaTheme="majorEastAsia" w:hAnsiTheme="majorHAnsi" w:cstheme="majorBidi"/>
          <w:i/>
          <w:iCs/>
          <w:color w:val="000000" w:themeColor="text1"/>
          <w:sz w:val="15"/>
          <w:szCs w:val="15"/>
        </w:rPr>
      </w:pPr>
      <w:r w:rsidRPr="00947114">
        <w:rPr>
          <w:rFonts w:asciiTheme="majorHAnsi" w:eastAsiaTheme="majorEastAsia" w:hAnsiTheme="majorHAnsi" w:cstheme="majorBidi"/>
          <w:i/>
          <w:iCs/>
          <w:color w:val="000000" w:themeColor="text1"/>
          <w:sz w:val="15"/>
          <w:szCs w:val="15"/>
        </w:rPr>
        <w:t>38.</w:t>
      </w:r>
      <w:r w:rsidR="00FE0B5F" w:rsidRPr="00947114">
        <w:rPr>
          <w:rFonts w:ascii="Calibri" w:hAnsi="Calibri" w:cs="Calibri"/>
          <w:i/>
          <w:iCs/>
          <w:color w:val="333333"/>
          <w:sz w:val="15"/>
          <w:szCs w:val="15"/>
          <w:shd w:val="clear" w:color="auto" w:fill="FFFFFF"/>
        </w:rPr>
        <w:t xml:space="preserve"> </w:t>
      </w:r>
      <w:r w:rsidR="00FE0B5F" w:rsidRPr="00947114">
        <w:rPr>
          <w:rStyle w:val="normaltextrun"/>
          <w:rFonts w:asciiTheme="majorHAnsi" w:hAnsiTheme="majorHAnsi" w:cstheme="majorHAnsi"/>
          <w:i/>
          <w:iCs/>
          <w:color w:val="000000" w:themeColor="text1"/>
          <w:sz w:val="15"/>
          <w:szCs w:val="15"/>
          <w:shd w:val="clear" w:color="auto" w:fill="FFFFFF"/>
        </w:rPr>
        <w:t xml:space="preserve">The prosthetic that </w:t>
      </w:r>
      <w:hyperlink r:id="rId45" w:tgtFrame="_blank" w:history="1">
        <w:r w:rsidR="00FE0B5F" w:rsidRPr="00947114">
          <w:rPr>
            <w:rStyle w:val="normaltextrun"/>
            <w:rFonts w:asciiTheme="majorHAnsi" w:hAnsiTheme="majorHAnsi" w:cstheme="majorHAnsi"/>
            <w:i/>
            <w:iCs/>
            <w:color w:val="000000" w:themeColor="text1"/>
            <w:sz w:val="15"/>
            <w:szCs w:val="15"/>
            <w:shd w:val="clear" w:color="auto" w:fill="FFFFFF"/>
          </w:rPr>
          <w:t>Peter Cushing</w:t>
        </w:r>
      </w:hyperlink>
      <w:r w:rsidR="00FE0B5F" w:rsidRPr="00947114">
        <w:rPr>
          <w:rStyle w:val="normaltextrun"/>
          <w:rFonts w:asciiTheme="majorHAnsi" w:hAnsiTheme="majorHAnsi" w:cstheme="majorHAnsi"/>
          <w:i/>
          <w:iCs/>
          <w:color w:val="000000" w:themeColor="text1"/>
          <w:sz w:val="15"/>
          <w:szCs w:val="15"/>
          <w:shd w:val="clear" w:color="auto" w:fill="FFFFFF"/>
        </w:rPr>
        <w:t xml:space="preserve"> wore in the bookshop scene involved the making of a cast of his face to fit it to. This same cast was used 30 years later by ILM to build a CGI model of his face for </w:t>
      </w:r>
      <w:hyperlink r:id="rId46" w:tgtFrame="_blank" w:history="1">
        <w:r w:rsidR="00FE0B5F" w:rsidRPr="00947114">
          <w:rPr>
            <w:rStyle w:val="normaltextrun"/>
            <w:rFonts w:asciiTheme="majorHAnsi" w:hAnsiTheme="majorHAnsi" w:cstheme="majorHAnsi"/>
            <w:i/>
            <w:iCs/>
            <w:color w:val="000000" w:themeColor="text1"/>
            <w:sz w:val="15"/>
            <w:szCs w:val="15"/>
            <w:shd w:val="clear" w:color="auto" w:fill="FFFFFF"/>
          </w:rPr>
          <w:t>Rogue One</w:t>
        </w:r>
      </w:hyperlink>
      <w:r w:rsidR="00FE0B5F" w:rsidRPr="00947114">
        <w:rPr>
          <w:rStyle w:val="normaltextrun"/>
          <w:rFonts w:asciiTheme="majorHAnsi" w:hAnsiTheme="majorHAnsi" w:cstheme="majorHAnsi"/>
          <w:i/>
          <w:iCs/>
          <w:color w:val="000000" w:themeColor="text1"/>
          <w:sz w:val="15"/>
          <w:szCs w:val="15"/>
          <w:shd w:val="clear" w:color="auto" w:fill="FFFFFF"/>
        </w:rPr>
        <w:t xml:space="preserve"> (2016). </w:t>
      </w:r>
      <w:hyperlink r:id="rId47" w:tgtFrame="_blank" w:history="1">
        <w:r w:rsidR="00FE0B5F" w:rsidRPr="00947114">
          <w:rPr>
            <w:rStyle w:val="normaltextrun"/>
            <w:rFonts w:asciiTheme="majorHAnsi" w:hAnsiTheme="majorHAnsi" w:cstheme="majorHAnsi"/>
            <w:i/>
            <w:iCs/>
            <w:color w:val="000000" w:themeColor="text1"/>
            <w:sz w:val="15"/>
            <w:szCs w:val="15"/>
            <w:shd w:val="clear" w:color="auto" w:fill="FFFFFF"/>
          </w:rPr>
          <w:t>https://www.imdb.com/title/tt0088286/trivia/</w:t>
        </w:r>
      </w:hyperlink>
      <w:r w:rsidR="00FE0B5F" w:rsidRPr="00947114">
        <w:rPr>
          <w:rStyle w:val="eop"/>
          <w:rFonts w:ascii="Calibri" w:hAnsi="Calibri" w:cs="Calibri"/>
          <w:i/>
          <w:iCs/>
          <w:color w:val="333333"/>
          <w:sz w:val="15"/>
          <w:szCs w:val="15"/>
          <w:shd w:val="clear" w:color="auto" w:fill="FFFFFF"/>
        </w:rPr>
        <w:t> </w:t>
      </w:r>
    </w:p>
    <w:p w14:paraId="29C80683" w14:textId="00C0E4EB" w:rsidR="008F6E04" w:rsidRDefault="00BC644E" w:rsidP="008F6E04">
      <w:pPr>
        <w:spacing w:after="160" w:line="360" w:lineRule="auto"/>
        <w:jc w:val="both"/>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noProof/>
          <w:color w:val="000000" w:themeColor="text1"/>
          <w:sz w:val="22"/>
          <w:szCs w:val="22"/>
        </w:rPr>
        <w:lastRenderedPageBreak/>
        <w:drawing>
          <wp:inline distT="0" distB="0" distL="0" distR="0" wp14:anchorId="4203F117" wp14:editId="461F1AA9">
            <wp:extent cx="5222246" cy="226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email">
                      <a:extLst>
                        <a:ext uri="{28A0092B-C50C-407E-A947-70E740481C1C}">
                          <a14:useLocalDpi xmlns:a14="http://schemas.microsoft.com/office/drawing/2010/main"/>
                        </a:ext>
                      </a:extLst>
                    </a:blip>
                    <a:stretch>
                      <a:fillRect/>
                    </a:stretch>
                  </pic:blipFill>
                  <pic:spPr>
                    <a:xfrm>
                      <a:off x="0" y="0"/>
                      <a:ext cx="5272686" cy="2291395"/>
                    </a:xfrm>
                    <a:prstGeom prst="rect">
                      <a:avLst/>
                    </a:prstGeom>
                  </pic:spPr>
                </pic:pic>
              </a:graphicData>
            </a:graphic>
          </wp:inline>
        </w:drawing>
      </w:r>
    </w:p>
    <w:p w14:paraId="694ED26B" w14:textId="1C8C87D9" w:rsidR="008F6E04" w:rsidRPr="00670276" w:rsidRDefault="00670276" w:rsidP="007C4E62">
      <w:pPr>
        <w:spacing w:after="160" w:line="360" w:lineRule="auto"/>
        <w:jc w:val="center"/>
        <w:rPr>
          <w:rFonts w:asciiTheme="majorHAnsi" w:eastAsiaTheme="majorEastAsia" w:hAnsiTheme="majorHAnsi" w:cstheme="majorBidi"/>
          <w:color w:val="000000" w:themeColor="text1"/>
          <w:sz w:val="16"/>
          <w:szCs w:val="16"/>
        </w:rPr>
      </w:pPr>
      <w:r w:rsidRPr="00670276">
        <w:rPr>
          <w:rFonts w:asciiTheme="majorHAnsi" w:eastAsiaTheme="majorEastAsia" w:hAnsiTheme="majorHAnsi" w:cstheme="majorBidi"/>
          <w:color w:val="000000" w:themeColor="text1"/>
          <w:sz w:val="16"/>
          <w:szCs w:val="16"/>
        </w:rPr>
        <w:t>(</w:t>
      </w:r>
      <w:r w:rsidR="009A535D">
        <w:rPr>
          <w:rFonts w:asciiTheme="majorHAnsi" w:eastAsiaTheme="majorEastAsia" w:hAnsiTheme="majorHAnsi" w:cstheme="majorBidi"/>
          <w:color w:val="000000" w:themeColor="text1"/>
          <w:sz w:val="16"/>
          <w:szCs w:val="16"/>
        </w:rPr>
        <w:t>Figure 2.</w:t>
      </w:r>
      <w:r w:rsidR="00FE0B5F">
        <w:rPr>
          <w:rFonts w:asciiTheme="majorHAnsi" w:eastAsiaTheme="majorEastAsia" w:hAnsiTheme="majorHAnsi" w:cstheme="majorBidi"/>
          <w:color w:val="000000" w:themeColor="text1"/>
          <w:sz w:val="16"/>
          <w:szCs w:val="16"/>
        </w:rPr>
        <w:t>8.</w:t>
      </w:r>
      <w:r w:rsidR="00FE0B5F" w:rsidRPr="00670276">
        <w:rPr>
          <w:rFonts w:asciiTheme="majorHAnsi" w:eastAsiaTheme="majorEastAsia" w:hAnsiTheme="majorHAnsi" w:cstheme="majorBidi"/>
          <w:color w:val="000000" w:themeColor="text1"/>
          <w:sz w:val="16"/>
          <w:szCs w:val="16"/>
        </w:rPr>
        <w:t xml:space="preserve"> Grand</w:t>
      </w:r>
      <w:r w:rsidRPr="00670276">
        <w:rPr>
          <w:rFonts w:asciiTheme="majorHAnsi" w:eastAsiaTheme="majorEastAsia" w:hAnsiTheme="majorHAnsi" w:cstheme="majorBidi"/>
          <w:color w:val="000000" w:themeColor="text1"/>
          <w:sz w:val="16"/>
          <w:szCs w:val="16"/>
        </w:rPr>
        <w:t xml:space="preserve"> </w:t>
      </w:r>
      <w:proofErr w:type="spellStart"/>
      <w:r w:rsidRPr="00670276">
        <w:rPr>
          <w:rFonts w:asciiTheme="majorHAnsi" w:eastAsiaTheme="majorEastAsia" w:hAnsiTheme="majorHAnsi" w:cstheme="majorBidi"/>
          <w:color w:val="000000" w:themeColor="text1"/>
          <w:sz w:val="16"/>
          <w:szCs w:val="16"/>
        </w:rPr>
        <w:t>Moff</w:t>
      </w:r>
      <w:proofErr w:type="spellEnd"/>
      <w:r w:rsidRPr="00670276">
        <w:rPr>
          <w:rFonts w:asciiTheme="majorHAnsi" w:eastAsiaTheme="majorEastAsia" w:hAnsiTheme="majorHAnsi" w:cstheme="majorBidi"/>
          <w:color w:val="000000" w:themeColor="text1"/>
          <w:sz w:val="16"/>
          <w:szCs w:val="16"/>
        </w:rPr>
        <w:t xml:space="preserve"> </w:t>
      </w:r>
      <w:proofErr w:type="spellStart"/>
      <w:r w:rsidRPr="00670276">
        <w:rPr>
          <w:rFonts w:asciiTheme="majorHAnsi" w:eastAsiaTheme="majorEastAsia" w:hAnsiTheme="majorHAnsi" w:cstheme="majorBidi"/>
          <w:color w:val="000000" w:themeColor="text1"/>
          <w:sz w:val="16"/>
          <w:szCs w:val="16"/>
        </w:rPr>
        <w:t>Tarkin</w:t>
      </w:r>
      <w:proofErr w:type="spellEnd"/>
      <w:r w:rsidRPr="00670276">
        <w:rPr>
          <w:rFonts w:asciiTheme="majorHAnsi" w:eastAsiaTheme="majorEastAsia" w:hAnsiTheme="majorHAnsi" w:cstheme="majorBidi"/>
          <w:color w:val="000000" w:themeColor="text1"/>
          <w:sz w:val="16"/>
          <w:szCs w:val="16"/>
        </w:rPr>
        <w:t xml:space="preserve"> in Rogue One, Film Still, 2016)</w:t>
      </w:r>
    </w:p>
    <w:p w14:paraId="710FFEB0" w14:textId="57B6A6D7" w:rsidR="669056F2" w:rsidRDefault="00000000" w:rsidP="6A7999A5">
      <w:pPr>
        <w:spacing w:line="360" w:lineRule="auto"/>
        <w:jc w:val="both"/>
        <w:rPr>
          <w:rFonts w:asciiTheme="majorHAnsi" w:eastAsiaTheme="majorEastAsia" w:hAnsiTheme="majorHAnsi" w:cstheme="majorBidi"/>
          <w:color w:val="000000" w:themeColor="text1"/>
          <w:sz w:val="22"/>
          <w:szCs w:val="22"/>
        </w:rPr>
      </w:pPr>
      <w:sdt>
        <w:sdtPr>
          <w:tag w:val="tii-similarity-U1VCTUlUVEVEX1dPUktfb2lkOjI6NjU3ODI0MjQ="/>
          <w:id w:val="881177469"/>
          <w:placeholder>
            <w:docPart w:val="DefaultPlaceholder_1081868574"/>
          </w:placeholder>
          <w15:appearance w15:val="hidden"/>
        </w:sdtPr>
        <w:sdtContent>
          <w:r w:rsidR="669056F2" w:rsidRPr="6A7999A5">
            <w:rPr>
              <w:rFonts w:asciiTheme="majorHAnsi" w:eastAsiaTheme="majorEastAsia" w:hAnsiTheme="majorHAnsi" w:cstheme="majorBidi"/>
              <w:color w:val="000000" w:themeColor="text1"/>
              <w:sz w:val="22"/>
              <w:szCs w:val="22"/>
            </w:rPr>
            <w:t xml:space="preserve">In Lev Manovich's </w:t>
          </w:r>
          <w:r w:rsidR="1089FC48" w:rsidRPr="6A7999A5">
            <w:rPr>
              <w:rFonts w:asciiTheme="majorHAnsi" w:eastAsiaTheme="majorEastAsia" w:hAnsiTheme="majorHAnsi" w:cstheme="majorBidi"/>
              <w:color w:val="000000" w:themeColor="text1"/>
              <w:sz w:val="22"/>
              <w:szCs w:val="22"/>
            </w:rPr>
            <w:t xml:space="preserve">“What is Digital </w:t>
          </w:r>
          <w:r w:rsidR="3EBC64A0" w:rsidRPr="6A7999A5">
            <w:rPr>
              <w:rFonts w:asciiTheme="majorHAnsi" w:eastAsiaTheme="majorEastAsia" w:hAnsiTheme="majorHAnsi" w:cstheme="majorBidi"/>
              <w:color w:val="000000" w:themeColor="text1"/>
              <w:sz w:val="22"/>
              <w:szCs w:val="22"/>
            </w:rPr>
            <w:t>Cinema</w:t>
          </w:r>
        </w:sdtContent>
      </w:sdt>
      <w:r w:rsidR="3EBC64A0" w:rsidRPr="6A7999A5">
        <w:rPr>
          <w:rFonts w:asciiTheme="majorHAnsi" w:eastAsiaTheme="majorEastAsia" w:hAnsiTheme="majorHAnsi" w:cstheme="majorBidi"/>
          <w:color w:val="000000" w:themeColor="text1"/>
          <w:sz w:val="22"/>
          <w:szCs w:val="22"/>
        </w:rPr>
        <w:t xml:space="preserve"> (1995)’ he writes that Animated films accentuate their fictional characters</w:t>
      </w:r>
      <w:r w:rsidR="0C976920" w:rsidRPr="6A7999A5">
        <w:rPr>
          <w:rFonts w:asciiTheme="majorHAnsi" w:eastAsiaTheme="majorEastAsia" w:hAnsiTheme="majorHAnsi" w:cstheme="majorBidi"/>
          <w:color w:val="000000" w:themeColor="text1"/>
          <w:sz w:val="22"/>
          <w:szCs w:val="22"/>
        </w:rPr>
        <w:t xml:space="preserve"> to</w:t>
      </w:r>
      <w:r w:rsidR="3EBC64A0" w:rsidRPr="6A7999A5">
        <w:rPr>
          <w:rFonts w:asciiTheme="majorHAnsi" w:eastAsiaTheme="majorEastAsia" w:hAnsiTheme="majorHAnsi" w:cstheme="majorBidi"/>
          <w:color w:val="000000" w:themeColor="text1"/>
          <w:sz w:val="22"/>
          <w:szCs w:val="22"/>
        </w:rPr>
        <w:t xml:space="preserve"> flagrantly </w:t>
      </w:r>
      <w:r w:rsidR="00D00326">
        <w:rPr>
          <w:rFonts w:asciiTheme="majorHAnsi" w:eastAsiaTheme="majorEastAsia" w:hAnsiTheme="majorHAnsi" w:cstheme="majorBidi"/>
          <w:color w:val="000000" w:themeColor="text1"/>
          <w:sz w:val="22"/>
          <w:szCs w:val="22"/>
        </w:rPr>
        <w:t>highlight</w:t>
      </w:r>
      <w:r w:rsidR="3EBC64A0" w:rsidRPr="6A7999A5">
        <w:rPr>
          <w:rFonts w:asciiTheme="majorHAnsi" w:eastAsiaTheme="majorEastAsia" w:hAnsiTheme="majorHAnsi" w:cstheme="majorBidi"/>
          <w:color w:val="000000" w:themeColor="text1"/>
          <w:sz w:val="22"/>
          <w:szCs w:val="22"/>
        </w:rPr>
        <w:t xml:space="preserve"> that these “</w:t>
      </w:r>
      <w:r w:rsidR="00947114" w:rsidRPr="00947114">
        <w:rPr>
          <w:rFonts w:asciiTheme="majorHAnsi" w:eastAsiaTheme="majorEastAsia" w:hAnsiTheme="majorHAnsi" w:cstheme="majorBidi"/>
          <w:i/>
          <w:iCs/>
          <w:color w:val="000000" w:themeColor="text1"/>
          <w:sz w:val="22"/>
          <w:szCs w:val="22"/>
        </w:rPr>
        <w:t>I</w:t>
      </w:r>
      <w:r w:rsidR="3EBC64A0" w:rsidRPr="00947114">
        <w:rPr>
          <w:rFonts w:asciiTheme="majorHAnsi" w:eastAsiaTheme="majorEastAsia" w:hAnsiTheme="majorHAnsi" w:cstheme="majorBidi"/>
          <w:i/>
          <w:iCs/>
          <w:color w:val="000000" w:themeColor="text1"/>
          <w:sz w:val="22"/>
          <w:szCs w:val="22"/>
        </w:rPr>
        <w:t>mages are mere representations”</w:t>
      </w:r>
      <w:r w:rsidR="3EBC64A0" w:rsidRPr="6A7999A5">
        <w:rPr>
          <w:rFonts w:asciiTheme="majorHAnsi" w:eastAsiaTheme="majorEastAsia" w:hAnsiTheme="majorHAnsi" w:cstheme="majorBidi"/>
          <w:color w:val="000000" w:themeColor="text1"/>
          <w:sz w:val="22"/>
          <w:szCs w:val="22"/>
        </w:rPr>
        <w:t>. (</w:t>
      </w:r>
      <w:r w:rsidR="45850CC1" w:rsidRPr="6A7999A5">
        <w:rPr>
          <w:rFonts w:asciiTheme="majorHAnsi" w:eastAsiaTheme="majorEastAsia" w:hAnsiTheme="majorHAnsi" w:cstheme="majorBidi"/>
          <w:color w:val="000000" w:themeColor="text1"/>
          <w:sz w:val="22"/>
          <w:szCs w:val="22"/>
        </w:rPr>
        <w:t>Manovich, 1995, P.</w:t>
      </w:r>
      <w:r w:rsidR="3EBC64A0" w:rsidRPr="6A7999A5">
        <w:rPr>
          <w:rFonts w:asciiTheme="majorHAnsi" w:eastAsiaTheme="majorEastAsia" w:hAnsiTheme="majorHAnsi" w:cstheme="majorBidi"/>
          <w:color w:val="000000" w:themeColor="text1"/>
          <w:sz w:val="22"/>
          <w:szCs w:val="22"/>
        </w:rPr>
        <w:t>6)</w:t>
      </w:r>
    </w:p>
    <w:p w14:paraId="5875FBF1" w14:textId="6747BF7A" w:rsidR="00670276" w:rsidRDefault="1E466B3F" w:rsidP="00BC644E">
      <w:pPr>
        <w:spacing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Manovich believes cinema’s integrity rests in its </w:t>
      </w:r>
      <w:bookmarkStart w:id="8" w:name="_Int_lsE2rahn"/>
      <w:r w:rsidRPr="6A7999A5">
        <w:rPr>
          <w:rFonts w:asciiTheme="majorHAnsi" w:eastAsiaTheme="majorEastAsia" w:hAnsiTheme="majorHAnsi" w:cstheme="majorBidi"/>
          <w:color w:val="000000" w:themeColor="text1"/>
          <w:sz w:val="22"/>
          <w:szCs w:val="22"/>
        </w:rPr>
        <w:t>capacity</w:t>
      </w:r>
      <w:bookmarkEnd w:id="8"/>
      <w:r w:rsidRPr="6A7999A5">
        <w:rPr>
          <w:rFonts w:asciiTheme="majorHAnsi" w:eastAsiaTheme="majorEastAsia" w:hAnsiTheme="majorHAnsi" w:cstheme="majorBidi"/>
          <w:color w:val="000000" w:themeColor="text1"/>
          <w:sz w:val="22"/>
          <w:szCs w:val="22"/>
        </w:rPr>
        <w:t xml:space="preserve"> to be seen as an accurate depiction of reality.</w:t>
      </w:r>
      <w:r w:rsidR="3EBC64A0" w:rsidRPr="6A7999A5">
        <w:rPr>
          <w:rFonts w:asciiTheme="majorHAnsi" w:eastAsiaTheme="majorEastAsia" w:hAnsiTheme="majorHAnsi" w:cstheme="majorBidi"/>
          <w:color w:val="000000" w:themeColor="text1"/>
          <w:sz w:val="22"/>
          <w:szCs w:val="22"/>
        </w:rPr>
        <w:t xml:space="preserve"> With Live action features, they tend to </w:t>
      </w:r>
      <w:r w:rsidR="0D1FF0A3" w:rsidRPr="6A7999A5">
        <w:rPr>
          <w:rFonts w:asciiTheme="majorHAnsi" w:eastAsiaTheme="majorEastAsia" w:hAnsiTheme="majorHAnsi" w:cstheme="majorBidi"/>
          <w:color w:val="000000" w:themeColor="text1"/>
          <w:sz w:val="22"/>
          <w:szCs w:val="22"/>
        </w:rPr>
        <w:t>mask</w:t>
      </w:r>
      <w:r w:rsidR="3EBC64A0" w:rsidRPr="6A7999A5">
        <w:rPr>
          <w:rFonts w:asciiTheme="majorHAnsi" w:eastAsiaTheme="majorEastAsia" w:hAnsiTheme="majorHAnsi" w:cstheme="majorBidi"/>
          <w:color w:val="000000" w:themeColor="text1"/>
          <w:sz w:val="22"/>
          <w:szCs w:val="22"/>
        </w:rPr>
        <w:t xml:space="preserve"> their visual effects shots because they’d rather audiences be under the paradoxical illusion that it was filmed</w:t>
      </w:r>
      <w:r w:rsidR="64D90119" w:rsidRPr="6A7999A5">
        <w:rPr>
          <w:rFonts w:asciiTheme="majorHAnsi" w:eastAsiaTheme="majorEastAsia" w:hAnsiTheme="majorHAnsi" w:cstheme="majorBidi"/>
          <w:color w:val="000000" w:themeColor="text1"/>
          <w:sz w:val="22"/>
          <w:szCs w:val="22"/>
        </w:rPr>
        <w:t xml:space="preserve"> practically</w:t>
      </w:r>
      <w:r w:rsidR="3EBC64A0" w:rsidRPr="6A7999A5">
        <w:rPr>
          <w:rFonts w:asciiTheme="majorHAnsi" w:eastAsiaTheme="majorEastAsia" w:hAnsiTheme="majorHAnsi" w:cstheme="majorBidi"/>
          <w:color w:val="000000" w:themeColor="text1"/>
          <w:sz w:val="22"/>
          <w:szCs w:val="22"/>
        </w:rPr>
        <w:t xml:space="preserve"> rather than manufactured in A VFX house.</w:t>
      </w:r>
      <w:r w:rsidR="14878E6C" w:rsidRPr="6A7999A5">
        <w:rPr>
          <w:rFonts w:asciiTheme="majorHAnsi" w:eastAsiaTheme="majorEastAsia" w:hAnsiTheme="majorHAnsi" w:cstheme="majorBidi"/>
          <w:color w:val="000000" w:themeColor="text1"/>
          <w:sz w:val="22"/>
          <w:szCs w:val="22"/>
          <w:vertAlign w:val="superscript"/>
        </w:rPr>
        <w:t>39</w:t>
      </w:r>
    </w:p>
    <w:p w14:paraId="147ADC43" w14:textId="452CB8F9" w:rsidR="00670276" w:rsidRDefault="005E4545" w:rsidP="00BC644E">
      <w:pPr>
        <w:spacing w:line="360" w:lineRule="auto"/>
        <w:jc w:val="both"/>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noProof/>
          <w:color w:val="000000" w:themeColor="text1"/>
          <w:sz w:val="22"/>
          <w:szCs w:val="22"/>
        </w:rPr>
        <w:drawing>
          <wp:inline distT="0" distB="0" distL="0" distR="0" wp14:anchorId="5FC108BD" wp14:editId="0F049887">
            <wp:extent cx="5270500" cy="3382645"/>
            <wp:effectExtent l="0" t="0" r="0" b="0"/>
            <wp:docPr id="15" name="Picture 15" descr="Two people laug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laughing&#10;&#10;Description automatically generated with low confidence"/>
                    <pic:cNvPicPr/>
                  </pic:nvPicPr>
                  <pic:blipFill>
                    <a:blip r:embed="rId49" cstate="email">
                      <a:extLst>
                        <a:ext uri="{28A0092B-C50C-407E-A947-70E740481C1C}">
                          <a14:useLocalDpi xmlns:a14="http://schemas.microsoft.com/office/drawing/2010/main"/>
                        </a:ext>
                      </a:extLst>
                    </a:blip>
                    <a:stretch>
                      <a:fillRect/>
                    </a:stretch>
                  </pic:blipFill>
                  <pic:spPr>
                    <a:xfrm>
                      <a:off x="0" y="0"/>
                      <a:ext cx="5270500" cy="3382645"/>
                    </a:xfrm>
                    <a:prstGeom prst="rect">
                      <a:avLst/>
                    </a:prstGeom>
                  </pic:spPr>
                </pic:pic>
              </a:graphicData>
            </a:graphic>
          </wp:inline>
        </w:drawing>
      </w:r>
    </w:p>
    <w:p w14:paraId="408A7B26" w14:textId="252B95A9" w:rsidR="00670276" w:rsidRDefault="00913959" w:rsidP="007C4E62">
      <w:pPr>
        <w:spacing w:line="360" w:lineRule="auto"/>
        <w:jc w:val="center"/>
        <w:rPr>
          <w:rFonts w:asciiTheme="majorHAnsi" w:eastAsiaTheme="majorEastAsia" w:hAnsiTheme="majorHAnsi" w:cstheme="majorBidi"/>
          <w:color w:val="000000" w:themeColor="text1"/>
          <w:sz w:val="16"/>
          <w:szCs w:val="16"/>
        </w:rPr>
      </w:pPr>
      <w:r w:rsidRPr="00913959">
        <w:rPr>
          <w:rFonts w:asciiTheme="majorHAnsi" w:eastAsiaTheme="majorEastAsia" w:hAnsiTheme="majorHAnsi" w:cstheme="majorBidi"/>
          <w:color w:val="000000" w:themeColor="text1"/>
          <w:sz w:val="16"/>
          <w:szCs w:val="16"/>
        </w:rPr>
        <w:t>(</w:t>
      </w:r>
      <w:r w:rsidR="00545974">
        <w:rPr>
          <w:rFonts w:asciiTheme="majorHAnsi" w:eastAsiaTheme="majorEastAsia" w:hAnsiTheme="majorHAnsi" w:cstheme="majorBidi"/>
          <w:color w:val="000000" w:themeColor="text1"/>
          <w:sz w:val="16"/>
          <w:szCs w:val="16"/>
        </w:rPr>
        <w:t>Figure 2.</w:t>
      </w:r>
      <w:r w:rsidR="00F25631">
        <w:rPr>
          <w:rFonts w:asciiTheme="majorHAnsi" w:eastAsiaTheme="majorEastAsia" w:hAnsiTheme="majorHAnsi" w:cstheme="majorBidi"/>
          <w:color w:val="000000" w:themeColor="text1"/>
          <w:sz w:val="16"/>
          <w:szCs w:val="16"/>
        </w:rPr>
        <w:t>9.</w:t>
      </w:r>
      <w:r w:rsidR="00F25631" w:rsidRPr="00913959">
        <w:rPr>
          <w:rFonts w:asciiTheme="majorHAnsi" w:eastAsiaTheme="majorEastAsia" w:hAnsiTheme="majorHAnsi" w:cstheme="majorBidi"/>
          <w:color w:val="000000" w:themeColor="text1"/>
          <w:sz w:val="16"/>
          <w:szCs w:val="16"/>
        </w:rPr>
        <w:t xml:space="preserve"> Peter</w:t>
      </w:r>
      <w:r w:rsidR="00EC41E2" w:rsidRPr="00913959">
        <w:rPr>
          <w:rFonts w:asciiTheme="majorHAnsi" w:eastAsiaTheme="majorEastAsia" w:hAnsiTheme="majorHAnsi" w:cstheme="majorBidi"/>
          <w:color w:val="000000" w:themeColor="text1"/>
          <w:sz w:val="16"/>
          <w:szCs w:val="16"/>
        </w:rPr>
        <w:t xml:space="preserve"> Cushing</w:t>
      </w:r>
      <w:r w:rsidR="00F25631">
        <w:rPr>
          <w:rFonts w:asciiTheme="majorHAnsi" w:eastAsiaTheme="majorEastAsia" w:hAnsiTheme="majorHAnsi" w:cstheme="majorBidi"/>
          <w:color w:val="000000" w:themeColor="text1"/>
          <w:sz w:val="16"/>
          <w:szCs w:val="16"/>
        </w:rPr>
        <w:t xml:space="preserve"> and Mark Hamill </w:t>
      </w:r>
      <w:r w:rsidR="00F25631" w:rsidRPr="00913959">
        <w:rPr>
          <w:rFonts w:asciiTheme="majorHAnsi" w:eastAsiaTheme="majorEastAsia" w:hAnsiTheme="majorHAnsi" w:cstheme="majorBidi"/>
          <w:color w:val="000000" w:themeColor="text1"/>
          <w:sz w:val="16"/>
          <w:szCs w:val="16"/>
        </w:rPr>
        <w:t>in</w:t>
      </w:r>
      <w:r w:rsidR="00EC41E2" w:rsidRPr="00913959">
        <w:rPr>
          <w:rFonts w:asciiTheme="majorHAnsi" w:eastAsiaTheme="majorEastAsia" w:hAnsiTheme="majorHAnsi" w:cstheme="majorBidi"/>
          <w:color w:val="000000" w:themeColor="text1"/>
          <w:sz w:val="16"/>
          <w:szCs w:val="16"/>
        </w:rPr>
        <w:t xml:space="preserve"> a behind-the-scenes photograph on the set of the original </w:t>
      </w:r>
      <w:r w:rsidR="009F2FC6" w:rsidRPr="00913959">
        <w:rPr>
          <w:rFonts w:asciiTheme="majorHAnsi" w:eastAsiaTheme="majorEastAsia" w:hAnsiTheme="majorHAnsi" w:cstheme="majorBidi"/>
          <w:color w:val="000000" w:themeColor="text1"/>
          <w:sz w:val="16"/>
          <w:szCs w:val="16"/>
        </w:rPr>
        <w:t>S</w:t>
      </w:r>
      <w:r w:rsidR="00EC41E2" w:rsidRPr="00913959">
        <w:rPr>
          <w:rFonts w:asciiTheme="majorHAnsi" w:eastAsiaTheme="majorEastAsia" w:hAnsiTheme="majorHAnsi" w:cstheme="majorBidi"/>
          <w:color w:val="000000" w:themeColor="text1"/>
          <w:sz w:val="16"/>
          <w:szCs w:val="16"/>
        </w:rPr>
        <w:t xml:space="preserve">tar </w:t>
      </w:r>
      <w:r w:rsidR="009F2FC6" w:rsidRPr="00913959">
        <w:rPr>
          <w:rFonts w:asciiTheme="majorHAnsi" w:eastAsiaTheme="majorEastAsia" w:hAnsiTheme="majorHAnsi" w:cstheme="majorBidi"/>
          <w:color w:val="000000" w:themeColor="text1"/>
          <w:sz w:val="16"/>
          <w:szCs w:val="16"/>
        </w:rPr>
        <w:t>W</w:t>
      </w:r>
      <w:r w:rsidR="00EC41E2" w:rsidRPr="00913959">
        <w:rPr>
          <w:rFonts w:asciiTheme="majorHAnsi" w:eastAsiaTheme="majorEastAsia" w:hAnsiTheme="majorHAnsi" w:cstheme="majorBidi"/>
          <w:color w:val="000000" w:themeColor="text1"/>
          <w:sz w:val="16"/>
          <w:szCs w:val="16"/>
        </w:rPr>
        <w:t>ars</w:t>
      </w:r>
      <w:r w:rsidRPr="00913959">
        <w:rPr>
          <w:rFonts w:asciiTheme="majorHAnsi" w:eastAsiaTheme="majorEastAsia" w:hAnsiTheme="majorHAnsi" w:cstheme="majorBidi"/>
          <w:color w:val="000000" w:themeColor="text1"/>
          <w:sz w:val="16"/>
          <w:szCs w:val="16"/>
        </w:rPr>
        <w:t>,</w:t>
      </w:r>
      <w:r w:rsidR="009F2FC6" w:rsidRPr="00913959">
        <w:rPr>
          <w:rFonts w:asciiTheme="majorHAnsi" w:eastAsiaTheme="majorEastAsia" w:hAnsiTheme="majorHAnsi" w:cstheme="majorBidi"/>
          <w:color w:val="000000" w:themeColor="text1"/>
          <w:sz w:val="16"/>
          <w:szCs w:val="16"/>
        </w:rPr>
        <w:t>1977</w:t>
      </w:r>
      <w:r w:rsidRPr="00913959">
        <w:rPr>
          <w:rFonts w:asciiTheme="majorHAnsi" w:eastAsiaTheme="majorEastAsia" w:hAnsiTheme="majorHAnsi" w:cstheme="majorBidi"/>
          <w:color w:val="000000" w:themeColor="text1"/>
          <w:sz w:val="16"/>
          <w:szCs w:val="16"/>
        </w:rPr>
        <w:t>)</w:t>
      </w:r>
    </w:p>
    <w:p w14:paraId="2522436E" w14:textId="77777777" w:rsidR="00772D8A" w:rsidRDefault="00772D8A" w:rsidP="00BC644E">
      <w:pPr>
        <w:spacing w:line="360" w:lineRule="auto"/>
        <w:jc w:val="both"/>
        <w:rPr>
          <w:rFonts w:asciiTheme="majorHAnsi" w:eastAsiaTheme="majorEastAsia" w:hAnsiTheme="majorHAnsi" w:cstheme="majorBidi"/>
          <w:color w:val="000000" w:themeColor="text1"/>
          <w:sz w:val="16"/>
          <w:szCs w:val="16"/>
        </w:rPr>
      </w:pPr>
    </w:p>
    <w:p w14:paraId="18E4FD8F" w14:textId="1056EE33" w:rsidR="00D348C9" w:rsidRPr="00BF3BFA" w:rsidRDefault="00D348C9" w:rsidP="00BC644E">
      <w:pPr>
        <w:spacing w:line="360" w:lineRule="auto"/>
        <w:jc w:val="both"/>
        <w:rPr>
          <w:rFonts w:asciiTheme="majorHAnsi" w:eastAsiaTheme="majorEastAsia" w:hAnsiTheme="majorHAnsi" w:cstheme="majorBidi"/>
          <w:i/>
          <w:iCs/>
          <w:color w:val="000000" w:themeColor="text1"/>
          <w:sz w:val="15"/>
          <w:szCs w:val="15"/>
        </w:rPr>
      </w:pPr>
      <w:r w:rsidRPr="00BF3BFA">
        <w:rPr>
          <w:rFonts w:asciiTheme="majorHAnsi" w:eastAsiaTheme="majorEastAsia" w:hAnsiTheme="majorHAnsi" w:cstheme="majorBidi"/>
          <w:i/>
          <w:iCs/>
          <w:color w:val="000000" w:themeColor="text1"/>
          <w:sz w:val="15"/>
          <w:szCs w:val="15"/>
        </w:rPr>
        <w:t>39</w:t>
      </w:r>
      <w:r w:rsidR="00772D8A" w:rsidRPr="00BF3BFA">
        <w:rPr>
          <w:rFonts w:asciiTheme="majorHAnsi" w:eastAsiaTheme="majorEastAsia" w:hAnsiTheme="majorHAnsi" w:cstheme="majorBidi"/>
          <w:i/>
          <w:iCs/>
          <w:color w:val="000000" w:themeColor="text1"/>
          <w:sz w:val="15"/>
          <w:szCs w:val="15"/>
        </w:rPr>
        <w:t>.</w:t>
      </w:r>
      <w:r w:rsidR="00765B46" w:rsidRPr="00BF3BFA">
        <w:rPr>
          <w:rFonts w:ascii="Calibri" w:hAnsi="Calibri" w:cs="Calibri"/>
          <w:i/>
          <w:iCs/>
          <w:color w:val="374151"/>
          <w:sz w:val="15"/>
          <w:szCs w:val="15"/>
          <w:shd w:val="clear" w:color="auto" w:fill="FFFFFF"/>
        </w:rPr>
        <w:t xml:space="preserve"> </w:t>
      </w:r>
      <w:r w:rsidR="00765B46" w:rsidRPr="00BF3BFA">
        <w:rPr>
          <w:rStyle w:val="normaltextrun"/>
          <w:rFonts w:ascii="Calibri" w:hAnsi="Calibri" w:cs="Calibri"/>
          <w:i/>
          <w:iCs/>
          <w:color w:val="374151"/>
          <w:sz w:val="15"/>
          <w:szCs w:val="15"/>
          <w:shd w:val="clear" w:color="auto" w:fill="FFFFFF"/>
        </w:rPr>
        <w:t xml:space="preserve">Manovich, L. (1995). Digital </w:t>
      </w:r>
      <w:r w:rsidR="00BF3BFA" w:rsidRPr="00BF3BFA">
        <w:rPr>
          <w:rStyle w:val="normaltextrun"/>
          <w:rFonts w:ascii="Calibri" w:hAnsi="Calibri" w:cs="Calibri"/>
          <w:i/>
          <w:iCs/>
          <w:color w:val="374151"/>
          <w:sz w:val="15"/>
          <w:szCs w:val="15"/>
          <w:shd w:val="clear" w:color="auto" w:fill="FFFFFF"/>
        </w:rPr>
        <w:t>cinema. In</w:t>
      </w:r>
      <w:r w:rsidR="00765B46" w:rsidRPr="00BF3BFA">
        <w:rPr>
          <w:rStyle w:val="normaltextrun"/>
          <w:rFonts w:ascii="Calibri" w:hAnsi="Calibri" w:cs="Calibri"/>
          <w:i/>
          <w:iCs/>
          <w:color w:val="374151"/>
          <w:sz w:val="15"/>
          <w:szCs w:val="15"/>
          <w:shd w:val="clear" w:color="auto" w:fill="FFFFFF"/>
        </w:rPr>
        <w:t xml:space="preserve"> Hal Foster (Ed.), The </w:t>
      </w:r>
      <w:r w:rsidR="00BF3BFA" w:rsidRPr="00BF3BFA">
        <w:rPr>
          <w:rStyle w:val="normaltextrun"/>
          <w:rFonts w:ascii="Calibri" w:hAnsi="Calibri" w:cs="Calibri"/>
          <w:i/>
          <w:iCs/>
          <w:color w:val="374151"/>
          <w:sz w:val="15"/>
          <w:szCs w:val="15"/>
          <w:shd w:val="clear" w:color="auto" w:fill="FFFFFF"/>
        </w:rPr>
        <w:t>Anti-Aesthetic: Essays</w:t>
      </w:r>
      <w:r w:rsidR="00765B46" w:rsidRPr="00BF3BFA">
        <w:rPr>
          <w:rStyle w:val="normaltextrun"/>
          <w:rFonts w:ascii="Calibri" w:hAnsi="Calibri" w:cs="Calibri"/>
          <w:i/>
          <w:iCs/>
          <w:color w:val="374151"/>
          <w:sz w:val="15"/>
          <w:szCs w:val="15"/>
          <w:shd w:val="clear" w:color="auto" w:fill="FFFFFF"/>
        </w:rPr>
        <w:t xml:space="preserve"> on Postmodern Culture (</w:t>
      </w:r>
      <w:proofErr w:type="gramStart"/>
      <w:r w:rsidR="00765B46" w:rsidRPr="00BF3BFA">
        <w:rPr>
          <w:rStyle w:val="normaltextrun"/>
          <w:rFonts w:ascii="Calibri" w:hAnsi="Calibri" w:cs="Calibri"/>
          <w:i/>
          <w:iCs/>
          <w:color w:val="374151"/>
          <w:sz w:val="15"/>
          <w:szCs w:val="15"/>
          <w:shd w:val="clear" w:color="auto" w:fill="FFFFFF"/>
        </w:rPr>
        <w:t>pp</w:t>
      </w:r>
      <w:r w:rsidR="00765B46" w:rsidRPr="00BF3BFA">
        <w:rPr>
          <w:rStyle w:val="normaltextrun"/>
          <w:rFonts w:ascii="Cambria" w:hAnsi="Cambria"/>
          <w:i/>
          <w:iCs/>
          <w:color w:val="000000"/>
          <w:sz w:val="15"/>
          <w:szCs w:val="15"/>
          <w:shd w:val="clear" w:color="auto" w:fill="FFFFFF"/>
        </w:rPr>
        <w:t xml:space="preserve"> </w:t>
      </w:r>
      <w:r w:rsidR="00765B46" w:rsidRPr="00BF3BFA">
        <w:rPr>
          <w:rStyle w:val="normaltextrun"/>
          <w:rFonts w:ascii="Calibri" w:hAnsi="Calibri" w:cs="Calibri"/>
          <w:i/>
          <w:iCs/>
          <w:color w:val="374151"/>
          <w:sz w:val="15"/>
          <w:szCs w:val="15"/>
          <w:shd w:val="clear" w:color="auto" w:fill="FFFFFF"/>
        </w:rPr>
        <w:t>.</w:t>
      </w:r>
      <w:proofErr w:type="gramEnd"/>
      <w:r w:rsidR="00765B46" w:rsidRPr="00BF3BFA">
        <w:rPr>
          <w:rStyle w:val="normaltextrun"/>
          <w:rFonts w:ascii="Calibri" w:hAnsi="Calibri" w:cs="Calibri"/>
          <w:i/>
          <w:iCs/>
          <w:color w:val="374151"/>
          <w:sz w:val="15"/>
          <w:szCs w:val="15"/>
          <w:shd w:val="clear" w:color="auto" w:fill="FFFFFF"/>
        </w:rPr>
        <w:t xml:space="preserve"> 193-214)</w:t>
      </w:r>
    </w:p>
    <w:p w14:paraId="0AC48A24" w14:textId="759AACF3" w:rsidR="008F6E04" w:rsidRDefault="3EBC64A0" w:rsidP="00BC644E">
      <w:pPr>
        <w:spacing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However,</w:t>
      </w:r>
      <w:r w:rsidR="4BBD7210" w:rsidRPr="6A7999A5">
        <w:rPr>
          <w:rFonts w:asciiTheme="majorHAnsi" w:eastAsiaTheme="majorEastAsia" w:hAnsiTheme="majorHAnsi" w:cstheme="majorBidi"/>
          <w:color w:val="000000" w:themeColor="text1"/>
          <w:sz w:val="22"/>
          <w:szCs w:val="22"/>
        </w:rPr>
        <w:t xml:space="preserve"> </w:t>
      </w:r>
      <w:r w:rsidR="7F72B312" w:rsidRPr="6A7999A5">
        <w:rPr>
          <w:rFonts w:asciiTheme="majorHAnsi" w:eastAsiaTheme="majorEastAsia" w:hAnsiTheme="majorHAnsi" w:cstheme="majorBidi"/>
          <w:color w:val="000000" w:themeColor="text1"/>
          <w:sz w:val="22"/>
          <w:szCs w:val="22"/>
        </w:rPr>
        <w:t>instead</w:t>
      </w:r>
      <w:r w:rsidR="2E843865" w:rsidRPr="6A7999A5">
        <w:rPr>
          <w:rFonts w:asciiTheme="majorHAnsi" w:eastAsiaTheme="majorEastAsia" w:hAnsiTheme="majorHAnsi" w:cstheme="majorBidi"/>
          <w:color w:val="000000" w:themeColor="text1"/>
          <w:sz w:val="22"/>
          <w:szCs w:val="22"/>
        </w:rPr>
        <w:t xml:space="preserve"> of partially obscuring their work to hide</w:t>
      </w:r>
      <w:r w:rsidR="0C7D8D8B" w:rsidRPr="6A7999A5">
        <w:rPr>
          <w:rFonts w:asciiTheme="majorHAnsi" w:eastAsiaTheme="majorEastAsia" w:hAnsiTheme="majorHAnsi" w:cstheme="majorBidi"/>
          <w:color w:val="000000" w:themeColor="text1"/>
          <w:sz w:val="22"/>
          <w:szCs w:val="22"/>
        </w:rPr>
        <w:t xml:space="preserve"> these</w:t>
      </w:r>
      <w:r w:rsidR="2E843865" w:rsidRPr="6A7999A5">
        <w:rPr>
          <w:rFonts w:asciiTheme="majorHAnsi" w:eastAsiaTheme="majorEastAsia" w:hAnsiTheme="majorHAnsi" w:cstheme="majorBidi"/>
          <w:color w:val="000000" w:themeColor="text1"/>
          <w:sz w:val="22"/>
          <w:szCs w:val="22"/>
        </w:rPr>
        <w:t xml:space="preserve"> imperfections, ILM overtly emphasized the</w:t>
      </w:r>
      <w:r w:rsidR="28AFCEDA" w:rsidRPr="6A7999A5">
        <w:rPr>
          <w:rFonts w:asciiTheme="majorHAnsi" w:eastAsiaTheme="majorEastAsia" w:hAnsiTheme="majorHAnsi" w:cstheme="majorBidi"/>
          <w:color w:val="000000" w:themeColor="text1"/>
          <w:sz w:val="22"/>
          <w:szCs w:val="22"/>
        </w:rPr>
        <w:t>ir</w:t>
      </w:r>
      <w:r w:rsidR="56D94FAD" w:rsidRPr="6A7999A5">
        <w:rPr>
          <w:rFonts w:asciiTheme="majorHAnsi" w:eastAsiaTheme="majorEastAsia" w:hAnsiTheme="majorHAnsi" w:cstheme="majorBidi"/>
          <w:color w:val="000000" w:themeColor="text1"/>
          <w:sz w:val="22"/>
          <w:szCs w:val="22"/>
        </w:rPr>
        <w:t xml:space="preserve"> finished</w:t>
      </w:r>
      <w:r w:rsidR="2E843865" w:rsidRPr="6A7999A5">
        <w:rPr>
          <w:rFonts w:asciiTheme="majorHAnsi" w:eastAsiaTheme="majorEastAsia" w:hAnsiTheme="majorHAnsi" w:cstheme="majorBidi"/>
          <w:color w:val="000000" w:themeColor="text1"/>
          <w:sz w:val="22"/>
          <w:szCs w:val="22"/>
        </w:rPr>
        <w:t xml:space="preserve"> product to express</w:t>
      </w:r>
      <w:r w:rsidR="729A9DA6" w:rsidRPr="6A7999A5">
        <w:rPr>
          <w:rFonts w:asciiTheme="majorHAnsi" w:eastAsiaTheme="majorEastAsia" w:hAnsiTheme="majorHAnsi" w:cstheme="majorBidi"/>
          <w:color w:val="000000" w:themeColor="text1"/>
          <w:sz w:val="22"/>
          <w:szCs w:val="22"/>
        </w:rPr>
        <w:t xml:space="preserve"> sheer</w:t>
      </w:r>
      <w:r w:rsidR="2E843865" w:rsidRPr="6A7999A5">
        <w:rPr>
          <w:rFonts w:asciiTheme="majorHAnsi" w:eastAsiaTheme="majorEastAsia" w:hAnsiTheme="majorHAnsi" w:cstheme="majorBidi"/>
          <w:color w:val="000000" w:themeColor="text1"/>
          <w:sz w:val="22"/>
          <w:szCs w:val="22"/>
        </w:rPr>
        <w:t xml:space="preserve"> confidence in </w:t>
      </w:r>
      <w:r w:rsidR="464D80A9" w:rsidRPr="6A7999A5">
        <w:rPr>
          <w:rFonts w:asciiTheme="majorHAnsi" w:eastAsiaTheme="majorEastAsia" w:hAnsiTheme="majorHAnsi" w:cstheme="majorBidi"/>
          <w:color w:val="000000" w:themeColor="text1"/>
          <w:sz w:val="22"/>
          <w:szCs w:val="22"/>
        </w:rPr>
        <w:t>the result</w:t>
      </w:r>
      <w:r w:rsidR="2E843865" w:rsidRPr="6A7999A5">
        <w:rPr>
          <w:rFonts w:asciiTheme="majorHAnsi" w:eastAsiaTheme="majorEastAsia" w:hAnsiTheme="majorHAnsi" w:cstheme="majorBidi"/>
          <w:color w:val="000000" w:themeColor="text1"/>
          <w:sz w:val="22"/>
          <w:szCs w:val="22"/>
        </w:rPr>
        <w:t xml:space="preserve">. In Dan Goldings' journal ‘The memory of perfection: Digital faces and nostalgic franchise cinema’ he points this out. Unlike the dinosaurs from 1993's Jurassic Park, this virtual construction is seen in full view rather than only briefly to conceal its digital nature, inviting the ‘closest inspection possible.’ </w:t>
      </w:r>
    </w:p>
    <w:p w14:paraId="51EB6B36" w14:textId="5AAC2815" w:rsidR="007A012E" w:rsidRDefault="2E843865" w:rsidP="00BC644E">
      <w:pPr>
        <w:spacing w:line="360" w:lineRule="auto"/>
        <w:jc w:val="both"/>
        <w:rPr>
          <w:rFonts w:asciiTheme="majorHAnsi" w:eastAsiaTheme="majorEastAsia" w:hAnsiTheme="majorHAnsi" w:cstheme="majorBidi"/>
          <w:color w:val="000000" w:themeColor="text1"/>
          <w:sz w:val="22"/>
          <w:szCs w:val="22"/>
          <w:vertAlign w:val="superscript"/>
        </w:rPr>
      </w:pPr>
      <w:r w:rsidRPr="6A7999A5">
        <w:rPr>
          <w:rFonts w:asciiTheme="majorHAnsi" w:eastAsiaTheme="majorEastAsia" w:hAnsiTheme="majorHAnsi" w:cstheme="majorBidi"/>
          <w:color w:val="000000" w:themeColor="text1"/>
          <w:sz w:val="22"/>
          <w:szCs w:val="22"/>
        </w:rPr>
        <w:t xml:space="preserve">In the Film, Cushing's piercing computer-generated visage is </w:t>
      </w:r>
      <w:r w:rsidRPr="00947114">
        <w:rPr>
          <w:rFonts w:asciiTheme="majorHAnsi" w:eastAsiaTheme="majorEastAsia" w:hAnsiTheme="majorHAnsi" w:cstheme="majorBidi"/>
          <w:i/>
          <w:iCs/>
          <w:color w:val="000000" w:themeColor="text1"/>
          <w:sz w:val="22"/>
          <w:szCs w:val="22"/>
        </w:rPr>
        <w:t>“</w:t>
      </w:r>
      <w:r w:rsidR="00947114" w:rsidRPr="00947114">
        <w:rPr>
          <w:rFonts w:asciiTheme="majorHAnsi" w:eastAsiaTheme="majorEastAsia" w:hAnsiTheme="majorHAnsi" w:cstheme="majorBidi"/>
          <w:i/>
          <w:iCs/>
          <w:color w:val="000000" w:themeColor="text1"/>
          <w:sz w:val="22"/>
          <w:szCs w:val="22"/>
        </w:rPr>
        <w:t>P</w:t>
      </w:r>
      <w:r w:rsidRPr="00947114">
        <w:rPr>
          <w:rFonts w:asciiTheme="majorHAnsi" w:eastAsiaTheme="majorEastAsia" w:hAnsiTheme="majorHAnsi" w:cstheme="majorBidi"/>
          <w:i/>
          <w:iCs/>
          <w:color w:val="000000" w:themeColor="text1"/>
          <w:sz w:val="22"/>
          <w:szCs w:val="22"/>
        </w:rPr>
        <w:t>resented in overwhelming closeup, framed from Cushing’s mouth to his eyebrows, as if daring the audience to find fault in its recreation.”</w:t>
      </w:r>
      <w:r w:rsidRPr="6A7999A5">
        <w:rPr>
          <w:rFonts w:asciiTheme="majorHAnsi" w:eastAsiaTheme="majorEastAsia" w:hAnsiTheme="majorHAnsi" w:cstheme="majorBidi"/>
          <w:color w:val="000000" w:themeColor="text1"/>
          <w:sz w:val="22"/>
          <w:szCs w:val="22"/>
        </w:rPr>
        <w:t xml:space="preserve"> They are forced to make a dubious ‘</w:t>
      </w:r>
      <w:r w:rsidR="00947114" w:rsidRPr="00947114">
        <w:rPr>
          <w:rFonts w:asciiTheme="majorHAnsi" w:eastAsiaTheme="majorEastAsia" w:hAnsiTheme="majorHAnsi" w:cstheme="majorBidi"/>
          <w:i/>
          <w:iCs/>
          <w:color w:val="000000" w:themeColor="text1"/>
          <w:sz w:val="22"/>
          <w:szCs w:val="22"/>
        </w:rPr>
        <w:t>J</w:t>
      </w:r>
      <w:r w:rsidRPr="00947114">
        <w:rPr>
          <w:rFonts w:asciiTheme="majorHAnsi" w:eastAsiaTheme="majorEastAsia" w:hAnsiTheme="majorHAnsi" w:cstheme="majorBidi"/>
          <w:i/>
          <w:iCs/>
          <w:color w:val="000000" w:themeColor="text1"/>
          <w:sz w:val="22"/>
          <w:szCs w:val="22"/>
        </w:rPr>
        <w:t>udgement</w:t>
      </w:r>
      <w:r w:rsidRPr="6A7999A5">
        <w:rPr>
          <w:rFonts w:asciiTheme="majorHAnsi" w:eastAsiaTheme="majorEastAsia" w:hAnsiTheme="majorHAnsi" w:cstheme="majorBidi"/>
          <w:color w:val="000000" w:themeColor="text1"/>
          <w:sz w:val="22"/>
          <w:szCs w:val="22"/>
        </w:rPr>
        <w:t xml:space="preserve">’ about whether </w:t>
      </w:r>
      <w:r w:rsidR="48742C67" w:rsidRPr="6A7999A5">
        <w:rPr>
          <w:rFonts w:asciiTheme="majorHAnsi" w:eastAsiaTheme="majorEastAsia" w:hAnsiTheme="majorHAnsi" w:cstheme="majorBidi"/>
          <w:color w:val="000000" w:themeColor="text1"/>
          <w:sz w:val="22"/>
          <w:szCs w:val="22"/>
        </w:rPr>
        <w:t>this</w:t>
      </w:r>
      <w:r w:rsidRPr="6A7999A5">
        <w:rPr>
          <w:rFonts w:asciiTheme="majorHAnsi" w:eastAsiaTheme="majorEastAsia" w:hAnsiTheme="majorHAnsi" w:cstheme="majorBidi"/>
          <w:color w:val="000000" w:themeColor="text1"/>
          <w:sz w:val="22"/>
          <w:szCs w:val="22"/>
        </w:rPr>
        <w:t xml:space="preserve"> ghostly apparition, perceived in the audience’s memory as much as on the screen in front of them’ has been </w:t>
      </w:r>
      <w:r w:rsidR="682085E8" w:rsidRPr="00947114">
        <w:rPr>
          <w:rFonts w:asciiTheme="majorHAnsi" w:eastAsiaTheme="majorEastAsia" w:hAnsiTheme="majorHAnsi" w:cstheme="majorBidi"/>
          <w:i/>
          <w:iCs/>
          <w:color w:val="000000" w:themeColor="text1"/>
          <w:sz w:val="22"/>
          <w:szCs w:val="22"/>
        </w:rPr>
        <w:t>“</w:t>
      </w:r>
      <w:r w:rsidRPr="00947114">
        <w:rPr>
          <w:rFonts w:asciiTheme="majorHAnsi" w:eastAsiaTheme="majorEastAsia" w:hAnsiTheme="majorHAnsi" w:cstheme="majorBidi"/>
          <w:i/>
          <w:iCs/>
          <w:color w:val="000000" w:themeColor="text1"/>
          <w:sz w:val="22"/>
          <w:szCs w:val="22"/>
        </w:rPr>
        <w:t>successfully invoked</w:t>
      </w:r>
      <w:r w:rsidR="6961C245" w:rsidRPr="00947114">
        <w:rPr>
          <w:rFonts w:asciiTheme="majorHAnsi" w:eastAsiaTheme="majorEastAsia" w:hAnsiTheme="majorHAnsi" w:cstheme="majorBidi"/>
          <w:i/>
          <w:iCs/>
          <w:color w:val="000000" w:themeColor="text1"/>
          <w:sz w:val="22"/>
          <w:szCs w:val="22"/>
        </w:rPr>
        <w:t>.” (</w:t>
      </w:r>
      <w:r w:rsidR="46E378F7" w:rsidRPr="00947114">
        <w:rPr>
          <w:rFonts w:asciiTheme="majorHAnsi" w:eastAsiaTheme="majorEastAsia" w:hAnsiTheme="majorHAnsi" w:cstheme="majorBidi"/>
          <w:i/>
          <w:iCs/>
          <w:color w:val="000000" w:themeColor="text1"/>
          <w:sz w:val="22"/>
          <w:szCs w:val="22"/>
        </w:rPr>
        <w:t>Golding,2021)</w:t>
      </w:r>
      <w:r w:rsidRPr="00947114">
        <w:rPr>
          <w:rFonts w:asciiTheme="majorHAnsi" w:eastAsiaTheme="majorEastAsia" w:hAnsiTheme="majorHAnsi" w:cstheme="majorBidi"/>
          <w:i/>
          <w:iCs/>
          <w:color w:val="000000" w:themeColor="text1"/>
          <w:sz w:val="22"/>
          <w:szCs w:val="22"/>
          <w:vertAlign w:val="superscript"/>
        </w:rPr>
        <w:t xml:space="preserve"> </w:t>
      </w:r>
      <w:r w:rsidR="42932179" w:rsidRPr="00947114">
        <w:rPr>
          <w:rFonts w:asciiTheme="majorHAnsi" w:eastAsiaTheme="majorEastAsia" w:hAnsiTheme="majorHAnsi" w:cstheme="majorBidi"/>
          <w:i/>
          <w:iCs/>
          <w:color w:val="000000" w:themeColor="text1"/>
          <w:sz w:val="22"/>
          <w:szCs w:val="22"/>
          <w:vertAlign w:val="superscript"/>
        </w:rPr>
        <w:t>2</w:t>
      </w:r>
    </w:p>
    <w:p w14:paraId="0E0EC975" w14:textId="77777777" w:rsidR="00913959" w:rsidRDefault="00913959" w:rsidP="00BC644E">
      <w:pPr>
        <w:spacing w:line="360" w:lineRule="auto"/>
        <w:jc w:val="both"/>
        <w:rPr>
          <w:rFonts w:asciiTheme="majorHAnsi" w:eastAsiaTheme="majorEastAsia" w:hAnsiTheme="majorHAnsi" w:cstheme="majorBidi"/>
          <w:color w:val="000000" w:themeColor="text1"/>
          <w:sz w:val="22"/>
          <w:szCs w:val="22"/>
          <w:vertAlign w:val="superscript"/>
        </w:rPr>
      </w:pPr>
    </w:p>
    <w:p w14:paraId="5B6400B3" w14:textId="77777777" w:rsidR="00913959" w:rsidRDefault="00913959" w:rsidP="00BC644E">
      <w:pPr>
        <w:spacing w:line="360" w:lineRule="auto"/>
        <w:jc w:val="both"/>
        <w:rPr>
          <w:rFonts w:asciiTheme="majorHAnsi" w:eastAsiaTheme="majorEastAsia" w:hAnsiTheme="majorHAnsi" w:cstheme="majorBidi"/>
          <w:color w:val="000000" w:themeColor="text1"/>
          <w:sz w:val="22"/>
          <w:szCs w:val="22"/>
          <w:vertAlign w:val="superscript"/>
        </w:rPr>
      </w:pPr>
    </w:p>
    <w:p w14:paraId="077CCCF8" w14:textId="77777777" w:rsidR="00913959" w:rsidRDefault="00913959" w:rsidP="00BC644E">
      <w:pPr>
        <w:spacing w:line="360" w:lineRule="auto"/>
        <w:jc w:val="both"/>
        <w:rPr>
          <w:rFonts w:asciiTheme="majorHAnsi" w:eastAsiaTheme="majorEastAsia" w:hAnsiTheme="majorHAnsi" w:cstheme="majorBidi"/>
          <w:color w:val="000000" w:themeColor="text1"/>
          <w:sz w:val="22"/>
          <w:szCs w:val="22"/>
          <w:vertAlign w:val="superscript"/>
        </w:rPr>
      </w:pPr>
    </w:p>
    <w:p w14:paraId="1B557FD3" w14:textId="77777777" w:rsidR="00913959" w:rsidRPr="00BC644E" w:rsidRDefault="00913959" w:rsidP="00BC644E">
      <w:pPr>
        <w:spacing w:line="360" w:lineRule="auto"/>
        <w:jc w:val="both"/>
        <w:rPr>
          <w:rFonts w:asciiTheme="majorHAnsi" w:eastAsiaTheme="majorEastAsia" w:hAnsiTheme="majorHAnsi" w:cstheme="majorBidi"/>
          <w:color w:val="000000" w:themeColor="text1"/>
          <w:sz w:val="22"/>
          <w:szCs w:val="22"/>
          <w:vertAlign w:val="superscript"/>
        </w:rPr>
      </w:pPr>
    </w:p>
    <w:p w14:paraId="4B89CD27" w14:textId="07D3E3DC" w:rsidR="002905E2" w:rsidRDefault="00824D3E" w:rsidP="6A7999A5">
      <w:pPr>
        <w:spacing w:after="160" w:line="259" w:lineRule="auto"/>
        <w:rPr>
          <w:rFonts w:ascii="Calibri" w:eastAsia="Calibri" w:hAnsi="Calibri" w:cs="Calibri"/>
          <w:b/>
          <w:bCs/>
          <w:color w:val="0E101A"/>
          <w:sz w:val="22"/>
          <w:szCs w:val="22"/>
        </w:rPr>
      </w:pPr>
      <w:r>
        <w:rPr>
          <w:noProof/>
        </w:rPr>
        <w:drawing>
          <wp:inline distT="0" distB="0" distL="0" distR="0" wp14:anchorId="66D9155C" wp14:editId="31154B3B">
            <wp:extent cx="5267324" cy="2522373"/>
            <wp:effectExtent l="0" t="0" r="0" b="0"/>
            <wp:docPr id="1307203982" name="Picture 1307203982" descr="A picture containing text, in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03982" name="Picture 1307203982" descr="A picture containing text, indoor, person, person&#10;&#10;Description automatically generated"/>
                    <pic:cNvPicPr/>
                  </pic:nvPicPr>
                  <pic:blipFill>
                    <a:blip r:embed="rId50" cstate="email">
                      <a:extLst>
                        <a:ext uri="{28A0092B-C50C-407E-A947-70E740481C1C}">
                          <a14:useLocalDpi xmlns:a14="http://schemas.microsoft.com/office/drawing/2010/main"/>
                        </a:ext>
                      </a:extLst>
                    </a:blip>
                    <a:srcRect/>
                    <a:stretch>
                      <a:fillRect/>
                    </a:stretch>
                  </pic:blipFill>
                  <pic:spPr>
                    <a:xfrm>
                      <a:off x="0" y="0"/>
                      <a:ext cx="5267324" cy="2522373"/>
                    </a:xfrm>
                    <a:prstGeom prst="rect">
                      <a:avLst/>
                    </a:prstGeom>
                  </pic:spPr>
                </pic:pic>
              </a:graphicData>
            </a:graphic>
          </wp:inline>
        </w:drawing>
      </w:r>
    </w:p>
    <w:p w14:paraId="5192B0E9" w14:textId="1C9D9D01" w:rsidR="00D76D25" w:rsidRPr="00D76D25" w:rsidRDefault="00D76D25" w:rsidP="007C4E62">
      <w:pPr>
        <w:spacing w:after="160" w:line="259" w:lineRule="auto"/>
        <w:jc w:val="center"/>
        <w:rPr>
          <w:rFonts w:ascii="Calibri" w:eastAsia="Calibri" w:hAnsi="Calibri" w:cs="Calibri"/>
          <w:b/>
          <w:bCs/>
          <w:color w:val="0E101A"/>
          <w:sz w:val="16"/>
          <w:szCs w:val="16"/>
        </w:rPr>
      </w:pPr>
      <w:r w:rsidRPr="00D76D25">
        <w:rPr>
          <w:rFonts w:asciiTheme="majorHAnsi" w:eastAsiaTheme="majorEastAsia" w:hAnsiTheme="majorHAnsi" w:cstheme="majorBidi"/>
          <w:color w:val="000000" w:themeColor="text1"/>
          <w:sz w:val="16"/>
          <w:szCs w:val="16"/>
        </w:rPr>
        <w:t>(</w:t>
      </w:r>
      <w:r w:rsidR="009404EA">
        <w:rPr>
          <w:rFonts w:asciiTheme="majorHAnsi" w:eastAsiaTheme="majorEastAsia" w:hAnsiTheme="majorHAnsi" w:cstheme="majorBidi"/>
          <w:color w:val="000000" w:themeColor="text1"/>
          <w:sz w:val="16"/>
          <w:szCs w:val="16"/>
        </w:rPr>
        <w:t xml:space="preserve">Figure </w:t>
      </w:r>
      <w:r w:rsidR="009A535D">
        <w:rPr>
          <w:rFonts w:asciiTheme="majorHAnsi" w:eastAsiaTheme="majorEastAsia" w:hAnsiTheme="majorHAnsi" w:cstheme="majorBidi"/>
          <w:color w:val="000000" w:themeColor="text1"/>
          <w:sz w:val="16"/>
          <w:szCs w:val="16"/>
        </w:rPr>
        <w:t xml:space="preserve">3.1. </w:t>
      </w:r>
      <w:r w:rsidR="009404EA">
        <w:rPr>
          <w:rFonts w:asciiTheme="majorHAnsi" w:eastAsiaTheme="majorEastAsia" w:hAnsiTheme="majorHAnsi" w:cstheme="majorBidi"/>
          <w:color w:val="000000" w:themeColor="text1"/>
          <w:sz w:val="16"/>
          <w:szCs w:val="16"/>
        </w:rPr>
        <w:t xml:space="preserve"> </w:t>
      </w:r>
      <w:r w:rsidRPr="00D76D25">
        <w:rPr>
          <w:rFonts w:asciiTheme="majorHAnsi" w:eastAsiaTheme="majorEastAsia" w:hAnsiTheme="majorHAnsi" w:cstheme="majorBidi"/>
          <w:color w:val="000000" w:themeColor="text1"/>
          <w:sz w:val="16"/>
          <w:szCs w:val="16"/>
        </w:rPr>
        <w:t>In the Film, Cushing's piercing computer-generated visage is “presented in overwhelming closeup, framed from Cushing’s mouth to his eyebrows, as if daring the audience to find fault in its recreation.)</w:t>
      </w:r>
    </w:p>
    <w:p w14:paraId="33DD73C6" w14:textId="77777777" w:rsidR="002905E2" w:rsidRDefault="002905E2" w:rsidP="6A7999A5">
      <w:pPr>
        <w:spacing w:after="160" w:line="259" w:lineRule="auto"/>
        <w:rPr>
          <w:rFonts w:ascii="Calibri" w:eastAsia="Calibri" w:hAnsi="Calibri" w:cs="Calibri"/>
          <w:b/>
          <w:bCs/>
          <w:color w:val="0E101A"/>
          <w:sz w:val="22"/>
          <w:szCs w:val="22"/>
        </w:rPr>
      </w:pPr>
    </w:p>
    <w:p w14:paraId="4AAB7B10" w14:textId="77777777" w:rsidR="002905E2" w:rsidRDefault="002905E2" w:rsidP="6A7999A5">
      <w:pPr>
        <w:spacing w:after="160" w:line="259" w:lineRule="auto"/>
        <w:rPr>
          <w:rFonts w:ascii="Calibri" w:eastAsia="Calibri" w:hAnsi="Calibri" w:cs="Calibri"/>
          <w:b/>
          <w:bCs/>
          <w:color w:val="0E101A"/>
          <w:sz w:val="22"/>
          <w:szCs w:val="22"/>
        </w:rPr>
      </w:pPr>
    </w:p>
    <w:p w14:paraId="31E3F532" w14:textId="77777777" w:rsidR="002905E2" w:rsidRDefault="002905E2" w:rsidP="6A7999A5">
      <w:pPr>
        <w:spacing w:after="160" w:line="259" w:lineRule="auto"/>
        <w:rPr>
          <w:rFonts w:ascii="Calibri" w:eastAsia="Calibri" w:hAnsi="Calibri" w:cs="Calibri"/>
          <w:b/>
          <w:bCs/>
          <w:color w:val="0E101A"/>
          <w:sz w:val="22"/>
          <w:szCs w:val="22"/>
        </w:rPr>
      </w:pPr>
    </w:p>
    <w:p w14:paraId="3788C21E" w14:textId="77777777" w:rsidR="002905E2" w:rsidRDefault="002905E2" w:rsidP="6A7999A5">
      <w:pPr>
        <w:spacing w:after="160" w:line="259" w:lineRule="auto"/>
        <w:rPr>
          <w:rFonts w:ascii="Calibri" w:eastAsia="Calibri" w:hAnsi="Calibri" w:cs="Calibri"/>
          <w:b/>
          <w:bCs/>
          <w:color w:val="0E101A"/>
          <w:sz w:val="22"/>
          <w:szCs w:val="22"/>
        </w:rPr>
      </w:pPr>
    </w:p>
    <w:p w14:paraId="503DAF91" w14:textId="358CB918" w:rsidR="002905E2" w:rsidRPr="00BF3BFA" w:rsidRDefault="009404EA" w:rsidP="6A7999A5">
      <w:pPr>
        <w:spacing w:after="160" w:line="259" w:lineRule="auto"/>
        <w:rPr>
          <w:rFonts w:ascii="Calibri" w:eastAsia="Calibri" w:hAnsi="Calibri" w:cs="Calibri"/>
          <w:i/>
          <w:iCs/>
          <w:color w:val="0E101A"/>
          <w:sz w:val="15"/>
          <w:szCs w:val="15"/>
        </w:rPr>
      </w:pPr>
      <w:r w:rsidRPr="00BF3BFA">
        <w:rPr>
          <w:rFonts w:ascii="Calibri" w:eastAsia="Calibri" w:hAnsi="Calibri" w:cs="Calibri"/>
          <w:i/>
          <w:iCs/>
          <w:color w:val="0E101A"/>
          <w:sz w:val="15"/>
          <w:szCs w:val="15"/>
        </w:rPr>
        <w:t>2.</w:t>
      </w:r>
      <w:r w:rsidR="00BF3BFA" w:rsidRPr="00BF3BFA">
        <w:rPr>
          <w:rFonts w:ascii="Calibri" w:hAnsi="Calibri" w:cs="Calibri"/>
          <w:i/>
          <w:iCs/>
          <w:color w:val="222222"/>
          <w:sz w:val="15"/>
          <w:szCs w:val="15"/>
          <w:shd w:val="clear" w:color="auto" w:fill="FFFFFF"/>
        </w:rPr>
        <w:t xml:space="preserve"> </w:t>
      </w:r>
      <w:r w:rsidR="00BF3BFA" w:rsidRPr="00BF3BFA">
        <w:rPr>
          <w:rStyle w:val="normaltextrun"/>
          <w:rFonts w:ascii="Calibri" w:hAnsi="Calibri" w:cs="Calibri"/>
          <w:i/>
          <w:iCs/>
          <w:color w:val="222222"/>
          <w:sz w:val="15"/>
          <w:szCs w:val="15"/>
          <w:shd w:val="clear" w:color="auto" w:fill="FFFFFF"/>
        </w:rPr>
        <w:t>Golding, Dan. ‘The Memory of Perfection: Digital Faces and Nostalgic Franchise Cinema’. Convergence: The International Journal of Research into New Media Technologies, vol. 27, no. 4, Aug. 2021, pp. 855–67</w:t>
      </w:r>
      <w:r w:rsidR="00BF3BFA" w:rsidRPr="00BF3BFA">
        <w:rPr>
          <w:rStyle w:val="eop"/>
          <w:rFonts w:ascii="Calibri" w:hAnsi="Calibri" w:cs="Calibri"/>
          <w:i/>
          <w:iCs/>
          <w:color w:val="222222"/>
          <w:sz w:val="15"/>
          <w:szCs w:val="15"/>
          <w:shd w:val="clear" w:color="auto" w:fill="FFFFFF"/>
        </w:rPr>
        <w:t> </w:t>
      </w:r>
    </w:p>
    <w:p w14:paraId="76361BB8" w14:textId="77777777" w:rsidR="00BC644E" w:rsidRDefault="00BC644E" w:rsidP="6A7999A5">
      <w:pPr>
        <w:spacing w:after="160" w:line="259" w:lineRule="auto"/>
        <w:rPr>
          <w:rFonts w:ascii="Calibri" w:eastAsia="Calibri" w:hAnsi="Calibri" w:cs="Calibri"/>
          <w:b/>
          <w:bCs/>
          <w:color w:val="0E101A"/>
          <w:sz w:val="22"/>
          <w:szCs w:val="22"/>
        </w:rPr>
      </w:pPr>
    </w:p>
    <w:p w14:paraId="3EE20A99" w14:textId="77777777" w:rsidR="00913959" w:rsidRDefault="00913959" w:rsidP="6A7999A5">
      <w:pPr>
        <w:spacing w:after="160" w:line="259" w:lineRule="auto"/>
        <w:rPr>
          <w:rFonts w:ascii="Calibri" w:eastAsia="Calibri" w:hAnsi="Calibri" w:cs="Calibri"/>
          <w:b/>
          <w:bCs/>
          <w:color w:val="0E101A"/>
          <w:sz w:val="22"/>
          <w:szCs w:val="22"/>
        </w:rPr>
      </w:pPr>
    </w:p>
    <w:p w14:paraId="156F0FCA" w14:textId="5734D878" w:rsidR="1B485079" w:rsidRPr="00070034" w:rsidRDefault="725CE7C0" w:rsidP="001A313C">
      <w:pPr>
        <w:spacing w:after="160" w:line="259" w:lineRule="auto"/>
        <w:jc w:val="center"/>
        <w:rPr>
          <w:rFonts w:ascii="Calibri" w:eastAsia="Calibri" w:hAnsi="Calibri" w:cs="Calibri"/>
          <w:b/>
          <w:bCs/>
          <w:i/>
          <w:iCs/>
          <w:color w:val="0E101A"/>
          <w:sz w:val="22"/>
          <w:szCs w:val="22"/>
        </w:rPr>
      </w:pPr>
      <w:r w:rsidRPr="00070034">
        <w:rPr>
          <w:rFonts w:ascii="Calibri" w:eastAsia="Calibri" w:hAnsi="Calibri" w:cs="Calibri"/>
          <w:b/>
          <w:bCs/>
          <w:i/>
          <w:iCs/>
          <w:color w:val="0E101A"/>
          <w:sz w:val="22"/>
          <w:szCs w:val="22"/>
        </w:rPr>
        <w:lastRenderedPageBreak/>
        <w:t>Reception</w:t>
      </w:r>
    </w:p>
    <w:p w14:paraId="671C9953" w14:textId="527C281D" w:rsidR="1B485079" w:rsidRPr="00070034" w:rsidRDefault="725CE7C0" w:rsidP="6A7999A5">
      <w:pPr>
        <w:spacing w:after="160" w:line="259" w:lineRule="auto"/>
        <w:rPr>
          <w:rFonts w:asciiTheme="majorHAnsi" w:eastAsiaTheme="majorEastAsia" w:hAnsiTheme="majorHAnsi" w:cstheme="majorBidi"/>
          <w:i/>
          <w:iCs/>
          <w:color w:val="0E101A"/>
          <w:sz w:val="22"/>
          <w:szCs w:val="22"/>
        </w:rPr>
      </w:pPr>
      <w:r w:rsidRPr="00070034">
        <w:rPr>
          <w:rFonts w:asciiTheme="majorHAnsi" w:eastAsiaTheme="majorEastAsia" w:hAnsiTheme="majorHAnsi" w:cstheme="majorBidi"/>
          <w:i/>
          <w:iCs/>
          <w:color w:val="0E101A"/>
          <w:sz w:val="22"/>
          <w:szCs w:val="22"/>
        </w:rPr>
        <w:t xml:space="preserve">Familial </w:t>
      </w:r>
    </w:p>
    <w:p w14:paraId="6F4AACB3" w14:textId="7311518A" w:rsidR="1B485079" w:rsidRDefault="725CE7C0"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Cushing had no kids of his own and never remarried after his wife passed away in 1971. He did have a brother, but it is not known how his extended family responded to the film. In an interview with BBC Radio 1 Gareth Edwards said the family members were "</w:t>
      </w:r>
      <w:r w:rsidR="00947114" w:rsidRPr="00947114">
        <w:rPr>
          <w:rFonts w:asciiTheme="majorHAnsi" w:eastAsiaTheme="majorEastAsia" w:hAnsiTheme="majorHAnsi" w:cstheme="majorBidi"/>
          <w:i/>
          <w:iCs/>
          <w:color w:val="000000" w:themeColor="text1"/>
          <w:sz w:val="22"/>
          <w:szCs w:val="22"/>
        </w:rPr>
        <w:t>V</w:t>
      </w:r>
      <w:r w:rsidRPr="00947114">
        <w:rPr>
          <w:rFonts w:asciiTheme="majorHAnsi" w:eastAsiaTheme="majorEastAsia" w:hAnsiTheme="majorHAnsi" w:cstheme="majorBidi"/>
          <w:i/>
          <w:iCs/>
          <w:color w:val="000000" w:themeColor="text1"/>
          <w:sz w:val="22"/>
          <w:szCs w:val="22"/>
        </w:rPr>
        <w:t>ery pleased</w:t>
      </w:r>
      <w:r w:rsidRPr="6A7999A5">
        <w:rPr>
          <w:rFonts w:asciiTheme="majorHAnsi" w:eastAsiaTheme="majorEastAsia" w:hAnsiTheme="majorHAnsi" w:cstheme="majorBidi"/>
          <w:color w:val="000000" w:themeColor="text1"/>
          <w:sz w:val="22"/>
          <w:szCs w:val="22"/>
        </w:rPr>
        <w:t xml:space="preserve">" with the result. </w:t>
      </w:r>
      <w:r w:rsidR="5E73E446" w:rsidRPr="6A7999A5">
        <w:rPr>
          <w:rFonts w:asciiTheme="majorHAnsi" w:eastAsiaTheme="majorEastAsia" w:hAnsiTheme="majorHAnsi" w:cstheme="majorBidi"/>
          <w:color w:val="000000" w:themeColor="text1"/>
          <w:sz w:val="22"/>
          <w:szCs w:val="22"/>
        </w:rPr>
        <w:t>40</w:t>
      </w:r>
      <w:r w:rsidRPr="6A7999A5">
        <w:rPr>
          <w:rFonts w:asciiTheme="majorHAnsi" w:eastAsiaTheme="majorEastAsia" w:hAnsiTheme="majorHAnsi" w:cstheme="majorBidi"/>
          <w:color w:val="000000" w:themeColor="text1"/>
          <w:sz w:val="22"/>
          <w:szCs w:val="22"/>
        </w:rPr>
        <w:t xml:space="preserve"> </w:t>
      </w:r>
    </w:p>
    <w:p w14:paraId="42961DA6" w14:textId="165FBFD7" w:rsidR="11235C36" w:rsidRDefault="65296BE8"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Joyce Broughton reacted emotionally when she saw her old friend onscreen. In an interview with Variety, she </w:t>
      </w:r>
      <w:r w:rsidR="07114AAA" w:rsidRPr="6A7999A5">
        <w:rPr>
          <w:rFonts w:asciiTheme="majorHAnsi" w:eastAsiaTheme="majorEastAsia" w:hAnsiTheme="majorHAnsi" w:cstheme="majorBidi"/>
          <w:color w:val="000000" w:themeColor="text1"/>
          <w:sz w:val="22"/>
          <w:szCs w:val="22"/>
        </w:rPr>
        <w:t>briefly talked about</w:t>
      </w:r>
      <w:r w:rsidRPr="6A7999A5">
        <w:rPr>
          <w:rFonts w:asciiTheme="majorHAnsi" w:eastAsiaTheme="majorEastAsia" w:hAnsiTheme="majorHAnsi" w:cstheme="majorBidi"/>
          <w:color w:val="000000" w:themeColor="text1"/>
          <w:sz w:val="22"/>
          <w:szCs w:val="22"/>
        </w:rPr>
        <w:t xml:space="preserve"> why the film provoked such an evocative reaction within her.</w:t>
      </w:r>
    </w:p>
    <w:p w14:paraId="06C272A1" w14:textId="3FF4D3F7" w:rsidR="63C92BC4" w:rsidRPr="00070034" w:rsidRDefault="63C92BC4" w:rsidP="6A7999A5">
      <w:pPr>
        <w:spacing w:after="160" w:line="360" w:lineRule="auto"/>
        <w:jc w:val="both"/>
        <w:rPr>
          <w:rFonts w:asciiTheme="majorHAnsi" w:eastAsia="IBM Plex Serif" w:hAnsiTheme="majorHAnsi" w:cstheme="majorHAnsi"/>
          <w:i/>
          <w:iCs/>
          <w:color w:val="000000" w:themeColor="text1"/>
          <w:sz w:val="20"/>
          <w:szCs w:val="20"/>
        </w:rPr>
      </w:pPr>
      <w:r w:rsidRPr="00070034">
        <w:rPr>
          <w:rFonts w:asciiTheme="majorHAnsi" w:eastAsia="IBM Plex Serif" w:hAnsiTheme="majorHAnsi" w:cstheme="majorHAnsi"/>
          <w:i/>
          <w:iCs/>
          <w:color w:val="000000" w:themeColor="text1"/>
          <w:sz w:val="20"/>
          <w:szCs w:val="20"/>
        </w:rPr>
        <w:t>“When you’re with somebody for 35 years, what do you expect?</w:t>
      </w:r>
      <w:r w:rsidR="01B95331" w:rsidRPr="00070034">
        <w:rPr>
          <w:rFonts w:asciiTheme="majorHAnsi" w:eastAsia="IBM Plex Serif" w:hAnsiTheme="majorHAnsi" w:cstheme="majorHAnsi"/>
          <w:i/>
          <w:iCs/>
          <w:color w:val="000000" w:themeColor="text1"/>
          <w:sz w:val="20"/>
          <w:szCs w:val="20"/>
        </w:rPr>
        <w:t xml:space="preserve"> </w:t>
      </w:r>
      <w:r w:rsidRPr="00070034">
        <w:rPr>
          <w:rFonts w:asciiTheme="majorHAnsi" w:eastAsia="IBM Plex Serif" w:hAnsiTheme="majorHAnsi" w:cstheme="majorHAnsi"/>
          <w:i/>
          <w:iCs/>
          <w:color w:val="000000" w:themeColor="text1"/>
          <w:sz w:val="20"/>
          <w:szCs w:val="20"/>
        </w:rPr>
        <w:t>I can’t say anymore because I get very upset about it. He was the most beautiful man. He had his own private way of living.”</w:t>
      </w:r>
      <w:r w:rsidR="58F02DAE" w:rsidRPr="00070034">
        <w:rPr>
          <w:rFonts w:asciiTheme="majorHAnsi" w:eastAsia="IBM Plex Serif" w:hAnsiTheme="majorHAnsi" w:cstheme="majorHAnsi"/>
          <w:i/>
          <w:iCs/>
          <w:color w:val="000000" w:themeColor="text1"/>
          <w:sz w:val="20"/>
          <w:szCs w:val="20"/>
          <w:vertAlign w:val="superscript"/>
        </w:rPr>
        <w:t xml:space="preserve"> </w:t>
      </w:r>
      <w:r w:rsidR="00070034" w:rsidRPr="00070034">
        <w:rPr>
          <w:rFonts w:asciiTheme="majorHAnsi" w:eastAsia="IBM Plex Serif" w:hAnsiTheme="majorHAnsi" w:cstheme="majorHAnsi"/>
          <w:i/>
          <w:iCs/>
          <w:color w:val="000000" w:themeColor="text1"/>
          <w:sz w:val="20"/>
          <w:szCs w:val="20"/>
          <w:vertAlign w:val="superscript"/>
        </w:rPr>
        <w:t>37.</w:t>
      </w:r>
    </w:p>
    <w:p w14:paraId="1B23D5C3" w14:textId="312C8B53" w:rsidR="58F02DAE" w:rsidRPr="00070034" w:rsidRDefault="58F02DAE" w:rsidP="6A7999A5">
      <w:pPr>
        <w:spacing w:after="160" w:line="360" w:lineRule="auto"/>
        <w:jc w:val="right"/>
        <w:rPr>
          <w:rFonts w:asciiTheme="majorHAnsi" w:eastAsia="IBM Plex Serif" w:hAnsiTheme="majorHAnsi" w:cstheme="majorHAnsi"/>
          <w:i/>
          <w:iCs/>
          <w:color w:val="000000" w:themeColor="text1"/>
          <w:sz w:val="18"/>
          <w:szCs w:val="18"/>
        </w:rPr>
      </w:pPr>
      <w:r w:rsidRPr="00070034">
        <w:rPr>
          <w:rFonts w:asciiTheme="majorHAnsi" w:eastAsia="IBM Plex Serif" w:hAnsiTheme="majorHAnsi" w:cstheme="majorHAnsi"/>
          <w:i/>
          <w:iCs/>
          <w:color w:val="000000" w:themeColor="text1"/>
          <w:sz w:val="18"/>
          <w:szCs w:val="18"/>
        </w:rPr>
        <w:t>Joyce Broughton to Variety, 2016</w:t>
      </w:r>
    </w:p>
    <w:p w14:paraId="523AFBB4" w14:textId="46302EBC" w:rsidR="1B485079" w:rsidRDefault="725CE7C0"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Broughton's comments </w:t>
      </w:r>
      <w:r w:rsidR="406F5260" w:rsidRPr="6A7999A5">
        <w:rPr>
          <w:rFonts w:asciiTheme="majorHAnsi" w:eastAsiaTheme="majorEastAsia" w:hAnsiTheme="majorHAnsi" w:cstheme="majorBidi"/>
          <w:color w:val="000000" w:themeColor="text1"/>
          <w:sz w:val="22"/>
          <w:szCs w:val="22"/>
        </w:rPr>
        <w:t>potentially show</w:t>
      </w:r>
      <w:r w:rsidRPr="6A7999A5">
        <w:rPr>
          <w:rFonts w:asciiTheme="majorHAnsi" w:eastAsiaTheme="majorEastAsia" w:hAnsiTheme="majorHAnsi" w:cstheme="majorBidi"/>
          <w:color w:val="000000" w:themeColor="text1"/>
          <w:sz w:val="22"/>
          <w:szCs w:val="22"/>
        </w:rPr>
        <w:t xml:space="preserve"> that this synthetic portrayal of a man she loved and cared for was able to trigger both powerful memories from her past and evoke strong emotions in her present.</w:t>
      </w:r>
    </w:p>
    <w:p w14:paraId="7DA6C688" w14:textId="02BFDB37" w:rsidR="1B485079" w:rsidRDefault="1CFBBD66" w:rsidP="60E2391D">
      <w:pPr>
        <w:spacing w:after="160" w:line="259" w:lineRule="auto"/>
      </w:pPr>
      <w:r>
        <w:rPr>
          <w:noProof/>
        </w:rPr>
        <w:drawing>
          <wp:inline distT="0" distB="0" distL="0" distR="0" wp14:anchorId="11FAC37F" wp14:editId="07D2B500">
            <wp:extent cx="5252720" cy="3501813"/>
            <wp:effectExtent l="0" t="0" r="0" b="0"/>
            <wp:docPr id="1446127078" name="Picture 144612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257530" cy="3505019"/>
                    </a:xfrm>
                    <a:prstGeom prst="rect">
                      <a:avLst/>
                    </a:prstGeom>
                  </pic:spPr>
                </pic:pic>
              </a:graphicData>
            </a:graphic>
          </wp:inline>
        </w:drawing>
      </w:r>
    </w:p>
    <w:p w14:paraId="212BCEF0" w14:textId="3825CAAA" w:rsidR="007A012E" w:rsidRPr="00D76D25" w:rsidRDefault="00B726E4" w:rsidP="007C4E62">
      <w:pPr>
        <w:spacing w:after="160" w:line="259" w:lineRule="auto"/>
        <w:jc w:val="center"/>
        <w:rPr>
          <w:rFonts w:asciiTheme="majorHAnsi" w:eastAsiaTheme="majorEastAsia" w:hAnsiTheme="majorHAnsi" w:cstheme="majorBidi"/>
          <w:i/>
          <w:iCs/>
          <w:color w:val="0E101A"/>
          <w:sz w:val="16"/>
          <w:szCs w:val="16"/>
        </w:rPr>
      </w:pPr>
      <w:r w:rsidRPr="00D76D25">
        <w:rPr>
          <w:rFonts w:asciiTheme="majorHAnsi" w:eastAsiaTheme="majorEastAsia" w:hAnsiTheme="majorHAnsi" w:cstheme="majorBidi"/>
          <w:i/>
          <w:iCs/>
          <w:color w:val="0E101A"/>
          <w:sz w:val="16"/>
          <w:szCs w:val="16"/>
        </w:rPr>
        <w:t>(</w:t>
      </w:r>
      <w:r w:rsidR="00D15433">
        <w:rPr>
          <w:rFonts w:asciiTheme="majorHAnsi" w:eastAsiaTheme="majorEastAsia" w:hAnsiTheme="majorHAnsi" w:cstheme="majorBidi"/>
          <w:i/>
          <w:iCs/>
          <w:color w:val="0E101A"/>
          <w:sz w:val="16"/>
          <w:szCs w:val="16"/>
        </w:rPr>
        <w:t>Figure 3</w:t>
      </w:r>
      <w:r w:rsidR="009A535D">
        <w:rPr>
          <w:rFonts w:asciiTheme="majorHAnsi" w:eastAsiaTheme="majorEastAsia" w:hAnsiTheme="majorHAnsi" w:cstheme="majorBidi"/>
          <w:i/>
          <w:iCs/>
          <w:color w:val="0E101A"/>
          <w:sz w:val="16"/>
          <w:szCs w:val="16"/>
        </w:rPr>
        <w:t>.2.</w:t>
      </w:r>
      <w:r w:rsidR="00D15433">
        <w:rPr>
          <w:rFonts w:asciiTheme="majorHAnsi" w:eastAsiaTheme="majorEastAsia" w:hAnsiTheme="majorHAnsi" w:cstheme="majorBidi"/>
          <w:i/>
          <w:iCs/>
          <w:color w:val="0E101A"/>
          <w:sz w:val="16"/>
          <w:szCs w:val="16"/>
        </w:rPr>
        <w:t xml:space="preserve"> </w:t>
      </w:r>
      <w:r w:rsidRPr="00D76D25">
        <w:rPr>
          <w:rFonts w:asciiTheme="majorHAnsi" w:eastAsiaTheme="majorEastAsia" w:hAnsiTheme="majorHAnsi" w:cstheme="majorBidi"/>
          <w:i/>
          <w:iCs/>
          <w:color w:val="0E101A"/>
          <w:sz w:val="16"/>
          <w:szCs w:val="16"/>
        </w:rPr>
        <w:t>The real Peter Cushing (left) versus his CG counterpart (right)</w:t>
      </w:r>
    </w:p>
    <w:p w14:paraId="49D7CF56" w14:textId="08CA0006" w:rsidR="00012BDC" w:rsidRPr="004C3B17" w:rsidRDefault="00012BDC" w:rsidP="6A7999A5">
      <w:pPr>
        <w:spacing w:after="160" w:line="259" w:lineRule="auto"/>
        <w:rPr>
          <w:rFonts w:asciiTheme="majorHAnsi" w:eastAsiaTheme="majorEastAsia" w:hAnsiTheme="majorHAnsi" w:cstheme="majorBidi"/>
          <w:i/>
          <w:iCs/>
          <w:color w:val="0E101A"/>
          <w:sz w:val="16"/>
          <w:szCs w:val="16"/>
        </w:rPr>
      </w:pPr>
      <w:r w:rsidRPr="004C3B17">
        <w:rPr>
          <w:rFonts w:asciiTheme="majorHAnsi" w:eastAsiaTheme="majorEastAsia" w:hAnsiTheme="majorHAnsi" w:cstheme="majorBidi"/>
          <w:i/>
          <w:iCs/>
          <w:color w:val="0E101A"/>
          <w:sz w:val="16"/>
          <w:szCs w:val="16"/>
        </w:rPr>
        <w:t>37.</w:t>
      </w:r>
      <w:r w:rsidR="00D3783E" w:rsidRPr="004C3B17">
        <w:rPr>
          <w:rFonts w:ascii="Calibri" w:hAnsi="Calibri" w:cs="Calibri"/>
          <w:i/>
          <w:iCs/>
          <w:color w:val="222222"/>
          <w:sz w:val="16"/>
          <w:szCs w:val="16"/>
          <w:shd w:val="clear" w:color="auto" w:fill="FFFFFF"/>
        </w:rPr>
        <w:t xml:space="preserve"> </w:t>
      </w:r>
      <w:proofErr w:type="spellStart"/>
      <w:r w:rsidR="00D3783E" w:rsidRPr="004C3B17">
        <w:rPr>
          <w:rStyle w:val="normaltextrun"/>
          <w:rFonts w:ascii="Calibri" w:hAnsi="Calibri" w:cs="Calibri"/>
          <w:i/>
          <w:iCs/>
          <w:color w:val="222222"/>
          <w:sz w:val="13"/>
          <w:szCs w:val="13"/>
          <w:shd w:val="clear" w:color="auto" w:fill="FFFFFF"/>
        </w:rPr>
        <w:t>Debruge</w:t>
      </w:r>
      <w:proofErr w:type="spellEnd"/>
      <w:r w:rsidR="00D3783E" w:rsidRPr="004C3B17">
        <w:rPr>
          <w:rStyle w:val="normaltextrun"/>
          <w:rFonts w:ascii="Calibri" w:hAnsi="Calibri" w:cs="Calibri"/>
          <w:i/>
          <w:iCs/>
          <w:color w:val="222222"/>
          <w:sz w:val="13"/>
          <w:szCs w:val="13"/>
          <w:shd w:val="clear" w:color="auto" w:fill="FFFFFF"/>
        </w:rPr>
        <w:t>, Kristopher Tapley, Peter, et al. ‘“Rogue One”: What Peter Cushing’s Digital Resurrection Means for the Industry’. Variety, 17 Dec. 2016</w:t>
      </w:r>
    </w:p>
    <w:p w14:paraId="1FDA3DEE" w14:textId="1C99EC28" w:rsidR="00012BDC" w:rsidRPr="004C3B17" w:rsidRDefault="00012BDC" w:rsidP="6A7999A5">
      <w:pPr>
        <w:spacing w:after="160" w:line="259" w:lineRule="auto"/>
        <w:rPr>
          <w:rFonts w:asciiTheme="majorHAnsi" w:eastAsiaTheme="majorEastAsia" w:hAnsiTheme="majorHAnsi" w:cstheme="majorBidi"/>
          <w:i/>
          <w:iCs/>
          <w:color w:val="0E101A"/>
          <w:sz w:val="15"/>
          <w:szCs w:val="15"/>
        </w:rPr>
      </w:pPr>
      <w:r w:rsidRPr="004C3B17">
        <w:rPr>
          <w:rFonts w:asciiTheme="majorHAnsi" w:eastAsiaTheme="majorEastAsia" w:hAnsiTheme="majorHAnsi" w:cstheme="majorBidi"/>
          <w:i/>
          <w:iCs/>
          <w:color w:val="0E101A"/>
          <w:sz w:val="15"/>
          <w:szCs w:val="15"/>
        </w:rPr>
        <w:t>40.</w:t>
      </w:r>
      <w:r w:rsidR="004C3B17" w:rsidRPr="004C3B17">
        <w:rPr>
          <w:rFonts w:ascii="Calibri" w:hAnsi="Calibri" w:cs="Calibri"/>
          <w:i/>
          <w:iCs/>
          <w:color w:val="222222"/>
          <w:sz w:val="15"/>
          <w:szCs w:val="15"/>
          <w:shd w:val="clear" w:color="auto" w:fill="FFFFFF"/>
        </w:rPr>
        <w:t xml:space="preserve"> </w:t>
      </w:r>
      <w:r w:rsidR="004C3B17" w:rsidRPr="004C3B17">
        <w:rPr>
          <w:rStyle w:val="normaltextrun"/>
          <w:rFonts w:ascii="Calibri" w:hAnsi="Calibri" w:cs="Calibri"/>
          <w:i/>
          <w:iCs/>
          <w:color w:val="222222"/>
          <w:sz w:val="15"/>
          <w:szCs w:val="15"/>
          <w:shd w:val="clear" w:color="auto" w:fill="FFFFFF"/>
        </w:rPr>
        <w:t xml:space="preserve">‘BBC Radio 4 - The Film </w:t>
      </w:r>
      <w:proofErr w:type="spellStart"/>
      <w:r w:rsidR="004C3B17" w:rsidRPr="004C3B17">
        <w:rPr>
          <w:rStyle w:val="normaltextrun"/>
          <w:rFonts w:ascii="Calibri" w:hAnsi="Calibri" w:cs="Calibri"/>
          <w:i/>
          <w:iCs/>
          <w:color w:val="222222"/>
          <w:sz w:val="15"/>
          <w:szCs w:val="15"/>
          <w:shd w:val="clear" w:color="auto" w:fill="FFFFFF"/>
        </w:rPr>
        <w:t>Programme</w:t>
      </w:r>
      <w:proofErr w:type="spellEnd"/>
      <w:r w:rsidR="004C3B17" w:rsidRPr="004C3B17">
        <w:rPr>
          <w:rStyle w:val="normaltextrun"/>
          <w:rFonts w:ascii="Calibri" w:hAnsi="Calibri" w:cs="Calibri"/>
          <w:i/>
          <w:iCs/>
          <w:color w:val="222222"/>
          <w:sz w:val="15"/>
          <w:szCs w:val="15"/>
          <w:shd w:val="clear" w:color="auto" w:fill="FFFFFF"/>
        </w:rPr>
        <w:t>, Rogue One’. BBC,</w:t>
      </w:r>
    </w:p>
    <w:p w14:paraId="085B93E4" w14:textId="30C51CF6" w:rsidR="1B485079" w:rsidRPr="00012BDC" w:rsidRDefault="77D5EB8E" w:rsidP="6A7999A5">
      <w:pPr>
        <w:spacing w:after="160" w:line="259" w:lineRule="auto"/>
        <w:rPr>
          <w:rFonts w:asciiTheme="majorHAnsi" w:eastAsiaTheme="majorEastAsia" w:hAnsiTheme="majorHAnsi" w:cstheme="majorBidi"/>
          <w:i/>
          <w:iCs/>
          <w:color w:val="0E101A"/>
          <w:sz w:val="16"/>
          <w:szCs w:val="16"/>
        </w:rPr>
      </w:pPr>
      <w:r w:rsidRPr="6A7999A5">
        <w:rPr>
          <w:rFonts w:asciiTheme="majorHAnsi" w:eastAsiaTheme="majorEastAsia" w:hAnsiTheme="majorHAnsi" w:cstheme="majorBidi"/>
          <w:i/>
          <w:iCs/>
          <w:color w:val="0E101A"/>
          <w:sz w:val="22"/>
          <w:szCs w:val="22"/>
        </w:rPr>
        <w:lastRenderedPageBreak/>
        <w:t xml:space="preserve">Critical </w:t>
      </w:r>
    </w:p>
    <w:p w14:paraId="5ACBA889" w14:textId="372DEBF2" w:rsidR="1B485079" w:rsidRDefault="242E6FA0"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The film's groundbreaking visual effects garnered a mixed bag of reviews. On the positive side, many applauded the technical marvel employed to revive the imperial commander. </w:t>
      </w:r>
      <w:r w:rsidR="6FB98409" w:rsidRPr="6A7999A5">
        <w:rPr>
          <w:rFonts w:asciiTheme="majorHAnsi" w:eastAsiaTheme="majorEastAsia" w:hAnsiTheme="majorHAnsi" w:cstheme="majorBidi"/>
          <w:color w:val="000000" w:themeColor="text1"/>
          <w:sz w:val="22"/>
          <w:szCs w:val="22"/>
        </w:rPr>
        <w:t xml:space="preserve">The </w:t>
      </w:r>
      <w:r w:rsidRPr="6A7999A5">
        <w:rPr>
          <w:rFonts w:asciiTheme="majorHAnsi" w:eastAsiaTheme="majorEastAsia" w:hAnsiTheme="majorHAnsi" w:cstheme="majorBidi"/>
          <w:color w:val="000000" w:themeColor="text1"/>
          <w:sz w:val="22"/>
          <w:szCs w:val="22"/>
        </w:rPr>
        <w:t>Guardian likened</w:t>
      </w:r>
      <w:r w:rsidR="05804A5F" w:rsidRPr="6A7999A5">
        <w:rPr>
          <w:rFonts w:asciiTheme="majorHAnsi" w:eastAsiaTheme="majorEastAsia" w:hAnsiTheme="majorHAnsi" w:cstheme="majorBidi"/>
          <w:color w:val="000000" w:themeColor="text1"/>
          <w:sz w:val="22"/>
          <w:szCs w:val="22"/>
        </w:rPr>
        <w:t xml:space="preserve"> viewing </w:t>
      </w:r>
      <w:r w:rsidR="3F6D0AF0" w:rsidRPr="6A7999A5">
        <w:rPr>
          <w:rFonts w:asciiTheme="majorHAnsi" w:eastAsiaTheme="majorEastAsia" w:hAnsiTheme="majorHAnsi" w:cstheme="majorBidi"/>
          <w:color w:val="000000" w:themeColor="text1"/>
          <w:sz w:val="22"/>
          <w:szCs w:val="22"/>
        </w:rPr>
        <w:t>this</w:t>
      </w:r>
      <w:r w:rsidRPr="6A7999A5">
        <w:rPr>
          <w:rFonts w:asciiTheme="majorHAnsi" w:eastAsiaTheme="majorEastAsia" w:hAnsiTheme="majorHAnsi" w:cstheme="majorBidi"/>
          <w:color w:val="000000" w:themeColor="text1"/>
          <w:sz w:val="22"/>
          <w:szCs w:val="22"/>
        </w:rPr>
        <w:t xml:space="preserve"> </w:t>
      </w:r>
      <w:r w:rsidR="7EFEE9B7" w:rsidRPr="6A7999A5">
        <w:rPr>
          <w:rFonts w:asciiTheme="majorHAnsi" w:eastAsiaTheme="majorEastAsia" w:hAnsiTheme="majorHAnsi" w:cstheme="majorBidi"/>
          <w:color w:val="000000" w:themeColor="text1"/>
          <w:sz w:val="22"/>
          <w:szCs w:val="22"/>
        </w:rPr>
        <w:t xml:space="preserve">artificial </w:t>
      </w:r>
      <w:r w:rsidRPr="6A7999A5">
        <w:rPr>
          <w:rFonts w:asciiTheme="majorHAnsi" w:eastAsiaTheme="majorEastAsia" w:hAnsiTheme="majorHAnsi" w:cstheme="majorBidi"/>
          <w:color w:val="000000" w:themeColor="text1"/>
          <w:sz w:val="22"/>
          <w:szCs w:val="22"/>
        </w:rPr>
        <w:t>Peter Cushing</w:t>
      </w:r>
      <w:r w:rsidR="0ABF2503"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 xml:space="preserve">to </w:t>
      </w:r>
      <w:r w:rsidR="45129D5D" w:rsidRPr="6A7999A5">
        <w:rPr>
          <w:rFonts w:asciiTheme="majorHAnsi" w:eastAsiaTheme="majorEastAsia" w:hAnsiTheme="majorHAnsi" w:cstheme="majorBidi"/>
          <w:color w:val="000000" w:themeColor="text1"/>
          <w:sz w:val="22"/>
          <w:szCs w:val="22"/>
        </w:rPr>
        <w:t xml:space="preserve">travelling </w:t>
      </w:r>
      <w:r w:rsidR="1AC2C33D" w:rsidRPr="6A7999A5">
        <w:rPr>
          <w:rFonts w:asciiTheme="majorHAnsi" w:eastAsiaTheme="majorEastAsia" w:hAnsiTheme="majorHAnsi" w:cstheme="majorBidi"/>
          <w:color w:val="000000" w:themeColor="text1"/>
          <w:sz w:val="22"/>
          <w:szCs w:val="22"/>
        </w:rPr>
        <w:t>back in time to the nostalgi</w:t>
      </w:r>
      <w:r w:rsidR="26C56B1A" w:rsidRPr="6A7999A5">
        <w:rPr>
          <w:rFonts w:asciiTheme="majorHAnsi" w:eastAsiaTheme="majorEastAsia" w:hAnsiTheme="majorHAnsi" w:cstheme="majorBidi"/>
          <w:color w:val="000000" w:themeColor="text1"/>
          <w:sz w:val="22"/>
          <w:szCs w:val="22"/>
        </w:rPr>
        <w:t>c era</w:t>
      </w:r>
      <w:r w:rsidR="2A0021C2" w:rsidRPr="6A7999A5">
        <w:rPr>
          <w:rFonts w:asciiTheme="majorHAnsi" w:eastAsiaTheme="majorEastAsia" w:hAnsiTheme="majorHAnsi" w:cstheme="majorBidi"/>
          <w:color w:val="000000" w:themeColor="text1"/>
          <w:sz w:val="22"/>
          <w:szCs w:val="22"/>
        </w:rPr>
        <w:t xml:space="preserve"> of the</w:t>
      </w:r>
      <w:r w:rsidR="1AC2C33D" w:rsidRPr="6A7999A5">
        <w:rPr>
          <w:rFonts w:asciiTheme="majorHAnsi" w:eastAsiaTheme="majorEastAsia" w:hAnsiTheme="majorHAnsi" w:cstheme="majorBidi"/>
          <w:color w:val="000000" w:themeColor="text1"/>
          <w:sz w:val="22"/>
          <w:szCs w:val="22"/>
        </w:rPr>
        <w:t xml:space="preserve"> 70s and 80s</w:t>
      </w:r>
      <w:r w:rsidR="58BCD8B5" w:rsidRPr="6A7999A5">
        <w:rPr>
          <w:rFonts w:asciiTheme="majorHAnsi" w:eastAsiaTheme="majorEastAsia" w:hAnsiTheme="majorHAnsi" w:cstheme="majorBidi"/>
          <w:color w:val="000000" w:themeColor="text1"/>
          <w:sz w:val="22"/>
          <w:szCs w:val="22"/>
        </w:rPr>
        <w:t xml:space="preserve"> when Star Wars was born</w:t>
      </w:r>
      <w:r w:rsidR="1AC2C33D" w:rsidRPr="6A7999A5">
        <w:rPr>
          <w:rFonts w:asciiTheme="majorHAnsi" w:eastAsiaTheme="majorEastAsia" w:hAnsiTheme="majorHAnsi" w:cstheme="majorBidi"/>
          <w:color w:val="000000" w:themeColor="text1"/>
          <w:sz w:val="22"/>
          <w:szCs w:val="22"/>
        </w:rPr>
        <w:t>.</w:t>
      </w:r>
      <w:r w:rsidR="5075E7E9" w:rsidRPr="6A7999A5">
        <w:rPr>
          <w:rFonts w:asciiTheme="majorHAnsi" w:eastAsiaTheme="majorEastAsia" w:hAnsiTheme="majorHAnsi" w:cstheme="majorBidi"/>
          <w:color w:val="000000" w:themeColor="text1"/>
          <w:sz w:val="22"/>
          <w:szCs w:val="22"/>
          <w:vertAlign w:val="superscript"/>
        </w:rPr>
        <w:t>41</w:t>
      </w:r>
      <w:r w:rsidRPr="6A7999A5">
        <w:rPr>
          <w:rFonts w:asciiTheme="majorHAnsi" w:eastAsiaTheme="majorEastAsia" w:hAnsiTheme="majorHAnsi" w:cstheme="majorBidi"/>
          <w:color w:val="000000" w:themeColor="text1"/>
          <w:sz w:val="22"/>
          <w:szCs w:val="22"/>
        </w:rPr>
        <w:t xml:space="preserve"> Similarly, The Hollywood </w:t>
      </w:r>
      <w:r w:rsidR="2FC85A82" w:rsidRPr="6A7999A5">
        <w:rPr>
          <w:rFonts w:asciiTheme="majorHAnsi" w:eastAsiaTheme="majorEastAsia" w:hAnsiTheme="majorHAnsi" w:cstheme="majorBidi"/>
          <w:color w:val="000000" w:themeColor="text1"/>
          <w:sz w:val="22"/>
          <w:szCs w:val="22"/>
        </w:rPr>
        <w:t>R</w:t>
      </w:r>
      <w:r w:rsidRPr="6A7999A5">
        <w:rPr>
          <w:rFonts w:asciiTheme="majorHAnsi" w:eastAsiaTheme="majorEastAsia" w:hAnsiTheme="majorHAnsi" w:cstheme="majorBidi"/>
          <w:color w:val="000000" w:themeColor="text1"/>
          <w:sz w:val="22"/>
          <w:szCs w:val="22"/>
        </w:rPr>
        <w:t>eporter wrote that the film took CGI to “new and perfected lengths”</w:t>
      </w:r>
      <w:r w:rsidR="00830431" w:rsidRPr="6A7999A5">
        <w:rPr>
          <w:rFonts w:asciiTheme="majorHAnsi" w:eastAsiaTheme="majorEastAsia" w:hAnsiTheme="majorHAnsi" w:cstheme="majorBidi"/>
          <w:color w:val="000000" w:themeColor="text1"/>
          <w:sz w:val="22"/>
          <w:szCs w:val="22"/>
          <w:vertAlign w:val="superscript"/>
        </w:rPr>
        <w:t>42.</w:t>
      </w:r>
    </w:p>
    <w:p w14:paraId="57774EF4" w14:textId="79519F3E" w:rsidR="1B485079" w:rsidRDefault="242E6FA0"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On the negative side, David Ehrlich branded </w:t>
      </w:r>
      <w:proofErr w:type="spellStart"/>
      <w:r w:rsidRPr="6A7999A5">
        <w:rPr>
          <w:rFonts w:asciiTheme="majorHAnsi" w:eastAsiaTheme="majorEastAsia" w:hAnsiTheme="majorHAnsi" w:cstheme="majorBidi"/>
          <w:color w:val="000000" w:themeColor="text1"/>
          <w:sz w:val="22"/>
          <w:szCs w:val="22"/>
        </w:rPr>
        <w:t>Tarkin's</w:t>
      </w:r>
      <w:proofErr w:type="spellEnd"/>
      <w:r w:rsidRPr="6A7999A5">
        <w:rPr>
          <w:rFonts w:asciiTheme="majorHAnsi" w:eastAsiaTheme="majorEastAsia" w:hAnsiTheme="majorHAnsi" w:cstheme="majorBidi"/>
          <w:color w:val="000000" w:themeColor="text1"/>
          <w:sz w:val="22"/>
          <w:szCs w:val="22"/>
        </w:rPr>
        <w:t xml:space="preserve"> “</w:t>
      </w:r>
      <w:sdt>
        <w:sdtPr>
          <w:tag w:val="tii-similarity-SU5URVJORVRfd3d3LmluZGlld2lyZS5jb20="/>
          <w:id w:val="634191716"/>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Lifeless digital husk” a “</w:t>
          </w:r>
          <w:r w:rsidR="622EE4F9" w:rsidRPr="6A7999A5">
            <w:rPr>
              <w:rFonts w:asciiTheme="majorHAnsi" w:eastAsiaTheme="majorEastAsia" w:hAnsiTheme="majorHAnsi" w:cstheme="majorBidi"/>
              <w:color w:val="000000" w:themeColor="text1"/>
              <w:sz w:val="22"/>
              <w:szCs w:val="22"/>
            </w:rPr>
            <w:t>B</w:t>
          </w:r>
          <w:r w:rsidRPr="6A7999A5">
            <w:rPr>
              <w:rFonts w:asciiTheme="majorHAnsi" w:eastAsiaTheme="majorEastAsia" w:hAnsiTheme="majorHAnsi" w:cstheme="majorBidi"/>
              <w:color w:val="000000" w:themeColor="text1"/>
              <w:sz w:val="22"/>
              <w:szCs w:val="22"/>
            </w:rPr>
            <w:t>light</w:t>
          </w:r>
        </w:sdtContent>
      </w:sdt>
      <w:r w:rsidRPr="6A7999A5">
        <w:rPr>
          <w:rFonts w:asciiTheme="majorHAnsi" w:eastAsiaTheme="majorEastAsia" w:hAnsiTheme="majorHAnsi" w:cstheme="majorBidi"/>
          <w:color w:val="000000" w:themeColor="text1"/>
          <w:sz w:val="22"/>
          <w:szCs w:val="22"/>
        </w:rPr>
        <w:t xml:space="preserve"> on </w:t>
      </w:r>
      <w:sdt>
        <w:sdtPr>
          <w:tag w:val="tii-similarity-SU5URVJORVRfd3d3LmluZGlld2lyZS5jb20="/>
          <w:id w:val="431655512"/>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 xml:space="preserve">the </w:t>
          </w:r>
          <w:r w:rsidR="1715C27F" w:rsidRPr="6A7999A5">
            <w:rPr>
              <w:rFonts w:asciiTheme="majorHAnsi" w:eastAsiaTheme="majorEastAsia" w:hAnsiTheme="majorHAnsi" w:cstheme="majorBidi"/>
              <w:color w:val="000000" w:themeColor="text1"/>
              <w:sz w:val="22"/>
              <w:szCs w:val="22"/>
            </w:rPr>
            <w:t>most beautiful</w:t>
          </w:r>
          <w:r w:rsidRPr="6A7999A5">
            <w:rPr>
              <w:rFonts w:asciiTheme="majorHAnsi" w:eastAsiaTheme="majorEastAsia" w:hAnsiTheme="majorHAnsi" w:cstheme="majorBidi"/>
              <w:color w:val="000000" w:themeColor="text1"/>
              <w:sz w:val="22"/>
              <w:szCs w:val="22"/>
            </w:rPr>
            <w:t xml:space="preserve"> Star </w:t>
          </w:r>
          <w:r w:rsidR="00830431">
            <w:rPr>
              <w:rFonts w:asciiTheme="majorHAnsi" w:eastAsiaTheme="majorEastAsia" w:hAnsiTheme="majorHAnsi" w:cstheme="majorBidi"/>
              <w:color w:val="000000" w:themeColor="text1"/>
              <w:sz w:val="22"/>
              <w:szCs w:val="22"/>
            </w:rPr>
            <w:t>Wars</w:t>
          </w:r>
          <w:r w:rsidRPr="6A7999A5">
            <w:rPr>
              <w:rFonts w:asciiTheme="majorHAnsi" w:eastAsiaTheme="majorEastAsia" w:hAnsiTheme="majorHAnsi" w:cstheme="majorBidi"/>
              <w:color w:val="000000" w:themeColor="text1"/>
              <w:sz w:val="22"/>
              <w:szCs w:val="22"/>
            </w:rPr>
            <w:t xml:space="preserve"> film to date</w:t>
          </w:r>
        </w:sdtContent>
      </w:sdt>
      <w:r w:rsidRPr="6A7999A5">
        <w:rPr>
          <w:rFonts w:asciiTheme="majorHAnsi" w:eastAsiaTheme="majorEastAsia" w:hAnsiTheme="majorHAnsi" w:cstheme="majorBidi"/>
          <w:color w:val="000000" w:themeColor="text1"/>
          <w:sz w:val="22"/>
          <w:szCs w:val="22"/>
        </w:rPr>
        <w:t>”</w:t>
      </w:r>
      <w:r w:rsidR="4A9DA6AF" w:rsidRPr="6A7999A5">
        <w:rPr>
          <w:rFonts w:asciiTheme="majorHAnsi" w:eastAsiaTheme="majorEastAsia" w:hAnsiTheme="majorHAnsi" w:cstheme="majorBidi"/>
          <w:color w:val="000000" w:themeColor="text1"/>
          <w:sz w:val="22"/>
          <w:szCs w:val="22"/>
          <w:vertAlign w:val="superscript"/>
        </w:rPr>
        <w:t>43</w:t>
      </w:r>
      <w:r w:rsidRPr="6A7999A5">
        <w:rPr>
          <w:rFonts w:asciiTheme="majorHAnsi" w:eastAsiaTheme="majorEastAsia" w:hAnsiTheme="majorHAnsi" w:cstheme="majorBidi"/>
          <w:color w:val="000000" w:themeColor="text1"/>
          <w:sz w:val="22"/>
          <w:szCs w:val="22"/>
        </w:rPr>
        <w:t xml:space="preserve">. Likewise, many agreed the character was a visual distraction with Kristy </w:t>
      </w:r>
      <w:proofErr w:type="spellStart"/>
      <w:r w:rsidRPr="6A7999A5">
        <w:rPr>
          <w:rFonts w:asciiTheme="majorHAnsi" w:eastAsiaTheme="majorEastAsia" w:hAnsiTheme="majorHAnsi" w:cstheme="majorBidi"/>
          <w:color w:val="000000" w:themeColor="text1"/>
          <w:sz w:val="22"/>
          <w:szCs w:val="22"/>
        </w:rPr>
        <w:t>Puchko</w:t>
      </w:r>
      <w:proofErr w:type="spellEnd"/>
      <w:r w:rsidRPr="6A7999A5">
        <w:rPr>
          <w:rFonts w:asciiTheme="majorHAnsi" w:eastAsiaTheme="majorEastAsia" w:hAnsiTheme="majorHAnsi" w:cstheme="majorBidi"/>
          <w:color w:val="000000" w:themeColor="text1"/>
          <w:sz w:val="22"/>
          <w:szCs w:val="22"/>
        </w:rPr>
        <w:t xml:space="preserve"> from CBR branding the concept and execution “off-putting”</w:t>
      </w:r>
      <w:r w:rsidR="00830431" w:rsidRPr="6A7999A5">
        <w:rPr>
          <w:rFonts w:asciiTheme="majorHAnsi" w:eastAsiaTheme="majorEastAsia" w:hAnsiTheme="majorHAnsi" w:cstheme="majorBidi"/>
          <w:color w:val="000000" w:themeColor="text1"/>
          <w:sz w:val="22"/>
          <w:szCs w:val="22"/>
          <w:vertAlign w:val="superscript"/>
        </w:rPr>
        <w:t>44.</w:t>
      </w:r>
    </w:p>
    <w:p w14:paraId="6EC9CB35" w14:textId="2FA1F70B" w:rsidR="1B485079" w:rsidRDefault="242E6FA0"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The New York Times (NYT) considered that </w:t>
      </w:r>
      <w:proofErr w:type="spellStart"/>
      <w:r w:rsidR="4A5CE207" w:rsidRPr="6A7999A5">
        <w:rPr>
          <w:rFonts w:asciiTheme="majorHAnsi" w:eastAsiaTheme="majorEastAsia" w:hAnsiTheme="majorHAnsi" w:cstheme="majorBidi"/>
          <w:color w:val="000000" w:themeColor="text1"/>
          <w:sz w:val="22"/>
          <w:szCs w:val="22"/>
        </w:rPr>
        <w:t>Tarkin's</w:t>
      </w:r>
      <w:proofErr w:type="spellEnd"/>
      <w:r w:rsidR="4A5CE207" w:rsidRPr="6A7999A5">
        <w:rPr>
          <w:rFonts w:asciiTheme="majorHAnsi" w:eastAsiaTheme="majorEastAsia" w:hAnsiTheme="majorHAnsi" w:cstheme="majorBidi"/>
          <w:color w:val="000000" w:themeColor="text1"/>
          <w:sz w:val="22"/>
          <w:szCs w:val="22"/>
        </w:rPr>
        <w:t xml:space="preserve"> inclusion</w:t>
      </w:r>
      <w:r w:rsidRPr="6A7999A5">
        <w:rPr>
          <w:rFonts w:asciiTheme="majorHAnsi" w:eastAsiaTheme="majorEastAsia" w:hAnsiTheme="majorHAnsi" w:cstheme="majorBidi"/>
          <w:color w:val="000000" w:themeColor="text1"/>
          <w:sz w:val="22"/>
          <w:szCs w:val="22"/>
        </w:rPr>
        <w:t xml:space="preserve"> </w:t>
      </w:r>
      <w:r w:rsidR="31206376" w:rsidRPr="6A7999A5">
        <w:rPr>
          <w:rFonts w:asciiTheme="majorHAnsi" w:eastAsiaTheme="majorEastAsia" w:hAnsiTheme="majorHAnsi" w:cstheme="majorBidi"/>
          <w:color w:val="000000" w:themeColor="text1"/>
          <w:sz w:val="22"/>
          <w:szCs w:val="22"/>
        </w:rPr>
        <w:t>could</w:t>
      </w:r>
      <w:r w:rsidRPr="6A7999A5">
        <w:rPr>
          <w:rFonts w:asciiTheme="majorHAnsi" w:eastAsiaTheme="majorEastAsia" w:hAnsiTheme="majorHAnsi" w:cstheme="majorBidi"/>
          <w:color w:val="000000" w:themeColor="text1"/>
          <w:sz w:val="22"/>
          <w:szCs w:val="22"/>
        </w:rPr>
        <w:t xml:space="preserve"> wade into</w:t>
      </w:r>
      <w:r w:rsidR="60A58868" w:rsidRPr="6A7999A5">
        <w:rPr>
          <w:rFonts w:asciiTheme="majorHAnsi" w:eastAsiaTheme="majorEastAsia" w:hAnsiTheme="majorHAnsi" w:cstheme="majorBidi"/>
          <w:color w:val="000000" w:themeColor="text1"/>
          <w:sz w:val="22"/>
          <w:szCs w:val="22"/>
        </w:rPr>
        <w:t xml:space="preserve"> debates about</w:t>
      </w:r>
      <w:r w:rsidR="65AB65E3" w:rsidRPr="6A7999A5">
        <w:rPr>
          <w:rFonts w:asciiTheme="majorHAnsi" w:eastAsiaTheme="majorEastAsia" w:hAnsiTheme="majorHAnsi" w:cstheme="majorBidi"/>
          <w:color w:val="000000" w:themeColor="text1"/>
          <w:sz w:val="22"/>
          <w:szCs w:val="22"/>
        </w:rPr>
        <w:t xml:space="preserve"> </w:t>
      </w:r>
      <w:r w:rsidR="659B3185" w:rsidRPr="6A7999A5">
        <w:rPr>
          <w:rFonts w:asciiTheme="majorHAnsi" w:eastAsiaTheme="majorEastAsia" w:hAnsiTheme="majorHAnsi" w:cstheme="majorBidi"/>
          <w:color w:val="000000" w:themeColor="text1"/>
          <w:sz w:val="22"/>
          <w:szCs w:val="22"/>
        </w:rPr>
        <w:t>postmodernism</w:t>
      </w:r>
      <w:r w:rsidR="65AB65E3" w:rsidRPr="6A7999A5">
        <w:rPr>
          <w:rFonts w:asciiTheme="majorHAnsi" w:eastAsiaTheme="majorEastAsia" w:hAnsiTheme="majorHAnsi" w:cstheme="majorBidi"/>
          <w:color w:val="000000" w:themeColor="text1"/>
          <w:sz w:val="22"/>
          <w:szCs w:val="22"/>
        </w:rPr>
        <w:t xml:space="preserve"> </w:t>
      </w:r>
      <w:r w:rsidR="4AA1B705" w:rsidRPr="6A7999A5">
        <w:rPr>
          <w:rFonts w:asciiTheme="majorHAnsi" w:eastAsiaTheme="majorEastAsia" w:hAnsiTheme="majorHAnsi" w:cstheme="majorBidi"/>
          <w:color w:val="000000" w:themeColor="text1"/>
          <w:sz w:val="22"/>
          <w:szCs w:val="22"/>
        </w:rPr>
        <w:t>and the</w:t>
      </w:r>
      <w:r w:rsidR="08A89650" w:rsidRPr="6A7999A5">
        <w:rPr>
          <w:rFonts w:asciiTheme="majorHAnsi" w:eastAsiaTheme="majorEastAsia" w:hAnsiTheme="majorHAnsi" w:cstheme="majorBidi"/>
          <w:color w:val="000000" w:themeColor="text1"/>
          <w:sz w:val="22"/>
          <w:szCs w:val="22"/>
        </w:rPr>
        <w:t xml:space="preserve"> ethical implications of prolonging a</w:t>
      </w:r>
      <w:r w:rsidR="2E961B7F" w:rsidRPr="6A7999A5">
        <w:rPr>
          <w:rFonts w:asciiTheme="majorHAnsi" w:eastAsiaTheme="majorEastAsia" w:hAnsiTheme="majorHAnsi" w:cstheme="majorBidi"/>
          <w:color w:val="000000" w:themeColor="text1"/>
          <w:sz w:val="22"/>
          <w:szCs w:val="22"/>
        </w:rPr>
        <w:t xml:space="preserve"> fictional </w:t>
      </w:r>
      <w:r w:rsidR="00830431">
        <w:rPr>
          <w:rFonts w:asciiTheme="majorHAnsi" w:eastAsiaTheme="majorEastAsia" w:hAnsiTheme="majorHAnsi" w:cstheme="majorBidi"/>
          <w:color w:val="000000" w:themeColor="text1"/>
          <w:sz w:val="22"/>
          <w:szCs w:val="22"/>
        </w:rPr>
        <w:t>character's</w:t>
      </w:r>
      <w:r w:rsidR="08A89650" w:rsidRPr="6A7999A5">
        <w:rPr>
          <w:rFonts w:asciiTheme="majorHAnsi" w:eastAsiaTheme="majorEastAsia" w:hAnsiTheme="majorHAnsi" w:cstheme="majorBidi"/>
          <w:color w:val="000000" w:themeColor="text1"/>
          <w:sz w:val="22"/>
          <w:szCs w:val="22"/>
        </w:rPr>
        <w:t xml:space="preserve"> </w:t>
      </w:r>
      <w:r w:rsidR="00830431">
        <w:rPr>
          <w:rFonts w:asciiTheme="majorHAnsi" w:eastAsiaTheme="majorEastAsia" w:hAnsiTheme="majorHAnsi" w:cstheme="majorBidi"/>
          <w:color w:val="000000" w:themeColor="text1"/>
          <w:sz w:val="22"/>
          <w:szCs w:val="22"/>
        </w:rPr>
        <w:t>Lifecycle long</w:t>
      </w:r>
      <w:r w:rsidR="33E754B6" w:rsidRPr="6A7999A5">
        <w:rPr>
          <w:rFonts w:asciiTheme="majorHAnsi" w:eastAsiaTheme="majorEastAsia" w:hAnsiTheme="majorHAnsi" w:cstheme="majorBidi"/>
          <w:color w:val="000000" w:themeColor="text1"/>
          <w:sz w:val="22"/>
          <w:szCs w:val="22"/>
        </w:rPr>
        <w:t xml:space="preserve"> after the</w:t>
      </w:r>
      <w:r w:rsidR="516B9095" w:rsidRPr="6A7999A5">
        <w:rPr>
          <w:rFonts w:asciiTheme="majorHAnsi" w:eastAsiaTheme="majorEastAsia" w:hAnsiTheme="majorHAnsi" w:cstheme="majorBidi"/>
          <w:color w:val="000000" w:themeColor="text1"/>
          <w:sz w:val="22"/>
          <w:szCs w:val="22"/>
        </w:rPr>
        <w:t xml:space="preserve"> factual</w:t>
      </w:r>
      <w:r w:rsidR="33E754B6" w:rsidRPr="6A7999A5">
        <w:rPr>
          <w:rFonts w:asciiTheme="majorHAnsi" w:eastAsiaTheme="majorEastAsia" w:hAnsiTheme="majorHAnsi" w:cstheme="majorBidi"/>
          <w:color w:val="000000" w:themeColor="text1"/>
          <w:sz w:val="22"/>
          <w:szCs w:val="22"/>
        </w:rPr>
        <w:t xml:space="preserve"> death of its originating </w:t>
      </w:r>
      <w:r w:rsidR="05590A03" w:rsidRPr="6A7999A5">
        <w:rPr>
          <w:rFonts w:asciiTheme="majorHAnsi" w:eastAsiaTheme="majorEastAsia" w:hAnsiTheme="majorHAnsi" w:cstheme="majorBidi"/>
          <w:color w:val="000000" w:themeColor="text1"/>
          <w:sz w:val="22"/>
          <w:szCs w:val="22"/>
        </w:rPr>
        <w:t xml:space="preserve">actor </w:t>
      </w:r>
      <w:r w:rsidR="00D15433" w:rsidRPr="6A7999A5">
        <w:rPr>
          <w:rFonts w:asciiTheme="majorHAnsi" w:eastAsiaTheme="majorEastAsia" w:hAnsiTheme="majorHAnsi" w:cstheme="majorBidi"/>
          <w:color w:val="000000" w:themeColor="text1"/>
          <w:sz w:val="22"/>
          <w:szCs w:val="22"/>
          <w:vertAlign w:val="superscript"/>
        </w:rPr>
        <w:t>45.</w:t>
      </w:r>
    </w:p>
    <w:p w14:paraId="43655E08" w14:textId="676D9161" w:rsidR="5D52BFC5" w:rsidRDefault="242E6FA0" w:rsidP="6A7999A5">
      <w:pPr>
        <w:spacing w:after="160" w:line="360" w:lineRule="auto"/>
        <w:jc w:val="both"/>
        <w:rPr>
          <w:rFonts w:asciiTheme="majorHAnsi" w:eastAsiaTheme="majorEastAsia" w:hAnsiTheme="majorHAnsi" w:cstheme="majorBidi"/>
          <w:color w:val="0E101A"/>
          <w:sz w:val="22"/>
          <w:szCs w:val="22"/>
        </w:rPr>
      </w:pPr>
      <w:proofErr w:type="spellStart"/>
      <w:r w:rsidRPr="6A7999A5">
        <w:rPr>
          <w:rFonts w:asciiTheme="majorHAnsi" w:eastAsiaTheme="majorEastAsia" w:hAnsiTheme="majorHAnsi" w:cstheme="majorBidi"/>
          <w:color w:val="0E101A"/>
          <w:sz w:val="22"/>
          <w:szCs w:val="22"/>
        </w:rPr>
        <w:t>Sargeants</w:t>
      </w:r>
      <w:proofErr w:type="spellEnd"/>
      <w:r w:rsidRPr="6A7999A5">
        <w:rPr>
          <w:rFonts w:asciiTheme="majorHAnsi" w:eastAsiaTheme="majorEastAsia" w:hAnsiTheme="majorHAnsi" w:cstheme="majorBidi"/>
          <w:color w:val="0E101A"/>
          <w:sz w:val="22"/>
          <w:szCs w:val="22"/>
        </w:rPr>
        <w:t>' essay raises an interesting concern surrounding the morality and power estates hold over someone's image</w:t>
      </w:r>
      <w:r w:rsidR="3640131C" w:rsidRPr="6A7999A5">
        <w:rPr>
          <w:rFonts w:asciiTheme="majorHAnsi" w:eastAsiaTheme="majorEastAsia" w:hAnsiTheme="majorHAnsi" w:cstheme="majorBidi"/>
          <w:color w:val="0E101A"/>
          <w:sz w:val="22"/>
          <w:szCs w:val="22"/>
        </w:rPr>
        <w:t xml:space="preserve">. </w:t>
      </w:r>
      <w:r w:rsidR="21262D21" w:rsidRPr="6A7999A5">
        <w:rPr>
          <w:rFonts w:asciiTheme="majorHAnsi" w:eastAsiaTheme="majorEastAsia" w:hAnsiTheme="majorHAnsi" w:cstheme="majorBidi"/>
          <w:color w:val="0E101A"/>
          <w:sz w:val="22"/>
          <w:szCs w:val="22"/>
        </w:rPr>
        <w:t xml:space="preserve">He questions how the late </w:t>
      </w:r>
      <w:r w:rsidR="36C502AB" w:rsidRPr="6A7999A5">
        <w:rPr>
          <w:rFonts w:asciiTheme="majorHAnsi" w:eastAsiaTheme="majorEastAsia" w:hAnsiTheme="majorHAnsi" w:cstheme="majorBidi"/>
          <w:color w:val="0E101A"/>
          <w:sz w:val="22"/>
          <w:szCs w:val="22"/>
        </w:rPr>
        <w:t>actor's</w:t>
      </w:r>
      <w:r w:rsidR="21262D21" w:rsidRPr="6A7999A5">
        <w:rPr>
          <w:rFonts w:asciiTheme="majorHAnsi" w:eastAsiaTheme="majorEastAsia" w:hAnsiTheme="majorHAnsi" w:cstheme="majorBidi"/>
          <w:color w:val="0E101A"/>
          <w:sz w:val="22"/>
          <w:szCs w:val="22"/>
        </w:rPr>
        <w:t xml:space="preserve"> </w:t>
      </w:r>
      <w:r w:rsidR="05F9A5AA" w:rsidRPr="6A7999A5">
        <w:rPr>
          <w:rFonts w:asciiTheme="majorHAnsi" w:eastAsiaTheme="majorEastAsia" w:hAnsiTheme="majorHAnsi" w:cstheme="majorBidi"/>
          <w:color w:val="0E101A"/>
          <w:sz w:val="22"/>
          <w:szCs w:val="22"/>
        </w:rPr>
        <w:t>estate</w:t>
      </w:r>
      <w:r w:rsidR="54BA7F07" w:rsidRPr="6A7999A5">
        <w:rPr>
          <w:rFonts w:asciiTheme="majorHAnsi" w:eastAsiaTheme="majorEastAsia" w:hAnsiTheme="majorHAnsi" w:cstheme="majorBidi"/>
          <w:color w:val="0E101A"/>
          <w:sz w:val="22"/>
          <w:szCs w:val="22"/>
        </w:rPr>
        <w:t xml:space="preserve"> (including Joyce Broughton)</w:t>
      </w:r>
      <w:r w:rsidR="05F9A5AA" w:rsidRPr="6A7999A5">
        <w:rPr>
          <w:rFonts w:asciiTheme="majorHAnsi" w:eastAsiaTheme="majorEastAsia" w:hAnsiTheme="majorHAnsi" w:cstheme="majorBidi"/>
          <w:color w:val="0E101A"/>
          <w:sz w:val="22"/>
          <w:szCs w:val="22"/>
        </w:rPr>
        <w:t xml:space="preserve"> could</w:t>
      </w:r>
      <w:r w:rsidR="03375EC1" w:rsidRPr="6A7999A5">
        <w:rPr>
          <w:rFonts w:asciiTheme="majorHAnsi" w:eastAsiaTheme="majorEastAsia" w:hAnsiTheme="majorHAnsi" w:cstheme="majorBidi"/>
          <w:color w:val="0E101A"/>
          <w:sz w:val="22"/>
          <w:szCs w:val="22"/>
        </w:rPr>
        <w:t xml:space="preserve"> possibly</w:t>
      </w:r>
      <w:r w:rsidR="05F9A5AA" w:rsidRPr="6A7999A5">
        <w:rPr>
          <w:rFonts w:asciiTheme="majorHAnsi" w:eastAsiaTheme="majorEastAsia" w:hAnsiTheme="majorHAnsi" w:cstheme="majorBidi"/>
          <w:color w:val="0E101A"/>
          <w:sz w:val="22"/>
          <w:szCs w:val="22"/>
        </w:rPr>
        <w:t xml:space="preserve"> </w:t>
      </w:r>
      <w:r w:rsidR="5E7AEB7C" w:rsidRPr="6A7999A5">
        <w:rPr>
          <w:rFonts w:asciiTheme="majorHAnsi" w:eastAsiaTheme="majorEastAsia" w:hAnsiTheme="majorHAnsi" w:cstheme="majorBidi"/>
          <w:color w:val="0E101A"/>
          <w:sz w:val="22"/>
          <w:szCs w:val="22"/>
        </w:rPr>
        <w:t>have</w:t>
      </w:r>
      <w:r w:rsidR="0A8299FB" w:rsidRPr="6A7999A5">
        <w:rPr>
          <w:rFonts w:asciiTheme="majorHAnsi" w:eastAsiaTheme="majorEastAsia" w:hAnsiTheme="majorHAnsi" w:cstheme="majorBidi"/>
          <w:color w:val="0E101A"/>
          <w:sz w:val="22"/>
          <w:szCs w:val="22"/>
        </w:rPr>
        <w:t xml:space="preserve"> </w:t>
      </w:r>
      <w:r w:rsidR="5E7AEB7C" w:rsidRPr="6A7999A5">
        <w:rPr>
          <w:rFonts w:asciiTheme="majorHAnsi" w:eastAsiaTheme="majorEastAsia" w:hAnsiTheme="majorHAnsi" w:cstheme="majorBidi"/>
          <w:color w:val="0E101A"/>
          <w:sz w:val="22"/>
          <w:szCs w:val="22"/>
        </w:rPr>
        <w:t xml:space="preserve">understood the </w:t>
      </w:r>
      <w:r w:rsidR="4565C15F" w:rsidRPr="6A7999A5">
        <w:rPr>
          <w:rFonts w:asciiTheme="majorHAnsi" w:eastAsiaTheme="majorEastAsia" w:hAnsiTheme="majorHAnsi" w:cstheme="majorBidi"/>
          <w:color w:val="0E101A"/>
          <w:sz w:val="22"/>
          <w:szCs w:val="22"/>
        </w:rPr>
        <w:t>desires</w:t>
      </w:r>
      <w:r w:rsidR="5E7AEB7C" w:rsidRPr="6A7999A5">
        <w:rPr>
          <w:rFonts w:asciiTheme="majorHAnsi" w:eastAsiaTheme="majorEastAsia" w:hAnsiTheme="majorHAnsi" w:cstheme="majorBidi"/>
          <w:color w:val="0E101A"/>
          <w:sz w:val="22"/>
          <w:szCs w:val="22"/>
        </w:rPr>
        <w:t xml:space="preserve"> of a man who passed away over two decades ago</w:t>
      </w:r>
      <w:r w:rsidR="3DF8FB58" w:rsidRPr="6A7999A5">
        <w:rPr>
          <w:rFonts w:asciiTheme="majorHAnsi" w:eastAsiaTheme="majorEastAsia" w:hAnsiTheme="majorHAnsi" w:cstheme="majorBidi"/>
          <w:color w:val="0E101A"/>
          <w:sz w:val="22"/>
          <w:szCs w:val="22"/>
        </w:rPr>
        <w:t>,</w:t>
      </w:r>
      <w:r w:rsidR="525B1116" w:rsidRPr="6A7999A5">
        <w:rPr>
          <w:rFonts w:asciiTheme="majorHAnsi" w:eastAsiaTheme="majorEastAsia" w:hAnsiTheme="majorHAnsi" w:cstheme="majorBidi"/>
          <w:color w:val="0E101A"/>
          <w:sz w:val="22"/>
          <w:szCs w:val="22"/>
        </w:rPr>
        <w:t xml:space="preserve"> using</w:t>
      </w:r>
      <w:r w:rsidR="6D9CDA09" w:rsidRPr="6A7999A5">
        <w:rPr>
          <w:rFonts w:asciiTheme="majorHAnsi" w:eastAsiaTheme="majorEastAsia" w:hAnsiTheme="majorHAnsi" w:cstheme="majorBidi"/>
          <w:color w:val="0E101A"/>
          <w:sz w:val="22"/>
          <w:szCs w:val="22"/>
        </w:rPr>
        <w:t xml:space="preserve"> emerging</w:t>
      </w:r>
      <w:r w:rsidR="3DF8FB58" w:rsidRPr="6A7999A5">
        <w:rPr>
          <w:rFonts w:asciiTheme="majorHAnsi" w:eastAsiaTheme="majorEastAsia" w:hAnsiTheme="majorHAnsi" w:cstheme="majorBidi"/>
          <w:color w:val="0E101A"/>
          <w:sz w:val="22"/>
          <w:szCs w:val="22"/>
        </w:rPr>
        <w:t xml:space="preserve"> technol</w:t>
      </w:r>
      <w:r w:rsidR="3533C88B" w:rsidRPr="6A7999A5">
        <w:rPr>
          <w:rFonts w:asciiTheme="majorHAnsi" w:eastAsiaTheme="majorEastAsia" w:hAnsiTheme="majorHAnsi" w:cstheme="majorBidi"/>
          <w:color w:val="0E101A"/>
          <w:sz w:val="22"/>
          <w:szCs w:val="22"/>
        </w:rPr>
        <w:t>ogies</w:t>
      </w:r>
      <w:r w:rsidR="2FC35EF6" w:rsidRPr="6A7999A5">
        <w:rPr>
          <w:rFonts w:asciiTheme="majorHAnsi" w:eastAsiaTheme="majorEastAsia" w:hAnsiTheme="majorHAnsi" w:cstheme="majorBidi"/>
          <w:color w:val="0E101A"/>
          <w:sz w:val="22"/>
          <w:szCs w:val="22"/>
        </w:rPr>
        <w:t xml:space="preserve"> </w:t>
      </w:r>
      <w:r w:rsidR="373AEA9F" w:rsidRPr="6A7999A5">
        <w:rPr>
          <w:rFonts w:asciiTheme="majorHAnsi" w:eastAsiaTheme="majorEastAsia" w:hAnsiTheme="majorHAnsi" w:cstheme="majorBidi"/>
          <w:color w:val="0E101A"/>
          <w:sz w:val="22"/>
          <w:szCs w:val="22"/>
        </w:rPr>
        <w:t xml:space="preserve">that weren't </w:t>
      </w:r>
      <w:r w:rsidR="32BE076A" w:rsidRPr="6A7999A5">
        <w:rPr>
          <w:rFonts w:asciiTheme="majorHAnsi" w:eastAsiaTheme="majorEastAsia" w:hAnsiTheme="majorHAnsi" w:cstheme="majorBidi"/>
          <w:color w:val="0E101A"/>
          <w:sz w:val="22"/>
          <w:szCs w:val="22"/>
        </w:rPr>
        <w:t xml:space="preserve">even </w:t>
      </w:r>
      <w:r w:rsidR="373AEA9F" w:rsidRPr="6A7999A5">
        <w:rPr>
          <w:rFonts w:asciiTheme="majorHAnsi" w:eastAsiaTheme="majorEastAsia" w:hAnsiTheme="majorHAnsi" w:cstheme="majorBidi"/>
          <w:color w:val="0E101A"/>
          <w:sz w:val="22"/>
          <w:szCs w:val="22"/>
        </w:rPr>
        <w:t xml:space="preserve">around </w:t>
      </w:r>
      <w:r w:rsidR="30552B91" w:rsidRPr="6A7999A5">
        <w:rPr>
          <w:rFonts w:asciiTheme="majorHAnsi" w:eastAsiaTheme="majorEastAsia" w:hAnsiTheme="majorHAnsi" w:cstheme="majorBidi"/>
          <w:color w:val="0E101A"/>
          <w:sz w:val="22"/>
          <w:szCs w:val="22"/>
        </w:rPr>
        <w:t xml:space="preserve">throughout His </w:t>
      </w:r>
      <w:r w:rsidR="60709B4C" w:rsidRPr="6A7999A5">
        <w:rPr>
          <w:rFonts w:asciiTheme="majorHAnsi" w:eastAsiaTheme="majorEastAsia" w:hAnsiTheme="majorHAnsi" w:cstheme="majorBidi"/>
          <w:color w:val="0E101A"/>
          <w:sz w:val="22"/>
          <w:szCs w:val="22"/>
        </w:rPr>
        <w:t>81 years on this earth.</w:t>
      </w:r>
      <w:r w:rsidR="476C8E28" w:rsidRPr="6A7999A5">
        <w:rPr>
          <w:rFonts w:asciiTheme="majorHAnsi" w:eastAsiaTheme="majorEastAsia" w:hAnsiTheme="majorHAnsi" w:cstheme="majorBidi"/>
          <w:color w:val="0E101A"/>
          <w:sz w:val="22"/>
          <w:szCs w:val="22"/>
          <w:vertAlign w:val="superscript"/>
        </w:rPr>
        <w:t>36</w:t>
      </w:r>
    </w:p>
    <w:p w14:paraId="3B999094" w14:textId="1D3947CA" w:rsidR="002905E2" w:rsidRDefault="002905E2" w:rsidP="00D1549C">
      <w:pPr>
        <w:spacing w:after="160" w:line="360" w:lineRule="auto"/>
        <w:jc w:val="center"/>
        <w:rPr>
          <w:rFonts w:asciiTheme="majorHAnsi" w:eastAsiaTheme="majorEastAsia" w:hAnsiTheme="majorHAnsi" w:cstheme="majorBidi"/>
          <w:color w:val="000000" w:themeColor="text1"/>
          <w:sz w:val="22"/>
          <w:szCs w:val="22"/>
        </w:rPr>
      </w:pPr>
      <w:r>
        <w:rPr>
          <w:noProof/>
        </w:rPr>
        <w:drawing>
          <wp:inline distT="0" distB="0" distL="0" distR="0" wp14:anchorId="3983E3EE" wp14:editId="693D1C22">
            <wp:extent cx="5302928" cy="2275840"/>
            <wp:effectExtent l="0" t="0" r="0" b="0"/>
            <wp:docPr id="1150898993" name="Picture 1150898993" descr="A group of men wearing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98993" name="Picture 1150898993" descr="A group of men wearing clothing&#10;&#10;Description automatically generated with low confidence"/>
                    <pic:cNvPicPr/>
                  </pic:nvPicPr>
                  <pic:blipFill>
                    <a:blip r:embed="rId52" cstate="email">
                      <a:extLst>
                        <a:ext uri="{28A0092B-C50C-407E-A947-70E740481C1C}">
                          <a14:useLocalDpi xmlns:a14="http://schemas.microsoft.com/office/drawing/2010/main"/>
                        </a:ext>
                      </a:extLst>
                    </a:blip>
                    <a:stretch>
                      <a:fillRect/>
                    </a:stretch>
                  </pic:blipFill>
                  <pic:spPr>
                    <a:xfrm>
                      <a:off x="0" y="0"/>
                      <a:ext cx="5321949" cy="2284003"/>
                    </a:xfrm>
                    <a:prstGeom prst="rect">
                      <a:avLst/>
                    </a:prstGeom>
                  </pic:spPr>
                </pic:pic>
              </a:graphicData>
            </a:graphic>
          </wp:inline>
        </w:drawing>
      </w:r>
    </w:p>
    <w:p w14:paraId="46B810BC" w14:textId="59F04319" w:rsidR="002905E2" w:rsidRDefault="00D15433" w:rsidP="007C4E62">
      <w:pPr>
        <w:spacing w:after="160" w:line="360" w:lineRule="auto"/>
        <w:jc w:val="center"/>
        <w:rPr>
          <w:rFonts w:asciiTheme="majorHAnsi" w:eastAsiaTheme="majorEastAsia" w:hAnsiTheme="majorHAnsi" w:cstheme="majorBidi"/>
          <w:color w:val="000000" w:themeColor="text1"/>
          <w:sz w:val="16"/>
          <w:szCs w:val="16"/>
        </w:rPr>
      </w:pPr>
      <w:r>
        <w:rPr>
          <w:rFonts w:asciiTheme="majorHAnsi" w:eastAsiaTheme="majorEastAsia" w:hAnsiTheme="majorHAnsi" w:cstheme="majorBidi"/>
          <w:color w:val="000000" w:themeColor="text1"/>
          <w:sz w:val="16"/>
          <w:szCs w:val="16"/>
        </w:rPr>
        <w:t>(Figure 3.</w:t>
      </w:r>
      <w:r w:rsidR="009A535D">
        <w:rPr>
          <w:rFonts w:asciiTheme="majorHAnsi" w:eastAsiaTheme="majorEastAsia" w:hAnsiTheme="majorHAnsi" w:cstheme="majorBidi"/>
          <w:color w:val="000000" w:themeColor="text1"/>
          <w:sz w:val="16"/>
          <w:szCs w:val="16"/>
        </w:rPr>
        <w:t>3</w:t>
      </w:r>
      <w:r>
        <w:rPr>
          <w:rFonts w:asciiTheme="majorHAnsi" w:eastAsiaTheme="majorEastAsia" w:hAnsiTheme="majorHAnsi" w:cstheme="majorBidi"/>
          <w:color w:val="000000" w:themeColor="text1"/>
          <w:sz w:val="16"/>
          <w:szCs w:val="16"/>
        </w:rPr>
        <w:t xml:space="preserve"> </w:t>
      </w:r>
      <w:r w:rsidR="008D3216" w:rsidRPr="00681CD6">
        <w:rPr>
          <w:rFonts w:asciiTheme="majorHAnsi" w:eastAsiaTheme="majorEastAsia" w:hAnsiTheme="majorHAnsi" w:cstheme="majorBidi"/>
          <w:color w:val="000000" w:themeColor="text1"/>
          <w:sz w:val="16"/>
          <w:szCs w:val="16"/>
        </w:rPr>
        <w:t>Guy Henry</w:t>
      </w:r>
      <w:r w:rsidR="00681CD6" w:rsidRPr="00681CD6">
        <w:rPr>
          <w:rFonts w:asciiTheme="majorHAnsi" w:eastAsiaTheme="majorEastAsia" w:hAnsiTheme="majorHAnsi" w:cstheme="majorBidi"/>
          <w:color w:val="000000" w:themeColor="text1"/>
          <w:sz w:val="16"/>
          <w:szCs w:val="16"/>
        </w:rPr>
        <w:t xml:space="preserve"> (right)</w:t>
      </w:r>
      <w:r w:rsidR="00551E2D" w:rsidRPr="00681CD6">
        <w:rPr>
          <w:rFonts w:asciiTheme="majorHAnsi" w:eastAsiaTheme="majorEastAsia" w:hAnsiTheme="majorHAnsi" w:cstheme="majorBidi"/>
          <w:color w:val="000000" w:themeColor="text1"/>
          <w:sz w:val="16"/>
          <w:szCs w:val="16"/>
        </w:rPr>
        <w:t xml:space="preserve"> with the facial rig that transferred his movements ont</w:t>
      </w:r>
      <w:r w:rsidR="00681CD6" w:rsidRPr="00681CD6">
        <w:rPr>
          <w:rFonts w:asciiTheme="majorHAnsi" w:eastAsiaTheme="majorEastAsia" w:hAnsiTheme="majorHAnsi" w:cstheme="majorBidi"/>
          <w:color w:val="000000" w:themeColor="text1"/>
          <w:sz w:val="16"/>
          <w:szCs w:val="16"/>
        </w:rPr>
        <w:t xml:space="preserve">o </w:t>
      </w:r>
      <w:r w:rsidR="00551E2D" w:rsidRPr="00681CD6">
        <w:rPr>
          <w:rFonts w:asciiTheme="majorHAnsi" w:eastAsiaTheme="majorEastAsia" w:hAnsiTheme="majorHAnsi" w:cstheme="majorBidi"/>
          <w:color w:val="000000" w:themeColor="text1"/>
          <w:sz w:val="16"/>
          <w:szCs w:val="16"/>
        </w:rPr>
        <w:t xml:space="preserve">the 3D </w:t>
      </w:r>
      <w:proofErr w:type="spellStart"/>
      <w:r w:rsidR="00551E2D" w:rsidRPr="00681CD6">
        <w:rPr>
          <w:rFonts w:asciiTheme="majorHAnsi" w:eastAsiaTheme="majorEastAsia" w:hAnsiTheme="majorHAnsi" w:cstheme="majorBidi"/>
          <w:color w:val="000000" w:themeColor="text1"/>
          <w:sz w:val="16"/>
          <w:szCs w:val="16"/>
        </w:rPr>
        <w:t>Tarkin</w:t>
      </w:r>
      <w:proofErr w:type="spellEnd"/>
      <w:r w:rsidR="00551E2D" w:rsidRPr="00681CD6">
        <w:rPr>
          <w:rFonts w:asciiTheme="majorHAnsi" w:eastAsiaTheme="majorEastAsia" w:hAnsiTheme="majorHAnsi" w:cstheme="majorBidi"/>
          <w:color w:val="000000" w:themeColor="text1"/>
          <w:sz w:val="16"/>
          <w:szCs w:val="16"/>
        </w:rPr>
        <w:t xml:space="preserve"> maquette</w:t>
      </w:r>
      <w:r w:rsidR="00681CD6" w:rsidRPr="00681CD6">
        <w:rPr>
          <w:rFonts w:asciiTheme="majorHAnsi" w:eastAsiaTheme="majorEastAsia" w:hAnsiTheme="majorHAnsi" w:cstheme="majorBidi"/>
          <w:color w:val="000000" w:themeColor="text1"/>
          <w:sz w:val="16"/>
          <w:szCs w:val="16"/>
        </w:rPr>
        <w:t xml:space="preserve"> (Middle)</w:t>
      </w:r>
    </w:p>
    <w:p w14:paraId="32F14E34" w14:textId="260431E9" w:rsidR="00012BDC" w:rsidRPr="0056754F" w:rsidRDefault="00012BDC" w:rsidP="00B34ADF">
      <w:pPr>
        <w:spacing w:after="160"/>
        <w:jc w:val="both"/>
        <w:rPr>
          <w:rFonts w:asciiTheme="majorHAnsi" w:eastAsiaTheme="majorEastAsia" w:hAnsiTheme="majorHAnsi" w:cstheme="majorBidi"/>
          <w:i/>
          <w:iCs/>
          <w:color w:val="000000" w:themeColor="text1"/>
          <w:sz w:val="15"/>
          <w:szCs w:val="15"/>
        </w:rPr>
      </w:pPr>
      <w:r w:rsidRPr="0056754F">
        <w:rPr>
          <w:rFonts w:asciiTheme="majorHAnsi" w:eastAsiaTheme="majorEastAsia" w:hAnsiTheme="majorHAnsi" w:cstheme="majorBidi"/>
          <w:i/>
          <w:iCs/>
          <w:color w:val="000000" w:themeColor="text1"/>
          <w:sz w:val="15"/>
          <w:szCs w:val="15"/>
        </w:rPr>
        <w:t>36.</w:t>
      </w:r>
      <w:r w:rsidR="00EF67AE" w:rsidRPr="0056754F">
        <w:rPr>
          <w:rFonts w:ascii="Calibri" w:hAnsi="Calibri" w:cs="Calibri"/>
          <w:i/>
          <w:iCs/>
          <w:color w:val="000000"/>
          <w:sz w:val="15"/>
          <w:szCs w:val="15"/>
          <w:shd w:val="clear" w:color="auto" w:fill="FFFFFF"/>
        </w:rPr>
        <w:t xml:space="preserve"> </w:t>
      </w:r>
      <w:proofErr w:type="spellStart"/>
      <w:r w:rsidR="00EF67AE" w:rsidRPr="0056754F">
        <w:rPr>
          <w:rStyle w:val="normaltextrun"/>
          <w:rFonts w:ascii="Calibri" w:hAnsi="Calibri" w:cs="Calibri"/>
          <w:i/>
          <w:iCs/>
          <w:color w:val="000000"/>
          <w:sz w:val="15"/>
          <w:szCs w:val="15"/>
          <w:shd w:val="clear" w:color="auto" w:fill="FFFFFF"/>
        </w:rPr>
        <w:t>Sargeant</w:t>
      </w:r>
      <w:proofErr w:type="spellEnd"/>
      <w:r w:rsidR="00EF67AE" w:rsidRPr="0056754F">
        <w:rPr>
          <w:rStyle w:val="normaltextrun"/>
          <w:rFonts w:ascii="Calibri" w:hAnsi="Calibri" w:cs="Calibri"/>
          <w:i/>
          <w:iCs/>
          <w:color w:val="000000"/>
          <w:sz w:val="15"/>
          <w:szCs w:val="15"/>
          <w:shd w:val="clear" w:color="auto" w:fill="FFFFFF"/>
        </w:rPr>
        <w:t xml:space="preserve">, </w:t>
      </w:r>
      <w:proofErr w:type="spellStart"/>
      <w:r w:rsidR="00EF67AE" w:rsidRPr="0056754F">
        <w:rPr>
          <w:rStyle w:val="normaltextrun"/>
          <w:rFonts w:ascii="Calibri" w:hAnsi="Calibri" w:cs="Calibri"/>
          <w:i/>
          <w:iCs/>
          <w:color w:val="000000"/>
          <w:sz w:val="15"/>
          <w:szCs w:val="15"/>
          <w:shd w:val="clear" w:color="auto" w:fill="FFFFFF"/>
        </w:rPr>
        <w:t>Alexi.’</w:t>
      </w:r>
      <w:r w:rsidR="00EF67AE" w:rsidRPr="0056754F">
        <w:rPr>
          <w:rStyle w:val="normaltextrun"/>
          <w:rFonts w:ascii="Calibri" w:hAnsi="Calibri" w:cs="Calibri"/>
          <w:i/>
          <w:iCs/>
          <w:color w:val="222222"/>
          <w:sz w:val="15"/>
          <w:szCs w:val="15"/>
          <w:shd w:val="clear" w:color="auto" w:fill="FFFFFF"/>
        </w:rPr>
        <w:t>The</w:t>
      </w:r>
      <w:proofErr w:type="spellEnd"/>
      <w:r w:rsidR="00EF67AE" w:rsidRPr="0056754F">
        <w:rPr>
          <w:rStyle w:val="normaltextrun"/>
          <w:rFonts w:ascii="Calibri" w:hAnsi="Calibri" w:cs="Calibri"/>
          <w:i/>
          <w:iCs/>
          <w:color w:val="222222"/>
          <w:sz w:val="15"/>
          <w:szCs w:val="15"/>
          <w:shd w:val="clear" w:color="auto" w:fill="FFFFFF"/>
        </w:rPr>
        <w:t xml:space="preserve"> Undeath of Cinema’. The New Atlantis</w:t>
      </w:r>
    </w:p>
    <w:p w14:paraId="05FD2111" w14:textId="2E83E446" w:rsidR="00012BDC" w:rsidRPr="0056754F" w:rsidRDefault="00012BDC" w:rsidP="00B34ADF">
      <w:pPr>
        <w:spacing w:after="160"/>
        <w:jc w:val="both"/>
        <w:rPr>
          <w:rFonts w:asciiTheme="majorHAnsi" w:eastAsiaTheme="majorEastAsia" w:hAnsiTheme="majorHAnsi" w:cstheme="majorBidi"/>
          <w:i/>
          <w:iCs/>
          <w:color w:val="000000" w:themeColor="text1"/>
          <w:sz w:val="15"/>
          <w:szCs w:val="15"/>
        </w:rPr>
      </w:pPr>
      <w:r w:rsidRPr="0056754F">
        <w:rPr>
          <w:rFonts w:asciiTheme="majorHAnsi" w:eastAsiaTheme="majorEastAsia" w:hAnsiTheme="majorHAnsi" w:cstheme="majorBidi"/>
          <w:i/>
          <w:iCs/>
          <w:color w:val="000000" w:themeColor="text1"/>
          <w:sz w:val="15"/>
          <w:szCs w:val="15"/>
        </w:rPr>
        <w:t>41.</w:t>
      </w:r>
      <w:r w:rsidR="00EF67AE" w:rsidRPr="0056754F">
        <w:rPr>
          <w:rFonts w:ascii="Calibri" w:hAnsi="Calibri" w:cs="Calibri"/>
          <w:i/>
          <w:iCs/>
          <w:color w:val="222222"/>
          <w:sz w:val="15"/>
          <w:szCs w:val="15"/>
          <w:shd w:val="clear" w:color="auto" w:fill="FFFFFF"/>
        </w:rPr>
        <w:t xml:space="preserve"> </w:t>
      </w:r>
      <w:r w:rsidR="00EF67AE" w:rsidRPr="0056754F">
        <w:rPr>
          <w:rStyle w:val="normaltextrun"/>
          <w:rFonts w:ascii="Calibri" w:hAnsi="Calibri" w:cs="Calibri"/>
          <w:i/>
          <w:iCs/>
          <w:color w:val="222222"/>
          <w:sz w:val="15"/>
          <w:szCs w:val="15"/>
          <w:shd w:val="clear" w:color="auto" w:fill="FFFFFF"/>
        </w:rPr>
        <w:t xml:space="preserve">Bradshaw, Peter. ‘Rogue One: A Star Wars </w:t>
      </w:r>
      <w:r w:rsidR="0056754F" w:rsidRPr="0056754F">
        <w:rPr>
          <w:rStyle w:val="normaltextrun"/>
          <w:rFonts w:ascii="Calibri" w:hAnsi="Calibri" w:cs="Calibri"/>
          <w:i/>
          <w:iCs/>
          <w:color w:val="222222"/>
          <w:sz w:val="15"/>
          <w:szCs w:val="15"/>
          <w:shd w:val="clear" w:color="auto" w:fill="FFFFFF"/>
        </w:rPr>
        <w:t>Story</w:t>
      </w:r>
      <w:r w:rsidR="0056754F" w:rsidRPr="0056754F">
        <w:rPr>
          <w:rStyle w:val="normaltextrun"/>
          <w:rFonts w:ascii="Calibri" w:hAnsi="Calibri" w:cs="Calibri"/>
          <w:i/>
          <w:iCs/>
          <w:color w:val="365F91"/>
          <w:sz w:val="15"/>
          <w:szCs w:val="15"/>
          <w:shd w:val="clear" w:color="auto" w:fill="FFFFFF"/>
        </w:rPr>
        <w:t xml:space="preserve"> Review</w:t>
      </w:r>
      <w:r w:rsidR="00EF67AE" w:rsidRPr="0056754F">
        <w:rPr>
          <w:rStyle w:val="normaltextrun"/>
          <w:rFonts w:ascii="Calibri" w:hAnsi="Calibri" w:cs="Calibri"/>
          <w:i/>
          <w:iCs/>
          <w:color w:val="222222"/>
          <w:sz w:val="15"/>
          <w:szCs w:val="15"/>
          <w:shd w:val="clear" w:color="auto" w:fill="FFFFFF"/>
        </w:rPr>
        <w:t xml:space="preserve"> – a Sleek Addition to </w:t>
      </w:r>
      <w:r w:rsidR="007F53B4" w:rsidRPr="0056754F">
        <w:rPr>
          <w:rStyle w:val="normaltextrun"/>
          <w:rFonts w:ascii="Calibri" w:hAnsi="Calibri" w:cs="Calibri"/>
          <w:i/>
          <w:iCs/>
          <w:color w:val="222222"/>
          <w:sz w:val="15"/>
          <w:szCs w:val="15"/>
          <w:shd w:val="clear" w:color="auto" w:fill="FFFFFF"/>
        </w:rPr>
        <w:t>the Fleet</w:t>
      </w:r>
      <w:r w:rsidR="00EF67AE" w:rsidRPr="0056754F">
        <w:rPr>
          <w:rStyle w:val="normaltextrun"/>
          <w:rFonts w:ascii="Calibri" w:hAnsi="Calibri" w:cs="Calibri"/>
          <w:i/>
          <w:iCs/>
          <w:color w:val="222222"/>
          <w:sz w:val="15"/>
          <w:szCs w:val="15"/>
          <w:shd w:val="clear" w:color="auto" w:fill="FFFFFF"/>
        </w:rPr>
        <w:t xml:space="preserve">’. The Guardian, </w:t>
      </w:r>
      <w:r w:rsidR="0056754F" w:rsidRPr="0056754F">
        <w:rPr>
          <w:rStyle w:val="normaltextrun"/>
          <w:rFonts w:ascii="Calibri" w:hAnsi="Calibri" w:cs="Calibri"/>
          <w:i/>
          <w:iCs/>
          <w:color w:val="222222"/>
          <w:sz w:val="15"/>
          <w:szCs w:val="15"/>
          <w:shd w:val="clear" w:color="auto" w:fill="FFFFFF"/>
        </w:rPr>
        <w:t>15</w:t>
      </w:r>
      <w:r w:rsidR="0056754F" w:rsidRPr="0056754F">
        <w:rPr>
          <w:rStyle w:val="normaltextrun"/>
          <w:rFonts w:ascii="Calibri" w:hAnsi="Calibri" w:cs="Calibri"/>
          <w:i/>
          <w:iCs/>
          <w:color w:val="365F91"/>
          <w:sz w:val="15"/>
          <w:szCs w:val="15"/>
          <w:shd w:val="clear" w:color="auto" w:fill="FFFFFF"/>
        </w:rPr>
        <w:t xml:space="preserve"> Dec.</w:t>
      </w:r>
      <w:r w:rsidR="00EF67AE" w:rsidRPr="0056754F">
        <w:rPr>
          <w:rStyle w:val="normaltextrun"/>
          <w:rFonts w:ascii="Calibri" w:hAnsi="Calibri" w:cs="Calibri"/>
          <w:i/>
          <w:iCs/>
          <w:color w:val="222222"/>
          <w:sz w:val="15"/>
          <w:szCs w:val="15"/>
          <w:shd w:val="clear" w:color="auto" w:fill="FFFFFF"/>
        </w:rPr>
        <w:t> </w:t>
      </w:r>
      <w:r w:rsidR="00EF67AE" w:rsidRPr="0056754F">
        <w:rPr>
          <w:rStyle w:val="normaltextrun"/>
          <w:rFonts w:ascii="Calibri" w:hAnsi="Calibri" w:cs="Calibri"/>
          <w:i/>
          <w:iCs/>
          <w:color w:val="365F91"/>
          <w:sz w:val="15"/>
          <w:szCs w:val="15"/>
          <w:shd w:val="clear" w:color="auto" w:fill="FFFFFF"/>
        </w:rPr>
        <w:t xml:space="preserve"> </w:t>
      </w:r>
      <w:r w:rsidR="00EF67AE" w:rsidRPr="0056754F">
        <w:rPr>
          <w:rStyle w:val="normaltextrun"/>
          <w:rFonts w:ascii="Calibri" w:hAnsi="Calibri" w:cs="Calibri"/>
          <w:i/>
          <w:iCs/>
          <w:color w:val="222222"/>
          <w:sz w:val="15"/>
          <w:szCs w:val="15"/>
          <w:shd w:val="clear" w:color="auto" w:fill="FFFFFF"/>
        </w:rPr>
        <w:t>2016.</w:t>
      </w:r>
    </w:p>
    <w:p w14:paraId="3F2B24F0" w14:textId="07AD1D6C" w:rsidR="00012BDC" w:rsidRPr="0056754F" w:rsidRDefault="00012BDC" w:rsidP="00B34ADF">
      <w:pPr>
        <w:spacing w:after="160"/>
        <w:jc w:val="both"/>
        <w:rPr>
          <w:rFonts w:asciiTheme="majorHAnsi" w:eastAsiaTheme="majorEastAsia" w:hAnsiTheme="majorHAnsi" w:cstheme="majorBidi"/>
          <w:i/>
          <w:iCs/>
          <w:color w:val="000000" w:themeColor="text1"/>
          <w:sz w:val="15"/>
          <w:szCs w:val="15"/>
        </w:rPr>
      </w:pPr>
      <w:r w:rsidRPr="0056754F">
        <w:rPr>
          <w:rFonts w:asciiTheme="majorHAnsi" w:eastAsiaTheme="majorEastAsia" w:hAnsiTheme="majorHAnsi" w:cstheme="majorBidi"/>
          <w:i/>
          <w:iCs/>
          <w:color w:val="000000" w:themeColor="text1"/>
          <w:sz w:val="15"/>
          <w:szCs w:val="15"/>
        </w:rPr>
        <w:t>42</w:t>
      </w:r>
      <w:r w:rsidR="00B34ADF" w:rsidRPr="0056754F">
        <w:rPr>
          <w:rFonts w:asciiTheme="majorHAnsi" w:eastAsiaTheme="majorEastAsia" w:hAnsiTheme="majorHAnsi" w:cstheme="majorBidi"/>
          <w:i/>
          <w:iCs/>
          <w:color w:val="000000" w:themeColor="text1"/>
          <w:sz w:val="15"/>
          <w:szCs w:val="15"/>
        </w:rPr>
        <w:t>.</w:t>
      </w:r>
      <w:r w:rsidR="00EF67AE" w:rsidRPr="0056754F">
        <w:rPr>
          <w:rFonts w:ascii="Calibri" w:hAnsi="Calibri" w:cs="Calibri"/>
          <w:i/>
          <w:iCs/>
          <w:color w:val="222222"/>
          <w:sz w:val="15"/>
          <w:szCs w:val="15"/>
          <w:shd w:val="clear" w:color="auto" w:fill="FFFFFF"/>
        </w:rPr>
        <w:t xml:space="preserve"> </w:t>
      </w:r>
      <w:r w:rsidR="00EF67AE" w:rsidRPr="0056754F">
        <w:rPr>
          <w:rStyle w:val="normaltextrun"/>
          <w:rFonts w:ascii="Calibri" w:hAnsi="Calibri" w:cs="Calibri"/>
          <w:i/>
          <w:iCs/>
          <w:color w:val="222222"/>
          <w:sz w:val="15"/>
          <w:szCs w:val="15"/>
          <w:shd w:val="clear" w:color="auto" w:fill="FFFFFF"/>
        </w:rPr>
        <w:t xml:space="preserve">McCarthy, Todd. ‘“Rogue One: A Star Wars Story”: Film </w:t>
      </w:r>
      <w:r w:rsidR="0056754F" w:rsidRPr="0056754F">
        <w:rPr>
          <w:rStyle w:val="normaltextrun"/>
          <w:rFonts w:ascii="Calibri" w:hAnsi="Calibri" w:cs="Calibri"/>
          <w:i/>
          <w:iCs/>
          <w:color w:val="222222"/>
          <w:sz w:val="15"/>
          <w:szCs w:val="15"/>
          <w:shd w:val="clear" w:color="auto" w:fill="FFFFFF"/>
        </w:rPr>
        <w:t>Review</w:t>
      </w:r>
      <w:r w:rsidR="0056754F" w:rsidRPr="0056754F">
        <w:rPr>
          <w:rStyle w:val="normaltextrun"/>
          <w:rFonts w:ascii="Calibri" w:hAnsi="Calibri" w:cs="Calibri"/>
          <w:i/>
          <w:iCs/>
          <w:color w:val="365F91"/>
          <w:sz w:val="15"/>
          <w:szCs w:val="15"/>
          <w:shd w:val="clear" w:color="auto" w:fill="FFFFFF"/>
        </w:rPr>
        <w:t>’</w:t>
      </w:r>
      <w:r w:rsidR="00EF67AE" w:rsidRPr="0056754F">
        <w:rPr>
          <w:rStyle w:val="normaltextrun"/>
          <w:rFonts w:ascii="Calibri" w:hAnsi="Calibri" w:cs="Calibri"/>
          <w:i/>
          <w:iCs/>
          <w:color w:val="222222"/>
          <w:sz w:val="15"/>
          <w:szCs w:val="15"/>
          <w:shd w:val="clear" w:color="auto" w:fill="FFFFFF"/>
        </w:rPr>
        <w:t xml:space="preserve">. The </w:t>
      </w:r>
      <w:r w:rsidR="0056754F" w:rsidRPr="0056754F">
        <w:rPr>
          <w:rStyle w:val="normaltextrun"/>
          <w:rFonts w:ascii="Calibri" w:hAnsi="Calibri" w:cs="Calibri"/>
          <w:i/>
          <w:iCs/>
          <w:color w:val="222222"/>
          <w:sz w:val="15"/>
          <w:szCs w:val="15"/>
          <w:shd w:val="clear" w:color="auto" w:fill="FFFFFF"/>
        </w:rPr>
        <w:t>Hollywood Reporter</w:t>
      </w:r>
      <w:r w:rsidR="00EF67AE" w:rsidRPr="0056754F">
        <w:rPr>
          <w:rStyle w:val="normaltextrun"/>
          <w:rFonts w:ascii="Calibri" w:hAnsi="Calibri" w:cs="Calibri"/>
          <w:i/>
          <w:iCs/>
          <w:color w:val="222222"/>
          <w:sz w:val="15"/>
          <w:szCs w:val="15"/>
          <w:shd w:val="clear" w:color="auto" w:fill="FFFFFF"/>
        </w:rPr>
        <w:t>, 13 Dec. 2016</w:t>
      </w:r>
      <w:r w:rsidR="00EF67AE" w:rsidRPr="0056754F">
        <w:rPr>
          <w:rStyle w:val="normaltextrun"/>
          <w:rFonts w:ascii="Calibri" w:hAnsi="Calibri" w:cs="Calibri"/>
          <w:i/>
          <w:iCs/>
          <w:color w:val="365F91"/>
          <w:sz w:val="15"/>
          <w:szCs w:val="15"/>
          <w:shd w:val="clear" w:color="auto" w:fill="FFFFFF"/>
        </w:rPr>
        <w:t xml:space="preserve"> </w:t>
      </w:r>
    </w:p>
    <w:p w14:paraId="4FDE07CA" w14:textId="60125DF9" w:rsidR="00B34ADF" w:rsidRPr="0056754F" w:rsidRDefault="00B34ADF" w:rsidP="00B34ADF">
      <w:pPr>
        <w:spacing w:after="160"/>
        <w:jc w:val="both"/>
        <w:rPr>
          <w:rFonts w:asciiTheme="majorHAnsi" w:eastAsiaTheme="majorEastAsia" w:hAnsiTheme="majorHAnsi" w:cstheme="majorBidi"/>
          <w:i/>
          <w:iCs/>
          <w:color w:val="000000" w:themeColor="text1"/>
          <w:sz w:val="15"/>
          <w:szCs w:val="15"/>
        </w:rPr>
      </w:pPr>
      <w:r w:rsidRPr="0056754F">
        <w:rPr>
          <w:rFonts w:asciiTheme="majorHAnsi" w:eastAsiaTheme="majorEastAsia" w:hAnsiTheme="majorHAnsi" w:cstheme="majorBidi"/>
          <w:i/>
          <w:iCs/>
          <w:color w:val="000000" w:themeColor="text1"/>
          <w:sz w:val="15"/>
          <w:szCs w:val="15"/>
        </w:rPr>
        <w:t>43.</w:t>
      </w:r>
      <w:r w:rsidR="0056754F" w:rsidRPr="0056754F">
        <w:rPr>
          <w:rFonts w:ascii="Calibri" w:hAnsi="Calibri" w:cs="Calibri"/>
          <w:i/>
          <w:iCs/>
          <w:color w:val="222222"/>
          <w:sz w:val="15"/>
          <w:szCs w:val="15"/>
          <w:shd w:val="clear" w:color="auto" w:fill="FFFFFF"/>
        </w:rPr>
        <w:t xml:space="preserve"> </w:t>
      </w:r>
      <w:r w:rsidR="0056754F" w:rsidRPr="0056754F">
        <w:rPr>
          <w:rStyle w:val="normaltextrun"/>
          <w:rFonts w:ascii="Calibri" w:hAnsi="Calibri" w:cs="Calibri"/>
          <w:i/>
          <w:iCs/>
          <w:color w:val="222222"/>
          <w:sz w:val="15"/>
          <w:szCs w:val="15"/>
          <w:shd w:val="clear" w:color="auto" w:fill="FFFFFF"/>
        </w:rPr>
        <w:t>Ehrlich, David. ‘“Rogue One” Review: The First “Star Wars” Spinoff Is a Scrappy</w:t>
      </w:r>
      <w:r w:rsidR="0056754F" w:rsidRPr="0056754F">
        <w:rPr>
          <w:rStyle w:val="normaltextrun"/>
          <w:rFonts w:ascii="Cambria" w:hAnsi="Cambria"/>
          <w:i/>
          <w:iCs/>
          <w:color w:val="000000"/>
          <w:sz w:val="15"/>
          <w:szCs w:val="15"/>
          <w:shd w:val="clear" w:color="auto" w:fill="FFFFFF"/>
        </w:rPr>
        <w:t> </w:t>
      </w:r>
      <w:r w:rsidR="0056754F" w:rsidRPr="0056754F">
        <w:rPr>
          <w:rStyle w:val="normaltextrun"/>
          <w:rFonts w:ascii="Calibri" w:hAnsi="Calibri" w:cs="Calibri"/>
          <w:i/>
          <w:iCs/>
          <w:color w:val="222222"/>
          <w:sz w:val="15"/>
          <w:szCs w:val="15"/>
          <w:shd w:val="clear" w:color="auto" w:fill="FFFFFF"/>
        </w:rPr>
        <w:t> </w:t>
      </w:r>
      <w:r w:rsidR="0056754F" w:rsidRPr="0056754F">
        <w:rPr>
          <w:rStyle w:val="normaltextrun"/>
          <w:rFonts w:ascii="Cambria" w:hAnsi="Cambria"/>
          <w:i/>
          <w:iCs/>
          <w:color w:val="000000"/>
          <w:sz w:val="15"/>
          <w:szCs w:val="15"/>
          <w:shd w:val="clear" w:color="auto" w:fill="FFFFFF"/>
        </w:rPr>
        <w:t xml:space="preserve"> </w:t>
      </w:r>
      <w:r w:rsidR="0056754F" w:rsidRPr="0056754F">
        <w:rPr>
          <w:rStyle w:val="normaltextrun"/>
          <w:rFonts w:ascii="Calibri" w:hAnsi="Calibri" w:cs="Calibri"/>
          <w:i/>
          <w:iCs/>
          <w:color w:val="222222"/>
          <w:sz w:val="15"/>
          <w:szCs w:val="15"/>
          <w:shd w:val="clear" w:color="auto" w:fill="FFFFFF"/>
        </w:rPr>
        <w:t xml:space="preserve">Space Adventure That Plays Things Painfully Safe’. </w:t>
      </w:r>
      <w:r w:rsidR="007F53B4" w:rsidRPr="0056754F">
        <w:rPr>
          <w:rStyle w:val="normaltextrun"/>
          <w:rFonts w:ascii="Calibri" w:hAnsi="Calibri" w:cs="Calibri"/>
          <w:i/>
          <w:iCs/>
          <w:color w:val="222222"/>
          <w:sz w:val="15"/>
          <w:szCs w:val="15"/>
          <w:shd w:val="clear" w:color="auto" w:fill="FFFFFF"/>
        </w:rPr>
        <w:t>Indiewire</w:t>
      </w:r>
      <w:r w:rsidR="0056754F" w:rsidRPr="0056754F">
        <w:rPr>
          <w:rStyle w:val="normaltextrun"/>
          <w:rFonts w:ascii="Calibri" w:hAnsi="Calibri" w:cs="Calibri"/>
          <w:i/>
          <w:iCs/>
          <w:color w:val="222222"/>
          <w:sz w:val="15"/>
          <w:szCs w:val="15"/>
          <w:shd w:val="clear" w:color="auto" w:fill="FFFFFF"/>
        </w:rPr>
        <w:t>, 13 Dec. 2016</w:t>
      </w:r>
    </w:p>
    <w:p w14:paraId="1DDA660A" w14:textId="75E56CF6" w:rsidR="00D76D25" w:rsidRPr="00D15433" w:rsidRDefault="00D76D25" w:rsidP="00947114">
      <w:pPr>
        <w:spacing w:after="160" w:line="360" w:lineRule="auto"/>
        <w:jc w:val="both"/>
        <w:rPr>
          <w:rFonts w:asciiTheme="majorHAnsi" w:eastAsiaTheme="majorEastAsia" w:hAnsiTheme="majorHAnsi" w:cstheme="majorBidi"/>
          <w:color w:val="000000" w:themeColor="text1"/>
          <w:sz w:val="16"/>
          <w:szCs w:val="16"/>
        </w:rPr>
      </w:pPr>
      <w:r w:rsidRPr="6A7999A5">
        <w:rPr>
          <w:rFonts w:asciiTheme="majorHAnsi" w:eastAsiaTheme="majorEastAsia" w:hAnsiTheme="majorHAnsi" w:cstheme="majorBidi"/>
          <w:color w:val="0E101A"/>
          <w:sz w:val="22"/>
          <w:szCs w:val="22"/>
        </w:rPr>
        <w:lastRenderedPageBreak/>
        <w:t xml:space="preserve">Consent is at the center of issues brought up by the New York Times and Alexi </w:t>
      </w:r>
      <w:proofErr w:type="spellStart"/>
      <w:r w:rsidRPr="6A7999A5">
        <w:rPr>
          <w:rFonts w:asciiTheme="majorHAnsi" w:eastAsiaTheme="majorEastAsia" w:hAnsiTheme="majorHAnsi" w:cstheme="majorBidi"/>
          <w:color w:val="0E101A"/>
          <w:sz w:val="22"/>
          <w:szCs w:val="22"/>
        </w:rPr>
        <w:t>Sargeant</w:t>
      </w:r>
      <w:proofErr w:type="spellEnd"/>
      <w:r w:rsidRPr="6A7999A5">
        <w:rPr>
          <w:rFonts w:asciiTheme="majorHAnsi" w:eastAsiaTheme="majorEastAsia" w:hAnsiTheme="majorHAnsi" w:cstheme="majorBidi"/>
          <w:color w:val="0E101A"/>
          <w:sz w:val="22"/>
          <w:szCs w:val="22"/>
        </w:rPr>
        <w:t xml:space="preserve">. </w:t>
      </w:r>
      <w:r w:rsidR="00CF48DE">
        <w:rPr>
          <w:rFonts w:asciiTheme="majorHAnsi" w:eastAsiaTheme="majorEastAsia" w:hAnsiTheme="majorHAnsi" w:cstheme="majorBidi"/>
          <w:color w:val="0E101A"/>
          <w:sz w:val="22"/>
          <w:szCs w:val="22"/>
        </w:rPr>
        <w:t xml:space="preserve">Is it morally correct </w:t>
      </w:r>
      <w:r w:rsidR="006F35BB">
        <w:rPr>
          <w:rFonts w:asciiTheme="majorHAnsi" w:eastAsiaTheme="majorEastAsia" w:hAnsiTheme="majorHAnsi" w:cstheme="majorBidi"/>
          <w:color w:val="0E101A"/>
          <w:sz w:val="22"/>
          <w:szCs w:val="22"/>
        </w:rPr>
        <w:t xml:space="preserve">that there is </w:t>
      </w:r>
      <w:r w:rsidRPr="6A7999A5">
        <w:rPr>
          <w:rFonts w:asciiTheme="majorHAnsi" w:eastAsiaTheme="majorEastAsia" w:hAnsiTheme="majorHAnsi" w:cstheme="majorBidi"/>
          <w:color w:val="0E101A"/>
          <w:sz w:val="22"/>
          <w:szCs w:val="22"/>
        </w:rPr>
        <w:t xml:space="preserve">private financial gain from the public use of </w:t>
      </w:r>
      <w:r w:rsidR="004A3C68">
        <w:rPr>
          <w:rFonts w:asciiTheme="majorHAnsi" w:eastAsiaTheme="majorEastAsia" w:hAnsiTheme="majorHAnsi" w:cstheme="majorBidi"/>
          <w:color w:val="0E101A"/>
          <w:sz w:val="22"/>
          <w:szCs w:val="22"/>
        </w:rPr>
        <w:t xml:space="preserve">a deceased </w:t>
      </w:r>
      <w:r w:rsidRPr="6A7999A5">
        <w:rPr>
          <w:rFonts w:asciiTheme="majorHAnsi" w:eastAsiaTheme="majorEastAsia" w:hAnsiTheme="majorHAnsi" w:cstheme="majorBidi"/>
          <w:color w:val="0E101A"/>
          <w:sz w:val="22"/>
          <w:szCs w:val="22"/>
        </w:rPr>
        <w:t xml:space="preserve">person's image? </w:t>
      </w:r>
    </w:p>
    <w:p w14:paraId="4D36794B" w14:textId="031FEB91" w:rsidR="1B485079" w:rsidRDefault="77D5EB8E" w:rsidP="6A7999A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The film also ignited discourse about whether the film would've received Cushing's seal of approval. Indiewire hosted a fascinating debate between film critics </w:t>
      </w:r>
      <w:r w:rsidR="4EE007F1" w:rsidRPr="6A7999A5">
        <w:rPr>
          <w:rFonts w:asciiTheme="majorHAnsi" w:eastAsiaTheme="majorEastAsia" w:hAnsiTheme="majorHAnsi" w:cstheme="majorBidi"/>
          <w:color w:val="000000" w:themeColor="text1"/>
          <w:sz w:val="22"/>
          <w:szCs w:val="22"/>
        </w:rPr>
        <w:t>on this topic.</w:t>
      </w:r>
      <w:r w:rsidRPr="6A7999A5">
        <w:rPr>
          <w:rFonts w:asciiTheme="majorHAnsi" w:eastAsiaTheme="majorEastAsia" w:hAnsiTheme="majorHAnsi" w:cstheme="majorBidi"/>
          <w:color w:val="000000" w:themeColor="text1"/>
          <w:sz w:val="22"/>
          <w:szCs w:val="22"/>
        </w:rPr>
        <w:t xml:space="preserve"> Ironically, Cushing played the role of Viktor Frankenstein in 1957, a character who becomes obsessed with creating life and unleashes a monster made from dead human body parts. Joshua Rothkopf from Time out points out the irony of this critical negativity. Rothkopf </w:t>
      </w:r>
      <w:r w:rsidR="0C7E7417" w:rsidRPr="6A7999A5">
        <w:rPr>
          <w:rFonts w:asciiTheme="majorHAnsi" w:eastAsiaTheme="majorEastAsia" w:hAnsiTheme="majorHAnsi" w:cstheme="majorBidi"/>
          <w:color w:val="000000" w:themeColor="text1"/>
          <w:sz w:val="22"/>
          <w:szCs w:val="22"/>
        </w:rPr>
        <w:t>believes</w:t>
      </w:r>
      <w:r w:rsidRPr="6A7999A5">
        <w:rPr>
          <w:rFonts w:asciiTheme="majorHAnsi" w:eastAsiaTheme="majorEastAsia" w:hAnsiTheme="majorHAnsi" w:cstheme="majorBidi"/>
          <w:color w:val="000000" w:themeColor="text1"/>
          <w:sz w:val="22"/>
          <w:szCs w:val="22"/>
        </w:rPr>
        <w:t xml:space="preserve"> </w:t>
      </w:r>
      <w:r w:rsidR="3E8B891A" w:rsidRPr="6A7999A5">
        <w:rPr>
          <w:rFonts w:asciiTheme="majorHAnsi" w:eastAsiaTheme="majorEastAsia" w:hAnsiTheme="majorHAnsi" w:cstheme="majorBidi"/>
          <w:color w:val="000000" w:themeColor="text1"/>
          <w:sz w:val="22"/>
          <w:szCs w:val="22"/>
        </w:rPr>
        <w:t xml:space="preserve">that </w:t>
      </w:r>
      <w:r w:rsidRPr="6A7999A5">
        <w:rPr>
          <w:rFonts w:asciiTheme="majorHAnsi" w:eastAsiaTheme="majorEastAsia" w:hAnsiTheme="majorHAnsi" w:cstheme="majorBidi"/>
          <w:color w:val="000000" w:themeColor="text1"/>
          <w:sz w:val="22"/>
          <w:szCs w:val="22"/>
        </w:rPr>
        <w:t>Cushing would have gotten a “</w:t>
      </w:r>
      <w:r w:rsidR="00947114" w:rsidRPr="00947114">
        <w:rPr>
          <w:rFonts w:asciiTheme="majorHAnsi" w:eastAsiaTheme="majorEastAsia" w:hAnsiTheme="majorHAnsi" w:cstheme="majorBidi"/>
          <w:i/>
          <w:iCs/>
          <w:color w:val="000000" w:themeColor="text1"/>
          <w:sz w:val="22"/>
          <w:szCs w:val="22"/>
        </w:rPr>
        <w:t>K</w:t>
      </w:r>
      <w:r w:rsidRPr="00947114">
        <w:rPr>
          <w:rFonts w:asciiTheme="majorHAnsi" w:eastAsiaTheme="majorEastAsia" w:hAnsiTheme="majorHAnsi" w:cstheme="majorBidi"/>
          <w:i/>
          <w:iCs/>
          <w:color w:val="000000" w:themeColor="text1"/>
          <w:sz w:val="22"/>
          <w:szCs w:val="22"/>
        </w:rPr>
        <w:t>ick out of</w:t>
      </w:r>
      <w:r w:rsidRPr="6A7999A5">
        <w:rPr>
          <w:rFonts w:asciiTheme="majorHAnsi" w:eastAsiaTheme="majorEastAsia" w:hAnsiTheme="majorHAnsi" w:cstheme="majorBidi"/>
          <w:color w:val="000000" w:themeColor="text1"/>
          <w:sz w:val="22"/>
          <w:szCs w:val="22"/>
        </w:rPr>
        <w:t xml:space="preserve">” seeing his reanimated corpse on screen given his career in the horror genre. </w:t>
      </w:r>
      <w:r w:rsidR="778F44DA" w:rsidRPr="6A7999A5">
        <w:rPr>
          <w:rFonts w:asciiTheme="majorHAnsi" w:eastAsiaTheme="majorEastAsia" w:hAnsiTheme="majorHAnsi" w:cstheme="majorBidi"/>
          <w:color w:val="000000" w:themeColor="text1"/>
          <w:sz w:val="22"/>
          <w:szCs w:val="22"/>
          <w:vertAlign w:val="superscript"/>
        </w:rPr>
        <w:t>44</w:t>
      </w:r>
    </w:p>
    <w:p w14:paraId="1A450B5C" w14:textId="47A9CD91" w:rsidR="1B485079" w:rsidRDefault="242E6FA0" w:rsidP="6A7999A5">
      <w:pPr>
        <w:spacing w:after="160" w:line="360" w:lineRule="auto"/>
        <w:jc w:val="both"/>
        <w:rPr>
          <w:rFonts w:asciiTheme="majorHAnsi" w:eastAsiaTheme="majorEastAsia" w:hAnsiTheme="majorHAnsi" w:cstheme="majorBidi"/>
          <w:color w:val="000000" w:themeColor="text1"/>
          <w:sz w:val="22"/>
          <w:szCs w:val="22"/>
          <w:vertAlign w:val="superscript"/>
        </w:rPr>
      </w:pPr>
      <w:r w:rsidRPr="6A7999A5">
        <w:rPr>
          <w:rFonts w:asciiTheme="majorHAnsi" w:eastAsiaTheme="majorEastAsia" w:hAnsiTheme="majorHAnsi" w:cstheme="majorBidi"/>
          <w:color w:val="000000" w:themeColor="text1"/>
          <w:sz w:val="22"/>
          <w:szCs w:val="22"/>
        </w:rPr>
        <w:t xml:space="preserve">Germain Lussier concludes the debate by likening </w:t>
      </w:r>
      <w:r w:rsidR="50FF5331" w:rsidRPr="6A7999A5">
        <w:rPr>
          <w:rFonts w:asciiTheme="majorHAnsi" w:eastAsiaTheme="majorEastAsia" w:hAnsiTheme="majorHAnsi" w:cstheme="majorBidi"/>
          <w:color w:val="000000" w:themeColor="text1"/>
          <w:sz w:val="22"/>
          <w:szCs w:val="22"/>
        </w:rPr>
        <w:t>it</w:t>
      </w:r>
      <w:r w:rsidRPr="6A7999A5">
        <w:rPr>
          <w:rFonts w:asciiTheme="majorHAnsi" w:eastAsiaTheme="majorEastAsia" w:hAnsiTheme="majorHAnsi" w:cstheme="majorBidi"/>
          <w:color w:val="000000" w:themeColor="text1"/>
          <w:sz w:val="22"/>
          <w:szCs w:val="22"/>
        </w:rPr>
        <w:t xml:space="preserve"> to the </w:t>
      </w:r>
      <w:r w:rsidR="6563E5F2" w:rsidRPr="6A7999A5">
        <w:rPr>
          <w:rFonts w:asciiTheme="majorHAnsi" w:eastAsiaTheme="majorEastAsia" w:hAnsiTheme="majorHAnsi" w:cstheme="majorBidi"/>
          <w:color w:val="000000" w:themeColor="text1"/>
          <w:sz w:val="22"/>
          <w:szCs w:val="22"/>
        </w:rPr>
        <w:t>skeptical</w:t>
      </w:r>
      <w:r w:rsidRPr="6A7999A5">
        <w:rPr>
          <w:rFonts w:asciiTheme="majorHAnsi" w:eastAsiaTheme="majorEastAsia" w:hAnsiTheme="majorHAnsi" w:cstheme="majorBidi"/>
          <w:color w:val="000000" w:themeColor="text1"/>
          <w:sz w:val="22"/>
          <w:szCs w:val="22"/>
        </w:rPr>
        <w:t xml:space="preserve"> conversations in 1920s Hollywood about the use of </w:t>
      </w:r>
      <w:proofErr w:type="spellStart"/>
      <w:r w:rsidRPr="6A7999A5">
        <w:rPr>
          <w:rFonts w:asciiTheme="majorHAnsi" w:eastAsiaTheme="majorEastAsia" w:hAnsiTheme="majorHAnsi" w:cstheme="majorBidi"/>
          <w:color w:val="000000" w:themeColor="text1"/>
          <w:sz w:val="22"/>
          <w:szCs w:val="22"/>
        </w:rPr>
        <w:t>colour</w:t>
      </w:r>
      <w:proofErr w:type="spellEnd"/>
      <w:r w:rsidRPr="6A7999A5">
        <w:rPr>
          <w:rFonts w:asciiTheme="majorHAnsi" w:eastAsiaTheme="majorEastAsia" w:hAnsiTheme="majorHAnsi" w:cstheme="majorBidi"/>
          <w:color w:val="000000" w:themeColor="text1"/>
          <w:sz w:val="22"/>
          <w:szCs w:val="22"/>
        </w:rPr>
        <w:t xml:space="preserve"> and sound in films. She continues </w:t>
      </w:r>
      <w:r w:rsidRPr="6A7999A5">
        <w:rPr>
          <w:rFonts w:asciiTheme="majorHAnsi" w:eastAsiaTheme="majorEastAsia" w:hAnsiTheme="majorHAnsi" w:cstheme="majorBidi"/>
          <w:color w:val="000000" w:themeColor="text1"/>
          <w:sz w:val="22"/>
          <w:szCs w:val="22"/>
          <w:highlight w:val="white"/>
        </w:rPr>
        <w:t>that digital resurrection is</w:t>
      </w:r>
      <w:r w:rsidRPr="6A7999A5">
        <w:rPr>
          <w:rFonts w:asciiTheme="majorHAnsi" w:eastAsiaTheme="majorEastAsia" w:hAnsiTheme="majorHAnsi" w:cstheme="majorBidi"/>
          <w:color w:val="000000" w:themeColor="text1"/>
          <w:sz w:val="22"/>
          <w:szCs w:val="22"/>
        </w:rPr>
        <w:t xml:space="preserve"> just </w:t>
      </w:r>
      <w:r w:rsidR="6C15437C" w:rsidRPr="6A7999A5">
        <w:rPr>
          <w:rFonts w:asciiTheme="majorHAnsi" w:eastAsiaTheme="majorEastAsia" w:hAnsiTheme="majorHAnsi" w:cstheme="majorBidi"/>
          <w:color w:val="000000" w:themeColor="text1"/>
          <w:sz w:val="22"/>
          <w:szCs w:val="22"/>
        </w:rPr>
        <w:t>a</w:t>
      </w:r>
      <w:r w:rsidRPr="6A7999A5">
        <w:rPr>
          <w:rFonts w:asciiTheme="majorHAnsi" w:eastAsiaTheme="majorEastAsia" w:hAnsiTheme="majorHAnsi" w:cstheme="majorBidi"/>
          <w:color w:val="000000" w:themeColor="text1"/>
          <w:sz w:val="22"/>
          <w:szCs w:val="22"/>
        </w:rPr>
        <w:t xml:space="preserve"> </w:t>
      </w:r>
      <w:r w:rsidR="771ADC53" w:rsidRPr="6A7999A5">
        <w:rPr>
          <w:rFonts w:asciiTheme="majorHAnsi" w:eastAsiaTheme="majorEastAsia" w:hAnsiTheme="majorHAnsi" w:cstheme="majorBidi"/>
          <w:color w:val="000000" w:themeColor="text1"/>
          <w:sz w:val="22"/>
          <w:szCs w:val="22"/>
        </w:rPr>
        <w:t>progression</w:t>
      </w:r>
      <w:r w:rsidRPr="6A7999A5">
        <w:rPr>
          <w:rFonts w:asciiTheme="majorHAnsi" w:eastAsiaTheme="majorEastAsia" w:hAnsiTheme="majorHAnsi" w:cstheme="majorBidi"/>
          <w:color w:val="000000" w:themeColor="text1"/>
          <w:sz w:val="22"/>
          <w:szCs w:val="22"/>
        </w:rPr>
        <w:t xml:space="preserve"> </w:t>
      </w:r>
      <w:r w:rsidR="706EBD65" w:rsidRPr="6A7999A5">
        <w:rPr>
          <w:rFonts w:asciiTheme="majorHAnsi" w:eastAsiaTheme="majorEastAsia" w:hAnsiTheme="majorHAnsi" w:cstheme="majorBidi"/>
          <w:color w:val="000000" w:themeColor="text1"/>
          <w:sz w:val="22"/>
          <w:szCs w:val="22"/>
        </w:rPr>
        <w:t>in the</w:t>
      </w:r>
      <w:r w:rsidRPr="6A7999A5">
        <w:rPr>
          <w:rFonts w:asciiTheme="majorHAnsi" w:eastAsiaTheme="majorEastAsia" w:hAnsiTheme="majorHAnsi" w:cstheme="majorBidi"/>
          <w:color w:val="000000" w:themeColor="text1"/>
          <w:sz w:val="22"/>
          <w:szCs w:val="22"/>
        </w:rPr>
        <w:t xml:space="preserve"> evolution </w:t>
      </w:r>
      <w:r w:rsidR="47651691" w:rsidRPr="6A7999A5">
        <w:rPr>
          <w:rFonts w:asciiTheme="majorHAnsi" w:eastAsiaTheme="majorEastAsia" w:hAnsiTheme="majorHAnsi" w:cstheme="majorBidi"/>
          <w:color w:val="000000" w:themeColor="text1"/>
          <w:sz w:val="22"/>
          <w:szCs w:val="22"/>
        </w:rPr>
        <w:t>of film as an art</w:t>
      </w:r>
      <w:r w:rsidR="5BE6422E" w:rsidRPr="6A7999A5">
        <w:rPr>
          <w:rFonts w:asciiTheme="majorHAnsi" w:eastAsiaTheme="majorEastAsia" w:hAnsiTheme="majorHAnsi" w:cstheme="majorBidi"/>
          <w:color w:val="000000" w:themeColor="text1"/>
          <w:sz w:val="22"/>
          <w:szCs w:val="22"/>
        </w:rPr>
        <w:t xml:space="preserve"> </w:t>
      </w:r>
      <w:r w:rsidR="47651691" w:rsidRPr="6A7999A5">
        <w:rPr>
          <w:rFonts w:asciiTheme="majorHAnsi" w:eastAsiaTheme="majorEastAsia" w:hAnsiTheme="majorHAnsi" w:cstheme="majorBidi"/>
          <w:color w:val="000000" w:themeColor="text1"/>
          <w:sz w:val="22"/>
          <w:szCs w:val="22"/>
        </w:rPr>
        <w:t>form</w:t>
      </w:r>
      <w:r w:rsidR="6E7278D9" w:rsidRPr="6A7999A5">
        <w:rPr>
          <w:rFonts w:asciiTheme="majorHAnsi" w:eastAsiaTheme="majorEastAsia" w:hAnsiTheme="majorHAnsi" w:cstheme="majorBidi"/>
          <w:color w:val="000000" w:themeColor="text1"/>
          <w:sz w:val="22"/>
          <w:szCs w:val="22"/>
        </w:rPr>
        <w:t xml:space="preserve">, </w:t>
      </w:r>
      <w:r w:rsidR="552C61F9" w:rsidRPr="6A7999A5">
        <w:rPr>
          <w:rFonts w:asciiTheme="majorHAnsi" w:eastAsiaTheme="majorEastAsia" w:hAnsiTheme="majorHAnsi" w:cstheme="majorBidi"/>
          <w:color w:val="000000" w:themeColor="text1"/>
          <w:sz w:val="22"/>
          <w:szCs w:val="22"/>
          <w:highlight w:val="white"/>
        </w:rPr>
        <w:t>and like</w:t>
      </w:r>
      <w:r w:rsidRPr="6A7999A5">
        <w:rPr>
          <w:rFonts w:asciiTheme="majorHAnsi" w:eastAsiaTheme="majorEastAsia" w:hAnsiTheme="majorHAnsi" w:cstheme="majorBidi"/>
          <w:color w:val="000000" w:themeColor="text1"/>
          <w:sz w:val="22"/>
          <w:szCs w:val="22"/>
          <w:highlight w:val="white"/>
        </w:rPr>
        <w:t xml:space="preserve"> those early sound</w:t>
      </w:r>
      <w:r w:rsidRPr="6A7999A5">
        <w:rPr>
          <w:rFonts w:asciiTheme="majorHAnsi" w:eastAsiaTheme="majorEastAsia" w:hAnsiTheme="majorHAnsi" w:cstheme="majorBidi"/>
          <w:color w:val="000000" w:themeColor="text1"/>
          <w:sz w:val="22"/>
          <w:szCs w:val="22"/>
        </w:rPr>
        <w:t xml:space="preserve"> and </w:t>
      </w:r>
      <w:proofErr w:type="spellStart"/>
      <w:r w:rsidRPr="6A7999A5">
        <w:rPr>
          <w:rFonts w:asciiTheme="majorHAnsi" w:eastAsiaTheme="majorEastAsia" w:hAnsiTheme="majorHAnsi" w:cstheme="majorBidi"/>
          <w:color w:val="000000" w:themeColor="text1"/>
          <w:sz w:val="22"/>
          <w:szCs w:val="22"/>
        </w:rPr>
        <w:t>colour</w:t>
      </w:r>
      <w:proofErr w:type="spellEnd"/>
      <w:r w:rsidRPr="6A7999A5">
        <w:rPr>
          <w:rFonts w:asciiTheme="majorHAnsi" w:eastAsiaTheme="majorEastAsia" w:hAnsiTheme="majorHAnsi" w:cstheme="majorBidi"/>
          <w:color w:val="000000" w:themeColor="text1"/>
          <w:sz w:val="22"/>
          <w:szCs w:val="22"/>
        </w:rPr>
        <w:t xml:space="preserve"> pictures </w:t>
      </w:r>
      <w:r w:rsidRPr="6A7999A5">
        <w:rPr>
          <w:rFonts w:asciiTheme="majorHAnsi" w:eastAsiaTheme="majorEastAsia" w:hAnsiTheme="majorHAnsi" w:cstheme="majorBidi"/>
          <w:color w:val="000000" w:themeColor="text1"/>
          <w:sz w:val="22"/>
          <w:szCs w:val="22"/>
          <w:highlight w:val="white"/>
        </w:rPr>
        <w:t>the quality</w:t>
      </w:r>
      <w:r w:rsidRPr="6A7999A5">
        <w:rPr>
          <w:rFonts w:asciiTheme="majorHAnsi" w:eastAsiaTheme="majorEastAsia" w:hAnsiTheme="majorHAnsi" w:cstheme="majorBidi"/>
          <w:color w:val="000000" w:themeColor="text1"/>
          <w:sz w:val="22"/>
          <w:szCs w:val="22"/>
        </w:rPr>
        <w:t xml:space="preserve"> </w:t>
      </w:r>
      <w:r w:rsidR="3F78F162" w:rsidRPr="6A7999A5">
        <w:rPr>
          <w:rFonts w:asciiTheme="majorHAnsi" w:eastAsiaTheme="majorEastAsia" w:hAnsiTheme="majorHAnsi" w:cstheme="majorBidi"/>
          <w:color w:val="000000" w:themeColor="text1"/>
          <w:sz w:val="22"/>
          <w:szCs w:val="22"/>
        </w:rPr>
        <w:t>is</w:t>
      </w:r>
      <w:r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highlight w:val="white"/>
        </w:rPr>
        <w:t>only</w:t>
      </w:r>
      <w:r w:rsidR="0B306F90" w:rsidRPr="6A7999A5">
        <w:rPr>
          <w:rFonts w:asciiTheme="majorHAnsi" w:eastAsiaTheme="majorEastAsia" w:hAnsiTheme="majorHAnsi" w:cstheme="majorBidi"/>
          <w:color w:val="000000" w:themeColor="text1"/>
          <w:sz w:val="22"/>
          <w:szCs w:val="22"/>
          <w:highlight w:val="white"/>
        </w:rPr>
        <w:t xml:space="preserve"> going to</w:t>
      </w:r>
      <w:r w:rsidRPr="6A7999A5">
        <w:rPr>
          <w:rFonts w:asciiTheme="majorHAnsi" w:eastAsiaTheme="majorEastAsia" w:hAnsiTheme="majorHAnsi" w:cstheme="majorBidi"/>
          <w:color w:val="000000" w:themeColor="text1"/>
          <w:sz w:val="22"/>
          <w:szCs w:val="22"/>
        </w:rPr>
        <w:t xml:space="preserve"> increase.</w:t>
      </w:r>
      <w:r w:rsidR="0B47B380" w:rsidRPr="6A7999A5">
        <w:rPr>
          <w:rFonts w:asciiTheme="majorHAnsi" w:eastAsiaTheme="majorEastAsia" w:hAnsiTheme="majorHAnsi" w:cstheme="majorBidi"/>
          <w:color w:val="000000" w:themeColor="text1"/>
          <w:sz w:val="22"/>
          <w:szCs w:val="22"/>
          <w:vertAlign w:val="superscript"/>
        </w:rPr>
        <w:t>44</w:t>
      </w:r>
    </w:p>
    <w:p w14:paraId="35A27291" w14:textId="77777777" w:rsidR="00694B70" w:rsidRDefault="00694B70" w:rsidP="6A7999A5">
      <w:pPr>
        <w:spacing w:after="160" w:line="360" w:lineRule="auto"/>
        <w:jc w:val="both"/>
        <w:rPr>
          <w:rFonts w:asciiTheme="majorHAnsi" w:eastAsiaTheme="majorEastAsia" w:hAnsiTheme="majorHAnsi" w:cstheme="majorBidi"/>
          <w:color w:val="000000" w:themeColor="text1"/>
          <w:sz w:val="22"/>
          <w:szCs w:val="22"/>
        </w:rPr>
      </w:pPr>
    </w:p>
    <w:p w14:paraId="769B6009" w14:textId="2144AF62" w:rsidR="1B485079" w:rsidRDefault="003C4FB8" w:rsidP="00D1549C">
      <w:pPr>
        <w:spacing w:after="160" w:line="259" w:lineRule="auto"/>
        <w:jc w:val="center"/>
      </w:pPr>
      <w:r>
        <w:rPr>
          <w:noProof/>
        </w:rPr>
        <w:drawing>
          <wp:inline distT="0" distB="0" distL="0" distR="0" wp14:anchorId="63091146" wp14:editId="354B6399">
            <wp:extent cx="5270500" cy="2964180"/>
            <wp:effectExtent l="0" t="0" r="0" b="0"/>
            <wp:docPr id="615099147" name="Picture 615099147" descr="A picture containing person, person, brass,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7" name="Picture 615099147" descr="A picture containing person, person, brass, indoor&#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5270500" cy="2964180"/>
                    </a:xfrm>
                    <a:prstGeom prst="rect">
                      <a:avLst/>
                    </a:prstGeom>
                  </pic:spPr>
                </pic:pic>
              </a:graphicData>
            </a:graphic>
          </wp:inline>
        </w:drawing>
      </w:r>
    </w:p>
    <w:p w14:paraId="579E266E" w14:textId="34D50E0E" w:rsidR="568D7C1A" w:rsidRDefault="00913959" w:rsidP="007C4E62">
      <w:pPr>
        <w:spacing w:after="160" w:line="259" w:lineRule="auto"/>
        <w:jc w:val="center"/>
        <w:rPr>
          <w:rFonts w:ascii="Calibri" w:eastAsia="Calibri" w:hAnsi="Calibri" w:cs="Calibri"/>
          <w:color w:val="222222"/>
          <w:sz w:val="16"/>
          <w:szCs w:val="16"/>
        </w:rPr>
      </w:pPr>
      <w:r>
        <w:rPr>
          <w:rFonts w:ascii="Calibri" w:eastAsia="Calibri" w:hAnsi="Calibri" w:cs="Calibri"/>
          <w:color w:val="222222"/>
          <w:sz w:val="16"/>
          <w:szCs w:val="16"/>
        </w:rPr>
        <w:t>(</w:t>
      </w:r>
      <w:r w:rsidR="00C82BF2">
        <w:rPr>
          <w:rFonts w:ascii="Calibri" w:eastAsia="Calibri" w:hAnsi="Calibri" w:cs="Calibri"/>
          <w:color w:val="222222"/>
          <w:sz w:val="16"/>
          <w:szCs w:val="16"/>
        </w:rPr>
        <w:t>Figure 3.</w:t>
      </w:r>
      <w:r w:rsidR="009A535D">
        <w:rPr>
          <w:rFonts w:ascii="Calibri" w:eastAsia="Calibri" w:hAnsi="Calibri" w:cs="Calibri"/>
          <w:color w:val="222222"/>
          <w:sz w:val="16"/>
          <w:szCs w:val="16"/>
        </w:rPr>
        <w:t>4.</w:t>
      </w:r>
      <w:r w:rsidR="00C82BF2">
        <w:rPr>
          <w:rFonts w:ascii="Calibri" w:eastAsia="Calibri" w:hAnsi="Calibri" w:cs="Calibri"/>
          <w:color w:val="222222"/>
          <w:sz w:val="16"/>
          <w:szCs w:val="16"/>
        </w:rPr>
        <w:t xml:space="preserve"> </w:t>
      </w:r>
      <w:r w:rsidR="008D3216">
        <w:rPr>
          <w:rFonts w:ascii="Calibri" w:eastAsia="Calibri" w:hAnsi="Calibri" w:cs="Calibri"/>
          <w:color w:val="222222"/>
          <w:sz w:val="16"/>
          <w:szCs w:val="16"/>
        </w:rPr>
        <w:t>Peter Cushing as Doctor Frankenstein, 1957</w:t>
      </w:r>
      <w:r>
        <w:rPr>
          <w:rFonts w:ascii="Calibri" w:eastAsia="Calibri" w:hAnsi="Calibri" w:cs="Calibri"/>
          <w:color w:val="222222"/>
          <w:sz w:val="16"/>
          <w:szCs w:val="16"/>
        </w:rPr>
        <w:t>)</w:t>
      </w:r>
    </w:p>
    <w:p w14:paraId="74683AD9" w14:textId="77777777" w:rsidR="000A6F85" w:rsidRDefault="000A6F85" w:rsidP="568D7C1A">
      <w:pPr>
        <w:spacing w:after="160" w:line="259" w:lineRule="auto"/>
        <w:rPr>
          <w:rFonts w:ascii="Calibri" w:eastAsia="Calibri" w:hAnsi="Calibri" w:cs="Calibri"/>
          <w:color w:val="222222"/>
          <w:sz w:val="16"/>
          <w:szCs w:val="16"/>
        </w:rPr>
      </w:pPr>
    </w:p>
    <w:p w14:paraId="47A74029" w14:textId="77777777" w:rsidR="00C82BF2" w:rsidRDefault="00C82BF2" w:rsidP="568D7C1A">
      <w:pPr>
        <w:spacing w:after="160" w:line="259" w:lineRule="auto"/>
        <w:rPr>
          <w:rFonts w:ascii="Calibri" w:eastAsia="Calibri" w:hAnsi="Calibri" w:cs="Calibri"/>
          <w:color w:val="222222"/>
          <w:sz w:val="16"/>
          <w:szCs w:val="16"/>
        </w:rPr>
      </w:pPr>
    </w:p>
    <w:p w14:paraId="6B3A4ECD" w14:textId="77777777" w:rsidR="001A313C" w:rsidRDefault="007F53B4" w:rsidP="568D7C1A">
      <w:pPr>
        <w:spacing w:after="160" w:line="259" w:lineRule="auto"/>
        <w:rPr>
          <w:rStyle w:val="normaltextrun"/>
          <w:rFonts w:asciiTheme="majorHAnsi" w:hAnsiTheme="majorHAnsi" w:cstheme="majorHAnsi"/>
          <w:i/>
          <w:iCs/>
          <w:color w:val="222222"/>
          <w:sz w:val="15"/>
          <w:szCs w:val="15"/>
          <w:shd w:val="clear" w:color="auto" w:fill="FFFFFF"/>
        </w:rPr>
      </w:pPr>
      <w:r w:rsidRPr="007F53B4">
        <w:rPr>
          <w:rStyle w:val="normaltextrun"/>
          <w:rFonts w:asciiTheme="majorHAnsi" w:hAnsiTheme="majorHAnsi" w:cstheme="majorHAnsi"/>
          <w:i/>
          <w:iCs/>
          <w:color w:val="222222"/>
          <w:sz w:val="15"/>
          <w:szCs w:val="15"/>
          <w:shd w:val="clear" w:color="auto" w:fill="FFFFFF"/>
        </w:rPr>
        <w:t>44.Ehrlich, David. ‘Are the Special Effects in “Rogue One” Unethical? — Indiewire</w:t>
      </w:r>
      <w:r w:rsidRPr="007F53B4">
        <w:rPr>
          <w:rStyle w:val="normaltextrun"/>
          <w:rFonts w:asciiTheme="majorHAnsi" w:hAnsiTheme="majorHAnsi" w:cstheme="majorHAnsi"/>
          <w:i/>
          <w:iCs/>
          <w:color w:val="000000"/>
          <w:sz w:val="15"/>
          <w:szCs w:val="15"/>
          <w:shd w:val="clear" w:color="auto" w:fill="FFFFFF"/>
        </w:rPr>
        <w:t> </w:t>
      </w:r>
      <w:r w:rsidRPr="007F53B4">
        <w:rPr>
          <w:rStyle w:val="normaltextrun"/>
          <w:rFonts w:asciiTheme="majorHAnsi" w:hAnsiTheme="majorHAnsi" w:cstheme="majorHAnsi"/>
          <w:i/>
          <w:iCs/>
          <w:color w:val="222222"/>
          <w:sz w:val="15"/>
          <w:szCs w:val="15"/>
          <w:shd w:val="clear" w:color="auto" w:fill="FFFFFF"/>
        </w:rPr>
        <w:t> </w:t>
      </w:r>
      <w:r w:rsidRPr="007F53B4">
        <w:rPr>
          <w:rStyle w:val="normaltextrun"/>
          <w:rFonts w:asciiTheme="majorHAnsi" w:hAnsiTheme="majorHAnsi" w:cstheme="majorHAnsi"/>
          <w:i/>
          <w:iCs/>
          <w:color w:val="000000"/>
          <w:sz w:val="15"/>
          <w:szCs w:val="15"/>
          <w:shd w:val="clear" w:color="auto" w:fill="FFFFFF"/>
        </w:rPr>
        <w:t xml:space="preserve"> </w:t>
      </w:r>
      <w:r w:rsidRPr="007F53B4">
        <w:rPr>
          <w:rStyle w:val="normaltextrun"/>
          <w:rFonts w:asciiTheme="majorHAnsi" w:hAnsiTheme="majorHAnsi" w:cstheme="majorHAnsi"/>
          <w:i/>
          <w:iCs/>
          <w:color w:val="222222"/>
          <w:sz w:val="15"/>
          <w:szCs w:val="15"/>
          <w:shd w:val="clear" w:color="auto" w:fill="FFFFFF"/>
        </w:rPr>
        <w:t>Critics Survey’. Indiewire</w:t>
      </w:r>
      <w:r w:rsidRPr="007F53B4">
        <w:rPr>
          <w:rStyle w:val="normaltextrun"/>
          <w:rFonts w:asciiTheme="majorHAnsi" w:hAnsiTheme="majorHAnsi" w:cstheme="majorHAnsi"/>
          <w:i/>
          <w:iCs/>
          <w:color w:val="000000"/>
          <w:sz w:val="15"/>
          <w:szCs w:val="15"/>
          <w:shd w:val="clear" w:color="auto" w:fill="FFFFFF"/>
        </w:rPr>
        <w:t>,</w:t>
      </w:r>
      <w:r w:rsidRPr="007F53B4">
        <w:rPr>
          <w:rStyle w:val="normaltextrun"/>
          <w:rFonts w:asciiTheme="majorHAnsi" w:hAnsiTheme="majorHAnsi" w:cstheme="majorHAnsi"/>
          <w:i/>
          <w:iCs/>
          <w:color w:val="222222"/>
          <w:sz w:val="15"/>
          <w:szCs w:val="15"/>
          <w:shd w:val="clear" w:color="auto" w:fill="FFFFFF"/>
        </w:rPr>
        <w:t xml:space="preserve"> 19 Dec. 2016</w:t>
      </w:r>
    </w:p>
    <w:p w14:paraId="36EE0BD4" w14:textId="77777777" w:rsidR="001A313C" w:rsidRPr="0056754F" w:rsidRDefault="001A313C" w:rsidP="001A313C">
      <w:pPr>
        <w:spacing w:after="160"/>
        <w:jc w:val="both"/>
        <w:rPr>
          <w:rFonts w:asciiTheme="majorHAnsi" w:eastAsiaTheme="majorEastAsia" w:hAnsiTheme="majorHAnsi" w:cstheme="majorBidi"/>
          <w:i/>
          <w:iCs/>
          <w:color w:val="000000" w:themeColor="text1"/>
          <w:sz w:val="15"/>
          <w:szCs w:val="15"/>
        </w:rPr>
      </w:pPr>
      <w:r w:rsidRPr="0056754F">
        <w:rPr>
          <w:rFonts w:asciiTheme="majorHAnsi" w:eastAsiaTheme="majorEastAsia" w:hAnsiTheme="majorHAnsi" w:cstheme="majorBidi"/>
          <w:i/>
          <w:iCs/>
          <w:color w:val="000000" w:themeColor="text1"/>
          <w:sz w:val="15"/>
          <w:szCs w:val="15"/>
        </w:rPr>
        <w:t xml:space="preserve">45. </w:t>
      </w:r>
      <w:proofErr w:type="spellStart"/>
      <w:r w:rsidRPr="0056754F">
        <w:rPr>
          <w:rStyle w:val="normaltextrun"/>
          <w:rFonts w:ascii="Calibri" w:hAnsi="Calibri" w:cs="Calibri"/>
          <w:i/>
          <w:iCs/>
          <w:color w:val="222222"/>
          <w:sz w:val="15"/>
          <w:szCs w:val="15"/>
          <w:shd w:val="clear" w:color="auto" w:fill="FFFFFF"/>
        </w:rPr>
        <w:t>Itzkoff</w:t>
      </w:r>
      <w:proofErr w:type="spellEnd"/>
      <w:r w:rsidRPr="0056754F">
        <w:rPr>
          <w:rStyle w:val="normaltextrun"/>
          <w:rFonts w:ascii="Calibri" w:hAnsi="Calibri" w:cs="Calibri"/>
          <w:i/>
          <w:iCs/>
          <w:color w:val="222222"/>
          <w:sz w:val="15"/>
          <w:szCs w:val="15"/>
          <w:shd w:val="clear" w:color="auto" w:fill="FFFFFF"/>
        </w:rPr>
        <w:t>, Dave. ‘How “Rogue One” Brought Back Familiar Faces’. The New York Times, 27 Dec. 2016. NYTimes.com,</w:t>
      </w:r>
    </w:p>
    <w:p w14:paraId="7DE3E466" w14:textId="6639CD26" w:rsidR="008D4DD1" w:rsidRPr="002913C7" w:rsidRDefault="007F53B4" w:rsidP="002913C7">
      <w:pPr>
        <w:spacing w:after="160" w:line="259" w:lineRule="auto"/>
        <w:rPr>
          <w:rFonts w:asciiTheme="majorHAnsi" w:eastAsia="Calibri" w:hAnsiTheme="majorHAnsi" w:cstheme="majorHAnsi"/>
          <w:i/>
          <w:iCs/>
          <w:color w:val="222222"/>
          <w:sz w:val="15"/>
          <w:szCs w:val="15"/>
        </w:rPr>
      </w:pPr>
      <w:r w:rsidRPr="007F53B4">
        <w:rPr>
          <w:rStyle w:val="normaltextrun"/>
          <w:rFonts w:asciiTheme="majorHAnsi" w:hAnsiTheme="majorHAnsi" w:cstheme="majorHAnsi"/>
          <w:i/>
          <w:iCs/>
          <w:color w:val="222222"/>
          <w:sz w:val="15"/>
          <w:szCs w:val="15"/>
          <w:shd w:val="clear" w:color="auto" w:fill="FFFFFF"/>
        </w:rPr>
        <w:t>,</w:t>
      </w:r>
      <w:r w:rsidRPr="007F53B4">
        <w:rPr>
          <w:rStyle w:val="eop"/>
          <w:rFonts w:asciiTheme="majorHAnsi" w:hAnsiTheme="majorHAnsi" w:cstheme="majorHAnsi"/>
          <w:i/>
          <w:iCs/>
          <w:color w:val="222222"/>
          <w:sz w:val="15"/>
          <w:szCs w:val="15"/>
          <w:shd w:val="clear" w:color="auto" w:fill="FFFFFF"/>
        </w:rPr>
        <w:t> </w:t>
      </w:r>
      <w:r w:rsidR="008D4DD1" w:rsidRPr="568D7C1A">
        <w:rPr>
          <w:lang w:val="en-GB"/>
        </w:rPr>
        <w:br w:type="page"/>
      </w:r>
    </w:p>
    <w:p w14:paraId="1AD47BD6" w14:textId="7AF5052F" w:rsidR="6A7999A5" w:rsidRDefault="6A7999A5" w:rsidP="6A7999A5">
      <w:pPr>
        <w:rPr>
          <w:b/>
          <w:bCs/>
          <w:i/>
          <w:iCs/>
          <w:color w:val="374151"/>
          <w:lang w:val="en-GB"/>
        </w:rPr>
      </w:pPr>
    </w:p>
    <w:p w14:paraId="601204E9" w14:textId="29A5E954" w:rsidR="6A7999A5" w:rsidRDefault="6A7999A5" w:rsidP="6A7999A5">
      <w:pPr>
        <w:rPr>
          <w:rFonts w:asciiTheme="majorHAnsi" w:eastAsiaTheme="majorEastAsia" w:hAnsiTheme="majorHAnsi" w:cstheme="majorBidi"/>
          <w:b/>
          <w:bCs/>
          <w:color w:val="000000" w:themeColor="text1"/>
          <w:sz w:val="21"/>
          <w:szCs w:val="21"/>
          <w:lang w:val="en-GB"/>
        </w:rPr>
      </w:pPr>
    </w:p>
    <w:p w14:paraId="72898127"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B6DEF5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1264B637"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21A35C2E"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486995E"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2F6DF2E"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4E7731ED"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536729F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F6EC3B6"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487EC989"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AA07D8E"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F3B6330"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B1FD143"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C99708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CD4EABB"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57E52E6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20C39DCD"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344CB4F5"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3FBB7296" w14:textId="77777777" w:rsidR="00913959" w:rsidRPr="00D76D25" w:rsidRDefault="00913959" w:rsidP="00913959">
      <w:pPr>
        <w:jc w:val="center"/>
        <w:rPr>
          <w:b/>
          <w:bCs/>
          <w:lang w:val="en-GB"/>
        </w:rPr>
      </w:pPr>
      <w:r w:rsidRPr="00D76D25">
        <w:rPr>
          <w:b/>
          <w:bCs/>
          <w:sz w:val="20"/>
          <w:szCs w:val="20"/>
          <w:lang w:val="en-GB"/>
        </w:rPr>
        <w:t>Chapter 3</w:t>
      </w:r>
    </w:p>
    <w:p w14:paraId="1527C9E0" w14:textId="77777777" w:rsidR="00913959" w:rsidRPr="00D76D25" w:rsidRDefault="00913959" w:rsidP="00913959">
      <w:pPr>
        <w:jc w:val="center"/>
        <w:rPr>
          <w:b/>
          <w:bCs/>
          <w:i/>
          <w:iCs/>
          <w:color w:val="000000" w:themeColor="text1"/>
          <w:lang w:val="en-GB"/>
        </w:rPr>
      </w:pPr>
    </w:p>
    <w:p w14:paraId="327840A3" w14:textId="054E51F3" w:rsidR="00913959" w:rsidRPr="00070034" w:rsidRDefault="00913959" w:rsidP="00913959">
      <w:pPr>
        <w:jc w:val="center"/>
        <w:rPr>
          <w:rFonts w:asciiTheme="majorHAnsi" w:hAnsiTheme="majorHAnsi" w:cstheme="majorHAnsi"/>
          <w:color w:val="000000" w:themeColor="text1"/>
          <w:sz w:val="28"/>
          <w:szCs w:val="28"/>
          <w:lang w:val="en-GB"/>
        </w:rPr>
      </w:pPr>
      <w:r w:rsidRPr="00070034">
        <w:rPr>
          <w:rFonts w:asciiTheme="majorHAnsi" w:hAnsiTheme="majorHAnsi" w:cstheme="majorHAnsi"/>
          <w:b/>
          <w:bCs/>
          <w:i/>
          <w:iCs/>
          <w:color w:val="000000" w:themeColor="text1"/>
          <w:sz w:val="28"/>
          <w:szCs w:val="28"/>
          <w:lang w:val="en-GB"/>
        </w:rPr>
        <w:t xml:space="preserve">The Cultural impacts of Digital Resurrection </w:t>
      </w:r>
      <w:r w:rsidR="00D76D25" w:rsidRPr="00070034">
        <w:rPr>
          <w:rFonts w:asciiTheme="majorHAnsi" w:hAnsiTheme="majorHAnsi" w:cstheme="majorHAnsi"/>
          <w:b/>
          <w:bCs/>
          <w:i/>
          <w:iCs/>
          <w:color w:val="000000" w:themeColor="text1"/>
          <w:sz w:val="28"/>
          <w:szCs w:val="28"/>
          <w:lang w:val="en-GB"/>
        </w:rPr>
        <w:t>on</w:t>
      </w:r>
      <w:r w:rsidRPr="00070034">
        <w:rPr>
          <w:rFonts w:asciiTheme="majorHAnsi" w:hAnsiTheme="majorHAnsi" w:cstheme="majorHAnsi"/>
          <w:b/>
          <w:bCs/>
          <w:i/>
          <w:iCs/>
          <w:color w:val="000000" w:themeColor="text1"/>
          <w:sz w:val="28"/>
          <w:szCs w:val="28"/>
          <w:lang w:val="en-GB"/>
        </w:rPr>
        <w:t xml:space="preserve"> Contemporary Society</w:t>
      </w:r>
    </w:p>
    <w:p w14:paraId="53D9FD95" w14:textId="77777777" w:rsidR="00624DDE" w:rsidRPr="00070034" w:rsidRDefault="00624DDE" w:rsidP="6A7999A5">
      <w:pPr>
        <w:jc w:val="center"/>
        <w:rPr>
          <w:rFonts w:asciiTheme="majorHAnsi" w:eastAsiaTheme="majorEastAsia" w:hAnsiTheme="majorHAnsi" w:cstheme="majorHAnsi"/>
          <w:b/>
          <w:bCs/>
          <w:color w:val="000000" w:themeColor="text1"/>
          <w:sz w:val="22"/>
          <w:szCs w:val="22"/>
          <w:lang w:val="en-GB"/>
        </w:rPr>
      </w:pPr>
    </w:p>
    <w:p w14:paraId="37A0C4E3" w14:textId="77777777" w:rsidR="00624DDE" w:rsidRPr="00070034" w:rsidRDefault="00624DDE" w:rsidP="6A7999A5">
      <w:pPr>
        <w:jc w:val="center"/>
        <w:rPr>
          <w:rFonts w:asciiTheme="majorHAnsi" w:eastAsiaTheme="majorEastAsia" w:hAnsiTheme="majorHAnsi" w:cstheme="majorHAnsi"/>
          <w:b/>
          <w:bCs/>
          <w:color w:val="000000" w:themeColor="text1"/>
          <w:sz w:val="22"/>
          <w:szCs w:val="22"/>
          <w:lang w:val="en-GB"/>
        </w:rPr>
      </w:pPr>
    </w:p>
    <w:p w14:paraId="0B4E7D02"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5BEDEA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A4E8071"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73E84C6"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F0F1EBD"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9A644ED"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1CB705AE"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202FFF29"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37A74720"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3A45D136"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4A1F2ED9"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3DB0F70E"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8BFD8CA"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2200BB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48F7383"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22FE212"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01DD069"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10933E9"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1B9C9845"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14D92A1D"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01091513"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6FACE294"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1EA0ADE2"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22DC284B" w14:textId="77777777" w:rsidR="00624DDE" w:rsidRDefault="00624DDE" w:rsidP="6A7999A5">
      <w:pPr>
        <w:jc w:val="center"/>
        <w:rPr>
          <w:rFonts w:asciiTheme="majorHAnsi" w:eastAsiaTheme="majorEastAsia" w:hAnsiTheme="majorHAnsi" w:cstheme="majorBidi"/>
          <w:b/>
          <w:bCs/>
          <w:color w:val="000000" w:themeColor="text1"/>
          <w:sz w:val="22"/>
          <w:szCs w:val="22"/>
          <w:lang w:val="en-GB"/>
        </w:rPr>
      </w:pPr>
    </w:p>
    <w:p w14:paraId="78CFC540" w14:textId="77777777" w:rsidR="00070034" w:rsidRDefault="00070034" w:rsidP="009D3ACF">
      <w:pPr>
        <w:spacing w:after="160" w:line="360" w:lineRule="auto"/>
        <w:jc w:val="center"/>
        <w:rPr>
          <w:rFonts w:asciiTheme="majorHAnsi" w:eastAsiaTheme="majorEastAsia" w:hAnsiTheme="majorHAnsi" w:cstheme="majorBidi"/>
          <w:b/>
          <w:bCs/>
          <w:color w:val="000000" w:themeColor="text1"/>
          <w:sz w:val="22"/>
          <w:szCs w:val="22"/>
        </w:rPr>
      </w:pPr>
    </w:p>
    <w:p w14:paraId="18D4B865" w14:textId="5960FCD1" w:rsidR="009D3ACF" w:rsidRPr="005271DF" w:rsidRDefault="009D3ACF" w:rsidP="009D3ACF">
      <w:pPr>
        <w:spacing w:after="160" w:line="360" w:lineRule="auto"/>
        <w:jc w:val="center"/>
        <w:rPr>
          <w:rFonts w:asciiTheme="majorHAnsi" w:eastAsiaTheme="majorEastAsia" w:hAnsiTheme="majorHAnsi" w:cstheme="majorBidi"/>
          <w:b/>
          <w:bCs/>
          <w:color w:val="0E101A"/>
          <w:sz w:val="22"/>
          <w:szCs w:val="22"/>
        </w:rPr>
      </w:pPr>
      <w:r>
        <w:rPr>
          <w:rFonts w:asciiTheme="majorHAnsi" w:eastAsiaTheme="majorEastAsia" w:hAnsiTheme="majorHAnsi" w:cstheme="majorBidi"/>
          <w:b/>
          <w:bCs/>
          <w:color w:val="000000" w:themeColor="text1"/>
          <w:sz w:val="22"/>
          <w:szCs w:val="22"/>
        </w:rPr>
        <w:lastRenderedPageBreak/>
        <w:t>Introduction</w:t>
      </w:r>
    </w:p>
    <w:p w14:paraId="33E04A9F" w14:textId="47D2FCB3" w:rsidR="00C82BF2" w:rsidRPr="00F94FED" w:rsidRDefault="00F94FED" w:rsidP="009D3ACF">
      <w:pPr>
        <w:spacing w:line="360" w:lineRule="auto"/>
        <w:jc w:val="both"/>
        <w:rPr>
          <w:rFonts w:asciiTheme="majorHAnsi" w:eastAsiaTheme="majorEastAsia" w:hAnsiTheme="majorHAnsi" w:cstheme="majorHAnsi"/>
          <w:b/>
          <w:bCs/>
          <w:color w:val="000000" w:themeColor="text1"/>
          <w:sz w:val="22"/>
          <w:szCs w:val="22"/>
          <w:lang w:val="en-GB"/>
        </w:rPr>
      </w:pPr>
      <w:r w:rsidRPr="00F94FED">
        <w:rPr>
          <w:rFonts w:asciiTheme="majorHAnsi" w:hAnsiTheme="majorHAnsi" w:cstheme="majorHAnsi"/>
          <w:color w:val="000000"/>
          <w:sz w:val="22"/>
          <w:szCs w:val="22"/>
        </w:rPr>
        <w:t>In a segment for 60 Minutes on CBS titled ‘A Living for the dead’, Presenter Steve Croft detailed the commercial benefits of utilizing the departed for films and product campaigns. He morbidly stated that ‘Dead celebrities can be more lucrative, and sometimes a lot less trouble.”</w:t>
      </w:r>
      <w:r w:rsidRPr="00F94FED">
        <w:rPr>
          <w:rFonts w:asciiTheme="majorHAnsi" w:hAnsiTheme="majorHAnsi" w:cstheme="majorHAnsi"/>
          <w:color w:val="000000"/>
          <w:sz w:val="27"/>
          <w:szCs w:val="27"/>
        </w:rPr>
        <w:t xml:space="preserve"> </w:t>
      </w:r>
      <w:r w:rsidRPr="00F94FED">
        <w:rPr>
          <w:rFonts w:asciiTheme="majorHAnsi" w:hAnsiTheme="majorHAnsi" w:cstheme="majorHAnsi"/>
          <w:color w:val="000000"/>
          <w:sz w:val="22"/>
          <w:szCs w:val="22"/>
        </w:rPr>
        <w:t>(</w:t>
      </w:r>
      <w:r>
        <w:rPr>
          <w:rFonts w:asciiTheme="majorHAnsi" w:hAnsiTheme="majorHAnsi" w:cstheme="majorHAnsi"/>
          <w:color w:val="000000"/>
          <w:sz w:val="22"/>
          <w:szCs w:val="22"/>
        </w:rPr>
        <w:t>Sherlock, 2013</w:t>
      </w:r>
      <w:r w:rsidRPr="00F94FED">
        <w:rPr>
          <w:rFonts w:ascii="Calibri" w:eastAsia="Calibri" w:hAnsi="Calibri" w:cs="Calibri"/>
          <w:color w:val="222222"/>
          <w:sz w:val="22"/>
          <w:szCs w:val="22"/>
        </w:rPr>
        <w:t>)</w:t>
      </w:r>
      <w:r>
        <w:rPr>
          <w:rFonts w:ascii="Calibri" w:eastAsia="Calibri" w:hAnsi="Calibri" w:cs="Calibri"/>
          <w:color w:val="222222"/>
          <w:sz w:val="22"/>
          <w:szCs w:val="22"/>
        </w:rPr>
        <w:t>.</w:t>
      </w:r>
      <w:r w:rsidRPr="00F94FED">
        <w:rPr>
          <w:rStyle w:val="normaltextrun"/>
          <w:rFonts w:asciiTheme="majorHAnsi" w:hAnsiTheme="majorHAnsi" w:cstheme="majorHAnsi"/>
          <w:color w:val="000000" w:themeColor="text1"/>
          <w:sz w:val="22"/>
          <w:szCs w:val="22"/>
          <w:shd w:val="clear" w:color="auto" w:fill="FFFFFF"/>
        </w:rPr>
        <w:t xml:space="preserve"> </w:t>
      </w:r>
      <w:r w:rsidR="009D3ACF" w:rsidRPr="00F94FED">
        <w:rPr>
          <w:rStyle w:val="normaltextrun"/>
          <w:rFonts w:asciiTheme="majorHAnsi" w:hAnsiTheme="majorHAnsi" w:cstheme="majorHAnsi"/>
          <w:color w:val="000000" w:themeColor="text1"/>
          <w:sz w:val="22"/>
          <w:szCs w:val="22"/>
          <w:shd w:val="clear" w:color="auto" w:fill="FFFFFF"/>
        </w:rPr>
        <w:t>As technology continues to advance, new possibilities arise for remediating and resurrecting past media forms and individuals. The intersection of remediation and digital resurrection has opened a new frontier in filmmaking, offering new ways to recontextualize and revive old historical figures to tell new stories.  This chapter assesses</w:t>
      </w:r>
      <w:r>
        <w:rPr>
          <w:rStyle w:val="normaltextrun"/>
          <w:rFonts w:asciiTheme="majorHAnsi" w:hAnsiTheme="majorHAnsi" w:cstheme="majorHAnsi"/>
          <w:color w:val="000000" w:themeColor="text1"/>
          <w:sz w:val="22"/>
          <w:szCs w:val="22"/>
          <w:shd w:val="clear" w:color="auto" w:fill="FFFFFF"/>
        </w:rPr>
        <w:t xml:space="preserve"> both</w:t>
      </w:r>
      <w:r w:rsidR="009D3ACF" w:rsidRPr="00F94FED">
        <w:rPr>
          <w:rStyle w:val="normaltextrun"/>
          <w:rFonts w:asciiTheme="majorHAnsi" w:hAnsiTheme="majorHAnsi" w:cstheme="majorHAnsi"/>
          <w:color w:val="000000" w:themeColor="text1"/>
          <w:sz w:val="22"/>
          <w:szCs w:val="22"/>
          <w:shd w:val="clear" w:color="auto" w:fill="FFFFFF"/>
        </w:rPr>
        <w:t xml:space="preserve"> the </w:t>
      </w:r>
      <w:r>
        <w:rPr>
          <w:rStyle w:val="normaltextrun"/>
          <w:rFonts w:asciiTheme="majorHAnsi" w:hAnsiTheme="majorHAnsi" w:cstheme="majorHAnsi"/>
          <w:color w:val="000000" w:themeColor="text1"/>
          <w:sz w:val="22"/>
          <w:szCs w:val="22"/>
          <w:shd w:val="clear" w:color="auto" w:fill="FFFFFF"/>
        </w:rPr>
        <w:t xml:space="preserve">negative and positive </w:t>
      </w:r>
      <w:r w:rsidR="009D3ACF" w:rsidRPr="00F94FED">
        <w:rPr>
          <w:rStyle w:val="normaltextrun"/>
          <w:rFonts w:asciiTheme="majorHAnsi" w:hAnsiTheme="majorHAnsi" w:cstheme="majorHAnsi"/>
          <w:color w:val="000000" w:themeColor="text1"/>
          <w:sz w:val="22"/>
          <w:szCs w:val="22"/>
          <w:shd w:val="clear" w:color="auto" w:fill="FFFFFF"/>
        </w:rPr>
        <w:t xml:space="preserve">impacts that this emerging technology </w:t>
      </w:r>
      <w:r>
        <w:rPr>
          <w:rStyle w:val="normaltextrun"/>
          <w:rFonts w:asciiTheme="majorHAnsi" w:hAnsiTheme="majorHAnsi" w:cstheme="majorHAnsi"/>
          <w:color w:val="000000" w:themeColor="text1"/>
          <w:sz w:val="22"/>
          <w:szCs w:val="22"/>
          <w:shd w:val="clear" w:color="auto" w:fill="FFFFFF"/>
        </w:rPr>
        <w:t xml:space="preserve">potentially could </w:t>
      </w:r>
      <w:r w:rsidR="009D3ACF" w:rsidRPr="00F94FED">
        <w:rPr>
          <w:rStyle w:val="normaltextrun"/>
          <w:rFonts w:asciiTheme="majorHAnsi" w:hAnsiTheme="majorHAnsi" w:cstheme="majorHAnsi"/>
          <w:color w:val="000000" w:themeColor="text1"/>
          <w:sz w:val="22"/>
          <w:szCs w:val="22"/>
          <w:shd w:val="clear" w:color="auto" w:fill="FFFFFF"/>
        </w:rPr>
        <w:t xml:space="preserve">have on media forms like film, education, music and marketing. </w:t>
      </w:r>
      <w:r w:rsidR="009D3ACF" w:rsidRPr="00F94FED">
        <w:rPr>
          <w:rStyle w:val="eop"/>
          <w:rFonts w:asciiTheme="majorHAnsi" w:hAnsiTheme="majorHAnsi" w:cstheme="majorHAnsi"/>
          <w:color w:val="000000" w:themeColor="text1"/>
          <w:sz w:val="22"/>
          <w:szCs w:val="22"/>
          <w:shd w:val="clear" w:color="auto" w:fill="FFFFFF"/>
        </w:rPr>
        <w:t> </w:t>
      </w:r>
    </w:p>
    <w:p w14:paraId="7E555B98" w14:textId="77777777" w:rsidR="009D3ACF" w:rsidRDefault="009D3ACF" w:rsidP="00F94FED">
      <w:pPr>
        <w:spacing w:line="360" w:lineRule="auto"/>
        <w:jc w:val="center"/>
        <w:rPr>
          <w:rFonts w:asciiTheme="majorHAnsi" w:eastAsiaTheme="majorEastAsia" w:hAnsiTheme="majorHAnsi" w:cstheme="majorBidi"/>
          <w:b/>
          <w:bCs/>
          <w:color w:val="000000" w:themeColor="text1"/>
          <w:sz w:val="22"/>
          <w:szCs w:val="22"/>
          <w:lang w:val="en-GB"/>
        </w:rPr>
      </w:pPr>
    </w:p>
    <w:p w14:paraId="38E1DD62" w14:textId="1AEB0390" w:rsidR="008D4DD1" w:rsidRDefault="593B1B84" w:rsidP="00F94FED">
      <w:pPr>
        <w:jc w:val="center"/>
        <w:rPr>
          <w:rFonts w:asciiTheme="majorHAnsi" w:eastAsiaTheme="majorEastAsia" w:hAnsiTheme="majorHAnsi" w:cstheme="majorBidi"/>
          <w:b/>
          <w:bCs/>
          <w:color w:val="000000" w:themeColor="text1"/>
          <w:sz w:val="22"/>
          <w:szCs w:val="22"/>
          <w:lang w:val="en-GB"/>
        </w:rPr>
      </w:pPr>
      <w:r w:rsidRPr="6A7999A5">
        <w:rPr>
          <w:rFonts w:asciiTheme="majorHAnsi" w:eastAsiaTheme="majorEastAsia" w:hAnsiTheme="majorHAnsi" w:cstheme="majorBidi"/>
          <w:b/>
          <w:bCs/>
          <w:color w:val="000000" w:themeColor="text1"/>
          <w:sz w:val="22"/>
          <w:szCs w:val="22"/>
          <w:lang w:val="en-GB"/>
        </w:rPr>
        <w:t xml:space="preserve">Remediation </w:t>
      </w:r>
      <w:r w:rsidR="23B3B586" w:rsidRPr="6A7999A5">
        <w:rPr>
          <w:rFonts w:asciiTheme="majorHAnsi" w:eastAsiaTheme="majorEastAsia" w:hAnsiTheme="majorHAnsi" w:cstheme="majorBidi"/>
          <w:b/>
          <w:bCs/>
          <w:color w:val="000000" w:themeColor="text1"/>
          <w:sz w:val="22"/>
          <w:szCs w:val="22"/>
          <w:lang w:val="en-GB"/>
        </w:rPr>
        <w:t>in Cinema</w:t>
      </w:r>
    </w:p>
    <w:p w14:paraId="7796976B" w14:textId="45D8260C" w:rsidR="008D4DD1" w:rsidRPr="00947114" w:rsidRDefault="008D4DD1" w:rsidP="6A7999A5">
      <w:pPr>
        <w:spacing w:after="160" w:line="259" w:lineRule="auto"/>
        <w:jc w:val="center"/>
        <w:rPr>
          <w:rFonts w:ascii="Calibri" w:eastAsia="Calibri" w:hAnsi="Calibri" w:cs="Calibri"/>
          <w:i/>
          <w:iCs/>
          <w:color w:val="000000" w:themeColor="text1"/>
          <w:sz w:val="20"/>
          <w:szCs w:val="20"/>
        </w:rPr>
      </w:pPr>
    </w:p>
    <w:p w14:paraId="4F647195" w14:textId="7039F844" w:rsidR="008D4DD1" w:rsidRPr="00947114" w:rsidRDefault="00000000" w:rsidP="6A7999A5">
      <w:pPr>
        <w:spacing w:after="160" w:line="259" w:lineRule="auto"/>
        <w:jc w:val="center"/>
        <w:rPr>
          <w:rFonts w:ascii="Calibri" w:eastAsia="Calibri" w:hAnsi="Calibri" w:cs="Calibri"/>
          <w:i/>
          <w:iCs/>
          <w:color w:val="000000" w:themeColor="text1"/>
          <w:sz w:val="20"/>
          <w:szCs w:val="20"/>
        </w:rPr>
      </w:pPr>
      <w:sdt>
        <w:sdtPr>
          <w:rPr>
            <w:i/>
            <w:iCs/>
          </w:rPr>
          <w:tag w:val="tii-similarity-SU5URVJORVRfd3d3LnNjcmliZC5jb20="/>
          <w:id w:val="1053347753"/>
          <w:placeholder>
            <w:docPart w:val="DefaultPlaceholder_1081868574"/>
          </w:placeholder>
          <w15:appearance w15:val="hidden"/>
        </w:sdtPr>
        <w:sdtContent>
          <w:r w:rsidR="712214D0" w:rsidRPr="00947114">
            <w:rPr>
              <w:rFonts w:ascii="Calibri" w:eastAsia="Calibri" w:hAnsi="Calibri" w:cs="Calibri"/>
              <w:i/>
              <w:iCs/>
              <w:color w:val="000000" w:themeColor="text1"/>
              <w:sz w:val="20"/>
              <w:szCs w:val="20"/>
            </w:rPr>
            <w:t>This remediation of computer graphics by film has its economic and practical</w:t>
          </w:r>
        </w:sdtContent>
      </w:sdt>
      <w:r w:rsidR="712214D0" w:rsidRPr="00947114">
        <w:rPr>
          <w:rFonts w:ascii="Calibri" w:eastAsia="Calibri" w:hAnsi="Calibri" w:cs="Calibri"/>
          <w:i/>
          <w:iCs/>
          <w:color w:val="000000" w:themeColor="text1"/>
          <w:sz w:val="20"/>
          <w:szCs w:val="20"/>
        </w:rPr>
        <w:t xml:space="preserve"> </w:t>
      </w:r>
      <w:sdt>
        <w:sdtPr>
          <w:rPr>
            <w:i/>
            <w:iCs/>
          </w:rPr>
          <w:tag w:val="tii-similarity-SU5URVJORVRfd3d3LnNjcmliZC5jb20="/>
          <w:id w:val="637764862"/>
          <w:placeholder>
            <w:docPart w:val="DefaultPlaceholder_1081868574"/>
          </w:placeholder>
          <w15:appearance w15:val="hidden"/>
        </w:sdtPr>
        <w:sdtContent>
          <w:r w:rsidR="712214D0" w:rsidRPr="00947114">
            <w:rPr>
              <w:rFonts w:ascii="Calibri" w:eastAsia="Calibri" w:hAnsi="Calibri" w:cs="Calibri"/>
              <w:i/>
              <w:iCs/>
              <w:color w:val="000000" w:themeColor="text1"/>
              <w:sz w:val="20"/>
              <w:szCs w:val="20"/>
            </w:rPr>
            <w:t>dimensions</w:t>
          </w:r>
          <w:r w:rsidR="009546E8">
            <w:rPr>
              <w:rFonts w:ascii="Calibri" w:eastAsia="Calibri" w:hAnsi="Calibri" w:cs="Calibri"/>
              <w:i/>
              <w:iCs/>
              <w:color w:val="000000" w:themeColor="text1"/>
              <w:sz w:val="20"/>
              <w:szCs w:val="20"/>
            </w:rPr>
            <w:t>,</w:t>
          </w:r>
          <w:r w:rsidR="712214D0" w:rsidRPr="00947114">
            <w:rPr>
              <w:rFonts w:ascii="Calibri" w:eastAsia="Calibri" w:hAnsi="Calibri" w:cs="Calibri"/>
              <w:i/>
              <w:iCs/>
              <w:color w:val="000000" w:themeColor="text1"/>
              <w:sz w:val="20"/>
              <w:szCs w:val="20"/>
            </w:rPr>
            <w:t xml:space="preserve"> since Disney and other major studios want to maintain the structure of</w:t>
          </w:r>
        </w:sdtContent>
      </w:sdt>
      <w:r w:rsidR="712214D0" w:rsidRPr="00947114">
        <w:rPr>
          <w:rFonts w:ascii="Calibri" w:eastAsia="Calibri" w:hAnsi="Calibri" w:cs="Calibri"/>
          <w:i/>
          <w:iCs/>
          <w:color w:val="000000" w:themeColor="text1"/>
          <w:sz w:val="20"/>
          <w:szCs w:val="20"/>
        </w:rPr>
        <w:t xml:space="preserve"> </w:t>
      </w:r>
      <w:sdt>
        <w:sdtPr>
          <w:rPr>
            <w:i/>
            <w:iCs/>
          </w:rPr>
          <w:tag w:val="tii-similarity-SU5URVJORVRfd3d3LnNjcmliZC5jb20="/>
          <w:id w:val="167291623"/>
          <w:placeholder>
            <w:docPart w:val="DefaultPlaceholder_1081868574"/>
          </w:placeholder>
          <w15:appearance w15:val="hidden"/>
        </w:sdtPr>
        <w:sdtContent>
          <w:r w:rsidR="712214D0" w:rsidRPr="00947114">
            <w:rPr>
              <w:rFonts w:ascii="Calibri" w:eastAsia="Calibri" w:hAnsi="Calibri" w:cs="Calibri"/>
              <w:i/>
              <w:iCs/>
              <w:color w:val="000000" w:themeColor="text1"/>
              <w:sz w:val="20"/>
              <w:szCs w:val="20"/>
            </w:rPr>
            <w:t>their industry and retain their paying customers</w:t>
          </w:r>
        </w:sdtContent>
      </w:sdt>
      <w:r w:rsidR="712214D0" w:rsidRPr="00947114">
        <w:rPr>
          <w:rFonts w:ascii="Calibri" w:eastAsia="Calibri" w:hAnsi="Calibri" w:cs="Calibri"/>
          <w:i/>
          <w:iCs/>
          <w:color w:val="000000" w:themeColor="text1"/>
          <w:sz w:val="20"/>
          <w:szCs w:val="20"/>
        </w:rPr>
        <w:t>”</w:t>
      </w:r>
    </w:p>
    <w:p w14:paraId="18E57BA2" w14:textId="0686AFB4" w:rsidR="008D4DD1" w:rsidRPr="00947114" w:rsidRDefault="712214D0" w:rsidP="6A7999A5">
      <w:pPr>
        <w:spacing w:after="160" w:line="259" w:lineRule="auto"/>
        <w:jc w:val="center"/>
        <w:rPr>
          <w:rFonts w:ascii="Arial" w:eastAsia="Arial" w:hAnsi="Arial" w:cs="Arial"/>
          <w:i/>
          <w:iCs/>
          <w:color w:val="000000" w:themeColor="text1"/>
          <w:sz w:val="18"/>
          <w:szCs w:val="18"/>
        </w:rPr>
      </w:pPr>
      <w:r w:rsidRPr="00947114">
        <w:rPr>
          <w:rFonts w:ascii="Arial" w:eastAsia="Arial" w:hAnsi="Arial" w:cs="Arial"/>
          <w:i/>
          <w:iCs/>
          <w:color w:val="000000" w:themeColor="text1"/>
          <w:sz w:val="18"/>
          <w:szCs w:val="18"/>
        </w:rPr>
        <w:t>“</w:t>
      </w:r>
      <w:sdt>
        <w:sdtPr>
          <w:rPr>
            <w:i/>
            <w:iCs/>
          </w:rPr>
          <w:tag w:val="tii-similarity-SU5URVJORVRfeWF6YmxvZ3Mud2VlYmx5LmNvbQ=="/>
          <w:id w:val="853416186"/>
          <w:placeholder>
            <w:docPart w:val="DefaultPlaceholder_1081868574"/>
          </w:placeholder>
          <w15:appearance w15:val="hidden"/>
        </w:sdtPr>
        <w:sdtContent>
          <w:r w:rsidRPr="00947114">
            <w:rPr>
              <w:rFonts w:ascii="Arial" w:eastAsia="Arial" w:hAnsi="Arial" w:cs="Arial"/>
              <w:i/>
              <w:iCs/>
              <w:color w:val="000000" w:themeColor="text1"/>
              <w:sz w:val="18"/>
              <w:szCs w:val="18"/>
            </w:rPr>
            <w:t xml:space="preserve">Remediation: Understanding New Media”, book, Jay David Bolter and Richard </w:t>
          </w:r>
          <w:proofErr w:type="spellStart"/>
          <w:r w:rsidRPr="00947114">
            <w:rPr>
              <w:rFonts w:ascii="Arial" w:eastAsia="Arial" w:hAnsi="Arial" w:cs="Arial"/>
              <w:i/>
              <w:iCs/>
              <w:color w:val="000000" w:themeColor="text1"/>
              <w:sz w:val="18"/>
              <w:szCs w:val="18"/>
            </w:rPr>
            <w:t>Grusin</w:t>
          </w:r>
          <w:proofErr w:type="spellEnd"/>
        </w:sdtContent>
      </w:sdt>
      <w:r w:rsidRPr="00947114">
        <w:rPr>
          <w:rFonts w:ascii="Arial" w:eastAsia="Arial" w:hAnsi="Arial" w:cs="Arial"/>
          <w:i/>
          <w:iCs/>
          <w:color w:val="000000" w:themeColor="text1"/>
          <w:sz w:val="18"/>
          <w:szCs w:val="18"/>
        </w:rPr>
        <w:t xml:space="preserve">, </w:t>
      </w:r>
      <w:proofErr w:type="gramStart"/>
      <w:r w:rsidRPr="00947114">
        <w:rPr>
          <w:rFonts w:ascii="Arial" w:eastAsia="Arial" w:hAnsi="Arial" w:cs="Arial"/>
          <w:i/>
          <w:iCs/>
          <w:color w:val="000000" w:themeColor="text1"/>
          <w:sz w:val="18"/>
          <w:szCs w:val="18"/>
        </w:rPr>
        <w:t>1999</w:t>
      </w:r>
      <w:proofErr w:type="gramEnd"/>
    </w:p>
    <w:p w14:paraId="5FE333EF" w14:textId="32C9A125" w:rsidR="008D4DD1" w:rsidRDefault="008D4DD1" w:rsidP="0045651E">
      <w:pPr>
        <w:spacing w:after="160" w:line="360" w:lineRule="auto"/>
        <w:rPr>
          <w:rFonts w:asciiTheme="majorHAnsi" w:eastAsiaTheme="majorEastAsia" w:hAnsiTheme="majorHAnsi" w:cstheme="majorBidi"/>
          <w:b/>
          <w:bCs/>
          <w:color w:val="000000" w:themeColor="text1"/>
          <w:sz w:val="21"/>
          <w:szCs w:val="21"/>
          <w:lang w:val="en-GB"/>
        </w:rPr>
      </w:pPr>
    </w:p>
    <w:p w14:paraId="66AA602A" w14:textId="340D2E24" w:rsidR="008D4DD1" w:rsidRDefault="615E6F8D" w:rsidP="0045651E">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Remediation is when a medium is seen within our society as the renovation of another, it </w:t>
      </w:r>
      <w:sdt>
        <w:sdtPr>
          <w:tag w:val="tii-similarity-SU5URVJORVRfd3d3LnNlbWlvdGVjYS5uZXQ="/>
          <w:id w:val="1610384277"/>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 xml:space="preserve">is </w:t>
          </w:r>
          <w:r w:rsidRPr="009546E8">
            <w:rPr>
              <w:rFonts w:asciiTheme="majorHAnsi" w:eastAsiaTheme="majorEastAsia" w:hAnsiTheme="majorHAnsi" w:cstheme="majorBidi"/>
              <w:i/>
              <w:iCs/>
              <w:color w:val="000000" w:themeColor="text1"/>
              <w:sz w:val="22"/>
              <w:szCs w:val="22"/>
            </w:rPr>
            <w:t>‘</w:t>
          </w:r>
          <w:r w:rsidR="009546E8" w:rsidRPr="009546E8">
            <w:rPr>
              <w:rFonts w:asciiTheme="majorHAnsi" w:eastAsiaTheme="majorEastAsia" w:hAnsiTheme="majorHAnsi" w:cstheme="majorBidi"/>
              <w:i/>
              <w:iCs/>
              <w:color w:val="000000" w:themeColor="text1"/>
              <w:sz w:val="22"/>
              <w:szCs w:val="22"/>
            </w:rPr>
            <w:t>T</w:t>
          </w:r>
          <w:r w:rsidRPr="009546E8">
            <w:rPr>
              <w:rFonts w:asciiTheme="majorHAnsi" w:eastAsiaTheme="majorEastAsia" w:hAnsiTheme="majorHAnsi" w:cstheme="majorBidi"/>
              <w:i/>
              <w:iCs/>
              <w:color w:val="000000" w:themeColor="text1"/>
              <w:sz w:val="22"/>
              <w:szCs w:val="22"/>
            </w:rPr>
            <w:t>he formal logic by which new media refashion</w:t>
          </w:r>
          <w:r w:rsidR="45779DDB" w:rsidRPr="009546E8">
            <w:rPr>
              <w:rFonts w:asciiTheme="majorHAnsi" w:eastAsiaTheme="majorEastAsia" w:hAnsiTheme="majorHAnsi" w:cstheme="majorBidi"/>
              <w:i/>
              <w:iCs/>
              <w:color w:val="000000" w:themeColor="text1"/>
              <w:sz w:val="22"/>
              <w:szCs w:val="22"/>
            </w:rPr>
            <w:t>s</w:t>
          </w:r>
          <w:r w:rsidRPr="009546E8">
            <w:rPr>
              <w:rFonts w:asciiTheme="majorHAnsi" w:eastAsiaTheme="majorEastAsia" w:hAnsiTheme="majorHAnsi" w:cstheme="majorBidi"/>
              <w:i/>
              <w:iCs/>
              <w:color w:val="000000" w:themeColor="text1"/>
              <w:sz w:val="22"/>
              <w:szCs w:val="22"/>
            </w:rPr>
            <w:t xml:space="preserve"> prior media forms</w:t>
          </w:r>
        </w:sdtContent>
      </w:sdt>
      <w:r w:rsidRPr="6A7999A5">
        <w:rPr>
          <w:rFonts w:asciiTheme="majorHAnsi" w:eastAsiaTheme="majorEastAsia" w:hAnsiTheme="majorHAnsi" w:cstheme="majorBidi"/>
          <w:color w:val="000000" w:themeColor="text1"/>
          <w:sz w:val="22"/>
          <w:szCs w:val="22"/>
        </w:rPr>
        <w:t>’</w:t>
      </w:r>
      <w:r w:rsidR="6CB89FEA" w:rsidRPr="6A7999A5">
        <w:rPr>
          <w:rFonts w:asciiTheme="majorHAnsi" w:eastAsiaTheme="majorEastAsia" w:hAnsiTheme="majorHAnsi" w:cstheme="majorBidi"/>
          <w:color w:val="000000" w:themeColor="text1"/>
          <w:sz w:val="22"/>
          <w:szCs w:val="22"/>
        </w:rPr>
        <w:t>.</w:t>
      </w:r>
      <w:r w:rsidR="5A202149" w:rsidRPr="6A7999A5">
        <w:rPr>
          <w:rFonts w:asciiTheme="majorHAnsi" w:eastAsiaTheme="majorEastAsia" w:hAnsiTheme="majorHAnsi" w:cstheme="majorBidi"/>
          <w:color w:val="000000" w:themeColor="text1"/>
          <w:sz w:val="22"/>
          <w:szCs w:val="22"/>
          <w:vertAlign w:val="superscript"/>
        </w:rPr>
        <w:t>46</w:t>
      </w:r>
      <w:r w:rsidRPr="6A7999A5">
        <w:rPr>
          <w:rFonts w:asciiTheme="majorHAnsi" w:eastAsiaTheme="majorEastAsia" w:hAnsiTheme="majorHAnsi" w:cstheme="majorBidi"/>
          <w:color w:val="000000" w:themeColor="text1"/>
          <w:sz w:val="22"/>
          <w:szCs w:val="22"/>
          <w:vertAlign w:val="superscript"/>
        </w:rPr>
        <w:t xml:space="preserve"> </w:t>
      </w:r>
      <w:r w:rsidR="009546E8">
        <w:rPr>
          <w:rFonts w:asciiTheme="majorHAnsi" w:eastAsiaTheme="majorEastAsia" w:hAnsiTheme="majorHAnsi" w:cstheme="majorBidi"/>
          <w:color w:val="000000" w:themeColor="text1"/>
          <w:sz w:val="22"/>
          <w:szCs w:val="22"/>
        </w:rPr>
        <w:t xml:space="preserve">An </w:t>
      </w:r>
      <w:r w:rsidR="009546E8" w:rsidRPr="6A7999A5">
        <w:rPr>
          <w:rFonts w:asciiTheme="majorHAnsi" w:eastAsiaTheme="majorEastAsia" w:hAnsiTheme="majorHAnsi" w:cstheme="majorBidi"/>
          <w:color w:val="000000" w:themeColor="text1"/>
          <w:sz w:val="22"/>
          <w:szCs w:val="22"/>
        </w:rPr>
        <w:t>example</w:t>
      </w:r>
      <w:r w:rsidR="009546E8">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of remediation is the laptop, as it has adapted older media forms like typewriters and televisions and transformed them into a new form of technology.</w:t>
      </w:r>
    </w:p>
    <w:p w14:paraId="671829FB" w14:textId="471626C5" w:rsidR="008D4DD1" w:rsidRDefault="615E6F8D" w:rsidP="0045651E">
      <w:pPr>
        <w:spacing w:after="160" w:line="360" w:lineRule="auto"/>
        <w:jc w:val="both"/>
        <w:rPr>
          <w:rFonts w:asciiTheme="majorHAnsi" w:eastAsiaTheme="majorEastAsia" w:hAnsiTheme="majorHAnsi" w:cstheme="majorBidi"/>
          <w:i/>
          <w:iCs/>
          <w:color w:val="000000" w:themeColor="text1"/>
          <w:sz w:val="22"/>
          <w:szCs w:val="22"/>
        </w:rPr>
      </w:pPr>
      <w:r w:rsidRPr="6A7999A5">
        <w:rPr>
          <w:rFonts w:asciiTheme="majorHAnsi" w:eastAsiaTheme="majorEastAsia" w:hAnsiTheme="majorHAnsi" w:cstheme="majorBidi"/>
          <w:color w:val="000000" w:themeColor="text1"/>
          <w:sz w:val="22"/>
          <w:szCs w:val="22"/>
        </w:rPr>
        <w:t xml:space="preserve">“Remediation: Understanding New Media” is a </w:t>
      </w:r>
      <w:sdt>
        <w:sdtPr>
          <w:tag w:val="tii-similarity-SU5URVJORVRfeWF6YmxvZ3Mud2VlYmx5LmNvbQ=="/>
          <w:id w:val="1827536176"/>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Book by Jay David Bolter and Richard</w:t>
          </w:r>
        </w:sdtContent>
      </w:sdt>
      <w:r w:rsidRPr="6A7999A5">
        <w:rPr>
          <w:rFonts w:asciiTheme="majorHAnsi" w:eastAsiaTheme="majorEastAsia" w:hAnsiTheme="majorHAnsi" w:cstheme="majorBidi"/>
          <w:color w:val="000000" w:themeColor="text1"/>
          <w:sz w:val="22"/>
          <w:szCs w:val="22"/>
        </w:rPr>
        <w:t xml:space="preserve"> </w:t>
      </w:r>
      <w:proofErr w:type="spellStart"/>
      <w:r w:rsidRPr="6A7999A5">
        <w:rPr>
          <w:rFonts w:asciiTheme="majorHAnsi" w:eastAsiaTheme="majorEastAsia" w:hAnsiTheme="majorHAnsi" w:cstheme="majorBidi"/>
          <w:color w:val="000000" w:themeColor="text1"/>
          <w:sz w:val="22"/>
          <w:szCs w:val="22"/>
        </w:rPr>
        <w:t>Grusin</w:t>
      </w:r>
      <w:proofErr w:type="spellEnd"/>
      <w:r w:rsidRPr="6A7999A5">
        <w:rPr>
          <w:rFonts w:asciiTheme="majorHAnsi" w:eastAsiaTheme="majorEastAsia" w:hAnsiTheme="majorHAnsi" w:cstheme="majorBidi"/>
          <w:color w:val="000000" w:themeColor="text1"/>
          <w:sz w:val="22"/>
          <w:szCs w:val="22"/>
        </w:rPr>
        <w:t xml:space="preserve"> </w:t>
      </w:r>
      <w:r w:rsidR="5CF77708" w:rsidRPr="6A7999A5">
        <w:rPr>
          <w:rFonts w:asciiTheme="majorHAnsi" w:eastAsiaTheme="majorEastAsia" w:hAnsiTheme="majorHAnsi" w:cstheme="majorBidi"/>
          <w:color w:val="000000" w:themeColor="text1"/>
          <w:sz w:val="22"/>
          <w:szCs w:val="22"/>
        </w:rPr>
        <w:t>that</w:t>
      </w:r>
      <w:r w:rsidRPr="6A7999A5">
        <w:rPr>
          <w:rFonts w:asciiTheme="majorHAnsi" w:eastAsiaTheme="majorEastAsia" w:hAnsiTheme="majorHAnsi" w:cstheme="majorBidi"/>
          <w:color w:val="000000" w:themeColor="text1"/>
          <w:sz w:val="22"/>
          <w:szCs w:val="22"/>
        </w:rPr>
        <w:t xml:space="preserve"> discusses this concept in depth and will be the primary focus of this third chapter. </w:t>
      </w:r>
      <w:proofErr w:type="spellStart"/>
      <w:r w:rsidRPr="6A7999A5">
        <w:rPr>
          <w:rFonts w:asciiTheme="majorHAnsi" w:eastAsiaTheme="majorEastAsia" w:hAnsiTheme="majorHAnsi" w:cstheme="majorBidi"/>
          <w:color w:val="000000" w:themeColor="text1"/>
          <w:sz w:val="22"/>
          <w:szCs w:val="22"/>
        </w:rPr>
        <w:t>Botler</w:t>
      </w:r>
      <w:proofErr w:type="spellEnd"/>
      <w:r w:rsidRPr="6A7999A5">
        <w:rPr>
          <w:rFonts w:asciiTheme="majorHAnsi" w:eastAsiaTheme="majorEastAsia" w:hAnsiTheme="majorHAnsi" w:cstheme="majorBidi"/>
          <w:color w:val="000000" w:themeColor="text1"/>
          <w:sz w:val="22"/>
          <w:szCs w:val="22"/>
        </w:rPr>
        <w:t xml:space="preserve"> and </w:t>
      </w:r>
      <w:proofErr w:type="spellStart"/>
      <w:r w:rsidRPr="6A7999A5">
        <w:rPr>
          <w:rFonts w:asciiTheme="majorHAnsi" w:eastAsiaTheme="majorEastAsia" w:hAnsiTheme="majorHAnsi" w:cstheme="majorBidi"/>
          <w:color w:val="000000" w:themeColor="text1"/>
          <w:sz w:val="22"/>
          <w:szCs w:val="22"/>
        </w:rPr>
        <w:t>Grusin</w:t>
      </w:r>
      <w:proofErr w:type="spellEnd"/>
      <w:r w:rsidRPr="6A7999A5">
        <w:rPr>
          <w:rFonts w:asciiTheme="majorHAnsi" w:eastAsiaTheme="majorEastAsia" w:hAnsiTheme="majorHAnsi" w:cstheme="majorBidi"/>
          <w:color w:val="000000" w:themeColor="text1"/>
          <w:sz w:val="22"/>
          <w:szCs w:val="22"/>
        </w:rPr>
        <w:t xml:space="preserve"> argue that their theory can also work in reverse. They call this process</w:t>
      </w:r>
      <w:r w:rsidRPr="6A7999A5">
        <w:rPr>
          <w:rFonts w:asciiTheme="majorHAnsi" w:eastAsiaTheme="majorEastAsia" w:hAnsiTheme="majorHAnsi" w:cstheme="majorBidi"/>
          <w:i/>
          <w:iCs/>
          <w:color w:val="000000" w:themeColor="text1"/>
          <w:sz w:val="22"/>
          <w:szCs w:val="22"/>
        </w:rPr>
        <w:t xml:space="preserve"> retrograde remediation.</w:t>
      </w:r>
      <w:r w:rsidR="12E4388A" w:rsidRPr="6A7999A5">
        <w:rPr>
          <w:rFonts w:asciiTheme="majorHAnsi" w:eastAsiaTheme="majorEastAsia" w:hAnsiTheme="majorHAnsi" w:cstheme="majorBidi"/>
          <w:i/>
          <w:iCs/>
          <w:color w:val="000000" w:themeColor="text1"/>
          <w:sz w:val="22"/>
          <w:szCs w:val="22"/>
          <w:vertAlign w:val="superscript"/>
        </w:rPr>
        <w:t>47</w:t>
      </w:r>
    </w:p>
    <w:p w14:paraId="521AF3DB" w14:textId="34EA1D7D" w:rsidR="009D3ACF" w:rsidRDefault="615E6F8D" w:rsidP="0045651E">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It is the idea that in a continually evolving media environment, older media forms absorb aspects of newer, more effective media forms </w:t>
      </w:r>
      <w:bookmarkStart w:id="9" w:name="_Int_1ciUCQT4"/>
      <w:r w:rsidRPr="6A7999A5">
        <w:rPr>
          <w:rFonts w:asciiTheme="majorHAnsi" w:eastAsiaTheme="majorEastAsia" w:hAnsiTheme="majorHAnsi" w:cstheme="majorBidi"/>
          <w:color w:val="000000" w:themeColor="text1"/>
          <w:sz w:val="22"/>
          <w:szCs w:val="22"/>
        </w:rPr>
        <w:t>in order to</w:t>
      </w:r>
      <w:bookmarkEnd w:id="9"/>
      <w:r w:rsidRPr="6A7999A5">
        <w:rPr>
          <w:rFonts w:asciiTheme="majorHAnsi" w:eastAsiaTheme="majorEastAsia" w:hAnsiTheme="majorHAnsi" w:cstheme="majorBidi"/>
          <w:color w:val="000000" w:themeColor="text1"/>
          <w:sz w:val="22"/>
          <w:szCs w:val="22"/>
        </w:rPr>
        <w:t xml:space="preserve"> survive. This is a frequent occurrence in animated films, which have imitated Hollywood's live-action features for decades and adapted tales, myths, and legends, like </w:t>
      </w:r>
      <w:r w:rsidR="009546E8">
        <w:rPr>
          <w:rFonts w:asciiTheme="majorHAnsi" w:eastAsiaTheme="majorEastAsia" w:hAnsiTheme="majorHAnsi" w:cstheme="majorBidi"/>
          <w:color w:val="000000" w:themeColor="text1"/>
          <w:sz w:val="22"/>
          <w:szCs w:val="22"/>
        </w:rPr>
        <w:t>“</w:t>
      </w:r>
      <w:r w:rsidRPr="009546E8">
        <w:rPr>
          <w:rFonts w:asciiTheme="majorHAnsi" w:eastAsiaTheme="majorEastAsia" w:hAnsiTheme="majorHAnsi" w:cstheme="majorBidi"/>
          <w:i/>
          <w:iCs/>
          <w:color w:val="000000" w:themeColor="text1"/>
          <w:sz w:val="22"/>
          <w:szCs w:val="22"/>
        </w:rPr>
        <w:t>Anastasia, Pocahontas, and Pinocchio</w:t>
      </w:r>
      <w:r w:rsidR="009546E8" w:rsidRPr="009546E8">
        <w:rPr>
          <w:rFonts w:asciiTheme="majorHAnsi" w:eastAsiaTheme="majorEastAsia" w:hAnsiTheme="majorHAnsi" w:cstheme="majorBidi"/>
          <w:i/>
          <w:iCs/>
          <w:color w:val="000000" w:themeColor="text1"/>
          <w:sz w:val="22"/>
          <w:szCs w:val="22"/>
        </w:rPr>
        <w:t>”</w:t>
      </w:r>
      <w:r w:rsidRPr="009546E8">
        <w:rPr>
          <w:rFonts w:asciiTheme="majorHAnsi" w:eastAsiaTheme="majorEastAsia" w:hAnsiTheme="majorHAnsi" w:cstheme="majorBidi"/>
          <w:i/>
          <w:iCs/>
          <w:color w:val="000000" w:themeColor="text1"/>
          <w:sz w:val="22"/>
          <w:szCs w:val="22"/>
        </w:rPr>
        <w:t>.</w:t>
      </w:r>
      <w:r w:rsidR="261BFB1E" w:rsidRPr="009546E8">
        <w:rPr>
          <w:rFonts w:asciiTheme="majorHAnsi" w:eastAsiaTheme="majorEastAsia" w:hAnsiTheme="majorHAnsi" w:cstheme="majorBidi"/>
          <w:i/>
          <w:iCs/>
          <w:color w:val="000000" w:themeColor="text1"/>
          <w:sz w:val="22"/>
          <w:szCs w:val="22"/>
        </w:rPr>
        <w:t xml:space="preserve"> </w:t>
      </w:r>
    </w:p>
    <w:p w14:paraId="29F6054C" w14:textId="77777777" w:rsidR="00F94FED" w:rsidRDefault="00F94FED" w:rsidP="009D3ACF">
      <w:pPr>
        <w:spacing w:after="160" w:line="276" w:lineRule="auto"/>
        <w:jc w:val="both"/>
        <w:rPr>
          <w:rFonts w:asciiTheme="majorHAnsi" w:eastAsiaTheme="majorEastAsia" w:hAnsiTheme="majorHAnsi" w:cstheme="majorHAnsi"/>
          <w:color w:val="000000" w:themeColor="text1"/>
          <w:sz w:val="15"/>
          <w:szCs w:val="15"/>
        </w:rPr>
      </w:pPr>
    </w:p>
    <w:p w14:paraId="4B34C4E6" w14:textId="147A114A" w:rsidR="009D3ACF" w:rsidRPr="00A93E9F" w:rsidRDefault="009D3ACF" w:rsidP="009D3ACF">
      <w:pPr>
        <w:spacing w:after="160" w:line="276" w:lineRule="auto"/>
        <w:jc w:val="both"/>
        <w:rPr>
          <w:rFonts w:asciiTheme="majorHAnsi" w:eastAsiaTheme="majorEastAsia" w:hAnsiTheme="majorHAnsi" w:cstheme="majorHAnsi"/>
          <w:color w:val="000000" w:themeColor="text1"/>
          <w:sz w:val="15"/>
          <w:szCs w:val="15"/>
        </w:rPr>
      </w:pPr>
      <w:r w:rsidRPr="00A93E9F">
        <w:rPr>
          <w:rFonts w:asciiTheme="majorHAnsi" w:eastAsiaTheme="majorEastAsia" w:hAnsiTheme="majorHAnsi" w:cstheme="majorHAnsi"/>
          <w:color w:val="000000" w:themeColor="text1"/>
          <w:sz w:val="15"/>
          <w:szCs w:val="15"/>
        </w:rPr>
        <w:t>46.</w:t>
      </w:r>
      <w:r w:rsidRPr="00A93E9F">
        <w:rPr>
          <w:rFonts w:asciiTheme="majorHAnsi" w:hAnsiTheme="majorHAnsi" w:cstheme="majorHAnsi"/>
          <w:color w:val="222222"/>
          <w:sz w:val="15"/>
          <w:szCs w:val="15"/>
          <w:shd w:val="clear" w:color="auto" w:fill="FFFFFF"/>
        </w:rPr>
        <w:t xml:space="preserve"> </w:t>
      </w:r>
      <w:r w:rsidRPr="00A93E9F">
        <w:rPr>
          <w:rStyle w:val="normaltextrun"/>
          <w:rFonts w:asciiTheme="majorHAnsi" w:hAnsiTheme="majorHAnsi" w:cstheme="majorHAnsi"/>
          <w:color w:val="222222"/>
          <w:sz w:val="15"/>
          <w:szCs w:val="15"/>
          <w:shd w:val="clear" w:color="auto" w:fill="FFFFFF"/>
        </w:rPr>
        <w:t xml:space="preserve">‘What Is Remediation?’ </w:t>
      </w:r>
      <w:proofErr w:type="spellStart"/>
      <w:r w:rsidRPr="00A93E9F">
        <w:rPr>
          <w:rStyle w:val="normaltextrun"/>
          <w:rFonts w:asciiTheme="majorHAnsi" w:hAnsiTheme="majorHAnsi" w:cstheme="majorHAnsi"/>
          <w:i/>
          <w:iCs/>
          <w:color w:val="222222"/>
          <w:sz w:val="15"/>
          <w:szCs w:val="15"/>
          <w:shd w:val="clear" w:color="auto" w:fill="FFFFFF"/>
        </w:rPr>
        <w:t>FutureLearn</w:t>
      </w:r>
      <w:proofErr w:type="spellEnd"/>
      <w:r w:rsidRPr="00A93E9F">
        <w:rPr>
          <w:rStyle w:val="normaltextrun"/>
          <w:rFonts w:asciiTheme="majorHAnsi" w:hAnsiTheme="majorHAnsi" w:cstheme="majorHAnsi"/>
          <w:color w:val="222222"/>
          <w:sz w:val="15"/>
          <w:szCs w:val="15"/>
          <w:shd w:val="clear" w:color="auto" w:fill="FFFFFF"/>
        </w:rPr>
        <w:t>,</w:t>
      </w:r>
    </w:p>
    <w:p w14:paraId="6A6BB2D2" w14:textId="71405FE7" w:rsidR="009D3ACF" w:rsidRPr="00F94FED" w:rsidRDefault="009D3ACF" w:rsidP="00F94FED">
      <w:pPr>
        <w:spacing w:after="160" w:line="276" w:lineRule="auto"/>
        <w:jc w:val="both"/>
        <w:rPr>
          <w:rFonts w:asciiTheme="majorHAnsi" w:eastAsiaTheme="majorEastAsia" w:hAnsiTheme="majorHAnsi" w:cstheme="majorHAnsi"/>
          <w:color w:val="000000" w:themeColor="text1"/>
          <w:sz w:val="15"/>
          <w:szCs w:val="15"/>
        </w:rPr>
      </w:pPr>
      <w:r w:rsidRPr="00A93E9F">
        <w:rPr>
          <w:rFonts w:asciiTheme="majorHAnsi" w:eastAsiaTheme="majorEastAsia" w:hAnsiTheme="majorHAnsi" w:cstheme="majorHAnsi"/>
          <w:color w:val="000000" w:themeColor="text1"/>
          <w:sz w:val="15"/>
          <w:szCs w:val="15"/>
        </w:rPr>
        <w:t xml:space="preserve"> 47.</w:t>
      </w:r>
      <w:r w:rsidRPr="00A93E9F">
        <w:rPr>
          <w:rFonts w:asciiTheme="majorHAnsi" w:hAnsiTheme="majorHAnsi" w:cstheme="majorHAnsi"/>
          <w:color w:val="374151"/>
          <w:sz w:val="15"/>
          <w:szCs w:val="15"/>
          <w:shd w:val="clear" w:color="auto" w:fill="FFFFFF"/>
          <w:lang w:val="en-GB"/>
        </w:rPr>
        <w:t xml:space="preserve"> </w:t>
      </w:r>
      <w:r w:rsidRPr="00A93E9F">
        <w:rPr>
          <w:rStyle w:val="normaltextrun"/>
          <w:rFonts w:asciiTheme="majorHAnsi" w:hAnsiTheme="majorHAnsi" w:cstheme="majorHAnsi"/>
          <w:color w:val="374151"/>
          <w:sz w:val="15"/>
          <w:szCs w:val="15"/>
          <w:shd w:val="clear" w:color="auto" w:fill="FFFFFF"/>
          <w:lang w:val="en-GB"/>
        </w:rPr>
        <w:t xml:space="preserve">Bolter, J. D., &amp; </w:t>
      </w:r>
      <w:proofErr w:type="spellStart"/>
      <w:r w:rsidRPr="00A93E9F">
        <w:rPr>
          <w:rStyle w:val="normaltextrun"/>
          <w:rFonts w:asciiTheme="majorHAnsi" w:hAnsiTheme="majorHAnsi" w:cstheme="majorHAnsi"/>
          <w:color w:val="374151"/>
          <w:sz w:val="15"/>
          <w:szCs w:val="15"/>
          <w:shd w:val="clear" w:color="auto" w:fill="FFFFFF"/>
          <w:lang w:val="en-GB"/>
        </w:rPr>
        <w:t>Grusin</w:t>
      </w:r>
      <w:proofErr w:type="spellEnd"/>
      <w:r w:rsidRPr="00A93E9F">
        <w:rPr>
          <w:rStyle w:val="normaltextrun"/>
          <w:rFonts w:asciiTheme="majorHAnsi" w:hAnsiTheme="majorHAnsi" w:cstheme="majorHAnsi"/>
          <w:color w:val="374151"/>
          <w:sz w:val="15"/>
          <w:szCs w:val="15"/>
          <w:shd w:val="clear" w:color="auto" w:fill="FFFFFF"/>
          <w:lang w:val="en-GB"/>
        </w:rPr>
        <w:t xml:space="preserve">, </w:t>
      </w:r>
      <w:proofErr w:type="gramStart"/>
      <w:r w:rsidRPr="00A93E9F">
        <w:rPr>
          <w:rStyle w:val="normaltextrun"/>
          <w:rFonts w:asciiTheme="majorHAnsi" w:hAnsiTheme="majorHAnsi" w:cstheme="majorHAnsi"/>
          <w:color w:val="374151"/>
          <w:sz w:val="15"/>
          <w:szCs w:val="15"/>
          <w:shd w:val="clear" w:color="auto" w:fill="FFFFFF"/>
          <w:lang w:val="en-GB"/>
        </w:rPr>
        <w:t>R</w:t>
      </w:r>
      <w:r w:rsidRPr="00A93E9F">
        <w:rPr>
          <w:rStyle w:val="normaltextrun"/>
          <w:rFonts w:asciiTheme="majorHAnsi" w:hAnsiTheme="majorHAnsi" w:cstheme="majorHAnsi"/>
          <w:color w:val="000000"/>
          <w:sz w:val="15"/>
          <w:szCs w:val="15"/>
          <w:shd w:val="clear" w:color="auto" w:fill="FFFFFF"/>
        </w:rPr>
        <w:t xml:space="preserve"> </w:t>
      </w:r>
      <w:r w:rsidRPr="00A93E9F">
        <w:rPr>
          <w:rStyle w:val="normaltextrun"/>
          <w:rFonts w:asciiTheme="majorHAnsi" w:hAnsiTheme="majorHAnsi" w:cstheme="majorHAnsi"/>
          <w:color w:val="374151"/>
          <w:sz w:val="15"/>
          <w:szCs w:val="15"/>
          <w:shd w:val="clear" w:color="auto" w:fill="FFFFFF"/>
          <w:lang w:val="en-GB"/>
        </w:rPr>
        <w:t>.</w:t>
      </w:r>
      <w:proofErr w:type="gramEnd"/>
      <w:r w:rsidRPr="00A93E9F">
        <w:rPr>
          <w:rStyle w:val="normaltextrun"/>
          <w:rFonts w:asciiTheme="majorHAnsi" w:hAnsiTheme="majorHAnsi" w:cstheme="majorHAnsi"/>
          <w:color w:val="374151"/>
          <w:sz w:val="15"/>
          <w:szCs w:val="15"/>
          <w:shd w:val="clear" w:color="auto" w:fill="FFFFFF"/>
          <w:lang w:val="en-GB"/>
        </w:rPr>
        <w:t xml:space="preserve"> (1999). </w:t>
      </w:r>
      <w:r w:rsidRPr="00A93E9F">
        <w:rPr>
          <w:rStyle w:val="normaltextrun"/>
          <w:rFonts w:asciiTheme="majorHAnsi" w:hAnsiTheme="majorHAnsi" w:cstheme="majorHAnsi"/>
          <w:color w:val="000000"/>
          <w:sz w:val="15"/>
          <w:szCs w:val="15"/>
          <w:shd w:val="clear" w:color="auto" w:fill="FFFFFF"/>
        </w:rPr>
        <w:t xml:space="preserve"> </w:t>
      </w:r>
      <w:r w:rsidRPr="00A93E9F">
        <w:rPr>
          <w:rStyle w:val="normaltextrun"/>
          <w:rFonts w:asciiTheme="majorHAnsi" w:hAnsiTheme="majorHAnsi" w:cstheme="majorHAnsi"/>
          <w:color w:val="374151"/>
          <w:sz w:val="15"/>
          <w:szCs w:val="15"/>
          <w:shd w:val="clear" w:color="auto" w:fill="FFFFFF"/>
          <w:lang w:val="en-GB"/>
        </w:rPr>
        <w:t>Remediation: Understanding new media. MIT</w:t>
      </w:r>
      <w:r w:rsidRPr="00A93E9F">
        <w:rPr>
          <w:rStyle w:val="normaltextrun"/>
          <w:rFonts w:asciiTheme="majorHAnsi" w:hAnsiTheme="majorHAnsi" w:cstheme="majorHAnsi"/>
          <w:color w:val="000000"/>
          <w:sz w:val="15"/>
          <w:szCs w:val="15"/>
          <w:shd w:val="clear" w:color="auto" w:fill="FFFFFF"/>
        </w:rPr>
        <w:t> </w:t>
      </w:r>
    </w:p>
    <w:p w14:paraId="7184B13E" w14:textId="7C399B62" w:rsidR="00C82BF2" w:rsidRDefault="00992DCE" w:rsidP="009D3ACF">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 xml:space="preserve">Bolter and </w:t>
      </w:r>
      <w:proofErr w:type="spellStart"/>
      <w:r w:rsidRPr="6A7999A5">
        <w:rPr>
          <w:rFonts w:asciiTheme="majorHAnsi" w:eastAsiaTheme="majorEastAsia" w:hAnsiTheme="majorHAnsi" w:cstheme="majorBidi"/>
          <w:color w:val="000000" w:themeColor="text1"/>
          <w:sz w:val="22"/>
          <w:szCs w:val="22"/>
        </w:rPr>
        <w:t>Grusin</w:t>
      </w:r>
      <w:proofErr w:type="spellEnd"/>
      <w:r w:rsidRPr="6A7999A5">
        <w:rPr>
          <w:rFonts w:asciiTheme="majorHAnsi" w:eastAsiaTheme="majorEastAsia" w:hAnsiTheme="majorHAnsi" w:cstheme="majorBidi"/>
          <w:color w:val="000000" w:themeColor="text1"/>
          <w:sz w:val="22"/>
          <w:szCs w:val="22"/>
        </w:rPr>
        <w:t xml:space="preserve"> argue that Beauty and the Beast (Dir: Gary Trousdale and Kirk Wise, 1992) is a prime example of retrograde remediation because it replicates various established filmic techniques, such as the tracking shot, that is challenging to recreate using traditional manual animation. Instead, the film employs CGI technology to imitate these techniques and create</w:t>
      </w:r>
      <w:r>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 xml:space="preserve">a seamless integration of old and contemporary aesthetics. The two authors describe </w:t>
      </w:r>
      <w:r w:rsidR="008F04EF">
        <w:rPr>
          <w:rFonts w:asciiTheme="majorHAnsi" w:eastAsiaTheme="majorEastAsia" w:hAnsiTheme="majorHAnsi" w:cstheme="majorBidi"/>
          <w:color w:val="000000" w:themeColor="text1"/>
          <w:sz w:val="22"/>
          <w:szCs w:val="22"/>
        </w:rPr>
        <w:t>t</w:t>
      </w:r>
      <w:r w:rsidRPr="6A7999A5">
        <w:rPr>
          <w:rFonts w:asciiTheme="majorHAnsi" w:eastAsiaTheme="majorEastAsia" w:hAnsiTheme="majorHAnsi" w:cstheme="majorBidi"/>
          <w:color w:val="000000" w:themeColor="text1"/>
          <w:sz w:val="22"/>
          <w:szCs w:val="22"/>
        </w:rPr>
        <w:t xml:space="preserve">his </w:t>
      </w:r>
      <w:r w:rsidR="008F04EF">
        <w:rPr>
          <w:rFonts w:asciiTheme="majorHAnsi" w:eastAsiaTheme="majorEastAsia" w:hAnsiTheme="majorHAnsi" w:cstheme="majorBidi"/>
          <w:color w:val="000000" w:themeColor="text1"/>
          <w:sz w:val="22"/>
          <w:szCs w:val="22"/>
        </w:rPr>
        <w:t>f</w:t>
      </w:r>
      <w:r w:rsidRPr="6A7999A5">
        <w:rPr>
          <w:rFonts w:asciiTheme="majorHAnsi" w:eastAsiaTheme="majorEastAsia" w:hAnsiTheme="majorHAnsi" w:cstheme="majorBidi"/>
          <w:color w:val="000000" w:themeColor="text1"/>
          <w:sz w:val="22"/>
          <w:szCs w:val="22"/>
        </w:rPr>
        <w:t xml:space="preserve">ilm as </w:t>
      </w:r>
      <w:r w:rsidRPr="009546E8">
        <w:rPr>
          <w:rFonts w:asciiTheme="majorHAnsi" w:eastAsiaTheme="majorEastAsia" w:hAnsiTheme="majorHAnsi" w:cstheme="majorBidi"/>
          <w:i/>
          <w:iCs/>
          <w:color w:val="000000" w:themeColor="text1"/>
          <w:sz w:val="22"/>
          <w:szCs w:val="22"/>
        </w:rPr>
        <w:t>“</w:t>
      </w:r>
      <w:r w:rsidR="009546E8" w:rsidRPr="009546E8">
        <w:rPr>
          <w:rFonts w:asciiTheme="majorHAnsi" w:eastAsiaTheme="majorEastAsia" w:hAnsiTheme="majorHAnsi" w:cstheme="majorBidi"/>
          <w:i/>
          <w:iCs/>
          <w:color w:val="000000" w:themeColor="text1"/>
          <w:sz w:val="22"/>
          <w:szCs w:val="22"/>
        </w:rPr>
        <w:t>E</w:t>
      </w:r>
      <w:r w:rsidRPr="009546E8">
        <w:rPr>
          <w:rFonts w:asciiTheme="majorHAnsi" w:eastAsiaTheme="majorEastAsia" w:hAnsiTheme="majorHAnsi" w:cstheme="majorBidi"/>
          <w:i/>
          <w:iCs/>
          <w:color w:val="000000" w:themeColor="text1"/>
          <w:sz w:val="22"/>
          <w:szCs w:val="22"/>
        </w:rPr>
        <w:t>clectic,”</w:t>
      </w:r>
      <w:r w:rsidRPr="6A7999A5">
        <w:rPr>
          <w:rFonts w:asciiTheme="majorHAnsi" w:eastAsiaTheme="majorEastAsia" w:hAnsiTheme="majorHAnsi" w:cstheme="majorBidi"/>
          <w:color w:val="000000" w:themeColor="text1"/>
          <w:sz w:val="22"/>
          <w:szCs w:val="22"/>
        </w:rPr>
        <w:t xml:space="preserve"> because it not only remediates traditional Film but also the Broadway musical of the fifties and sixties. (Bolter and </w:t>
      </w:r>
      <w:proofErr w:type="spellStart"/>
      <w:r w:rsidRPr="6A7999A5">
        <w:rPr>
          <w:rFonts w:asciiTheme="majorHAnsi" w:eastAsiaTheme="majorEastAsia" w:hAnsiTheme="majorHAnsi" w:cstheme="majorBidi"/>
          <w:color w:val="000000" w:themeColor="text1"/>
          <w:sz w:val="22"/>
          <w:szCs w:val="22"/>
        </w:rPr>
        <w:t>Grusin</w:t>
      </w:r>
      <w:proofErr w:type="spellEnd"/>
      <w:r w:rsidRPr="6A7999A5">
        <w:rPr>
          <w:rFonts w:asciiTheme="majorHAnsi" w:eastAsiaTheme="majorEastAsia" w:hAnsiTheme="majorHAnsi" w:cstheme="majorBidi"/>
          <w:color w:val="000000" w:themeColor="text1"/>
          <w:sz w:val="22"/>
          <w:szCs w:val="22"/>
        </w:rPr>
        <w:t>, 1999, p.147)</w:t>
      </w:r>
    </w:p>
    <w:p w14:paraId="7B865493" w14:textId="229F77F2" w:rsidR="00127F3D" w:rsidRDefault="00EC79D4" w:rsidP="00D1549C">
      <w:pPr>
        <w:spacing w:after="160" w:line="480" w:lineRule="auto"/>
        <w:jc w:val="cente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noProof/>
          <w:color w:val="000000" w:themeColor="text1"/>
          <w:sz w:val="22"/>
          <w:szCs w:val="22"/>
        </w:rPr>
        <w:drawing>
          <wp:inline distT="0" distB="0" distL="0" distR="0" wp14:anchorId="5AC956E1" wp14:editId="26AB0396">
            <wp:extent cx="4472052" cy="3048000"/>
            <wp:effectExtent l="0" t="0" r="0" b="0"/>
            <wp:docPr id="615099148" name="Picture 615099148" descr="A picture containing person,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8" name="Picture 615099148" descr="A picture containing person, person, crowd&#10;&#10;Description automatically generated"/>
                    <pic:cNvPicPr/>
                  </pic:nvPicPr>
                  <pic:blipFill>
                    <a:blip r:embed="rId54" cstate="email">
                      <a:extLst>
                        <a:ext uri="{28A0092B-C50C-407E-A947-70E740481C1C}">
                          <a14:useLocalDpi xmlns:a14="http://schemas.microsoft.com/office/drawing/2010/main"/>
                        </a:ext>
                      </a:extLst>
                    </a:blip>
                    <a:stretch>
                      <a:fillRect/>
                    </a:stretch>
                  </pic:blipFill>
                  <pic:spPr>
                    <a:xfrm>
                      <a:off x="0" y="0"/>
                      <a:ext cx="4529681" cy="3087278"/>
                    </a:xfrm>
                    <a:prstGeom prst="rect">
                      <a:avLst/>
                    </a:prstGeom>
                  </pic:spPr>
                </pic:pic>
              </a:graphicData>
            </a:graphic>
          </wp:inline>
        </w:drawing>
      </w:r>
    </w:p>
    <w:p w14:paraId="19C77704" w14:textId="5F3B0C69" w:rsidR="00FA0BF4" w:rsidRPr="009D3ECB" w:rsidRDefault="009D3ECB" w:rsidP="009D3ACF">
      <w:pPr>
        <w:spacing w:after="160" w:line="480" w:lineRule="auto"/>
        <w:jc w:val="center"/>
        <w:rPr>
          <w:rFonts w:asciiTheme="majorHAnsi" w:eastAsiaTheme="majorEastAsia" w:hAnsiTheme="majorHAnsi" w:cstheme="majorBidi"/>
          <w:color w:val="000000" w:themeColor="text1"/>
          <w:sz w:val="16"/>
          <w:szCs w:val="16"/>
        </w:rPr>
      </w:pPr>
      <w:r>
        <w:rPr>
          <w:rFonts w:asciiTheme="majorHAnsi" w:eastAsiaTheme="majorEastAsia" w:hAnsiTheme="majorHAnsi" w:cstheme="majorBidi"/>
          <w:color w:val="000000" w:themeColor="text1"/>
          <w:sz w:val="16"/>
          <w:szCs w:val="16"/>
        </w:rPr>
        <w:t>(Figure</w:t>
      </w:r>
      <w:r w:rsidR="00677E27">
        <w:rPr>
          <w:rFonts w:asciiTheme="majorHAnsi" w:eastAsiaTheme="majorEastAsia" w:hAnsiTheme="majorHAnsi" w:cstheme="majorBidi"/>
          <w:color w:val="000000" w:themeColor="text1"/>
          <w:sz w:val="16"/>
          <w:szCs w:val="16"/>
        </w:rPr>
        <w:t xml:space="preserve"> </w:t>
      </w:r>
      <w:r w:rsidR="00CF48DE">
        <w:rPr>
          <w:rFonts w:asciiTheme="majorHAnsi" w:eastAsiaTheme="majorEastAsia" w:hAnsiTheme="majorHAnsi" w:cstheme="majorBidi"/>
          <w:color w:val="000000" w:themeColor="text1"/>
          <w:sz w:val="16"/>
          <w:szCs w:val="16"/>
        </w:rPr>
        <w:t>3.</w:t>
      </w:r>
      <w:r w:rsidR="009A535D">
        <w:rPr>
          <w:rFonts w:asciiTheme="majorHAnsi" w:eastAsiaTheme="majorEastAsia" w:hAnsiTheme="majorHAnsi" w:cstheme="majorBidi"/>
          <w:color w:val="000000" w:themeColor="text1"/>
          <w:sz w:val="16"/>
          <w:szCs w:val="16"/>
        </w:rPr>
        <w:t>5</w:t>
      </w:r>
      <w:r w:rsidR="00CF48DE">
        <w:rPr>
          <w:rFonts w:asciiTheme="majorHAnsi" w:eastAsiaTheme="majorEastAsia" w:hAnsiTheme="majorHAnsi" w:cstheme="majorBidi"/>
          <w:color w:val="000000" w:themeColor="text1"/>
          <w:sz w:val="16"/>
          <w:szCs w:val="16"/>
        </w:rPr>
        <w:t>.</w:t>
      </w:r>
      <w:r w:rsidR="00CF48DE" w:rsidRPr="009D3ECB">
        <w:rPr>
          <w:rFonts w:asciiTheme="majorHAnsi" w:eastAsiaTheme="majorEastAsia" w:hAnsiTheme="majorHAnsi" w:cstheme="majorBidi"/>
          <w:color w:val="000000" w:themeColor="text1"/>
          <w:sz w:val="16"/>
          <w:szCs w:val="16"/>
        </w:rPr>
        <w:t xml:space="preserve"> </w:t>
      </w:r>
      <w:r>
        <w:rPr>
          <w:rFonts w:asciiTheme="majorHAnsi" w:eastAsiaTheme="majorEastAsia" w:hAnsiTheme="majorHAnsi" w:cstheme="majorBidi"/>
          <w:color w:val="000000" w:themeColor="text1"/>
          <w:sz w:val="16"/>
          <w:szCs w:val="16"/>
        </w:rPr>
        <w:t xml:space="preserve">Beauty and the Beast </w:t>
      </w:r>
      <w:r w:rsidRPr="009D3ECB">
        <w:rPr>
          <w:rFonts w:asciiTheme="majorHAnsi" w:eastAsiaTheme="majorEastAsia" w:hAnsiTheme="majorHAnsi" w:cstheme="majorBidi"/>
          <w:color w:val="000000" w:themeColor="text1"/>
          <w:sz w:val="16"/>
          <w:szCs w:val="16"/>
        </w:rPr>
        <w:t>Broadway musical of the fifties and sixties</w:t>
      </w:r>
      <w:r w:rsidR="00677E27">
        <w:rPr>
          <w:rFonts w:asciiTheme="majorHAnsi" w:eastAsiaTheme="majorEastAsia" w:hAnsiTheme="majorHAnsi" w:cstheme="majorBidi"/>
          <w:color w:val="000000" w:themeColor="text1"/>
          <w:sz w:val="16"/>
          <w:szCs w:val="16"/>
        </w:rPr>
        <w:t>)</w:t>
      </w:r>
    </w:p>
    <w:p w14:paraId="3342EB4A" w14:textId="2ABC64DE" w:rsidR="009D3ECB" w:rsidRDefault="00D1549C" w:rsidP="009D3ECB">
      <w:pPr>
        <w:spacing w:after="160" w:line="480" w:lineRule="auto"/>
        <w:jc w:val="center"/>
        <w:rPr>
          <w:rFonts w:asciiTheme="majorHAnsi" w:eastAsiaTheme="majorEastAsia" w:hAnsiTheme="majorHAnsi" w:cstheme="majorBidi"/>
          <w:color w:val="000000" w:themeColor="text1"/>
          <w:sz w:val="16"/>
          <w:szCs w:val="16"/>
        </w:rPr>
      </w:pPr>
      <w:r>
        <w:rPr>
          <w:rFonts w:asciiTheme="majorHAnsi" w:eastAsiaTheme="majorEastAsia" w:hAnsiTheme="majorHAnsi" w:cstheme="majorBidi"/>
          <w:noProof/>
          <w:color w:val="000000" w:themeColor="text1"/>
          <w:sz w:val="22"/>
          <w:szCs w:val="22"/>
        </w:rPr>
        <w:drawing>
          <wp:inline distT="0" distB="0" distL="0" distR="0" wp14:anchorId="678F1A07" wp14:editId="7CAAB4CA">
            <wp:extent cx="4552944" cy="2476691"/>
            <wp:effectExtent l="0" t="0" r="0" b="0"/>
            <wp:docPr id="615099149" name="Picture 615099149"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49" name="Picture 615099149" descr="A picture containing floor, indoo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4605556" cy="2505311"/>
                    </a:xfrm>
                    <a:prstGeom prst="rect">
                      <a:avLst/>
                    </a:prstGeom>
                  </pic:spPr>
                </pic:pic>
              </a:graphicData>
            </a:graphic>
          </wp:inline>
        </w:drawing>
      </w:r>
      <w:r w:rsidR="009D3ECB">
        <w:rPr>
          <w:rFonts w:asciiTheme="majorHAnsi" w:eastAsiaTheme="majorEastAsia" w:hAnsiTheme="majorHAnsi" w:cstheme="majorBidi"/>
          <w:color w:val="000000" w:themeColor="text1"/>
          <w:sz w:val="16"/>
          <w:szCs w:val="16"/>
        </w:rPr>
        <w:t xml:space="preserve">. </w:t>
      </w:r>
    </w:p>
    <w:p w14:paraId="7FAE1C41" w14:textId="16FE7A13" w:rsidR="00127F3D" w:rsidRPr="009D3ECB" w:rsidRDefault="00677E27" w:rsidP="009D3ECB">
      <w:pPr>
        <w:spacing w:after="160" w:line="480" w:lineRule="auto"/>
        <w:jc w:val="cente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16"/>
          <w:szCs w:val="16"/>
        </w:rPr>
        <w:t xml:space="preserve">(Figure </w:t>
      </w:r>
      <w:r w:rsidR="00CF48DE">
        <w:rPr>
          <w:rFonts w:asciiTheme="majorHAnsi" w:eastAsiaTheme="majorEastAsia" w:hAnsiTheme="majorHAnsi" w:cstheme="majorBidi"/>
          <w:color w:val="000000" w:themeColor="text1"/>
          <w:sz w:val="16"/>
          <w:szCs w:val="16"/>
        </w:rPr>
        <w:t>3.</w:t>
      </w:r>
      <w:r w:rsidR="009A535D">
        <w:rPr>
          <w:rFonts w:asciiTheme="majorHAnsi" w:eastAsiaTheme="majorEastAsia" w:hAnsiTheme="majorHAnsi" w:cstheme="majorBidi"/>
          <w:color w:val="000000" w:themeColor="text1"/>
          <w:sz w:val="16"/>
          <w:szCs w:val="16"/>
        </w:rPr>
        <w:t>6</w:t>
      </w:r>
      <w:r w:rsidR="00CF48DE">
        <w:rPr>
          <w:rFonts w:asciiTheme="majorHAnsi" w:eastAsiaTheme="majorEastAsia" w:hAnsiTheme="majorHAnsi" w:cstheme="majorBidi"/>
          <w:color w:val="000000" w:themeColor="text1"/>
          <w:sz w:val="16"/>
          <w:szCs w:val="16"/>
        </w:rPr>
        <w:t xml:space="preserve">. </w:t>
      </w:r>
      <w:r w:rsidR="009D3ECB">
        <w:rPr>
          <w:rFonts w:asciiTheme="majorHAnsi" w:eastAsiaTheme="majorEastAsia" w:hAnsiTheme="majorHAnsi" w:cstheme="majorBidi"/>
          <w:color w:val="000000" w:themeColor="text1"/>
          <w:sz w:val="16"/>
          <w:szCs w:val="16"/>
        </w:rPr>
        <w:t xml:space="preserve">The </w:t>
      </w:r>
      <w:r w:rsidR="009D3ECB" w:rsidRPr="009D3ECB">
        <w:rPr>
          <w:rFonts w:asciiTheme="majorHAnsi" w:eastAsiaTheme="majorEastAsia" w:hAnsiTheme="majorHAnsi" w:cstheme="majorBidi"/>
          <w:color w:val="000000" w:themeColor="text1"/>
          <w:sz w:val="16"/>
          <w:szCs w:val="16"/>
        </w:rPr>
        <w:t>tracking shot in beauty and the beast was an eclectic mixture of 2D and 3D techniques.</w:t>
      </w:r>
      <w:r>
        <w:rPr>
          <w:rFonts w:asciiTheme="majorHAnsi" w:eastAsiaTheme="majorEastAsia" w:hAnsiTheme="majorHAnsi" w:cstheme="majorBidi"/>
          <w:color w:val="000000" w:themeColor="text1"/>
          <w:sz w:val="16"/>
          <w:szCs w:val="16"/>
        </w:rPr>
        <w:t>)</w:t>
      </w:r>
    </w:p>
    <w:p w14:paraId="33A78EEF" w14:textId="506DB015" w:rsidR="007148BB" w:rsidRDefault="615E6F8D" w:rsidP="0045651E">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 xml:space="preserve">Toy </w:t>
      </w:r>
      <w:r w:rsidR="5B11FFF9" w:rsidRPr="6A7999A5">
        <w:rPr>
          <w:rFonts w:asciiTheme="majorHAnsi" w:eastAsiaTheme="majorEastAsia" w:hAnsiTheme="majorHAnsi" w:cstheme="majorBidi"/>
          <w:color w:val="000000" w:themeColor="text1"/>
          <w:sz w:val="22"/>
          <w:szCs w:val="22"/>
        </w:rPr>
        <w:t xml:space="preserve">Story (Dir: John Lasseter, 1996) </w:t>
      </w:r>
      <w:r w:rsidRPr="6A7999A5">
        <w:rPr>
          <w:rFonts w:asciiTheme="majorHAnsi" w:eastAsiaTheme="majorEastAsia" w:hAnsiTheme="majorHAnsi" w:cstheme="majorBidi"/>
          <w:color w:val="000000" w:themeColor="text1"/>
          <w:sz w:val="22"/>
          <w:szCs w:val="22"/>
        </w:rPr>
        <w:t xml:space="preserve">is another example of an animated film that could be described as eclectic, as it uses retrograde remediation in both its storytelling and visual style. This fully CG animated film, considered the first, creates a familiar nostalgic experience for audiences by </w:t>
      </w:r>
      <w:r w:rsidR="6CE7CB08" w:rsidRPr="6A7999A5">
        <w:rPr>
          <w:rFonts w:asciiTheme="majorHAnsi" w:eastAsiaTheme="majorEastAsia" w:hAnsiTheme="majorHAnsi" w:cstheme="majorBidi"/>
          <w:color w:val="000000" w:themeColor="text1"/>
          <w:sz w:val="22"/>
          <w:szCs w:val="22"/>
        </w:rPr>
        <w:t>trying</w:t>
      </w:r>
      <w:r w:rsidRPr="6A7999A5">
        <w:rPr>
          <w:rFonts w:asciiTheme="majorHAnsi" w:eastAsiaTheme="majorEastAsia" w:hAnsiTheme="majorHAnsi" w:cstheme="majorBidi"/>
          <w:color w:val="000000" w:themeColor="text1"/>
          <w:sz w:val="22"/>
          <w:szCs w:val="22"/>
        </w:rPr>
        <w:t xml:space="preserve"> to employ computer animation that mimics the appearance and feel of classic hand-drawn animation. In addition, it also takes the classic buddy-cop</w:t>
      </w:r>
      <w:r w:rsidR="1E4FFDA4"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formula in storytelling and adapts it into a unique dynamic between conversing toys. (</w:t>
      </w:r>
      <w:r w:rsidR="6AD7CC66" w:rsidRPr="6A7999A5">
        <w:rPr>
          <w:rFonts w:asciiTheme="majorHAnsi" w:eastAsiaTheme="majorEastAsia" w:hAnsiTheme="majorHAnsi" w:cstheme="majorBidi"/>
          <w:color w:val="000000" w:themeColor="text1"/>
          <w:sz w:val="22"/>
          <w:szCs w:val="22"/>
        </w:rPr>
        <w:t xml:space="preserve">Bolter and </w:t>
      </w:r>
      <w:proofErr w:type="spellStart"/>
      <w:r w:rsidR="6AD7CC66" w:rsidRPr="6A7999A5">
        <w:rPr>
          <w:rFonts w:asciiTheme="majorHAnsi" w:eastAsiaTheme="majorEastAsia" w:hAnsiTheme="majorHAnsi" w:cstheme="majorBidi"/>
          <w:color w:val="000000" w:themeColor="text1"/>
          <w:sz w:val="22"/>
          <w:szCs w:val="22"/>
        </w:rPr>
        <w:t>Grusin</w:t>
      </w:r>
      <w:proofErr w:type="spellEnd"/>
      <w:r w:rsidR="6AD7CC66" w:rsidRPr="6A7999A5">
        <w:rPr>
          <w:rFonts w:asciiTheme="majorHAnsi" w:eastAsiaTheme="majorEastAsia" w:hAnsiTheme="majorHAnsi" w:cstheme="majorBidi"/>
          <w:color w:val="000000" w:themeColor="text1"/>
          <w:sz w:val="22"/>
          <w:szCs w:val="22"/>
        </w:rPr>
        <w:t xml:space="preserve">, 1999, </w:t>
      </w:r>
      <w:r w:rsidRPr="6A7999A5">
        <w:rPr>
          <w:rFonts w:asciiTheme="majorHAnsi" w:eastAsiaTheme="majorEastAsia" w:hAnsiTheme="majorHAnsi" w:cstheme="majorBidi"/>
          <w:color w:val="000000" w:themeColor="text1"/>
          <w:sz w:val="22"/>
          <w:szCs w:val="22"/>
        </w:rPr>
        <w:t>p.149)</w:t>
      </w:r>
    </w:p>
    <w:p w14:paraId="67ED9D04" w14:textId="2307CCEB" w:rsidR="007148BB" w:rsidRDefault="008223E1" w:rsidP="00FA0BF4">
      <w:pPr>
        <w:spacing w:after="160" w:line="480" w:lineRule="auto"/>
        <w:jc w:val="cente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noProof/>
          <w:color w:val="000000" w:themeColor="text1"/>
          <w:sz w:val="22"/>
          <w:szCs w:val="22"/>
        </w:rPr>
        <w:drawing>
          <wp:inline distT="0" distB="0" distL="0" distR="0" wp14:anchorId="7D4D0F63" wp14:editId="1889EAA2">
            <wp:extent cx="5253010" cy="2946400"/>
            <wp:effectExtent l="0" t="0" r="0" b="0"/>
            <wp:docPr id="615099150" name="Picture 615099150" descr="A picture containing indoor, toy, desk,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150" name="Picture 615099150" descr="A picture containing indoor, toy, desk, doll&#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5259106" cy="2949819"/>
                    </a:xfrm>
                    <a:prstGeom prst="rect">
                      <a:avLst/>
                    </a:prstGeom>
                  </pic:spPr>
                </pic:pic>
              </a:graphicData>
            </a:graphic>
          </wp:inline>
        </w:drawing>
      </w:r>
    </w:p>
    <w:p w14:paraId="1AF5B359" w14:textId="34576AAB" w:rsidR="007148BB" w:rsidRPr="004928DF" w:rsidRDefault="004928DF" w:rsidP="007C4E62">
      <w:pPr>
        <w:spacing w:after="160" w:line="480" w:lineRule="auto"/>
        <w:jc w:val="center"/>
        <w:rPr>
          <w:rFonts w:asciiTheme="majorHAnsi" w:eastAsiaTheme="majorEastAsia" w:hAnsiTheme="majorHAnsi" w:cstheme="majorBidi"/>
          <w:color w:val="000000" w:themeColor="text1"/>
          <w:sz w:val="16"/>
          <w:szCs w:val="16"/>
        </w:rPr>
      </w:pPr>
      <w:r w:rsidRPr="004928DF">
        <w:rPr>
          <w:rFonts w:asciiTheme="majorHAnsi" w:eastAsiaTheme="majorEastAsia" w:hAnsiTheme="majorHAnsi" w:cstheme="majorBidi"/>
          <w:color w:val="000000" w:themeColor="text1"/>
          <w:sz w:val="16"/>
          <w:szCs w:val="16"/>
        </w:rPr>
        <w:t>(Figure</w:t>
      </w:r>
      <w:r w:rsidR="003F1126">
        <w:rPr>
          <w:rFonts w:asciiTheme="majorHAnsi" w:eastAsiaTheme="majorEastAsia" w:hAnsiTheme="majorHAnsi" w:cstheme="majorBidi"/>
          <w:color w:val="000000" w:themeColor="text1"/>
          <w:sz w:val="16"/>
          <w:szCs w:val="16"/>
        </w:rPr>
        <w:t xml:space="preserve"> 3.</w:t>
      </w:r>
      <w:r w:rsidR="009A535D">
        <w:rPr>
          <w:rFonts w:asciiTheme="majorHAnsi" w:eastAsiaTheme="majorEastAsia" w:hAnsiTheme="majorHAnsi" w:cstheme="majorBidi"/>
          <w:color w:val="000000" w:themeColor="text1"/>
          <w:sz w:val="16"/>
          <w:szCs w:val="16"/>
        </w:rPr>
        <w:t>7</w:t>
      </w:r>
      <w:r w:rsidR="003F1126">
        <w:rPr>
          <w:rFonts w:asciiTheme="majorHAnsi" w:eastAsiaTheme="majorEastAsia" w:hAnsiTheme="majorHAnsi" w:cstheme="majorBidi"/>
          <w:color w:val="000000" w:themeColor="text1"/>
          <w:sz w:val="16"/>
          <w:szCs w:val="16"/>
        </w:rPr>
        <w:t>.</w:t>
      </w:r>
      <w:r w:rsidRPr="004928DF">
        <w:rPr>
          <w:rFonts w:asciiTheme="majorHAnsi" w:eastAsiaTheme="majorEastAsia" w:hAnsiTheme="majorHAnsi" w:cstheme="majorBidi"/>
          <w:color w:val="000000" w:themeColor="text1"/>
          <w:sz w:val="16"/>
          <w:szCs w:val="16"/>
        </w:rPr>
        <w:t xml:space="preserve"> </w:t>
      </w:r>
      <w:r w:rsidR="003F1126">
        <w:rPr>
          <w:rFonts w:asciiTheme="majorHAnsi" w:eastAsiaTheme="majorEastAsia" w:hAnsiTheme="majorHAnsi" w:cstheme="majorBidi"/>
          <w:color w:val="000000" w:themeColor="text1"/>
          <w:sz w:val="16"/>
          <w:szCs w:val="16"/>
        </w:rPr>
        <w:t>A</w:t>
      </w:r>
      <w:r w:rsidRPr="004928DF">
        <w:rPr>
          <w:rFonts w:asciiTheme="majorHAnsi" w:eastAsiaTheme="majorEastAsia" w:hAnsiTheme="majorHAnsi" w:cstheme="majorBidi"/>
          <w:color w:val="000000" w:themeColor="text1"/>
          <w:sz w:val="16"/>
          <w:szCs w:val="16"/>
        </w:rPr>
        <w:t xml:space="preserve"> unique dynamic between conversing toys.)</w:t>
      </w:r>
    </w:p>
    <w:p w14:paraId="09CE6E10" w14:textId="44A5F4B2" w:rsidR="008D4DD1" w:rsidRDefault="615E6F8D" w:rsidP="0045651E">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As described in the technical considerations at the end of chapter one, I detailed how most DRTs rely on vast quantities of existing media like photographs, </w:t>
      </w:r>
      <w:r w:rsidR="008F04EF">
        <w:rPr>
          <w:rFonts w:asciiTheme="majorHAnsi" w:eastAsiaTheme="majorEastAsia" w:hAnsiTheme="majorHAnsi" w:cstheme="majorBidi"/>
          <w:color w:val="000000" w:themeColor="text1"/>
          <w:sz w:val="22"/>
          <w:szCs w:val="22"/>
        </w:rPr>
        <w:t>v</w:t>
      </w:r>
      <w:r w:rsidRPr="6A7999A5">
        <w:rPr>
          <w:rFonts w:asciiTheme="majorHAnsi" w:eastAsiaTheme="majorEastAsia" w:hAnsiTheme="majorHAnsi" w:cstheme="majorBidi"/>
          <w:color w:val="000000" w:themeColor="text1"/>
          <w:sz w:val="22"/>
          <w:szCs w:val="22"/>
        </w:rPr>
        <w:t xml:space="preserve">ideos and </w:t>
      </w:r>
      <w:r w:rsidR="008F04EF">
        <w:rPr>
          <w:rFonts w:asciiTheme="majorHAnsi" w:eastAsiaTheme="majorEastAsia" w:hAnsiTheme="majorHAnsi" w:cstheme="majorBidi"/>
          <w:color w:val="000000" w:themeColor="text1"/>
          <w:sz w:val="22"/>
          <w:szCs w:val="22"/>
        </w:rPr>
        <w:t>a</w:t>
      </w:r>
      <w:r w:rsidRPr="6A7999A5">
        <w:rPr>
          <w:rFonts w:asciiTheme="majorHAnsi" w:eastAsiaTheme="majorEastAsia" w:hAnsiTheme="majorHAnsi" w:cstheme="majorBidi"/>
          <w:color w:val="000000" w:themeColor="text1"/>
          <w:sz w:val="22"/>
          <w:szCs w:val="22"/>
        </w:rPr>
        <w:t xml:space="preserve">udio recordings. It then uses this data to create a virtual depiction of a deceased individual. The classification of digital resurrection as a form of remediation arises from its utilization of digital technology to transform and adapt pre-existing media forms like the </w:t>
      </w:r>
      <w:r w:rsidR="6F22D647" w:rsidRPr="6A7999A5">
        <w:rPr>
          <w:rFonts w:asciiTheme="majorHAnsi" w:eastAsiaTheme="majorEastAsia" w:hAnsiTheme="majorHAnsi" w:cstheme="majorBidi"/>
          <w:color w:val="000000" w:themeColor="text1"/>
          <w:sz w:val="22"/>
          <w:szCs w:val="22"/>
        </w:rPr>
        <w:t>three examples</w:t>
      </w:r>
      <w:r w:rsidRPr="6A7999A5">
        <w:rPr>
          <w:rFonts w:asciiTheme="majorHAnsi" w:eastAsiaTheme="majorEastAsia" w:hAnsiTheme="majorHAnsi" w:cstheme="majorBidi"/>
          <w:color w:val="000000" w:themeColor="text1"/>
          <w:sz w:val="22"/>
          <w:szCs w:val="22"/>
        </w:rPr>
        <w:t xml:space="preserve"> listed above. Even when something new is produced, the resulting product is nonetheless universally recognizable by our culture as being related to its </w:t>
      </w:r>
      <w:bookmarkStart w:id="10" w:name="_Int_LEzozY36"/>
      <w:r w:rsidRPr="6A7999A5">
        <w:rPr>
          <w:rFonts w:asciiTheme="majorHAnsi" w:eastAsiaTheme="majorEastAsia" w:hAnsiTheme="majorHAnsi" w:cstheme="majorBidi"/>
          <w:color w:val="000000" w:themeColor="text1"/>
          <w:sz w:val="22"/>
          <w:szCs w:val="22"/>
        </w:rPr>
        <w:t>initial</w:t>
      </w:r>
      <w:bookmarkEnd w:id="10"/>
      <w:r w:rsidRPr="6A7999A5">
        <w:rPr>
          <w:rFonts w:asciiTheme="majorHAnsi" w:eastAsiaTheme="majorEastAsia" w:hAnsiTheme="majorHAnsi" w:cstheme="majorBidi"/>
          <w:color w:val="000000" w:themeColor="text1"/>
          <w:sz w:val="22"/>
          <w:szCs w:val="22"/>
        </w:rPr>
        <w:t xml:space="preserve"> form. The digital resurrection using CGI of actors like Peter Cushing and Paul Walker </w:t>
      </w:r>
      <w:r w:rsidR="72666B8B" w:rsidRPr="6A7999A5">
        <w:rPr>
          <w:rFonts w:asciiTheme="majorHAnsi" w:eastAsiaTheme="majorEastAsia" w:hAnsiTheme="majorHAnsi" w:cstheme="majorBidi"/>
          <w:color w:val="000000" w:themeColor="text1"/>
          <w:sz w:val="22"/>
          <w:szCs w:val="22"/>
        </w:rPr>
        <w:t>is</w:t>
      </w:r>
      <w:r w:rsidRPr="6A7999A5">
        <w:rPr>
          <w:rFonts w:asciiTheme="majorHAnsi" w:eastAsiaTheme="majorEastAsia" w:hAnsiTheme="majorHAnsi" w:cstheme="majorBidi"/>
          <w:color w:val="000000" w:themeColor="text1"/>
          <w:sz w:val="22"/>
          <w:szCs w:val="22"/>
        </w:rPr>
        <w:t xml:space="preserve"> influenced and created by existing media like photographs, </w:t>
      </w:r>
      <w:r w:rsidR="008F04EF">
        <w:rPr>
          <w:rFonts w:asciiTheme="majorHAnsi" w:eastAsiaTheme="majorEastAsia" w:hAnsiTheme="majorHAnsi" w:cstheme="majorBidi"/>
          <w:color w:val="000000" w:themeColor="text1"/>
          <w:sz w:val="22"/>
          <w:szCs w:val="22"/>
        </w:rPr>
        <w:t>v</w:t>
      </w:r>
      <w:r w:rsidRPr="6A7999A5">
        <w:rPr>
          <w:rFonts w:asciiTheme="majorHAnsi" w:eastAsiaTheme="majorEastAsia" w:hAnsiTheme="majorHAnsi" w:cstheme="majorBidi"/>
          <w:color w:val="000000" w:themeColor="text1"/>
          <w:sz w:val="22"/>
          <w:szCs w:val="22"/>
        </w:rPr>
        <w:t xml:space="preserve">ideos and </w:t>
      </w:r>
      <w:r w:rsidR="008F04EF">
        <w:rPr>
          <w:rFonts w:asciiTheme="majorHAnsi" w:eastAsiaTheme="majorEastAsia" w:hAnsiTheme="majorHAnsi" w:cstheme="majorBidi"/>
          <w:color w:val="000000" w:themeColor="text1"/>
          <w:sz w:val="22"/>
          <w:szCs w:val="22"/>
        </w:rPr>
        <w:t>a</w:t>
      </w:r>
      <w:r w:rsidRPr="6A7999A5">
        <w:rPr>
          <w:rFonts w:asciiTheme="majorHAnsi" w:eastAsiaTheme="majorEastAsia" w:hAnsiTheme="majorHAnsi" w:cstheme="majorBidi"/>
          <w:color w:val="000000" w:themeColor="text1"/>
          <w:sz w:val="22"/>
          <w:szCs w:val="22"/>
        </w:rPr>
        <w:t xml:space="preserve">udio recordings that </w:t>
      </w:r>
      <w:bookmarkStart w:id="11" w:name="_Int_l9qoqqFi"/>
      <w:r w:rsidRPr="6A7999A5">
        <w:rPr>
          <w:rFonts w:asciiTheme="majorHAnsi" w:eastAsiaTheme="majorEastAsia" w:hAnsiTheme="majorHAnsi" w:cstheme="majorBidi"/>
          <w:color w:val="000000" w:themeColor="text1"/>
          <w:sz w:val="22"/>
          <w:szCs w:val="22"/>
        </w:rPr>
        <w:t>contain</w:t>
      </w:r>
      <w:bookmarkEnd w:id="11"/>
      <w:r w:rsidRPr="6A7999A5">
        <w:rPr>
          <w:rFonts w:asciiTheme="majorHAnsi" w:eastAsiaTheme="majorEastAsia" w:hAnsiTheme="majorHAnsi" w:cstheme="majorBidi"/>
          <w:color w:val="000000" w:themeColor="text1"/>
          <w:sz w:val="22"/>
          <w:szCs w:val="22"/>
        </w:rPr>
        <w:t xml:space="preserve"> these two men. The aim of VFX companies adopting digital resurrection is to make their “synthetic images </w:t>
      </w:r>
      <w:sdt>
        <w:sdtPr>
          <w:tag w:val="tii-similarity-U1VCTUlUVEVEX1dPUktfb2lkOjI6NjExMTU0OQ=="/>
          <w:id w:val="1823875681"/>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indistinguishable from photographs”</w:t>
          </w:r>
        </w:sdtContent>
      </w:sdt>
      <w:r w:rsidRPr="6A7999A5">
        <w:rPr>
          <w:rFonts w:asciiTheme="majorHAnsi" w:eastAsiaTheme="majorEastAsia" w:hAnsiTheme="majorHAnsi" w:cstheme="majorBidi"/>
          <w:color w:val="000000" w:themeColor="text1"/>
          <w:sz w:val="22"/>
          <w:szCs w:val="22"/>
        </w:rPr>
        <w:t xml:space="preserve"> </w:t>
      </w:r>
      <w:sdt>
        <w:sdtPr>
          <w:tag w:val="tii-similarity-U1VCTUlUVEVEX1dPUktfb2lkOjI6NjExMTU0OQ=="/>
          <w:id w:val="2129617202"/>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w:t>
          </w:r>
          <w:r w:rsidR="1313F8F3" w:rsidRPr="6A7999A5">
            <w:rPr>
              <w:rFonts w:asciiTheme="majorHAnsi" w:eastAsiaTheme="majorEastAsia" w:hAnsiTheme="majorHAnsi" w:cstheme="majorBidi"/>
              <w:color w:val="000000" w:themeColor="text1"/>
              <w:sz w:val="22"/>
              <w:szCs w:val="22"/>
            </w:rPr>
            <w:t xml:space="preserve">Bolter and </w:t>
          </w:r>
          <w:proofErr w:type="spellStart"/>
          <w:r w:rsidR="1313F8F3" w:rsidRPr="6A7999A5">
            <w:rPr>
              <w:rFonts w:asciiTheme="majorHAnsi" w:eastAsiaTheme="majorEastAsia" w:hAnsiTheme="majorHAnsi" w:cstheme="majorBidi"/>
              <w:color w:val="000000" w:themeColor="text1"/>
              <w:sz w:val="22"/>
              <w:szCs w:val="22"/>
            </w:rPr>
            <w:t>Grusin</w:t>
          </w:r>
          <w:proofErr w:type="spellEnd"/>
          <w:r w:rsidR="1313F8F3" w:rsidRPr="6A7999A5">
            <w:rPr>
              <w:rFonts w:asciiTheme="majorHAnsi" w:eastAsiaTheme="majorEastAsia" w:hAnsiTheme="majorHAnsi" w:cstheme="majorBidi"/>
              <w:color w:val="000000" w:themeColor="text1"/>
              <w:sz w:val="22"/>
              <w:szCs w:val="22"/>
            </w:rPr>
            <w:t>, 1999, P.</w:t>
          </w:r>
          <w:r w:rsidRPr="6A7999A5">
            <w:rPr>
              <w:rFonts w:asciiTheme="majorHAnsi" w:eastAsiaTheme="majorEastAsia" w:hAnsiTheme="majorHAnsi" w:cstheme="majorBidi"/>
              <w:color w:val="000000" w:themeColor="text1"/>
              <w:sz w:val="22"/>
              <w:szCs w:val="22"/>
            </w:rPr>
            <w:t>28</w:t>
          </w:r>
        </w:sdtContent>
      </w:sdt>
      <w:r w:rsidRPr="6A7999A5">
        <w:rPr>
          <w:rFonts w:asciiTheme="majorHAnsi" w:eastAsiaTheme="majorEastAsia" w:hAnsiTheme="majorHAnsi" w:cstheme="majorBidi"/>
          <w:color w:val="000000" w:themeColor="text1"/>
          <w:sz w:val="22"/>
          <w:szCs w:val="22"/>
        </w:rPr>
        <w:t xml:space="preserve">). As discussed in chapter one there are a few hurdles that must be overcome first, </w:t>
      </w:r>
      <w:r w:rsidR="0644CF04" w:rsidRPr="6A7999A5">
        <w:rPr>
          <w:rFonts w:asciiTheme="majorHAnsi" w:eastAsiaTheme="majorEastAsia" w:hAnsiTheme="majorHAnsi" w:cstheme="majorBidi"/>
          <w:color w:val="000000" w:themeColor="text1"/>
          <w:sz w:val="22"/>
          <w:szCs w:val="22"/>
        </w:rPr>
        <w:t>mainly</w:t>
      </w:r>
      <w:r w:rsidRPr="6A7999A5">
        <w:rPr>
          <w:rFonts w:asciiTheme="majorHAnsi" w:eastAsiaTheme="majorEastAsia" w:hAnsiTheme="majorHAnsi" w:cstheme="majorBidi"/>
          <w:color w:val="000000" w:themeColor="text1"/>
          <w:sz w:val="22"/>
          <w:szCs w:val="22"/>
        </w:rPr>
        <w:t xml:space="preserve"> the uncanny valley, before complete </w:t>
      </w:r>
      <w:r w:rsidRPr="6A7999A5">
        <w:rPr>
          <w:rFonts w:asciiTheme="majorHAnsi" w:eastAsiaTheme="majorEastAsia" w:hAnsiTheme="majorHAnsi" w:cstheme="majorBidi"/>
          <w:color w:val="000000" w:themeColor="text1"/>
          <w:sz w:val="22"/>
          <w:szCs w:val="22"/>
        </w:rPr>
        <w:lastRenderedPageBreak/>
        <w:t xml:space="preserve">photorealism is achieved. </w:t>
      </w:r>
      <w:r w:rsidR="002913C7">
        <w:rPr>
          <w:rFonts w:asciiTheme="majorHAnsi" w:eastAsiaTheme="majorEastAsia" w:hAnsiTheme="majorHAnsi" w:cstheme="majorBidi"/>
          <w:color w:val="000000" w:themeColor="text1"/>
          <w:sz w:val="22"/>
          <w:szCs w:val="22"/>
        </w:rPr>
        <w:t xml:space="preserve"> </w:t>
      </w:r>
      <w:r w:rsidR="352511B1" w:rsidRPr="6A7999A5">
        <w:rPr>
          <w:rFonts w:asciiTheme="majorHAnsi" w:eastAsiaTheme="majorEastAsia" w:hAnsiTheme="majorHAnsi" w:cstheme="majorBidi"/>
          <w:color w:val="000000" w:themeColor="text1"/>
          <w:sz w:val="22"/>
          <w:szCs w:val="22"/>
        </w:rPr>
        <w:t>Once complete photorealism is achieved</w:t>
      </w:r>
      <w:r w:rsidR="352511B1" w:rsidRPr="6A7999A5">
        <w:rPr>
          <w:rFonts w:asciiTheme="majorHAnsi" w:eastAsiaTheme="majorEastAsia" w:hAnsiTheme="majorHAnsi" w:cstheme="majorBidi"/>
          <w:color w:val="374151"/>
          <w:sz w:val="22"/>
          <w:szCs w:val="22"/>
        </w:rPr>
        <w:t xml:space="preserve">, </w:t>
      </w:r>
      <w:r w:rsidR="352511B1" w:rsidRPr="6A7999A5">
        <w:rPr>
          <w:rFonts w:asciiTheme="majorHAnsi" w:eastAsiaTheme="majorEastAsia" w:hAnsiTheme="majorHAnsi" w:cstheme="majorBidi"/>
          <w:color w:val="000000" w:themeColor="text1"/>
          <w:sz w:val="22"/>
          <w:szCs w:val="22"/>
        </w:rPr>
        <w:t>it is possible that societies may confront a scenario where distinguishing between authentic and fabricated media becomes increasingly challenging.</w:t>
      </w:r>
      <w:r w:rsidR="3B2820E6" w:rsidRPr="6A7999A5">
        <w:rPr>
          <w:rFonts w:asciiTheme="majorHAnsi" w:eastAsiaTheme="majorEastAsia" w:hAnsiTheme="majorHAnsi" w:cstheme="majorBidi"/>
          <w:color w:val="000000" w:themeColor="text1"/>
          <w:sz w:val="22"/>
          <w:szCs w:val="22"/>
        </w:rPr>
        <w:t xml:space="preserve"> </w:t>
      </w:r>
    </w:p>
    <w:p w14:paraId="40F70DF4" w14:textId="4E37FAE2" w:rsidR="008D4DD1" w:rsidRDefault="6E9CD31D" w:rsidP="0045651E">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In the Indiewire debate mentioned in the </w:t>
      </w:r>
      <w:bookmarkStart w:id="12" w:name="_Int_TE0sLSoB"/>
      <w:r w:rsidRPr="6A7999A5">
        <w:rPr>
          <w:rFonts w:asciiTheme="majorHAnsi" w:eastAsiaTheme="majorEastAsia" w:hAnsiTheme="majorHAnsi" w:cstheme="majorBidi"/>
          <w:color w:val="000000" w:themeColor="text1"/>
          <w:sz w:val="22"/>
          <w:szCs w:val="22"/>
        </w:rPr>
        <w:t>previous</w:t>
      </w:r>
      <w:bookmarkEnd w:id="12"/>
      <w:r w:rsidRPr="6A7999A5">
        <w:rPr>
          <w:rFonts w:asciiTheme="majorHAnsi" w:eastAsiaTheme="majorEastAsia" w:hAnsiTheme="majorHAnsi" w:cstheme="majorBidi"/>
          <w:color w:val="000000" w:themeColor="text1"/>
          <w:sz w:val="22"/>
          <w:szCs w:val="22"/>
        </w:rPr>
        <w:t xml:space="preserve"> chapter, David Ehrlich wrote that Rogue One was the beginning of a long descent down a “</w:t>
      </w:r>
      <w:r w:rsidR="009546E8" w:rsidRPr="009546E8">
        <w:rPr>
          <w:rFonts w:asciiTheme="majorHAnsi" w:eastAsiaTheme="majorEastAsia" w:hAnsiTheme="majorHAnsi" w:cstheme="majorBidi"/>
          <w:i/>
          <w:iCs/>
          <w:color w:val="000000" w:themeColor="text1"/>
          <w:sz w:val="22"/>
          <w:szCs w:val="22"/>
        </w:rPr>
        <w:t>S</w:t>
      </w:r>
      <w:r w:rsidRPr="009546E8">
        <w:rPr>
          <w:rFonts w:asciiTheme="majorHAnsi" w:eastAsiaTheme="majorEastAsia" w:hAnsiTheme="majorHAnsi" w:cstheme="majorBidi"/>
          <w:i/>
          <w:iCs/>
          <w:color w:val="000000" w:themeColor="text1"/>
          <w:sz w:val="22"/>
          <w:szCs w:val="22"/>
        </w:rPr>
        <w:t>lippery slope</w:t>
      </w:r>
      <w:r w:rsidRPr="6A7999A5">
        <w:rPr>
          <w:rFonts w:asciiTheme="majorHAnsi" w:eastAsiaTheme="majorEastAsia" w:hAnsiTheme="majorHAnsi" w:cstheme="majorBidi"/>
          <w:color w:val="000000" w:themeColor="text1"/>
          <w:sz w:val="22"/>
          <w:szCs w:val="22"/>
        </w:rPr>
        <w:t>”.</w:t>
      </w:r>
      <w:r w:rsidR="2BCBAFE4" w:rsidRPr="6A7999A5">
        <w:rPr>
          <w:rFonts w:asciiTheme="majorHAnsi" w:eastAsiaTheme="majorEastAsia" w:hAnsiTheme="majorHAnsi" w:cstheme="majorBidi"/>
          <w:color w:val="000000" w:themeColor="text1"/>
          <w:sz w:val="22"/>
          <w:szCs w:val="22"/>
          <w:vertAlign w:val="superscript"/>
        </w:rPr>
        <w:t>43</w:t>
      </w:r>
      <w:r w:rsidRPr="6A7999A5">
        <w:rPr>
          <w:rFonts w:asciiTheme="majorHAnsi" w:eastAsiaTheme="majorEastAsia" w:hAnsiTheme="majorHAnsi" w:cstheme="majorBidi"/>
          <w:color w:val="000000" w:themeColor="text1"/>
          <w:sz w:val="22"/>
          <w:szCs w:val="22"/>
        </w:rPr>
        <w:t xml:space="preserve"> The slippery slope argument refers to the theory that digitally aided immortality will revive countless streams of actors from bygone eras for new performances. A world where dead actors coexist onscreen with living ones w</w:t>
      </w:r>
      <w:r w:rsidR="1F5FBD31" w:rsidRPr="6A7999A5">
        <w:rPr>
          <w:rFonts w:asciiTheme="majorHAnsi" w:eastAsiaTheme="majorEastAsia" w:hAnsiTheme="majorHAnsi" w:cstheme="majorBidi"/>
          <w:color w:val="000000" w:themeColor="text1"/>
          <w:sz w:val="22"/>
          <w:szCs w:val="22"/>
        </w:rPr>
        <w:t>ould</w:t>
      </w:r>
      <w:r w:rsidRPr="6A7999A5">
        <w:rPr>
          <w:rFonts w:asciiTheme="majorHAnsi" w:eastAsiaTheme="majorEastAsia" w:hAnsiTheme="majorHAnsi" w:cstheme="majorBidi"/>
          <w:color w:val="000000" w:themeColor="text1"/>
          <w:sz w:val="22"/>
          <w:szCs w:val="22"/>
        </w:rPr>
        <w:t xml:space="preserve"> bring limitless creative potential to future filmmakers. Prospectively, we could see Leonardo </w:t>
      </w:r>
      <w:r w:rsidR="009546E8" w:rsidRPr="6A7999A5">
        <w:rPr>
          <w:rFonts w:asciiTheme="majorHAnsi" w:eastAsiaTheme="majorEastAsia" w:hAnsiTheme="majorHAnsi" w:cstheme="majorBidi"/>
          <w:color w:val="000000" w:themeColor="text1"/>
          <w:sz w:val="22"/>
          <w:szCs w:val="22"/>
        </w:rPr>
        <w:t>DiCaprio</w:t>
      </w:r>
      <w:r w:rsidRPr="6A7999A5">
        <w:rPr>
          <w:rFonts w:asciiTheme="majorHAnsi" w:eastAsiaTheme="majorEastAsia" w:hAnsiTheme="majorHAnsi" w:cstheme="majorBidi"/>
          <w:color w:val="000000" w:themeColor="text1"/>
          <w:sz w:val="22"/>
          <w:szCs w:val="22"/>
        </w:rPr>
        <w:t xml:space="preserve"> appear onscreen with Marlon Brando or even Scarlett Johansson with Grace Kelly. Perhaps </w:t>
      </w:r>
      <w:r w:rsidR="008F04EF">
        <w:rPr>
          <w:rFonts w:asciiTheme="majorHAnsi" w:eastAsiaTheme="majorEastAsia" w:hAnsiTheme="majorHAnsi" w:cstheme="majorBidi"/>
          <w:color w:val="000000" w:themeColor="text1"/>
          <w:sz w:val="22"/>
          <w:szCs w:val="22"/>
        </w:rPr>
        <w:t>m</w:t>
      </w:r>
      <w:r w:rsidRPr="6A7999A5">
        <w:rPr>
          <w:rFonts w:asciiTheme="majorHAnsi" w:eastAsiaTheme="majorEastAsia" w:hAnsiTheme="majorHAnsi" w:cstheme="majorBidi"/>
          <w:color w:val="000000" w:themeColor="text1"/>
          <w:sz w:val="22"/>
          <w:szCs w:val="22"/>
        </w:rPr>
        <w:t xml:space="preserve">ore interestingly, is the future of the film biopic. The use of digital resurrection in biopics might </w:t>
      </w:r>
      <w:r w:rsidR="062D9484" w:rsidRPr="6A7999A5">
        <w:rPr>
          <w:rFonts w:asciiTheme="majorHAnsi" w:eastAsiaTheme="majorEastAsia" w:hAnsiTheme="majorHAnsi" w:cstheme="majorBidi"/>
          <w:color w:val="000000" w:themeColor="text1"/>
          <w:sz w:val="22"/>
          <w:szCs w:val="22"/>
        </w:rPr>
        <w:t>end</w:t>
      </w:r>
      <w:r w:rsidRPr="6A7999A5">
        <w:rPr>
          <w:rFonts w:asciiTheme="majorHAnsi" w:eastAsiaTheme="majorEastAsia" w:hAnsiTheme="majorHAnsi" w:cstheme="majorBidi"/>
          <w:color w:val="000000" w:themeColor="text1"/>
          <w:sz w:val="22"/>
          <w:szCs w:val="22"/>
        </w:rPr>
        <w:t xml:space="preserve"> the need for actors by substituting computer-generated characters. This might mean that performances produced by a machine using data, which might lack the same life and vitality as human performance, could be used to replace artistic interpretations of historical people. Examples like Austin Butler's depiction of Elvis (Director: Baz </w:t>
      </w:r>
      <w:r w:rsidR="009546E8" w:rsidRPr="6A7999A5">
        <w:rPr>
          <w:rFonts w:asciiTheme="majorHAnsi" w:eastAsiaTheme="majorEastAsia" w:hAnsiTheme="majorHAnsi" w:cstheme="majorBidi"/>
          <w:color w:val="000000" w:themeColor="text1"/>
          <w:sz w:val="22"/>
          <w:szCs w:val="22"/>
        </w:rPr>
        <w:t>Luhrmann</w:t>
      </w:r>
      <w:r w:rsidRPr="6A7999A5">
        <w:rPr>
          <w:rFonts w:asciiTheme="majorHAnsi" w:eastAsiaTheme="majorEastAsia" w:hAnsiTheme="majorHAnsi" w:cstheme="majorBidi"/>
          <w:color w:val="000000" w:themeColor="text1"/>
          <w:sz w:val="22"/>
          <w:szCs w:val="22"/>
        </w:rPr>
        <w:t xml:space="preserve">, 2022) or </w:t>
      </w:r>
      <w:sdt>
        <w:sdtPr>
          <w:tag w:val="tii-similarity-U1VCTUlUVEVEX1dPUktfb2lkOjE6MTkwNjc1MjY2NA=="/>
          <w:id w:val="562015970"/>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Rami Malek's Freddie Mercury in ‘Bohemian</w:t>
          </w:r>
        </w:sdtContent>
      </w:sdt>
      <w:r w:rsidRPr="6A7999A5">
        <w:rPr>
          <w:rFonts w:asciiTheme="majorHAnsi" w:eastAsiaTheme="majorEastAsia" w:hAnsiTheme="majorHAnsi" w:cstheme="majorBidi"/>
          <w:color w:val="000000" w:themeColor="text1"/>
          <w:sz w:val="22"/>
          <w:szCs w:val="22"/>
        </w:rPr>
        <w:t xml:space="preserve"> </w:t>
      </w:r>
      <w:sdt>
        <w:sdtPr>
          <w:tag w:val="tii-similarity-U1VCTUlUVEVEX1dPUktfb2lkOjE6MTkwNjc1MjY2NA=="/>
          <w:id w:val="1744808493"/>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Rhapsody</w:t>
          </w:r>
        </w:sdtContent>
      </w:sdt>
      <w:r w:rsidRPr="6A7999A5">
        <w:rPr>
          <w:rFonts w:asciiTheme="majorHAnsi" w:eastAsiaTheme="majorEastAsia" w:hAnsiTheme="majorHAnsi" w:cstheme="majorBidi"/>
          <w:color w:val="000000" w:themeColor="text1"/>
          <w:sz w:val="22"/>
          <w:szCs w:val="22"/>
        </w:rPr>
        <w:t>’ (Director: Dexter Fletcher,2018) would cease to exist.</w:t>
      </w:r>
    </w:p>
    <w:p w14:paraId="550B6D50" w14:textId="737CBFCB" w:rsidR="000D75F4" w:rsidRPr="002913C7" w:rsidRDefault="000034DF" w:rsidP="002913C7">
      <w:pPr>
        <w:spacing w:after="160" w:line="480" w:lineRule="auto"/>
        <w:jc w:val="center"/>
        <w:rPr>
          <w:rFonts w:asciiTheme="majorHAnsi" w:eastAsiaTheme="majorEastAsia" w:hAnsiTheme="majorHAnsi" w:cstheme="majorBidi"/>
          <w:color w:val="000000" w:themeColor="text1"/>
          <w:sz w:val="16"/>
          <w:szCs w:val="16"/>
        </w:rPr>
      </w:pPr>
      <w:r>
        <w:rPr>
          <w:rFonts w:asciiTheme="majorHAnsi" w:eastAsiaTheme="majorEastAsia" w:hAnsiTheme="majorHAnsi" w:cstheme="majorBidi"/>
          <w:noProof/>
          <w:color w:val="000000" w:themeColor="text1"/>
          <w:sz w:val="16"/>
          <w:szCs w:val="16"/>
        </w:rPr>
        <w:drawing>
          <wp:inline distT="0" distB="0" distL="0" distR="0" wp14:anchorId="0EADBB95" wp14:editId="0CCEE237">
            <wp:extent cx="5328868" cy="3539613"/>
            <wp:effectExtent l="0" t="0" r="5715" b="3810"/>
            <wp:docPr id="17" name="Picture 17"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a person&#10;&#10;Description automatically generated with medium confidence"/>
                    <pic:cNvPicPr/>
                  </pic:nvPicPr>
                  <pic:blipFill>
                    <a:blip r:embed="rId57"/>
                    <a:stretch>
                      <a:fillRect/>
                    </a:stretch>
                  </pic:blipFill>
                  <pic:spPr>
                    <a:xfrm>
                      <a:off x="0" y="0"/>
                      <a:ext cx="5378756" cy="3572751"/>
                    </a:xfrm>
                    <a:prstGeom prst="rect">
                      <a:avLst/>
                    </a:prstGeom>
                  </pic:spPr>
                </pic:pic>
              </a:graphicData>
            </a:graphic>
          </wp:inline>
        </w:drawing>
      </w:r>
      <w:r w:rsidR="00F10BAC" w:rsidRPr="00F10BAC">
        <w:rPr>
          <w:rFonts w:asciiTheme="majorHAnsi" w:eastAsiaTheme="majorEastAsia" w:hAnsiTheme="majorHAnsi" w:cstheme="majorBidi"/>
          <w:color w:val="000000" w:themeColor="text1"/>
          <w:sz w:val="16"/>
          <w:szCs w:val="16"/>
        </w:rPr>
        <w:t>(Figure 3.</w:t>
      </w:r>
      <w:r w:rsidR="008A26A1">
        <w:rPr>
          <w:rFonts w:asciiTheme="majorHAnsi" w:eastAsiaTheme="majorEastAsia" w:hAnsiTheme="majorHAnsi" w:cstheme="majorBidi"/>
          <w:color w:val="000000" w:themeColor="text1"/>
          <w:sz w:val="16"/>
          <w:szCs w:val="16"/>
        </w:rPr>
        <w:t>8</w:t>
      </w:r>
      <w:r w:rsidR="00F10BAC" w:rsidRPr="00F10BAC">
        <w:rPr>
          <w:rFonts w:asciiTheme="majorHAnsi" w:eastAsiaTheme="majorEastAsia" w:hAnsiTheme="majorHAnsi" w:cstheme="majorBidi"/>
          <w:color w:val="000000" w:themeColor="text1"/>
          <w:sz w:val="16"/>
          <w:szCs w:val="16"/>
        </w:rPr>
        <w:t xml:space="preserve"> </w:t>
      </w:r>
      <w:r w:rsidR="003F1126" w:rsidRPr="00F10BAC">
        <w:rPr>
          <w:rFonts w:asciiTheme="majorHAnsi" w:eastAsiaTheme="majorEastAsia" w:hAnsiTheme="majorHAnsi" w:cstheme="majorBidi"/>
          <w:color w:val="000000" w:themeColor="text1"/>
          <w:sz w:val="16"/>
          <w:szCs w:val="16"/>
        </w:rPr>
        <w:t>Austin Butler's depiction of Elvis</w:t>
      </w:r>
      <w:r w:rsidR="00F10BAC" w:rsidRPr="00F10BAC">
        <w:rPr>
          <w:rFonts w:asciiTheme="majorHAnsi" w:eastAsiaTheme="majorEastAsia" w:hAnsiTheme="majorHAnsi" w:cstheme="majorBidi"/>
          <w:color w:val="000000" w:themeColor="text1"/>
          <w:sz w:val="16"/>
          <w:szCs w:val="16"/>
        </w:rPr>
        <w:t>)</w:t>
      </w:r>
    </w:p>
    <w:p w14:paraId="3D006894" w14:textId="59594896" w:rsidR="00FA0BF4" w:rsidRPr="003E12C5" w:rsidRDefault="00FA0BF4" w:rsidP="003E12C5">
      <w:pPr>
        <w:spacing w:after="160"/>
        <w:jc w:val="both"/>
        <w:rPr>
          <w:i/>
          <w:iCs/>
          <w:sz w:val="15"/>
          <w:szCs w:val="15"/>
        </w:rPr>
      </w:pPr>
      <w:r w:rsidRPr="003E12C5">
        <w:rPr>
          <w:rFonts w:asciiTheme="majorHAnsi" w:eastAsiaTheme="majorEastAsia" w:hAnsiTheme="majorHAnsi" w:cstheme="majorBidi"/>
          <w:i/>
          <w:iCs/>
          <w:color w:val="000000" w:themeColor="text1"/>
          <w:sz w:val="15"/>
          <w:szCs w:val="15"/>
        </w:rPr>
        <w:t>43</w:t>
      </w:r>
      <w:r w:rsidR="00A93E9F" w:rsidRPr="003E12C5">
        <w:rPr>
          <w:rFonts w:asciiTheme="majorHAnsi" w:eastAsiaTheme="majorEastAsia" w:hAnsiTheme="majorHAnsi" w:cstheme="majorBidi"/>
          <w:i/>
          <w:iCs/>
          <w:color w:val="000000" w:themeColor="text1"/>
          <w:sz w:val="15"/>
          <w:szCs w:val="15"/>
        </w:rPr>
        <w:t>.</w:t>
      </w:r>
      <w:r w:rsidR="003E12C5" w:rsidRPr="003E12C5">
        <w:rPr>
          <w:rFonts w:ascii="Calibri" w:hAnsi="Calibri" w:cs="Calibri"/>
          <w:i/>
          <w:iCs/>
          <w:color w:val="222222"/>
          <w:sz w:val="15"/>
          <w:szCs w:val="15"/>
          <w:shd w:val="clear" w:color="auto" w:fill="FFFFFF"/>
        </w:rPr>
        <w:t xml:space="preserve"> </w:t>
      </w:r>
      <w:r w:rsidR="003E12C5" w:rsidRPr="003E12C5">
        <w:rPr>
          <w:rStyle w:val="normaltextrun"/>
          <w:rFonts w:ascii="Calibri" w:hAnsi="Calibri" w:cs="Calibri"/>
          <w:i/>
          <w:iCs/>
          <w:color w:val="222222"/>
          <w:sz w:val="15"/>
          <w:szCs w:val="15"/>
          <w:shd w:val="clear" w:color="auto" w:fill="FFFFFF"/>
        </w:rPr>
        <w:t>Ehrlich, David. ‘“Rogue One” Review: The First “Star Wars” Spinoff Is a Scrappy</w:t>
      </w:r>
      <w:r w:rsidR="003E12C5" w:rsidRPr="003E12C5">
        <w:rPr>
          <w:rStyle w:val="normaltextrun"/>
          <w:rFonts w:ascii="Cambria" w:hAnsi="Cambria"/>
          <w:i/>
          <w:iCs/>
          <w:color w:val="000000"/>
          <w:sz w:val="15"/>
          <w:szCs w:val="15"/>
          <w:shd w:val="clear" w:color="auto" w:fill="FFFFFF"/>
        </w:rPr>
        <w:t> </w:t>
      </w:r>
      <w:r w:rsidR="003E12C5" w:rsidRPr="003E12C5">
        <w:rPr>
          <w:rStyle w:val="normaltextrun"/>
          <w:rFonts w:ascii="Calibri" w:hAnsi="Calibri" w:cs="Calibri"/>
          <w:i/>
          <w:iCs/>
          <w:color w:val="222222"/>
          <w:sz w:val="15"/>
          <w:szCs w:val="15"/>
          <w:shd w:val="clear" w:color="auto" w:fill="FFFFFF"/>
        </w:rPr>
        <w:t xml:space="preserve">Space Adventure That Plays Things Painfully Safe’. </w:t>
      </w:r>
      <w:r w:rsidR="00463504" w:rsidRPr="003E12C5">
        <w:rPr>
          <w:rStyle w:val="normaltextrun"/>
          <w:rFonts w:ascii="Calibri" w:hAnsi="Calibri" w:cs="Calibri"/>
          <w:i/>
          <w:iCs/>
          <w:color w:val="222222"/>
          <w:sz w:val="15"/>
          <w:szCs w:val="15"/>
          <w:shd w:val="clear" w:color="auto" w:fill="FFFFFF"/>
        </w:rPr>
        <w:t>Indiewire</w:t>
      </w:r>
      <w:r w:rsidR="00463504" w:rsidRPr="003E12C5">
        <w:rPr>
          <w:rStyle w:val="normaltextrun"/>
          <w:rFonts w:ascii="Cambria" w:hAnsi="Cambria"/>
          <w:i/>
          <w:iCs/>
          <w:color w:val="000000"/>
          <w:sz w:val="15"/>
          <w:szCs w:val="15"/>
          <w:shd w:val="clear" w:color="auto" w:fill="FFFFFF"/>
        </w:rPr>
        <w:t>,</w:t>
      </w:r>
      <w:r w:rsidR="003E12C5" w:rsidRPr="003E12C5">
        <w:rPr>
          <w:rStyle w:val="normaltextrun"/>
          <w:rFonts w:ascii="Calibri" w:hAnsi="Calibri" w:cs="Calibri"/>
          <w:i/>
          <w:iCs/>
          <w:color w:val="222222"/>
          <w:sz w:val="15"/>
          <w:szCs w:val="15"/>
          <w:shd w:val="clear" w:color="auto" w:fill="FFFFFF"/>
        </w:rPr>
        <w:t xml:space="preserve"> 13 Dec. 2016,</w:t>
      </w:r>
    </w:p>
    <w:p w14:paraId="58A23F60" w14:textId="5A7EFF0D" w:rsidR="008D4DD1" w:rsidRDefault="1972AD01" w:rsidP="6A7999A5">
      <w:pPr>
        <w:spacing w:after="160" w:line="480" w:lineRule="auto"/>
        <w:jc w:val="both"/>
      </w:pPr>
      <w:r>
        <w:rPr>
          <w:noProof/>
        </w:rPr>
        <w:lastRenderedPageBreak/>
        <w:drawing>
          <wp:inline distT="0" distB="0" distL="0" distR="0" wp14:anchorId="3A8C68CA" wp14:editId="47E2C9D9">
            <wp:extent cx="5221741" cy="2924175"/>
            <wp:effectExtent l="0" t="0" r="0" b="0"/>
            <wp:docPr id="829866402" name="Picture 82986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a:ext>
                      </a:extLst>
                    </a:blip>
                    <a:stretch>
                      <a:fillRect/>
                    </a:stretch>
                  </pic:blipFill>
                  <pic:spPr>
                    <a:xfrm>
                      <a:off x="0" y="0"/>
                      <a:ext cx="5221741" cy="2924175"/>
                    </a:xfrm>
                    <a:prstGeom prst="rect">
                      <a:avLst/>
                    </a:prstGeom>
                  </pic:spPr>
                </pic:pic>
              </a:graphicData>
            </a:graphic>
          </wp:inline>
        </w:drawing>
      </w:r>
    </w:p>
    <w:p w14:paraId="200B313D" w14:textId="7B92F8D0" w:rsidR="008D4DD1" w:rsidRPr="0092107E" w:rsidRDefault="0092107E" w:rsidP="007C4E62">
      <w:pPr>
        <w:spacing w:after="160" w:line="480" w:lineRule="auto"/>
        <w:jc w:val="center"/>
        <w:rPr>
          <w:rFonts w:asciiTheme="majorHAnsi" w:eastAsiaTheme="majorEastAsia" w:hAnsiTheme="majorHAnsi" w:cstheme="majorHAnsi"/>
          <w:color w:val="000000" w:themeColor="text1"/>
          <w:sz w:val="16"/>
          <w:szCs w:val="16"/>
        </w:rPr>
      </w:pPr>
      <w:r w:rsidRPr="0092107E">
        <w:rPr>
          <w:rFonts w:asciiTheme="majorHAnsi" w:eastAsiaTheme="majorEastAsia" w:hAnsiTheme="majorHAnsi" w:cstheme="majorHAnsi"/>
          <w:color w:val="000000" w:themeColor="text1"/>
          <w:sz w:val="16"/>
          <w:szCs w:val="16"/>
        </w:rPr>
        <w:t>(Figure 3.</w:t>
      </w:r>
      <w:r w:rsidR="008A26A1">
        <w:rPr>
          <w:rFonts w:asciiTheme="majorHAnsi" w:eastAsiaTheme="majorEastAsia" w:hAnsiTheme="majorHAnsi" w:cstheme="majorHAnsi"/>
          <w:color w:val="000000" w:themeColor="text1"/>
          <w:sz w:val="16"/>
          <w:szCs w:val="16"/>
        </w:rPr>
        <w:t>9</w:t>
      </w:r>
      <w:r w:rsidRPr="0092107E">
        <w:rPr>
          <w:rFonts w:asciiTheme="majorHAnsi" w:eastAsiaTheme="majorEastAsia" w:hAnsiTheme="majorHAnsi" w:cstheme="majorHAnsi"/>
          <w:color w:val="000000" w:themeColor="text1"/>
          <w:sz w:val="16"/>
          <w:szCs w:val="16"/>
        </w:rPr>
        <w:t>.</w:t>
      </w:r>
      <w:r w:rsidR="00FA0BF4" w:rsidRPr="0092107E">
        <w:rPr>
          <w:rFonts w:asciiTheme="majorHAnsi" w:eastAsiaTheme="majorEastAsia" w:hAnsiTheme="majorHAnsi" w:cstheme="majorHAnsi"/>
          <w:color w:val="000000" w:themeColor="text1"/>
          <w:sz w:val="16"/>
          <w:szCs w:val="16"/>
        </w:rPr>
        <w:t xml:space="preserve"> </w:t>
      </w:r>
      <w:sdt>
        <w:sdtPr>
          <w:rPr>
            <w:rFonts w:asciiTheme="majorHAnsi" w:hAnsiTheme="majorHAnsi" w:cstheme="majorHAnsi"/>
            <w:sz w:val="16"/>
            <w:szCs w:val="16"/>
          </w:rPr>
          <w:tag w:val="tii-similarity-U1VCTUlUVEVEX1dPUktfb2lkOjE6MTkwNjc1MjY2NA=="/>
          <w:id w:val="527294286"/>
          <w:placeholder>
            <w:docPart w:val="358F9519962B034B9FCE168FF97F9F2D"/>
          </w:placeholder>
          <w15:appearance w15:val="hidden"/>
        </w:sdtPr>
        <w:sdtContent>
          <w:r w:rsidR="00FA0BF4" w:rsidRPr="0092107E">
            <w:rPr>
              <w:rFonts w:asciiTheme="majorHAnsi" w:eastAsiaTheme="majorEastAsia" w:hAnsiTheme="majorHAnsi" w:cstheme="majorHAnsi"/>
              <w:color w:val="000000" w:themeColor="text1"/>
              <w:sz w:val="16"/>
              <w:szCs w:val="16"/>
            </w:rPr>
            <w:t>Rami Malek's Freddie Mercury in ‘Bohemian</w:t>
          </w:r>
        </w:sdtContent>
      </w:sdt>
      <w:r w:rsidR="00FA0BF4" w:rsidRPr="0092107E">
        <w:rPr>
          <w:rFonts w:asciiTheme="majorHAnsi" w:eastAsiaTheme="majorEastAsia" w:hAnsiTheme="majorHAnsi" w:cstheme="majorHAnsi"/>
          <w:color w:val="000000" w:themeColor="text1"/>
          <w:sz w:val="16"/>
          <w:szCs w:val="16"/>
        </w:rPr>
        <w:t xml:space="preserve"> </w:t>
      </w:r>
      <w:sdt>
        <w:sdtPr>
          <w:rPr>
            <w:rFonts w:asciiTheme="majorHAnsi" w:hAnsiTheme="majorHAnsi" w:cstheme="majorHAnsi"/>
            <w:sz w:val="16"/>
            <w:szCs w:val="16"/>
          </w:rPr>
          <w:tag w:val="tii-similarity-U1VCTUlUVEVEX1dPUktfb2lkOjE6MTkwNjc1MjY2NA=="/>
          <w:id w:val="526299032"/>
          <w:placeholder>
            <w:docPart w:val="358F9519962B034B9FCE168FF97F9F2D"/>
          </w:placeholder>
          <w15:appearance w15:val="hidden"/>
        </w:sdtPr>
        <w:sdtContent>
          <w:r w:rsidRPr="0092107E">
            <w:rPr>
              <w:rFonts w:asciiTheme="majorHAnsi" w:hAnsiTheme="majorHAnsi" w:cstheme="majorHAnsi"/>
              <w:sz w:val="16"/>
              <w:szCs w:val="16"/>
            </w:rPr>
            <w:t>Rhapsody)</w:t>
          </w:r>
        </w:sdtContent>
      </w:sdt>
    </w:p>
    <w:p w14:paraId="6DA46E4C" w14:textId="53400DBD" w:rsidR="008D4DD1" w:rsidRDefault="615E6F8D" w:rsidP="001530F2">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John Knoll predicted that these CG solutions would not become mainstream because they were </w:t>
      </w:r>
      <w:r w:rsidRPr="009546E8">
        <w:rPr>
          <w:rFonts w:asciiTheme="majorHAnsi" w:eastAsiaTheme="majorEastAsia" w:hAnsiTheme="majorHAnsi" w:cstheme="majorBidi"/>
          <w:i/>
          <w:iCs/>
          <w:color w:val="000000" w:themeColor="text1"/>
          <w:sz w:val="22"/>
          <w:szCs w:val="22"/>
        </w:rPr>
        <w:t>“</w:t>
      </w:r>
      <w:r w:rsidR="009546E8" w:rsidRPr="009546E8">
        <w:rPr>
          <w:rFonts w:asciiTheme="majorHAnsi" w:eastAsiaTheme="majorEastAsia" w:hAnsiTheme="majorHAnsi" w:cstheme="majorBidi"/>
          <w:i/>
          <w:iCs/>
          <w:color w:val="000000" w:themeColor="text1"/>
          <w:sz w:val="22"/>
          <w:szCs w:val="22"/>
        </w:rPr>
        <w:t>E</w:t>
      </w:r>
      <w:r w:rsidRPr="009546E8">
        <w:rPr>
          <w:rFonts w:asciiTheme="majorHAnsi" w:eastAsiaTheme="majorEastAsia" w:hAnsiTheme="majorHAnsi" w:cstheme="majorBidi"/>
          <w:i/>
          <w:iCs/>
          <w:color w:val="000000" w:themeColor="text1"/>
          <w:sz w:val="22"/>
          <w:szCs w:val="22"/>
        </w:rPr>
        <w:t xml:space="preserve">xtremely </w:t>
      </w:r>
      <w:proofErr w:type="spellStart"/>
      <w:r w:rsidRPr="009546E8">
        <w:rPr>
          <w:rFonts w:asciiTheme="majorHAnsi" w:eastAsiaTheme="majorEastAsia" w:hAnsiTheme="majorHAnsi" w:cstheme="majorBidi"/>
          <w:i/>
          <w:iCs/>
          <w:color w:val="000000" w:themeColor="text1"/>
          <w:sz w:val="22"/>
          <w:szCs w:val="22"/>
        </w:rPr>
        <w:t>labour-intensive</w:t>
      </w:r>
      <w:proofErr w:type="spellEnd"/>
      <w:r w:rsidRPr="009546E8">
        <w:rPr>
          <w:rFonts w:asciiTheme="majorHAnsi" w:eastAsiaTheme="majorEastAsia" w:hAnsiTheme="majorHAnsi" w:cstheme="majorBidi"/>
          <w:i/>
          <w:iCs/>
          <w:color w:val="000000" w:themeColor="text1"/>
          <w:sz w:val="22"/>
          <w:szCs w:val="22"/>
        </w:rPr>
        <w:t xml:space="preserve"> and expensive to do.”</w:t>
      </w:r>
      <w:r w:rsidRPr="6A7999A5">
        <w:rPr>
          <w:rFonts w:asciiTheme="majorHAnsi" w:eastAsiaTheme="majorEastAsia" w:hAnsiTheme="majorHAnsi" w:cstheme="majorBidi"/>
          <w:color w:val="000000" w:themeColor="text1"/>
          <w:sz w:val="22"/>
          <w:szCs w:val="22"/>
          <w:vertAlign w:val="superscript"/>
        </w:rPr>
        <w:t xml:space="preserve"> </w:t>
      </w:r>
      <w:r w:rsidR="6444EDF8" w:rsidRPr="6A7999A5">
        <w:rPr>
          <w:rFonts w:asciiTheme="majorHAnsi" w:eastAsiaTheme="majorEastAsia" w:hAnsiTheme="majorHAnsi" w:cstheme="majorBidi"/>
          <w:color w:val="000000" w:themeColor="text1"/>
          <w:sz w:val="22"/>
          <w:szCs w:val="22"/>
          <w:vertAlign w:val="superscript"/>
        </w:rPr>
        <w:t>4</w:t>
      </w:r>
      <w:r w:rsidR="003F1126">
        <w:rPr>
          <w:rFonts w:asciiTheme="majorHAnsi" w:eastAsiaTheme="majorEastAsia" w:hAnsiTheme="majorHAnsi" w:cstheme="majorBidi"/>
          <w:color w:val="000000" w:themeColor="text1"/>
          <w:sz w:val="22"/>
          <w:szCs w:val="22"/>
          <w:vertAlign w:val="superscript"/>
        </w:rPr>
        <w:t>8</w:t>
      </w:r>
      <w:r w:rsidRPr="6A7999A5">
        <w:rPr>
          <w:rFonts w:asciiTheme="majorHAnsi" w:eastAsiaTheme="majorEastAsia" w:hAnsiTheme="majorHAnsi" w:cstheme="majorBidi"/>
          <w:color w:val="000000" w:themeColor="text1"/>
          <w:sz w:val="22"/>
          <w:szCs w:val="22"/>
        </w:rPr>
        <w:t xml:space="preserve">  </w:t>
      </w:r>
      <w:r w:rsidR="0AA3DD75" w:rsidRPr="6A7999A5">
        <w:rPr>
          <w:rFonts w:asciiTheme="majorHAnsi" w:eastAsiaTheme="majorEastAsia" w:hAnsiTheme="majorHAnsi" w:cstheme="majorBidi"/>
          <w:color w:val="000000" w:themeColor="text1"/>
          <w:sz w:val="22"/>
          <w:szCs w:val="22"/>
        </w:rPr>
        <w:t xml:space="preserve"> </w:t>
      </w:r>
      <w:sdt>
        <w:sdtPr>
          <w:tag w:val="tii-similarity-SU5URVJORVRfcm95YWxzb2NpZXR5cHVibGlzaGluZy5vcmc="/>
          <w:id w:val="95548071"/>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Moore's Law is</w:t>
          </w:r>
        </w:sdtContent>
      </w:sdt>
      <w:r w:rsidRPr="6A7999A5">
        <w:rPr>
          <w:rFonts w:asciiTheme="majorHAnsi" w:eastAsiaTheme="majorEastAsia" w:hAnsiTheme="majorHAnsi" w:cstheme="majorBidi"/>
          <w:color w:val="000000" w:themeColor="text1"/>
          <w:sz w:val="22"/>
          <w:szCs w:val="22"/>
        </w:rPr>
        <w:t xml:space="preserve"> described as </w:t>
      </w:r>
      <w:sdt>
        <w:sdtPr>
          <w:tag w:val="tii-similarity-SU5URVJORVRfcm95YWxzb2NpZXR5cHVibGlzaGluZy5vcmc="/>
          <w:id w:val="188242905"/>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a techno-economic model that</w:t>
          </w:r>
        </w:sdtContent>
      </w:sdt>
      <w:r w:rsidRPr="6A7999A5">
        <w:rPr>
          <w:rFonts w:asciiTheme="majorHAnsi" w:eastAsiaTheme="majorEastAsia" w:hAnsiTheme="majorHAnsi" w:cstheme="majorBidi"/>
          <w:color w:val="000000" w:themeColor="text1"/>
          <w:sz w:val="22"/>
          <w:szCs w:val="22"/>
        </w:rPr>
        <w:t xml:space="preserve"> was introduced by Gordon Moore in 1965 and has relevance to Knolls' prediction. This theory forecasted that the functionality and performance of our computers would double and become cheaper </w:t>
      </w:r>
      <w:r w:rsidR="00830431">
        <w:rPr>
          <w:rFonts w:asciiTheme="majorHAnsi" w:eastAsiaTheme="majorEastAsia" w:hAnsiTheme="majorHAnsi" w:cstheme="majorBidi"/>
          <w:color w:val="000000" w:themeColor="text1"/>
          <w:sz w:val="22"/>
          <w:szCs w:val="22"/>
        </w:rPr>
        <w:t>bi-annually</w:t>
      </w:r>
      <w:r w:rsidR="00830431" w:rsidRPr="6A7999A5">
        <w:rPr>
          <w:rFonts w:asciiTheme="majorHAnsi" w:eastAsiaTheme="majorEastAsia" w:hAnsiTheme="majorHAnsi" w:cstheme="majorBidi"/>
          <w:color w:val="000000" w:themeColor="text1"/>
          <w:sz w:val="22"/>
          <w:szCs w:val="22"/>
          <w:vertAlign w:val="superscript"/>
        </w:rPr>
        <w:t>49.</w:t>
      </w:r>
    </w:p>
    <w:p w14:paraId="453EF551" w14:textId="205B4DFD" w:rsidR="008D4DD1" w:rsidRDefault="615E6F8D" w:rsidP="001530F2">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While Moore's hypothesis has changed significantly since, who is to say that these technologies will not become more economical and budget friendly in the future?</w:t>
      </w:r>
      <w:r w:rsidR="5B2821F7" w:rsidRPr="6A7999A5">
        <w:rPr>
          <w:rFonts w:asciiTheme="majorHAnsi" w:eastAsiaTheme="majorEastAsia" w:hAnsiTheme="majorHAnsi" w:cstheme="majorBidi"/>
          <w:color w:val="000000" w:themeColor="text1"/>
          <w:sz w:val="22"/>
          <w:szCs w:val="22"/>
          <w:vertAlign w:val="superscript"/>
        </w:rPr>
        <w:t>50</w:t>
      </w:r>
      <w:r w:rsidRPr="6A7999A5">
        <w:rPr>
          <w:rFonts w:asciiTheme="majorHAnsi" w:eastAsiaTheme="majorEastAsia" w:hAnsiTheme="majorHAnsi" w:cstheme="majorBidi"/>
          <w:color w:val="000000" w:themeColor="text1"/>
          <w:sz w:val="22"/>
          <w:szCs w:val="22"/>
        </w:rPr>
        <w:t xml:space="preserve"> Pending the cost-effective evolution of these technologies, casting agents could soon have access to a vintage “movie star dollhouse”</w:t>
      </w:r>
      <w:proofErr w:type="gramStart"/>
      <w:r w:rsidR="374E65EB" w:rsidRPr="6A7999A5">
        <w:rPr>
          <w:rFonts w:asciiTheme="majorHAnsi" w:eastAsiaTheme="majorEastAsia" w:hAnsiTheme="majorHAnsi" w:cstheme="majorBidi"/>
          <w:color w:val="000000" w:themeColor="text1"/>
          <w:sz w:val="22"/>
          <w:szCs w:val="22"/>
          <w:vertAlign w:val="superscript"/>
        </w:rPr>
        <w:t>51</w:t>
      </w:r>
      <w:proofErr w:type="gramEnd"/>
    </w:p>
    <w:p w14:paraId="483712EA" w14:textId="77777777" w:rsidR="007148BB" w:rsidRPr="0092107E" w:rsidRDefault="007148BB" w:rsidP="6A7999A5">
      <w:pPr>
        <w:spacing w:after="160" w:line="480" w:lineRule="auto"/>
        <w:jc w:val="both"/>
        <w:rPr>
          <w:rFonts w:asciiTheme="majorHAnsi" w:eastAsiaTheme="majorEastAsia" w:hAnsiTheme="majorHAnsi" w:cstheme="majorBidi"/>
          <w:b/>
          <w:bCs/>
          <w:color w:val="000000" w:themeColor="text1"/>
          <w:sz w:val="16"/>
          <w:szCs w:val="16"/>
        </w:rPr>
      </w:pPr>
    </w:p>
    <w:p w14:paraId="3FB9BAC1" w14:textId="77777777" w:rsidR="00463504" w:rsidRDefault="00463504" w:rsidP="00463504">
      <w:pPr>
        <w:spacing w:after="160"/>
        <w:jc w:val="both"/>
        <w:rPr>
          <w:rFonts w:asciiTheme="majorHAnsi" w:eastAsiaTheme="majorEastAsia" w:hAnsiTheme="majorHAnsi" w:cstheme="majorHAnsi"/>
          <w:i/>
          <w:iCs/>
          <w:color w:val="000000" w:themeColor="text1"/>
          <w:sz w:val="15"/>
          <w:szCs w:val="15"/>
        </w:rPr>
      </w:pPr>
    </w:p>
    <w:p w14:paraId="1A875464" w14:textId="77777777" w:rsidR="00463504" w:rsidRDefault="00463504" w:rsidP="00463504">
      <w:pPr>
        <w:spacing w:after="160"/>
        <w:jc w:val="both"/>
        <w:rPr>
          <w:rFonts w:asciiTheme="majorHAnsi" w:eastAsiaTheme="majorEastAsia" w:hAnsiTheme="majorHAnsi" w:cstheme="majorHAnsi"/>
          <w:i/>
          <w:iCs/>
          <w:color w:val="000000" w:themeColor="text1"/>
          <w:sz w:val="15"/>
          <w:szCs w:val="15"/>
        </w:rPr>
      </w:pPr>
    </w:p>
    <w:p w14:paraId="7CC9315A" w14:textId="77777777" w:rsidR="00463504" w:rsidRDefault="00463504" w:rsidP="00463504">
      <w:pPr>
        <w:spacing w:after="160"/>
        <w:jc w:val="both"/>
        <w:rPr>
          <w:rFonts w:asciiTheme="majorHAnsi" w:eastAsiaTheme="majorEastAsia" w:hAnsiTheme="majorHAnsi" w:cstheme="majorHAnsi"/>
          <w:i/>
          <w:iCs/>
          <w:color w:val="000000" w:themeColor="text1"/>
          <w:sz w:val="15"/>
          <w:szCs w:val="15"/>
        </w:rPr>
      </w:pPr>
    </w:p>
    <w:p w14:paraId="76129A70" w14:textId="77777777" w:rsidR="00463504" w:rsidRDefault="00463504" w:rsidP="00463504">
      <w:pPr>
        <w:spacing w:after="160"/>
        <w:jc w:val="both"/>
        <w:rPr>
          <w:rFonts w:asciiTheme="majorHAnsi" w:eastAsiaTheme="majorEastAsia" w:hAnsiTheme="majorHAnsi" w:cstheme="majorHAnsi"/>
          <w:i/>
          <w:iCs/>
          <w:color w:val="000000" w:themeColor="text1"/>
          <w:sz w:val="15"/>
          <w:szCs w:val="15"/>
        </w:rPr>
      </w:pPr>
    </w:p>
    <w:p w14:paraId="781ACD9D" w14:textId="4D77555C" w:rsidR="0092107E" w:rsidRPr="00463504" w:rsidRDefault="0092107E" w:rsidP="00463504">
      <w:pPr>
        <w:spacing w:after="160"/>
        <w:jc w:val="both"/>
        <w:rPr>
          <w:rFonts w:asciiTheme="majorHAnsi" w:eastAsiaTheme="majorEastAsia" w:hAnsiTheme="majorHAnsi" w:cstheme="majorHAnsi"/>
          <w:i/>
          <w:iCs/>
          <w:color w:val="000000" w:themeColor="text1"/>
          <w:sz w:val="15"/>
          <w:szCs w:val="15"/>
        </w:rPr>
      </w:pPr>
      <w:r w:rsidRPr="00463504">
        <w:rPr>
          <w:rFonts w:asciiTheme="majorHAnsi" w:eastAsiaTheme="majorEastAsia" w:hAnsiTheme="majorHAnsi" w:cstheme="majorHAnsi"/>
          <w:i/>
          <w:iCs/>
          <w:color w:val="000000" w:themeColor="text1"/>
          <w:sz w:val="15"/>
          <w:szCs w:val="15"/>
        </w:rPr>
        <w:t>48.</w:t>
      </w:r>
      <w:r w:rsidR="00B304BE" w:rsidRPr="00463504">
        <w:rPr>
          <w:rFonts w:asciiTheme="majorHAnsi" w:hAnsiTheme="majorHAnsi" w:cstheme="majorHAnsi"/>
          <w:i/>
          <w:iCs/>
          <w:color w:val="222222"/>
          <w:sz w:val="15"/>
          <w:szCs w:val="15"/>
          <w:shd w:val="clear" w:color="auto" w:fill="FFFFFF"/>
        </w:rPr>
        <w:t xml:space="preserve"> </w:t>
      </w:r>
      <w:r w:rsidR="00B304BE" w:rsidRPr="00463504">
        <w:rPr>
          <w:rStyle w:val="normaltextrun"/>
          <w:rFonts w:asciiTheme="majorHAnsi" w:hAnsiTheme="majorHAnsi" w:cstheme="majorHAnsi"/>
          <w:i/>
          <w:iCs/>
          <w:color w:val="222222"/>
          <w:sz w:val="15"/>
          <w:szCs w:val="15"/>
          <w:shd w:val="clear" w:color="auto" w:fill="FFFFFF"/>
        </w:rPr>
        <w:t>Guerrasio, Jason. ‘The Most Controversial Part of “Rogue One” Has Finally</w:t>
      </w:r>
      <w:r w:rsidR="00B304BE" w:rsidRPr="00463504">
        <w:rPr>
          <w:rStyle w:val="normaltextrun"/>
          <w:rFonts w:asciiTheme="majorHAnsi" w:hAnsiTheme="majorHAnsi" w:cstheme="majorHAnsi"/>
          <w:i/>
          <w:iCs/>
          <w:color w:val="000000"/>
          <w:sz w:val="15"/>
          <w:szCs w:val="15"/>
          <w:shd w:val="clear" w:color="auto" w:fill="FFFFFF"/>
        </w:rPr>
        <w:t> </w:t>
      </w:r>
      <w:r w:rsidR="00B304BE" w:rsidRPr="00463504">
        <w:rPr>
          <w:rStyle w:val="normaltextrun"/>
          <w:rFonts w:asciiTheme="majorHAnsi" w:hAnsiTheme="majorHAnsi" w:cstheme="majorHAnsi"/>
          <w:i/>
          <w:iCs/>
          <w:color w:val="222222"/>
          <w:sz w:val="15"/>
          <w:szCs w:val="15"/>
          <w:shd w:val="clear" w:color="auto" w:fill="FFFFFF"/>
        </w:rPr>
        <w:t>Been</w:t>
      </w:r>
      <w:r w:rsidR="00B304BE" w:rsidRPr="00463504">
        <w:rPr>
          <w:rStyle w:val="normaltextrun"/>
          <w:rFonts w:asciiTheme="majorHAnsi" w:hAnsiTheme="majorHAnsi" w:cstheme="majorHAnsi"/>
          <w:i/>
          <w:iCs/>
          <w:color w:val="000000"/>
          <w:sz w:val="15"/>
          <w:szCs w:val="15"/>
          <w:shd w:val="clear" w:color="auto" w:fill="FFFFFF"/>
        </w:rPr>
        <w:t xml:space="preserve"> </w:t>
      </w:r>
      <w:r w:rsidR="00B304BE" w:rsidRPr="00463504">
        <w:rPr>
          <w:rStyle w:val="normaltextrun"/>
          <w:rFonts w:asciiTheme="majorHAnsi" w:hAnsiTheme="majorHAnsi" w:cstheme="majorHAnsi"/>
          <w:i/>
          <w:iCs/>
          <w:color w:val="222222"/>
          <w:sz w:val="15"/>
          <w:szCs w:val="15"/>
          <w:shd w:val="clear" w:color="auto" w:fill="FFFFFF"/>
        </w:rPr>
        <w:t>Explained’. Insider</w:t>
      </w:r>
    </w:p>
    <w:p w14:paraId="24F8B7F0" w14:textId="480969FD" w:rsidR="0092107E" w:rsidRPr="00463504" w:rsidRDefault="0092107E" w:rsidP="00463504">
      <w:pPr>
        <w:spacing w:after="160"/>
        <w:jc w:val="both"/>
        <w:rPr>
          <w:rFonts w:asciiTheme="majorHAnsi" w:eastAsiaTheme="majorEastAsia" w:hAnsiTheme="majorHAnsi" w:cstheme="majorHAnsi"/>
          <w:i/>
          <w:iCs/>
          <w:color w:val="000000" w:themeColor="text1"/>
          <w:sz w:val="15"/>
          <w:szCs w:val="15"/>
        </w:rPr>
      </w:pPr>
      <w:r w:rsidRPr="00463504">
        <w:rPr>
          <w:rFonts w:asciiTheme="majorHAnsi" w:eastAsiaTheme="majorEastAsia" w:hAnsiTheme="majorHAnsi" w:cstheme="majorHAnsi"/>
          <w:i/>
          <w:iCs/>
          <w:color w:val="000000" w:themeColor="text1"/>
          <w:sz w:val="15"/>
          <w:szCs w:val="15"/>
        </w:rPr>
        <w:t>49.</w:t>
      </w:r>
      <w:r w:rsidR="006858A5" w:rsidRPr="00463504">
        <w:rPr>
          <w:rFonts w:asciiTheme="majorHAnsi" w:hAnsiTheme="majorHAnsi" w:cstheme="majorHAnsi"/>
          <w:i/>
          <w:iCs/>
          <w:color w:val="222222"/>
          <w:sz w:val="15"/>
          <w:szCs w:val="15"/>
          <w:shd w:val="clear" w:color="auto" w:fill="FFFFFF"/>
        </w:rPr>
        <w:t xml:space="preserve"> </w:t>
      </w:r>
      <w:proofErr w:type="spellStart"/>
      <w:r w:rsidR="006858A5" w:rsidRPr="00463504">
        <w:rPr>
          <w:rStyle w:val="normaltextrun"/>
          <w:rFonts w:asciiTheme="majorHAnsi" w:hAnsiTheme="majorHAnsi" w:cstheme="majorHAnsi"/>
          <w:i/>
          <w:iCs/>
          <w:color w:val="222222"/>
          <w:sz w:val="15"/>
          <w:szCs w:val="15"/>
          <w:shd w:val="clear" w:color="auto" w:fill="FFFFFF"/>
        </w:rPr>
        <w:t>Shalf</w:t>
      </w:r>
      <w:proofErr w:type="spellEnd"/>
      <w:r w:rsidR="006858A5" w:rsidRPr="00463504">
        <w:rPr>
          <w:rStyle w:val="normaltextrun"/>
          <w:rFonts w:asciiTheme="majorHAnsi" w:hAnsiTheme="majorHAnsi" w:cstheme="majorHAnsi"/>
          <w:i/>
          <w:iCs/>
          <w:color w:val="222222"/>
          <w:sz w:val="15"/>
          <w:szCs w:val="15"/>
          <w:shd w:val="clear" w:color="auto" w:fill="FFFFFF"/>
        </w:rPr>
        <w:t>, John. ‘The Future of Computing beyond Moore’s Law’.</w:t>
      </w:r>
      <w:r w:rsidR="006858A5" w:rsidRPr="00463504">
        <w:rPr>
          <w:rStyle w:val="normaltextrun"/>
          <w:rFonts w:asciiTheme="majorHAnsi" w:hAnsiTheme="majorHAnsi" w:cstheme="majorHAnsi"/>
          <w:i/>
          <w:iCs/>
          <w:color w:val="000000"/>
          <w:sz w:val="15"/>
          <w:szCs w:val="15"/>
          <w:shd w:val="clear" w:color="auto" w:fill="FFFFFF"/>
        </w:rPr>
        <w:t> </w:t>
      </w:r>
      <w:r w:rsidR="006858A5" w:rsidRPr="00463504">
        <w:rPr>
          <w:rStyle w:val="normaltextrun"/>
          <w:rFonts w:asciiTheme="majorHAnsi" w:hAnsiTheme="majorHAnsi" w:cstheme="majorHAnsi"/>
          <w:i/>
          <w:iCs/>
          <w:color w:val="222222"/>
          <w:sz w:val="15"/>
          <w:szCs w:val="15"/>
          <w:shd w:val="clear" w:color="auto" w:fill="FFFFFF"/>
        </w:rPr>
        <w:t>Philosophical</w:t>
      </w:r>
      <w:r w:rsidR="006858A5" w:rsidRPr="00463504">
        <w:rPr>
          <w:rStyle w:val="normaltextrun"/>
          <w:rFonts w:asciiTheme="majorHAnsi" w:hAnsiTheme="majorHAnsi" w:cstheme="majorHAnsi"/>
          <w:i/>
          <w:iCs/>
          <w:color w:val="000000"/>
          <w:sz w:val="15"/>
          <w:szCs w:val="15"/>
          <w:shd w:val="clear" w:color="auto" w:fill="FFFFFF"/>
        </w:rPr>
        <w:t> </w:t>
      </w:r>
      <w:r w:rsidR="006858A5" w:rsidRPr="00463504">
        <w:rPr>
          <w:rStyle w:val="normaltextrun"/>
          <w:rFonts w:asciiTheme="majorHAnsi" w:hAnsiTheme="majorHAnsi" w:cstheme="majorHAnsi"/>
          <w:i/>
          <w:iCs/>
          <w:color w:val="222222"/>
          <w:sz w:val="15"/>
          <w:szCs w:val="15"/>
          <w:shd w:val="clear" w:color="auto" w:fill="FFFFFF"/>
        </w:rPr>
        <w:t>Transactions of the Royal Society A: Mathematical,</w:t>
      </w:r>
      <w:r w:rsidR="006858A5" w:rsidRPr="00463504">
        <w:rPr>
          <w:rStyle w:val="normaltextrun"/>
          <w:rFonts w:asciiTheme="majorHAnsi" w:hAnsiTheme="majorHAnsi" w:cstheme="majorHAnsi"/>
          <w:i/>
          <w:iCs/>
          <w:color w:val="000000"/>
          <w:sz w:val="15"/>
          <w:szCs w:val="15"/>
          <w:shd w:val="clear" w:color="auto" w:fill="FFFFFF"/>
        </w:rPr>
        <w:t xml:space="preserve"> Physical </w:t>
      </w:r>
      <w:r w:rsidR="006858A5" w:rsidRPr="00463504">
        <w:rPr>
          <w:rStyle w:val="normaltextrun"/>
          <w:rFonts w:asciiTheme="majorHAnsi" w:hAnsiTheme="majorHAnsi" w:cstheme="majorHAnsi"/>
          <w:i/>
          <w:iCs/>
          <w:color w:val="222222"/>
          <w:sz w:val="15"/>
          <w:szCs w:val="15"/>
          <w:shd w:val="clear" w:color="auto" w:fill="FFFFFF"/>
        </w:rPr>
        <w:t>and </w:t>
      </w:r>
      <w:r w:rsidR="006858A5" w:rsidRPr="00463504">
        <w:rPr>
          <w:rStyle w:val="normaltextrun"/>
          <w:rFonts w:asciiTheme="majorHAnsi" w:hAnsiTheme="majorHAnsi" w:cstheme="majorHAnsi"/>
          <w:i/>
          <w:iCs/>
          <w:color w:val="000000"/>
          <w:sz w:val="15"/>
          <w:szCs w:val="15"/>
          <w:shd w:val="clear" w:color="auto" w:fill="FFFFFF"/>
        </w:rPr>
        <w:t xml:space="preserve">  </w:t>
      </w:r>
      <w:r w:rsidR="006858A5" w:rsidRPr="00463504">
        <w:rPr>
          <w:rStyle w:val="normaltextrun"/>
          <w:rFonts w:asciiTheme="majorHAnsi" w:hAnsiTheme="majorHAnsi" w:cstheme="majorHAnsi"/>
          <w:i/>
          <w:iCs/>
          <w:color w:val="222222"/>
          <w:sz w:val="15"/>
          <w:szCs w:val="15"/>
          <w:shd w:val="clear" w:color="auto" w:fill="FFFFFF"/>
        </w:rPr>
        <w:t>Engineering</w:t>
      </w:r>
      <w:r w:rsidR="006858A5" w:rsidRPr="00463504">
        <w:rPr>
          <w:rStyle w:val="normaltextrun"/>
          <w:rFonts w:asciiTheme="majorHAnsi" w:hAnsiTheme="majorHAnsi" w:cstheme="majorHAnsi"/>
          <w:i/>
          <w:iCs/>
          <w:color w:val="000000"/>
          <w:sz w:val="15"/>
          <w:szCs w:val="15"/>
          <w:shd w:val="clear" w:color="auto" w:fill="FFFFFF"/>
        </w:rPr>
        <w:t> </w:t>
      </w:r>
      <w:r w:rsidR="006858A5" w:rsidRPr="00463504">
        <w:rPr>
          <w:rStyle w:val="normaltextrun"/>
          <w:rFonts w:asciiTheme="majorHAnsi" w:hAnsiTheme="majorHAnsi" w:cstheme="majorHAnsi"/>
          <w:i/>
          <w:iCs/>
          <w:color w:val="222222"/>
          <w:sz w:val="15"/>
          <w:szCs w:val="15"/>
          <w:shd w:val="clear" w:color="auto" w:fill="FFFFFF"/>
        </w:rPr>
        <w:t> </w:t>
      </w:r>
      <w:r w:rsidR="006858A5" w:rsidRPr="00463504">
        <w:rPr>
          <w:rStyle w:val="normaltextrun"/>
          <w:rFonts w:asciiTheme="majorHAnsi" w:hAnsiTheme="majorHAnsi" w:cstheme="majorHAnsi"/>
          <w:i/>
          <w:iCs/>
          <w:color w:val="000000"/>
          <w:sz w:val="15"/>
          <w:szCs w:val="15"/>
          <w:shd w:val="clear" w:color="auto" w:fill="FFFFFF"/>
        </w:rPr>
        <w:t xml:space="preserve"> </w:t>
      </w:r>
      <w:r w:rsidR="006858A5" w:rsidRPr="00463504">
        <w:rPr>
          <w:rStyle w:val="normaltextrun"/>
          <w:rFonts w:asciiTheme="majorHAnsi" w:hAnsiTheme="majorHAnsi" w:cstheme="majorHAnsi"/>
          <w:i/>
          <w:iCs/>
          <w:color w:val="222222"/>
          <w:sz w:val="15"/>
          <w:szCs w:val="15"/>
          <w:shd w:val="clear" w:color="auto" w:fill="FFFFFF"/>
        </w:rPr>
        <w:t>Sciences, vol. 378, no. 2166, Mar. 2020</w:t>
      </w:r>
    </w:p>
    <w:p w14:paraId="788D4432" w14:textId="778BC5AF" w:rsidR="0092107E" w:rsidRPr="00463504" w:rsidRDefault="0092107E" w:rsidP="00463504">
      <w:pPr>
        <w:spacing w:after="160"/>
        <w:jc w:val="both"/>
        <w:rPr>
          <w:rFonts w:asciiTheme="majorHAnsi" w:eastAsiaTheme="majorEastAsia" w:hAnsiTheme="majorHAnsi" w:cstheme="majorHAnsi"/>
          <w:i/>
          <w:iCs/>
          <w:color w:val="000000" w:themeColor="text1"/>
          <w:sz w:val="15"/>
          <w:szCs w:val="15"/>
        </w:rPr>
      </w:pPr>
      <w:r w:rsidRPr="00463504">
        <w:rPr>
          <w:rFonts w:asciiTheme="majorHAnsi" w:eastAsiaTheme="majorEastAsia" w:hAnsiTheme="majorHAnsi" w:cstheme="majorHAnsi"/>
          <w:i/>
          <w:iCs/>
          <w:color w:val="000000" w:themeColor="text1"/>
          <w:sz w:val="15"/>
          <w:szCs w:val="15"/>
        </w:rPr>
        <w:t>50.</w:t>
      </w:r>
      <w:r w:rsidR="00536C2A" w:rsidRPr="00463504">
        <w:rPr>
          <w:rFonts w:asciiTheme="majorHAnsi" w:hAnsiTheme="majorHAnsi" w:cstheme="majorHAnsi"/>
          <w:i/>
          <w:iCs/>
          <w:color w:val="222222"/>
          <w:sz w:val="15"/>
          <w:szCs w:val="15"/>
          <w:shd w:val="clear" w:color="auto" w:fill="FFFFFF"/>
        </w:rPr>
        <w:t xml:space="preserve"> </w:t>
      </w:r>
      <w:r w:rsidR="00536C2A" w:rsidRPr="00463504">
        <w:rPr>
          <w:rStyle w:val="normaltextrun"/>
          <w:rFonts w:asciiTheme="majorHAnsi" w:hAnsiTheme="majorHAnsi" w:cstheme="majorHAnsi"/>
          <w:i/>
          <w:iCs/>
          <w:color w:val="222222"/>
          <w:sz w:val="15"/>
          <w:szCs w:val="15"/>
          <w:shd w:val="clear" w:color="auto" w:fill="FFFFFF"/>
        </w:rPr>
        <w:t>Nast, Condé. ‘The Messy Legal Scrap to Bring Celebrities Back from the</w:t>
      </w:r>
      <w:r w:rsidR="00536C2A" w:rsidRPr="00463504">
        <w:rPr>
          <w:rStyle w:val="normaltextrun"/>
          <w:rFonts w:asciiTheme="majorHAnsi" w:hAnsiTheme="majorHAnsi" w:cstheme="majorHAnsi"/>
          <w:i/>
          <w:iCs/>
          <w:color w:val="000000"/>
          <w:sz w:val="15"/>
          <w:szCs w:val="15"/>
          <w:shd w:val="clear" w:color="auto" w:fill="FFFFFF"/>
        </w:rPr>
        <w:t xml:space="preserve"> </w:t>
      </w:r>
      <w:r w:rsidR="00536C2A" w:rsidRPr="00463504">
        <w:rPr>
          <w:rStyle w:val="normaltextrun"/>
          <w:rFonts w:asciiTheme="majorHAnsi" w:hAnsiTheme="majorHAnsi" w:cstheme="majorHAnsi"/>
          <w:i/>
          <w:iCs/>
          <w:color w:val="222222"/>
          <w:sz w:val="15"/>
          <w:szCs w:val="15"/>
          <w:shd w:val="clear" w:color="auto" w:fill="FFFFFF"/>
        </w:rPr>
        <w:t>Dead’. Wired UK</w:t>
      </w:r>
    </w:p>
    <w:p w14:paraId="4F81554F" w14:textId="25406607" w:rsidR="0092107E" w:rsidRPr="00463504" w:rsidRDefault="0092107E" w:rsidP="00463504">
      <w:pPr>
        <w:spacing w:after="160"/>
        <w:jc w:val="both"/>
        <w:rPr>
          <w:rFonts w:asciiTheme="majorHAnsi" w:eastAsiaTheme="majorEastAsia" w:hAnsiTheme="majorHAnsi" w:cstheme="majorHAnsi"/>
          <w:i/>
          <w:iCs/>
          <w:color w:val="000000" w:themeColor="text1"/>
          <w:sz w:val="15"/>
          <w:szCs w:val="15"/>
        </w:rPr>
      </w:pPr>
      <w:r w:rsidRPr="00463504">
        <w:rPr>
          <w:rFonts w:asciiTheme="majorHAnsi" w:eastAsiaTheme="majorEastAsia" w:hAnsiTheme="majorHAnsi" w:cstheme="majorHAnsi"/>
          <w:i/>
          <w:iCs/>
          <w:color w:val="000000" w:themeColor="text1"/>
          <w:sz w:val="15"/>
          <w:szCs w:val="15"/>
        </w:rPr>
        <w:t>51.</w:t>
      </w:r>
      <w:r w:rsidR="00463504" w:rsidRPr="00463504">
        <w:rPr>
          <w:rFonts w:asciiTheme="majorHAnsi" w:hAnsiTheme="majorHAnsi" w:cstheme="majorHAnsi"/>
          <w:i/>
          <w:iCs/>
          <w:color w:val="222222"/>
          <w:sz w:val="15"/>
          <w:szCs w:val="15"/>
          <w:shd w:val="clear" w:color="auto" w:fill="FFFFFF"/>
        </w:rPr>
        <w:t xml:space="preserve"> </w:t>
      </w:r>
      <w:r w:rsidR="00463504" w:rsidRPr="00463504">
        <w:rPr>
          <w:rStyle w:val="normaltextrun"/>
          <w:rFonts w:asciiTheme="majorHAnsi" w:hAnsiTheme="majorHAnsi" w:cstheme="majorHAnsi"/>
          <w:i/>
          <w:iCs/>
          <w:color w:val="222222"/>
          <w:sz w:val="15"/>
          <w:szCs w:val="15"/>
          <w:shd w:val="clear" w:color="auto" w:fill="FFFFFF"/>
        </w:rPr>
        <w:t xml:space="preserve">Knight, Kyler. ‘How Hollywood Is </w:t>
      </w:r>
      <w:proofErr w:type="gramStart"/>
      <w:r w:rsidR="00463504" w:rsidRPr="00463504">
        <w:rPr>
          <w:rStyle w:val="normaltextrun"/>
          <w:rFonts w:asciiTheme="majorHAnsi" w:hAnsiTheme="majorHAnsi" w:cstheme="majorHAnsi"/>
          <w:i/>
          <w:iCs/>
          <w:color w:val="222222"/>
          <w:sz w:val="15"/>
          <w:szCs w:val="15"/>
          <w:shd w:val="clear" w:color="auto" w:fill="FFFFFF"/>
        </w:rPr>
        <w:t>On</w:t>
      </w:r>
      <w:proofErr w:type="gramEnd"/>
      <w:r w:rsidR="00463504" w:rsidRPr="00463504">
        <w:rPr>
          <w:rStyle w:val="normaltextrun"/>
          <w:rFonts w:asciiTheme="majorHAnsi" w:hAnsiTheme="majorHAnsi" w:cstheme="majorHAnsi"/>
          <w:i/>
          <w:iCs/>
          <w:color w:val="222222"/>
          <w:sz w:val="15"/>
          <w:szCs w:val="15"/>
          <w:shd w:val="clear" w:color="auto" w:fill="FFFFFF"/>
        </w:rPr>
        <w:t xml:space="preserve"> the Verge of Resurrecting Movie Stars with CGI’. </w:t>
      </w:r>
      <w:proofErr w:type="spellStart"/>
      <w:r w:rsidR="00463504" w:rsidRPr="00463504">
        <w:rPr>
          <w:rStyle w:val="normaltextrun"/>
          <w:rFonts w:asciiTheme="majorHAnsi" w:hAnsiTheme="majorHAnsi" w:cstheme="majorHAnsi"/>
          <w:i/>
          <w:iCs/>
          <w:color w:val="222222"/>
          <w:sz w:val="15"/>
          <w:szCs w:val="15"/>
          <w:shd w:val="clear" w:color="auto" w:fill="FFFFFF"/>
        </w:rPr>
        <w:t>MovieWeb</w:t>
      </w:r>
      <w:proofErr w:type="spellEnd"/>
      <w:r w:rsidR="00463504" w:rsidRPr="00463504">
        <w:rPr>
          <w:rStyle w:val="normaltextrun"/>
          <w:rFonts w:asciiTheme="majorHAnsi" w:hAnsiTheme="majorHAnsi" w:cstheme="majorHAnsi"/>
          <w:i/>
          <w:iCs/>
          <w:color w:val="222222"/>
          <w:sz w:val="15"/>
          <w:szCs w:val="15"/>
          <w:shd w:val="clear" w:color="auto" w:fill="FFFFFF"/>
        </w:rPr>
        <w:t>, 17 Oct. 2022</w:t>
      </w:r>
    </w:p>
    <w:p w14:paraId="09298EE7" w14:textId="77777777" w:rsidR="00463504" w:rsidRDefault="00463504" w:rsidP="6A7999A5">
      <w:pPr>
        <w:spacing w:after="160" w:line="480" w:lineRule="auto"/>
        <w:jc w:val="both"/>
        <w:rPr>
          <w:rFonts w:asciiTheme="majorHAnsi" w:eastAsiaTheme="majorEastAsia" w:hAnsiTheme="majorHAnsi" w:cstheme="majorBidi"/>
          <w:b/>
          <w:bCs/>
          <w:color w:val="000000" w:themeColor="text1"/>
          <w:sz w:val="22"/>
          <w:szCs w:val="22"/>
        </w:rPr>
      </w:pPr>
    </w:p>
    <w:p w14:paraId="2DEFE647" w14:textId="38D3D6D2" w:rsidR="008D4DD1" w:rsidRDefault="327BA282" w:rsidP="009226F8">
      <w:pPr>
        <w:spacing w:after="160" w:line="480" w:lineRule="auto"/>
        <w:jc w:val="center"/>
        <w:rPr>
          <w:rFonts w:asciiTheme="majorHAnsi" w:eastAsiaTheme="majorEastAsia" w:hAnsiTheme="majorHAnsi" w:cstheme="majorBidi"/>
          <w:b/>
          <w:bCs/>
          <w:color w:val="000000" w:themeColor="text1"/>
          <w:sz w:val="22"/>
          <w:szCs w:val="22"/>
        </w:rPr>
      </w:pPr>
      <w:r w:rsidRPr="6A7999A5">
        <w:rPr>
          <w:rFonts w:asciiTheme="majorHAnsi" w:eastAsiaTheme="majorEastAsia" w:hAnsiTheme="majorHAnsi" w:cstheme="majorBidi"/>
          <w:b/>
          <w:bCs/>
          <w:color w:val="000000" w:themeColor="text1"/>
          <w:sz w:val="22"/>
          <w:szCs w:val="22"/>
        </w:rPr>
        <w:lastRenderedPageBreak/>
        <w:t xml:space="preserve">The </w:t>
      </w:r>
      <w:r w:rsidR="009226F8">
        <w:rPr>
          <w:rFonts w:asciiTheme="majorHAnsi" w:eastAsiaTheme="majorEastAsia" w:hAnsiTheme="majorHAnsi" w:cstheme="majorBidi"/>
          <w:b/>
          <w:bCs/>
          <w:color w:val="000000" w:themeColor="text1"/>
          <w:sz w:val="22"/>
          <w:szCs w:val="22"/>
        </w:rPr>
        <w:t>Digital afterlife</w:t>
      </w:r>
    </w:p>
    <w:p w14:paraId="1C94A15D" w14:textId="689CF348" w:rsidR="008D4DD1" w:rsidRDefault="14305321" w:rsidP="001530F2">
      <w:pPr>
        <w:spacing w:after="160" w:line="360" w:lineRule="auto"/>
        <w:jc w:val="both"/>
        <w:rPr>
          <w:rFonts w:asciiTheme="majorHAnsi" w:eastAsiaTheme="majorEastAsia" w:hAnsiTheme="majorHAnsi" w:cstheme="majorBidi"/>
          <w:color w:val="374151"/>
          <w:sz w:val="22"/>
          <w:szCs w:val="22"/>
        </w:rPr>
      </w:pPr>
      <w:r w:rsidRPr="6A7999A5">
        <w:rPr>
          <w:rFonts w:asciiTheme="majorHAnsi" w:eastAsiaTheme="majorEastAsia" w:hAnsiTheme="majorHAnsi" w:cstheme="majorBidi"/>
          <w:color w:val="000000" w:themeColor="text1"/>
          <w:sz w:val="22"/>
          <w:szCs w:val="22"/>
        </w:rPr>
        <w:t xml:space="preserve">In 1999, Bolton and </w:t>
      </w:r>
      <w:proofErr w:type="spellStart"/>
      <w:r w:rsidRPr="6A7999A5">
        <w:rPr>
          <w:rFonts w:asciiTheme="majorHAnsi" w:eastAsiaTheme="majorEastAsia" w:hAnsiTheme="majorHAnsi" w:cstheme="majorBidi"/>
          <w:color w:val="000000" w:themeColor="text1"/>
          <w:sz w:val="22"/>
          <w:szCs w:val="22"/>
        </w:rPr>
        <w:t>Grusin</w:t>
      </w:r>
      <w:proofErr w:type="spellEnd"/>
      <w:r w:rsidRPr="6A7999A5">
        <w:rPr>
          <w:rFonts w:asciiTheme="majorHAnsi" w:eastAsiaTheme="majorEastAsia" w:hAnsiTheme="majorHAnsi" w:cstheme="majorBidi"/>
          <w:color w:val="000000" w:themeColor="text1"/>
          <w:sz w:val="22"/>
          <w:szCs w:val="22"/>
        </w:rPr>
        <w:t xml:space="preserve"> discussed how digital technology may enable us to reproduce historical events, people, and locations in an increasingly lifelike and immersive manner, giving us the impression that these digital humans are here with us, and we could experience the past firsthand.</w:t>
      </w:r>
    </w:p>
    <w:p w14:paraId="023BBA66" w14:textId="30DDC23A" w:rsidR="008D4DD1" w:rsidRDefault="615E6F8D" w:rsidP="001530F2">
      <w:pPr>
        <w:spacing w:after="160" w:line="360" w:lineRule="auto"/>
        <w:jc w:val="both"/>
        <w:rPr>
          <w:rFonts w:asciiTheme="majorHAnsi" w:eastAsiaTheme="majorEastAsia" w:hAnsiTheme="majorHAnsi" w:cstheme="majorBidi"/>
          <w:color w:val="000000" w:themeColor="text1"/>
          <w:sz w:val="22"/>
          <w:szCs w:val="22"/>
          <w:vertAlign w:val="superscript"/>
        </w:rPr>
      </w:pPr>
      <w:r w:rsidRPr="6A7999A5">
        <w:rPr>
          <w:rFonts w:asciiTheme="majorHAnsi" w:eastAsiaTheme="majorEastAsia" w:hAnsiTheme="majorHAnsi" w:cstheme="majorBidi"/>
          <w:color w:val="000000" w:themeColor="text1"/>
          <w:sz w:val="22"/>
          <w:szCs w:val="22"/>
        </w:rPr>
        <w:t xml:space="preserve">In 2019, a merger between property licensing specialist </w:t>
      </w:r>
      <w:sdt>
        <w:sdtPr>
          <w:tag w:val="tii-similarity-SU5URVJORVRfd3d3LndpcmVkLmNvLnVr"/>
          <w:id w:val="1997883038"/>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CMG worldwide</w:t>
          </w:r>
          <w:r w:rsidR="56A61BA7"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and content</w:t>
          </w:r>
        </w:sdtContent>
      </w:sdt>
      <w:r w:rsidRPr="6A7999A5">
        <w:rPr>
          <w:rFonts w:asciiTheme="majorHAnsi" w:eastAsiaTheme="majorEastAsia" w:hAnsiTheme="majorHAnsi" w:cstheme="majorBidi"/>
          <w:color w:val="000000" w:themeColor="text1"/>
          <w:sz w:val="22"/>
          <w:szCs w:val="22"/>
        </w:rPr>
        <w:t xml:space="preserve"> </w:t>
      </w:r>
      <w:sdt>
        <w:sdtPr>
          <w:tag w:val="tii-similarity-SU5URVJORVRfd3d3LndpcmVkLmNvLnVr"/>
          <w:id w:val="921744257"/>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creation studio Observe Media</w:t>
          </w:r>
        </w:sdtContent>
      </w:sdt>
      <w:r w:rsidRPr="6A7999A5">
        <w:rPr>
          <w:rFonts w:asciiTheme="majorHAnsi" w:eastAsiaTheme="majorEastAsia" w:hAnsiTheme="majorHAnsi" w:cstheme="majorBidi"/>
          <w:color w:val="000000" w:themeColor="text1"/>
          <w:sz w:val="22"/>
          <w:szCs w:val="22"/>
          <w:vertAlign w:val="superscript"/>
        </w:rPr>
        <w:t xml:space="preserve"> </w:t>
      </w:r>
      <w:r w:rsidR="0C851987" w:rsidRPr="6A7999A5">
        <w:rPr>
          <w:rFonts w:asciiTheme="majorHAnsi" w:eastAsiaTheme="majorEastAsia" w:hAnsiTheme="majorHAnsi" w:cstheme="majorBidi"/>
          <w:color w:val="000000" w:themeColor="text1"/>
          <w:sz w:val="22"/>
          <w:szCs w:val="22"/>
          <w:vertAlign w:val="superscript"/>
        </w:rPr>
        <w:t>52</w:t>
      </w:r>
      <w:r w:rsidRPr="6A7999A5">
        <w:rPr>
          <w:rFonts w:asciiTheme="majorHAnsi" w:eastAsiaTheme="majorEastAsia" w:hAnsiTheme="majorHAnsi" w:cstheme="majorBidi"/>
          <w:color w:val="000000" w:themeColor="text1"/>
          <w:sz w:val="22"/>
          <w:szCs w:val="22"/>
          <w:vertAlign w:val="superscript"/>
        </w:rPr>
        <w:t xml:space="preserve"> </w:t>
      </w:r>
      <w:r w:rsidRPr="6A7999A5">
        <w:rPr>
          <w:rFonts w:asciiTheme="majorHAnsi" w:eastAsiaTheme="majorEastAsia" w:hAnsiTheme="majorHAnsi" w:cstheme="majorBidi"/>
          <w:color w:val="000000" w:themeColor="text1"/>
          <w:sz w:val="22"/>
          <w:szCs w:val="22"/>
        </w:rPr>
        <w:t xml:space="preserve">demonstrated an increasing convergence of intellectual property licensing and XR technologies. XR stands for extended reality which revolves around a </w:t>
      </w:r>
      <w:sdt>
        <w:sdtPr>
          <w:tag w:val="tii-similarity-SU5URVJORVRfd3d3Lm9wZW53b3JsZGxlYXJuaW5nLm9yZw=="/>
          <w:id w:val="2082465111"/>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variety of technologies</w:t>
          </w:r>
        </w:sdtContent>
      </w:sdt>
      <w:r w:rsidRPr="6A7999A5">
        <w:rPr>
          <w:rFonts w:asciiTheme="majorHAnsi" w:eastAsiaTheme="majorEastAsia" w:hAnsiTheme="majorHAnsi" w:cstheme="majorBidi"/>
          <w:color w:val="000000" w:themeColor="text1"/>
          <w:sz w:val="22"/>
          <w:szCs w:val="22"/>
        </w:rPr>
        <w:t xml:space="preserve"> </w:t>
      </w:r>
      <w:r w:rsidR="5595AE10" w:rsidRPr="6A7999A5">
        <w:rPr>
          <w:rFonts w:asciiTheme="majorHAnsi" w:eastAsiaTheme="majorEastAsia" w:hAnsiTheme="majorHAnsi" w:cstheme="majorBidi"/>
          <w:color w:val="000000" w:themeColor="text1"/>
          <w:sz w:val="22"/>
          <w:szCs w:val="22"/>
        </w:rPr>
        <w:t xml:space="preserve">like virtual, </w:t>
      </w:r>
      <w:r w:rsidR="008F04EF">
        <w:rPr>
          <w:rFonts w:asciiTheme="majorHAnsi" w:eastAsiaTheme="majorEastAsia" w:hAnsiTheme="majorHAnsi" w:cstheme="majorBidi"/>
          <w:color w:val="000000" w:themeColor="text1"/>
          <w:sz w:val="22"/>
          <w:szCs w:val="22"/>
        </w:rPr>
        <w:t>a</w:t>
      </w:r>
      <w:r w:rsidR="5595AE10" w:rsidRPr="6A7999A5">
        <w:rPr>
          <w:rFonts w:asciiTheme="majorHAnsi" w:eastAsiaTheme="majorEastAsia" w:hAnsiTheme="majorHAnsi" w:cstheme="majorBidi"/>
          <w:color w:val="000000" w:themeColor="text1"/>
          <w:sz w:val="22"/>
          <w:szCs w:val="22"/>
        </w:rPr>
        <w:t xml:space="preserve">ugmented and </w:t>
      </w:r>
      <w:r w:rsidR="00070034">
        <w:rPr>
          <w:rFonts w:asciiTheme="majorHAnsi" w:eastAsiaTheme="majorEastAsia" w:hAnsiTheme="majorHAnsi" w:cstheme="majorBidi"/>
          <w:color w:val="000000" w:themeColor="text1"/>
          <w:sz w:val="22"/>
          <w:szCs w:val="22"/>
        </w:rPr>
        <w:t>mixed-reality</w:t>
      </w:r>
      <w:r w:rsidR="5595AE10" w:rsidRPr="6A7999A5">
        <w:rPr>
          <w:rFonts w:asciiTheme="majorHAnsi" w:eastAsiaTheme="majorEastAsia" w:hAnsiTheme="majorHAnsi" w:cstheme="majorBidi"/>
          <w:color w:val="000000" w:themeColor="text1"/>
          <w:sz w:val="22"/>
          <w:szCs w:val="22"/>
        </w:rPr>
        <w:t xml:space="preserve"> systems </w:t>
      </w:r>
      <w:proofErr w:type="gramStart"/>
      <w:r w:rsidR="1FAF6B6B" w:rsidRPr="6A7999A5">
        <w:rPr>
          <w:rFonts w:asciiTheme="majorHAnsi" w:eastAsiaTheme="majorEastAsia" w:hAnsiTheme="majorHAnsi" w:cstheme="majorBidi"/>
          <w:color w:val="000000" w:themeColor="text1"/>
          <w:sz w:val="22"/>
          <w:szCs w:val="22"/>
          <w:vertAlign w:val="superscript"/>
        </w:rPr>
        <w:t>52</w:t>
      </w:r>
      <w:proofErr w:type="gramEnd"/>
    </w:p>
    <w:p w14:paraId="078413FE" w14:textId="7CA51784" w:rsidR="008D4DD1" w:rsidRDefault="615E6F8D" w:rsidP="001530F2">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This tech combines real and virtual worlds to create new and immersive experiences for consumers in the modern digital age. </w:t>
      </w:r>
    </w:p>
    <w:p w14:paraId="1C627A69" w14:textId="4124ABFE" w:rsidR="008D4DD1" w:rsidRDefault="615E6F8D" w:rsidP="001530F2">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Since its foundation in 1981 by CEO Mark </w:t>
      </w:r>
      <w:proofErr w:type="spellStart"/>
      <w:r w:rsidRPr="6A7999A5">
        <w:rPr>
          <w:rFonts w:asciiTheme="majorHAnsi" w:eastAsiaTheme="majorEastAsia" w:hAnsiTheme="majorHAnsi" w:cstheme="majorBidi"/>
          <w:color w:val="000000" w:themeColor="text1"/>
          <w:sz w:val="22"/>
          <w:szCs w:val="22"/>
        </w:rPr>
        <w:t>Roesler</w:t>
      </w:r>
      <w:proofErr w:type="spellEnd"/>
      <w:r w:rsidRPr="6A7999A5">
        <w:rPr>
          <w:rFonts w:asciiTheme="majorHAnsi" w:eastAsiaTheme="majorEastAsia" w:hAnsiTheme="majorHAnsi" w:cstheme="majorBidi"/>
          <w:color w:val="000000" w:themeColor="text1"/>
          <w:sz w:val="22"/>
          <w:szCs w:val="22"/>
        </w:rPr>
        <w:t>, CMG has built an impressive portfolio of over 400 iconic figures, including early clients like James Dean and Elvis Presley. Th</w:t>
      </w:r>
      <w:r w:rsidR="4001093B" w:rsidRPr="6A7999A5">
        <w:rPr>
          <w:rFonts w:asciiTheme="majorHAnsi" w:eastAsiaTheme="majorEastAsia" w:hAnsiTheme="majorHAnsi" w:cstheme="majorBidi"/>
          <w:color w:val="000000" w:themeColor="text1"/>
          <w:sz w:val="22"/>
          <w:szCs w:val="22"/>
        </w:rPr>
        <w:t>is</w:t>
      </w:r>
      <w:r w:rsidRPr="6A7999A5">
        <w:rPr>
          <w:rFonts w:asciiTheme="majorHAnsi" w:eastAsiaTheme="majorEastAsia" w:hAnsiTheme="majorHAnsi" w:cstheme="majorBidi"/>
          <w:color w:val="000000" w:themeColor="text1"/>
          <w:sz w:val="22"/>
          <w:szCs w:val="22"/>
        </w:rPr>
        <w:t xml:space="preserve"> company could monetize and commercially exploit the likeness of the many legendary entertainers, Musicians, athletes, and historical figures in their catalogue. A roster which holds </w:t>
      </w:r>
      <w:r w:rsidR="009226F8">
        <w:rPr>
          <w:rFonts w:asciiTheme="majorHAnsi" w:eastAsiaTheme="majorEastAsia" w:hAnsiTheme="majorHAnsi" w:cstheme="majorBidi"/>
          <w:color w:val="000000" w:themeColor="text1"/>
          <w:sz w:val="22"/>
          <w:szCs w:val="22"/>
        </w:rPr>
        <w:t xml:space="preserve">NIL </w:t>
      </w:r>
      <w:r w:rsidRPr="6A7999A5">
        <w:rPr>
          <w:rFonts w:asciiTheme="majorHAnsi" w:eastAsiaTheme="majorEastAsia" w:hAnsiTheme="majorHAnsi" w:cstheme="majorBidi"/>
          <w:color w:val="000000" w:themeColor="text1"/>
          <w:sz w:val="22"/>
          <w:szCs w:val="22"/>
        </w:rPr>
        <w:t>rights to famous personalities like Jean Harlow, Andre the giant, Jerry Garcia, and Malcolm X</w:t>
      </w:r>
      <w:r w:rsidR="48AE1FB3" w:rsidRPr="6A7999A5">
        <w:rPr>
          <w:rFonts w:asciiTheme="majorHAnsi" w:eastAsiaTheme="majorEastAsia" w:hAnsiTheme="majorHAnsi" w:cstheme="majorBidi"/>
          <w:color w:val="000000" w:themeColor="text1"/>
          <w:sz w:val="22"/>
          <w:szCs w:val="22"/>
        </w:rPr>
        <w:t xml:space="preserve"> to name a few</w:t>
      </w:r>
      <w:r w:rsidRPr="6A7999A5">
        <w:rPr>
          <w:rFonts w:asciiTheme="majorHAnsi" w:eastAsiaTheme="majorEastAsia" w:hAnsiTheme="majorHAnsi" w:cstheme="majorBidi"/>
          <w:color w:val="000000" w:themeColor="text1"/>
          <w:sz w:val="22"/>
          <w:szCs w:val="22"/>
        </w:rPr>
        <w:t>.</w:t>
      </w:r>
      <w:r w:rsidR="261601CF" w:rsidRPr="6A7999A5">
        <w:rPr>
          <w:rFonts w:asciiTheme="majorHAnsi" w:eastAsiaTheme="majorEastAsia" w:hAnsiTheme="majorHAnsi" w:cstheme="majorBidi"/>
          <w:color w:val="000000" w:themeColor="text1"/>
          <w:sz w:val="22"/>
          <w:szCs w:val="22"/>
          <w:vertAlign w:val="superscript"/>
        </w:rPr>
        <w:t>53</w:t>
      </w:r>
      <w:r w:rsidRPr="6A7999A5">
        <w:rPr>
          <w:rFonts w:asciiTheme="majorHAnsi" w:eastAsiaTheme="majorEastAsia" w:hAnsiTheme="majorHAnsi" w:cstheme="majorBidi"/>
          <w:color w:val="000000" w:themeColor="text1"/>
          <w:sz w:val="22"/>
          <w:szCs w:val="22"/>
        </w:rPr>
        <w:t xml:space="preserve"> </w:t>
      </w:r>
      <w:r w:rsidR="48A0D378" w:rsidRPr="6A7999A5">
        <w:rPr>
          <w:rFonts w:asciiTheme="majorHAnsi" w:eastAsiaTheme="majorEastAsia" w:hAnsiTheme="majorHAnsi" w:cstheme="majorBidi"/>
          <w:color w:val="000000" w:themeColor="text1"/>
          <w:sz w:val="22"/>
          <w:szCs w:val="22"/>
        </w:rPr>
        <w:t>Worldwide</w:t>
      </w:r>
      <w:r w:rsidR="00830431">
        <w:rPr>
          <w:rFonts w:asciiTheme="majorHAnsi" w:eastAsiaTheme="majorEastAsia" w:hAnsiTheme="majorHAnsi" w:cstheme="majorBidi"/>
          <w:color w:val="000000" w:themeColor="text1"/>
          <w:sz w:val="22"/>
          <w:szCs w:val="22"/>
        </w:rPr>
        <w:t xml:space="preserve"> XR </w:t>
      </w:r>
      <w:r w:rsidR="48A0D378" w:rsidRPr="6A7999A5">
        <w:rPr>
          <w:rFonts w:asciiTheme="majorHAnsi" w:eastAsiaTheme="majorEastAsia" w:hAnsiTheme="majorHAnsi" w:cstheme="majorBidi"/>
          <w:color w:val="000000" w:themeColor="text1"/>
          <w:sz w:val="22"/>
          <w:szCs w:val="22"/>
        </w:rPr>
        <w:t>recognize</w:t>
      </w:r>
      <w:r w:rsidR="00830431">
        <w:rPr>
          <w:rFonts w:asciiTheme="majorHAnsi" w:eastAsiaTheme="majorEastAsia" w:hAnsiTheme="majorHAnsi" w:cstheme="majorBidi"/>
          <w:color w:val="000000" w:themeColor="text1"/>
          <w:sz w:val="22"/>
          <w:szCs w:val="22"/>
        </w:rPr>
        <w:t>d</w:t>
      </w:r>
      <w:r w:rsidR="48A0D378" w:rsidRPr="6A7999A5">
        <w:rPr>
          <w:rFonts w:asciiTheme="majorHAnsi" w:eastAsiaTheme="majorEastAsia" w:hAnsiTheme="majorHAnsi" w:cstheme="majorBidi"/>
          <w:color w:val="000000" w:themeColor="text1"/>
          <w:sz w:val="22"/>
          <w:szCs w:val="22"/>
        </w:rPr>
        <w:t xml:space="preserve"> </w:t>
      </w:r>
      <w:r w:rsidR="00830431">
        <w:rPr>
          <w:rFonts w:asciiTheme="majorHAnsi" w:eastAsiaTheme="majorEastAsia" w:hAnsiTheme="majorHAnsi" w:cstheme="majorBidi"/>
          <w:color w:val="000000" w:themeColor="text1"/>
          <w:sz w:val="22"/>
          <w:szCs w:val="22"/>
        </w:rPr>
        <w:t xml:space="preserve">a </w:t>
      </w:r>
      <w:r w:rsidR="48A0D378" w:rsidRPr="6A7999A5">
        <w:rPr>
          <w:rFonts w:asciiTheme="majorHAnsi" w:eastAsiaTheme="majorEastAsia" w:hAnsiTheme="majorHAnsi" w:cstheme="majorBidi"/>
          <w:color w:val="000000" w:themeColor="text1"/>
          <w:sz w:val="22"/>
          <w:szCs w:val="22"/>
        </w:rPr>
        <w:t>niche</w:t>
      </w:r>
      <w:r w:rsidR="00830431">
        <w:rPr>
          <w:rFonts w:asciiTheme="majorHAnsi" w:eastAsiaTheme="majorEastAsia" w:hAnsiTheme="majorHAnsi" w:cstheme="majorBidi"/>
          <w:color w:val="000000" w:themeColor="text1"/>
          <w:sz w:val="22"/>
          <w:szCs w:val="22"/>
        </w:rPr>
        <w:t xml:space="preserve"> gap in the market and the</w:t>
      </w:r>
      <w:r w:rsidR="48A0D378" w:rsidRPr="6A7999A5">
        <w:rPr>
          <w:rFonts w:asciiTheme="majorHAnsi" w:eastAsiaTheme="majorEastAsia" w:hAnsiTheme="majorHAnsi" w:cstheme="majorBidi"/>
          <w:color w:val="000000" w:themeColor="text1"/>
          <w:sz w:val="22"/>
          <w:szCs w:val="22"/>
        </w:rPr>
        <w:t xml:space="preserve"> economic potential of bringing historical and contemporary personalities to life in a virtual environment. Worldwide XR intends to expand beyond the film industry and venture into school, museum, and music settings.</w:t>
      </w:r>
      <w:r w:rsidR="0E083EA5" w:rsidRPr="6A7999A5">
        <w:rPr>
          <w:rFonts w:asciiTheme="majorHAnsi" w:eastAsiaTheme="majorEastAsia" w:hAnsiTheme="majorHAnsi" w:cstheme="majorBidi"/>
          <w:color w:val="000000" w:themeColor="text1"/>
          <w:sz w:val="22"/>
          <w:szCs w:val="22"/>
          <w:vertAlign w:val="superscript"/>
        </w:rPr>
        <w:t>54</w:t>
      </w:r>
      <w:r w:rsidR="0E083EA5"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The company's CEO Travis Cloyd has envisioned a future classroom where students are learning directly from a historical figure about their life, rather than learning about it through a textbook or from a teacher</w:t>
      </w:r>
      <w:r w:rsidR="009546E8">
        <w:rPr>
          <w:rFonts w:asciiTheme="majorHAnsi" w:eastAsiaTheme="majorEastAsia" w:hAnsiTheme="majorHAnsi" w:cstheme="majorBidi"/>
          <w:color w:val="000000" w:themeColor="text1"/>
          <w:sz w:val="22"/>
          <w:szCs w:val="22"/>
        </w:rPr>
        <w:t>.</w:t>
      </w:r>
    </w:p>
    <w:p w14:paraId="16091B85" w14:textId="77777777" w:rsidR="001530F2" w:rsidRDefault="001530F2" w:rsidP="00885DE5">
      <w:pPr>
        <w:spacing w:after="160"/>
        <w:jc w:val="both"/>
        <w:rPr>
          <w:rFonts w:asciiTheme="majorHAnsi" w:eastAsiaTheme="majorEastAsia" w:hAnsiTheme="majorHAnsi" w:cstheme="majorBidi"/>
          <w:color w:val="000000" w:themeColor="text1"/>
          <w:sz w:val="16"/>
          <w:szCs w:val="16"/>
        </w:rPr>
      </w:pPr>
    </w:p>
    <w:p w14:paraId="69A595B2" w14:textId="77777777" w:rsidR="007C4E62" w:rsidRDefault="007C4E62" w:rsidP="00885DE5">
      <w:pPr>
        <w:spacing w:after="160"/>
        <w:jc w:val="both"/>
        <w:rPr>
          <w:rFonts w:asciiTheme="majorHAnsi" w:eastAsiaTheme="majorEastAsia" w:hAnsiTheme="majorHAnsi" w:cstheme="majorBidi"/>
          <w:color w:val="000000" w:themeColor="text1"/>
          <w:sz w:val="16"/>
          <w:szCs w:val="16"/>
        </w:rPr>
      </w:pPr>
    </w:p>
    <w:p w14:paraId="370627A2" w14:textId="77777777" w:rsidR="007C4E62" w:rsidRDefault="007C4E62" w:rsidP="00885DE5">
      <w:pPr>
        <w:spacing w:after="160"/>
        <w:jc w:val="both"/>
        <w:rPr>
          <w:rFonts w:asciiTheme="majorHAnsi" w:eastAsiaTheme="majorEastAsia" w:hAnsiTheme="majorHAnsi" w:cstheme="majorBidi"/>
          <w:color w:val="000000" w:themeColor="text1"/>
          <w:sz w:val="16"/>
          <w:szCs w:val="16"/>
        </w:rPr>
      </w:pPr>
    </w:p>
    <w:p w14:paraId="5311CAD1" w14:textId="77777777" w:rsidR="007C4E62" w:rsidRPr="005418D3" w:rsidRDefault="007C4E62" w:rsidP="005418D3">
      <w:pPr>
        <w:spacing w:after="160"/>
        <w:jc w:val="both"/>
        <w:rPr>
          <w:rFonts w:asciiTheme="majorHAnsi" w:eastAsiaTheme="majorEastAsia" w:hAnsiTheme="majorHAnsi" w:cstheme="majorBidi"/>
          <w:color w:val="000000" w:themeColor="text1"/>
          <w:sz w:val="15"/>
          <w:szCs w:val="15"/>
        </w:rPr>
      </w:pPr>
    </w:p>
    <w:p w14:paraId="544EA25E" w14:textId="62B001EA" w:rsidR="0092107E" w:rsidRPr="005418D3" w:rsidRDefault="0092107E" w:rsidP="005418D3">
      <w:pPr>
        <w:spacing w:after="160"/>
        <w:jc w:val="both"/>
        <w:rPr>
          <w:rFonts w:asciiTheme="majorHAnsi" w:eastAsiaTheme="majorEastAsia" w:hAnsiTheme="majorHAnsi" w:cstheme="majorBidi"/>
          <w:i/>
          <w:iCs/>
          <w:color w:val="000000" w:themeColor="text1"/>
          <w:sz w:val="15"/>
          <w:szCs w:val="15"/>
        </w:rPr>
      </w:pPr>
      <w:r w:rsidRPr="005418D3">
        <w:rPr>
          <w:rFonts w:asciiTheme="majorHAnsi" w:eastAsiaTheme="majorEastAsia" w:hAnsiTheme="majorHAnsi" w:cstheme="majorBidi"/>
          <w:i/>
          <w:iCs/>
          <w:color w:val="000000" w:themeColor="text1"/>
          <w:sz w:val="15"/>
          <w:szCs w:val="15"/>
        </w:rPr>
        <w:t>52</w:t>
      </w:r>
      <w:r w:rsidR="00885DE5" w:rsidRPr="005418D3">
        <w:rPr>
          <w:rFonts w:asciiTheme="majorHAnsi" w:eastAsiaTheme="majorEastAsia" w:hAnsiTheme="majorHAnsi" w:cstheme="majorBidi"/>
          <w:i/>
          <w:iCs/>
          <w:color w:val="000000" w:themeColor="text1"/>
          <w:sz w:val="15"/>
          <w:szCs w:val="15"/>
        </w:rPr>
        <w:t>.</w:t>
      </w:r>
      <w:r w:rsidR="003D12C9" w:rsidRPr="005418D3">
        <w:rPr>
          <w:rFonts w:ascii="Calibri" w:hAnsi="Calibri" w:cs="Calibri"/>
          <w:i/>
          <w:iCs/>
          <w:color w:val="222222"/>
          <w:sz w:val="15"/>
          <w:szCs w:val="15"/>
          <w:shd w:val="clear" w:color="auto" w:fill="FFFFFF"/>
        </w:rPr>
        <w:t xml:space="preserve"> </w:t>
      </w:r>
      <w:proofErr w:type="spellStart"/>
      <w:r w:rsidR="003D12C9" w:rsidRPr="005418D3">
        <w:rPr>
          <w:rStyle w:val="normaltextrun"/>
          <w:rFonts w:ascii="Calibri" w:hAnsi="Calibri" w:cs="Calibri"/>
          <w:i/>
          <w:iCs/>
          <w:color w:val="222222"/>
          <w:sz w:val="15"/>
          <w:szCs w:val="15"/>
          <w:shd w:val="clear" w:color="auto" w:fill="FFFFFF"/>
        </w:rPr>
        <w:t>Roettgers</w:t>
      </w:r>
      <w:proofErr w:type="spellEnd"/>
      <w:r w:rsidR="003D12C9" w:rsidRPr="005418D3">
        <w:rPr>
          <w:rStyle w:val="normaltextrun"/>
          <w:rFonts w:ascii="Calibri" w:hAnsi="Calibri" w:cs="Calibri"/>
          <w:i/>
          <w:iCs/>
          <w:color w:val="222222"/>
          <w:sz w:val="15"/>
          <w:szCs w:val="15"/>
          <w:shd w:val="clear" w:color="auto" w:fill="FFFFFF"/>
        </w:rPr>
        <w:t>, Janko. ‘Team Behind Digital James Dean Forms New Company</w:t>
      </w:r>
      <w:r w:rsidR="003D12C9" w:rsidRPr="005418D3">
        <w:rPr>
          <w:rStyle w:val="normaltextrun"/>
          <w:rFonts w:ascii="Cambria" w:hAnsi="Cambria"/>
          <w:i/>
          <w:iCs/>
          <w:color w:val="000000"/>
          <w:sz w:val="15"/>
          <w:szCs w:val="15"/>
          <w:shd w:val="clear" w:color="auto" w:fill="FFFFFF"/>
        </w:rPr>
        <w:t> </w:t>
      </w:r>
      <w:r w:rsidR="003D12C9" w:rsidRPr="005418D3">
        <w:rPr>
          <w:rStyle w:val="normaltextrun"/>
          <w:rFonts w:ascii="Calibri" w:hAnsi="Calibri" w:cs="Calibri"/>
          <w:i/>
          <w:iCs/>
          <w:color w:val="222222"/>
          <w:sz w:val="15"/>
          <w:szCs w:val="15"/>
          <w:shd w:val="clear" w:color="auto" w:fill="FFFFFF"/>
        </w:rPr>
        <w:t>to</w:t>
      </w:r>
      <w:r w:rsidR="003D12C9" w:rsidRPr="005418D3">
        <w:rPr>
          <w:rStyle w:val="normaltextrun"/>
          <w:rFonts w:ascii="Cambria" w:hAnsi="Cambria"/>
          <w:i/>
          <w:iCs/>
          <w:color w:val="000000"/>
          <w:sz w:val="15"/>
          <w:szCs w:val="15"/>
          <w:shd w:val="clear" w:color="auto" w:fill="FFFFFF"/>
        </w:rPr>
        <w:t> </w:t>
      </w:r>
      <w:r w:rsidR="003D12C9" w:rsidRPr="005418D3">
        <w:rPr>
          <w:rStyle w:val="normaltextrun"/>
          <w:rFonts w:ascii="Calibri" w:hAnsi="Calibri" w:cs="Calibri"/>
          <w:i/>
          <w:iCs/>
          <w:color w:val="222222"/>
          <w:sz w:val="15"/>
          <w:szCs w:val="15"/>
          <w:shd w:val="clear" w:color="auto" w:fill="FFFFFF"/>
        </w:rPr>
        <w:t>Resurrect Other Legends (EXCLUSIVE)’. Variety, 12 Nov. </w:t>
      </w:r>
      <w:r w:rsidR="003D12C9" w:rsidRPr="005418D3">
        <w:rPr>
          <w:rStyle w:val="normaltextrun"/>
          <w:rFonts w:ascii="Cambria" w:hAnsi="Cambria"/>
          <w:i/>
          <w:iCs/>
          <w:color w:val="000000"/>
          <w:sz w:val="15"/>
          <w:szCs w:val="15"/>
          <w:shd w:val="clear" w:color="auto" w:fill="FFFFFF"/>
        </w:rPr>
        <w:t xml:space="preserve"> </w:t>
      </w:r>
      <w:r w:rsidR="003D12C9" w:rsidRPr="005418D3">
        <w:rPr>
          <w:rStyle w:val="normaltextrun"/>
          <w:rFonts w:ascii="Calibri" w:hAnsi="Calibri" w:cs="Calibri"/>
          <w:i/>
          <w:iCs/>
          <w:color w:val="222222"/>
          <w:sz w:val="15"/>
          <w:szCs w:val="15"/>
          <w:shd w:val="clear" w:color="auto" w:fill="FFFFFF"/>
        </w:rPr>
        <w:t>2019</w:t>
      </w:r>
    </w:p>
    <w:p w14:paraId="5BF5C4BA" w14:textId="242D944C" w:rsidR="00885DE5" w:rsidRPr="005418D3" w:rsidRDefault="00885DE5" w:rsidP="005418D3">
      <w:pPr>
        <w:spacing w:after="160"/>
        <w:jc w:val="both"/>
        <w:rPr>
          <w:rFonts w:asciiTheme="majorHAnsi" w:eastAsiaTheme="majorEastAsia" w:hAnsiTheme="majorHAnsi" w:cstheme="majorBidi"/>
          <w:i/>
          <w:iCs/>
          <w:color w:val="0E101A"/>
          <w:sz w:val="15"/>
          <w:szCs w:val="15"/>
        </w:rPr>
      </w:pPr>
      <w:r w:rsidRPr="005418D3">
        <w:rPr>
          <w:rFonts w:asciiTheme="majorHAnsi" w:eastAsiaTheme="majorEastAsia" w:hAnsiTheme="majorHAnsi" w:cstheme="majorBidi"/>
          <w:i/>
          <w:iCs/>
          <w:color w:val="000000" w:themeColor="text1"/>
          <w:sz w:val="15"/>
          <w:szCs w:val="15"/>
        </w:rPr>
        <w:t>53.</w:t>
      </w:r>
      <w:r w:rsidR="003D12C9" w:rsidRPr="005418D3">
        <w:rPr>
          <w:rFonts w:ascii="Calibri" w:hAnsi="Calibri" w:cs="Calibri"/>
          <w:i/>
          <w:iCs/>
          <w:color w:val="222222"/>
          <w:sz w:val="15"/>
          <w:szCs w:val="15"/>
          <w:shd w:val="clear" w:color="auto" w:fill="FFFFFF"/>
        </w:rPr>
        <w:t xml:space="preserve"> </w:t>
      </w:r>
      <w:r w:rsidR="003D12C9" w:rsidRPr="005418D3">
        <w:rPr>
          <w:rStyle w:val="normaltextrun"/>
          <w:rFonts w:ascii="Calibri" w:hAnsi="Calibri" w:cs="Calibri"/>
          <w:i/>
          <w:iCs/>
          <w:color w:val="222222"/>
          <w:sz w:val="15"/>
          <w:szCs w:val="15"/>
          <w:shd w:val="clear" w:color="auto" w:fill="FFFFFF"/>
        </w:rPr>
        <w:t>Clients – </w:t>
      </w:r>
      <w:r w:rsidR="003D12C9" w:rsidRPr="005418D3">
        <w:rPr>
          <w:rStyle w:val="normaltextrun"/>
          <w:rFonts w:ascii="Cambria" w:hAnsi="Cambria"/>
          <w:i/>
          <w:iCs/>
          <w:color w:val="000000"/>
          <w:sz w:val="15"/>
          <w:szCs w:val="15"/>
          <w:shd w:val="clear" w:color="auto" w:fill="FFFFFF"/>
        </w:rPr>
        <w:t xml:space="preserve">  </w:t>
      </w:r>
      <w:r w:rsidR="003D12C9" w:rsidRPr="005418D3">
        <w:rPr>
          <w:rStyle w:val="normaltextrun"/>
          <w:rFonts w:ascii="Calibri" w:hAnsi="Calibri" w:cs="Calibri"/>
          <w:i/>
          <w:iCs/>
          <w:color w:val="222222"/>
          <w:sz w:val="15"/>
          <w:szCs w:val="15"/>
          <w:shd w:val="clear" w:color="auto" w:fill="FFFFFF"/>
        </w:rPr>
        <w:t>CMG Worldwide</w:t>
      </w:r>
    </w:p>
    <w:p w14:paraId="1BBDE24A" w14:textId="39E1FB39" w:rsidR="001530F2" w:rsidRPr="005418D3" w:rsidRDefault="005418D3" w:rsidP="005418D3">
      <w:pPr>
        <w:spacing w:after="160"/>
        <w:jc w:val="both"/>
        <w:rPr>
          <w:rFonts w:asciiTheme="majorHAnsi" w:eastAsiaTheme="majorEastAsia" w:hAnsiTheme="majorHAnsi" w:cstheme="majorBidi"/>
          <w:color w:val="000000" w:themeColor="text1"/>
          <w:sz w:val="15"/>
          <w:szCs w:val="15"/>
        </w:rPr>
      </w:pPr>
      <w:r w:rsidRPr="005418D3">
        <w:rPr>
          <w:rFonts w:asciiTheme="majorHAnsi" w:eastAsiaTheme="majorEastAsia" w:hAnsiTheme="majorHAnsi" w:cstheme="majorBidi"/>
          <w:color w:val="000000" w:themeColor="text1"/>
          <w:sz w:val="15"/>
          <w:szCs w:val="15"/>
        </w:rPr>
        <w:t xml:space="preserve">54. </w:t>
      </w:r>
      <w:r w:rsidRPr="005418D3">
        <w:rPr>
          <w:rStyle w:val="normaltextrun"/>
          <w:rFonts w:ascii="Calibri" w:hAnsi="Calibri" w:cs="Calibri"/>
          <w:color w:val="222222"/>
          <w:sz w:val="15"/>
          <w:szCs w:val="15"/>
          <w:shd w:val="clear" w:color="auto" w:fill="FFFFFF"/>
        </w:rPr>
        <w:t>Cosgrove, Elly. ‘A Digitally Resurrected James Dean Is Just the Beginning, as</w:t>
      </w:r>
      <w:r w:rsidRPr="005418D3">
        <w:rPr>
          <w:rStyle w:val="normaltextrun"/>
          <w:rFonts w:ascii="Cambria" w:hAnsi="Cambria"/>
          <w:color w:val="000000"/>
          <w:sz w:val="15"/>
          <w:szCs w:val="15"/>
          <w:shd w:val="clear" w:color="auto" w:fill="FFFFFF"/>
        </w:rPr>
        <w:t> </w:t>
      </w:r>
      <w:r w:rsidRPr="005418D3">
        <w:rPr>
          <w:rStyle w:val="normaltextrun"/>
          <w:rFonts w:ascii="Calibri" w:hAnsi="Calibri" w:cs="Calibri"/>
          <w:color w:val="222222"/>
          <w:sz w:val="15"/>
          <w:szCs w:val="15"/>
          <w:shd w:val="clear" w:color="auto" w:fill="FFFFFF"/>
        </w:rPr>
        <w:t> </w:t>
      </w:r>
      <w:r w:rsidRPr="005418D3">
        <w:rPr>
          <w:rStyle w:val="normaltextrun"/>
          <w:rFonts w:ascii="Cambria" w:hAnsi="Cambria"/>
          <w:color w:val="000000"/>
          <w:sz w:val="15"/>
          <w:szCs w:val="15"/>
          <w:shd w:val="clear" w:color="auto" w:fill="FFFFFF"/>
        </w:rPr>
        <w:t xml:space="preserve"> </w:t>
      </w:r>
      <w:r w:rsidRPr="005418D3">
        <w:rPr>
          <w:rStyle w:val="normaltextrun"/>
          <w:rFonts w:ascii="Calibri" w:hAnsi="Calibri" w:cs="Calibri"/>
          <w:color w:val="222222"/>
          <w:sz w:val="15"/>
          <w:szCs w:val="15"/>
          <w:shd w:val="clear" w:color="auto" w:fill="FFFFFF"/>
        </w:rPr>
        <w:t>Team</w:t>
      </w:r>
      <w:r w:rsidRPr="005418D3">
        <w:rPr>
          <w:rStyle w:val="normaltextrun"/>
          <w:rFonts w:ascii="Cambria" w:hAnsi="Cambria"/>
          <w:color w:val="000000"/>
          <w:sz w:val="15"/>
          <w:szCs w:val="15"/>
          <w:shd w:val="clear" w:color="auto" w:fill="FFFFFF"/>
        </w:rPr>
        <w:t> </w:t>
      </w:r>
      <w:r w:rsidRPr="005418D3">
        <w:rPr>
          <w:rStyle w:val="normaltextrun"/>
          <w:rFonts w:ascii="Calibri" w:hAnsi="Calibri" w:cs="Calibri"/>
          <w:color w:val="222222"/>
          <w:sz w:val="15"/>
          <w:szCs w:val="15"/>
          <w:shd w:val="clear" w:color="auto" w:fill="FFFFFF"/>
        </w:rPr>
        <w:t> </w:t>
      </w:r>
      <w:r w:rsidRPr="005418D3">
        <w:rPr>
          <w:rStyle w:val="normaltextrun"/>
          <w:rFonts w:ascii="Cambria" w:hAnsi="Cambria"/>
          <w:color w:val="000000"/>
          <w:sz w:val="15"/>
          <w:szCs w:val="15"/>
          <w:shd w:val="clear" w:color="auto" w:fill="FFFFFF"/>
        </w:rPr>
        <w:t xml:space="preserve"> </w:t>
      </w:r>
      <w:r w:rsidRPr="005418D3">
        <w:rPr>
          <w:rStyle w:val="normaltextrun"/>
          <w:rFonts w:ascii="Calibri" w:hAnsi="Calibri" w:cs="Calibri"/>
          <w:color w:val="222222"/>
          <w:sz w:val="15"/>
          <w:szCs w:val="15"/>
          <w:shd w:val="clear" w:color="auto" w:fill="FFFFFF"/>
        </w:rPr>
        <w:t xml:space="preserve">Forms New CGI Effects Company’. </w:t>
      </w:r>
      <w:proofErr w:type="gramStart"/>
      <w:r w:rsidRPr="005418D3">
        <w:rPr>
          <w:rStyle w:val="normaltextrun"/>
          <w:rFonts w:ascii="Calibri" w:hAnsi="Calibri" w:cs="Calibri"/>
          <w:i/>
          <w:iCs/>
          <w:color w:val="222222"/>
          <w:sz w:val="15"/>
          <w:szCs w:val="15"/>
          <w:shd w:val="clear" w:color="auto" w:fill="FFFFFF"/>
        </w:rPr>
        <w:t>CNBC</w:t>
      </w:r>
      <w:r w:rsidRPr="005418D3">
        <w:rPr>
          <w:rStyle w:val="normaltextrun"/>
          <w:rFonts w:ascii="Cambria" w:hAnsi="Cambria"/>
          <w:color w:val="000000"/>
          <w:sz w:val="15"/>
          <w:szCs w:val="15"/>
          <w:shd w:val="clear" w:color="auto" w:fill="FFFFFF"/>
        </w:rPr>
        <w:t xml:space="preserve"> ,</w:t>
      </w:r>
      <w:proofErr w:type="gramEnd"/>
      <w:r w:rsidRPr="005418D3">
        <w:rPr>
          <w:rStyle w:val="normaltextrun"/>
          <w:rFonts w:ascii="Calibri" w:hAnsi="Calibri" w:cs="Calibri"/>
          <w:color w:val="222222"/>
          <w:sz w:val="15"/>
          <w:szCs w:val="15"/>
          <w:shd w:val="clear" w:color="auto" w:fill="FFFFFF"/>
        </w:rPr>
        <w:t xml:space="preserve"> 12 Nov. </w:t>
      </w:r>
      <w:r w:rsidRPr="005418D3">
        <w:rPr>
          <w:rStyle w:val="normaltextrun"/>
          <w:rFonts w:ascii="Cambria" w:hAnsi="Cambria"/>
          <w:color w:val="000000"/>
          <w:sz w:val="15"/>
          <w:szCs w:val="15"/>
          <w:shd w:val="clear" w:color="auto" w:fill="FFFFFF"/>
        </w:rPr>
        <w:t xml:space="preserve"> </w:t>
      </w:r>
      <w:r w:rsidRPr="005418D3">
        <w:rPr>
          <w:rStyle w:val="normaltextrun"/>
          <w:rFonts w:ascii="Calibri" w:hAnsi="Calibri" w:cs="Calibri"/>
          <w:color w:val="222222"/>
          <w:sz w:val="15"/>
          <w:szCs w:val="15"/>
          <w:shd w:val="clear" w:color="auto" w:fill="FFFFFF"/>
        </w:rPr>
        <w:t>2019</w:t>
      </w:r>
    </w:p>
    <w:p w14:paraId="1557394C" w14:textId="77777777" w:rsidR="001530F2" w:rsidRDefault="001530F2" w:rsidP="001530F2">
      <w:pPr>
        <w:spacing w:after="160" w:line="360" w:lineRule="auto"/>
        <w:jc w:val="both"/>
        <w:rPr>
          <w:rFonts w:asciiTheme="majorHAnsi" w:eastAsiaTheme="majorEastAsia" w:hAnsiTheme="majorHAnsi" w:cstheme="majorBidi"/>
          <w:color w:val="000000" w:themeColor="text1"/>
          <w:sz w:val="22"/>
          <w:szCs w:val="22"/>
        </w:rPr>
      </w:pPr>
    </w:p>
    <w:p w14:paraId="3585E5C0" w14:textId="77777777" w:rsidR="001530F2" w:rsidRDefault="001530F2" w:rsidP="001530F2">
      <w:pPr>
        <w:spacing w:after="160" w:line="360" w:lineRule="auto"/>
        <w:jc w:val="both"/>
        <w:rPr>
          <w:rFonts w:asciiTheme="majorHAnsi" w:eastAsiaTheme="majorEastAsia" w:hAnsiTheme="majorHAnsi" w:cstheme="majorBidi"/>
          <w:color w:val="000000" w:themeColor="text1"/>
          <w:sz w:val="22"/>
          <w:szCs w:val="22"/>
        </w:rPr>
      </w:pPr>
    </w:p>
    <w:p w14:paraId="0CE91767" w14:textId="64DC2F4B" w:rsidR="008D4DD1" w:rsidRDefault="615E6F8D" w:rsidP="001530F2">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 xml:space="preserve">While digital resurrection for commercial benefit through the medium of film </w:t>
      </w:r>
      <w:r w:rsidR="269E5261" w:rsidRPr="6A7999A5">
        <w:rPr>
          <w:rFonts w:asciiTheme="majorHAnsi" w:eastAsiaTheme="majorEastAsia" w:hAnsiTheme="majorHAnsi" w:cstheme="majorBidi"/>
          <w:color w:val="000000" w:themeColor="text1"/>
          <w:sz w:val="22"/>
          <w:szCs w:val="22"/>
        </w:rPr>
        <w:t xml:space="preserve">could </w:t>
      </w:r>
      <w:r w:rsidRPr="6A7999A5">
        <w:rPr>
          <w:rFonts w:asciiTheme="majorHAnsi" w:eastAsiaTheme="majorEastAsia" w:hAnsiTheme="majorHAnsi" w:cstheme="majorBidi"/>
          <w:color w:val="000000" w:themeColor="text1"/>
          <w:sz w:val="22"/>
          <w:szCs w:val="22"/>
        </w:rPr>
        <w:t>seem</w:t>
      </w:r>
      <w:r w:rsidR="46468D72" w:rsidRPr="6A7999A5">
        <w:rPr>
          <w:rFonts w:asciiTheme="majorHAnsi" w:eastAsiaTheme="majorEastAsia" w:hAnsiTheme="majorHAnsi" w:cstheme="majorBidi"/>
          <w:color w:val="000000" w:themeColor="text1"/>
          <w:sz w:val="22"/>
          <w:szCs w:val="22"/>
        </w:rPr>
        <w:t xml:space="preserve"> a little </w:t>
      </w:r>
      <w:r w:rsidR="00144207">
        <w:rPr>
          <w:rFonts w:asciiTheme="majorHAnsi" w:eastAsiaTheme="majorEastAsia" w:hAnsiTheme="majorHAnsi" w:cstheme="majorBidi"/>
          <w:color w:val="000000" w:themeColor="text1"/>
          <w:sz w:val="22"/>
          <w:szCs w:val="22"/>
        </w:rPr>
        <w:t>exploitative</w:t>
      </w:r>
      <w:r w:rsidR="46468D72" w:rsidRPr="6A7999A5">
        <w:rPr>
          <w:rFonts w:asciiTheme="majorHAnsi" w:eastAsiaTheme="majorEastAsia" w:hAnsiTheme="majorHAnsi" w:cstheme="majorBidi"/>
          <w:color w:val="000000" w:themeColor="text1"/>
          <w:sz w:val="22"/>
          <w:szCs w:val="22"/>
        </w:rPr>
        <w:t xml:space="preserve"> to some, the potential benefits of using the technology in education systems could potentially</w:t>
      </w:r>
      <w:r w:rsidRPr="6A7999A5">
        <w:rPr>
          <w:rFonts w:asciiTheme="majorHAnsi" w:eastAsiaTheme="majorEastAsia" w:hAnsiTheme="majorHAnsi" w:cstheme="majorBidi"/>
          <w:color w:val="000000" w:themeColor="text1"/>
          <w:sz w:val="22"/>
          <w:szCs w:val="22"/>
        </w:rPr>
        <w:t xml:space="preserve"> facilitate learning in new and fascinating ways</w:t>
      </w:r>
      <w:r w:rsidR="415FD33D" w:rsidRPr="6A7999A5">
        <w:rPr>
          <w:rFonts w:asciiTheme="majorHAnsi" w:eastAsiaTheme="majorEastAsia" w:hAnsiTheme="majorHAnsi" w:cstheme="majorBidi"/>
          <w:color w:val="000000" w:themeColor="text1"/>
          <w:sz w:val="22"/>
          <w:szCs w:val="22"/>
        </w:rPr>
        <w:t xml:space="preserve"> that have yet to be seen</w:t>
      </w:r>
      <w:r w:rsidRPr="6A7999A5">
        <w:rPr>
          <w:rFonts w:asciiTheme="majorHAnsi" w:eastAsiaTheme="majorEastAsia" w:hAnsiTheme="majorHAnsi" w:cstheme="majorBidi"/>
          <w:color w:val="000000" w:themeColor="text1"/>
          <w:sz w:val="22"/>
          <w:szCs w:val="22"/>
        </w:rPr>
        <w:t>.</w:t>
      </w:r>
    </w:p>
    <w:p w14:paraId="4B81A43A" w14:textId="5900FF25" w:rsidR="008D4DD1" w:rsidRPr="00144207" w:rsidRDefault="615E6F8D" w:rsidP="00144207">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In </w:t>
      </w:r>
      <w:sdt>
        <w:sdtPr>
          <w:tag w:val="tii-similarity-U1VCTUlUVEVEX1dPUktfb2lkOjE6MjIwMjU5MDU2Mg=="/>
          <w:id w:val="866075999"/>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2019</w:t>
          </w:r>
          <w:r w:rsidR="108A327B" w:rsidRPr="6A7999A5">
            <w:rPr>
              <w:rFonts w:asciiTheme="majorHAnsi" w:eastAsiaTheme="majorEastAsia" w:hAnsiTheme="majorHAnsi" w:cstheme="majorBidi"/>
              <w:color w:val="000000" w:themeColor="text1"/>
              <w:sz w:val="22"/>
              <w:szCs w:val="22"/>
            </w:rPr>
            <w:t>,</w:t>
          </w:r>
          <w:r w:rsidRPr="6A7999A5">
            <w:rPr>
              <w:rFonts w:asciiTheme="majorHAnsi" w:eastAsiaTheme="majorEastAsia" w:hAnsiTheme="majorHAnsi" w:cstheme="majorBidi"/>
              <w:color w:val="000000" w:themeColor="text1"/>
              <w:sz w:val="22"/>
              <w:szCs w:val="22"/>
            </w:rPr>
            <w:t xml:space="preserve"> it was announced</w:t>
          </w:r>
          <w:r w:rsidR="7C43F52A" w:rsidRPr="6A7999A5">
            <w:rPr>
              <w:rFonts w:asciiTheme="majorHAnsi" w:eastAsiaTheme="majorEastAsia" w:hAnsiTheme="majorHAnsi" w:cstheme="majorBidi"/>
              <w:color w:val="000000" w:themeColor="text1"/>
              <w:sz w:val="22"/>
              <w:szCs w:val="22"/>
            </w:rPr>
            <w:t xml:space="preserve"> in the media</w:t>
          </w:r>
          <w:r w:rsidRPr="6A7999A5">
            <w:rPr>
              <w:rFonts w:asciiTheme="majorHAnsi" w:eastAsiaTheme="majorEastAsia" w:hAnsiTheme="majorHAnsi" w:cstheme="majorBidi"/>
              <w:color w:val="000000" w:themeColor="text1"/>
              <w:sz w:val="22"/>
              <w:szCs w:val="22"/>
            </w:rPr>
            <w:t xml:space="preserve"> that James Dean</w:t>
          </w:r>
        </w:sdtContent>
      </w:sdt>
      <w:r w:rsidRPr="6A7999A5">
        <w:rPr>
          <w:rFonts w:asciiTheme="majorHAnsi" w:eastAsiaTheme="majorEastAsia" w:hAnsiTheme="majorHAnsi" w:cstheme="majorBidi"/>
          <w:color w:val="000000" w:themeColor="text1"/>
          <w:sz w:val="22"/>
          <w:szCs w:val="22"/>
        </w:rPr>
        <w:t xml:space="preserve"> would appear posthumously in a film called ‘Finding Jack’. A Film that </w:t>
      </w:r>
      <w:r w:rsidR="22EB79AF" w:rsidRPr="6A7999A5">
        <w:rPr>
          <w:rFonts w:asciiTheme="majorHAnsi" w:eastAsiaTheme="majorEastAsia" w:hAnsiTheme="majorHAnsi" w:cstheme="majorBidi"/>
          <w:color w:val="000000" w:themeColor="text1"/>
          <w:sz w:val="22"/>
          <w:szCs w:val="22"/>
        </w:rPr>
        <w:t>centers</w:t>
      </w:r>
      <w:r w:rsidRPr="6A7999A5">
        <w:rPr>
          <w:rFonts w:asciiTheme="majorHAnsi" w:eastAsiaTheme="majorEastAsia" w:hAnsiTheme="majorHAnsi" w:cstheme="majorBidi"/>
          <w:color w:val="000000" w:themeColor="text1"/>
          <w:sz w:val="22"/>
          <w:szCs w:val="22"/>
        </w:rPr>
        <w:t xml:space="preserve"> around a soldier who refuses to leave his dog behind following the conclusion of the Vietnam war. With Worldwide XR involved, </w:t>
      </w:r>
      <w:r w:rsidR="008F04EF">
        <w:rPr>
          <w:rFonts w:asciiTheme="majorHAnsi" w:eastAsiaTheme="majorEastAsia" w:hAnsiTheme="majorHAnsi" w:cstheme="majorBidi"/>
          <w:color w:val="000000" w:themeColor="text1"/>
          <w:sz w:val="22"/>
          <w:szCs w:val="22"/>
        </w:rPr>
        <w:t>f</w:t>
      </w:r>
      <w:r w:rsidRPr="6A7999A5">
        <w:rPr>
          <w:rFonts w:asciiTheme="majorHAnsi" w:eastAsiaTheme="majorEastAsia" w:hAnsiTheme="majorHAnsi" w:cstheme="majorBidi"/>
          <w:color w:val="000000" w:themeColor="text1"/>
          <w:sz w:val="22"/>
          <w:szCs w:val="22"/>
        </w:rPr>
        <w:t xml:space="preserve">ilmmakers Anton Ernst and Tati </w:t>
      </w:r>
      <w:proofErr w:type="spellStart"/>
      <w:r w:rsidRPr="6A7999A5">
        <w:rPr>
          <w:rFonts w:asciiTheme="majorHAnsi" w:eastAsiaTheme="majorEastAsia" w:hAnsiTheme="majorHAnsi" w:cstheme="majorBidi"/>
          <w:color w:val="000000" w:themeColor="text1"/>
          <w:sz w:val="22"/>
          <w:szCs w:val="22"/>
        </w:rPr>
        <w:t>Golykh</w:t>
      </w:r>
      <w:proofErr w:type="spellEnd"/>
      <w:r w:rsidRPr="6A7999A5">
        <w:rPr>
          <w:rFonts w:asciiTheme="majorHAnsi" w:eastAsiaTheme="majorEastAsia" w:hAnsiTheme="majorHAnsi" w:cstheme="majorBidi"/>
          <w:color w:val="000000" w:themeColor="text1"/>
          <w:sz w:val="22"/>
          <w:szCs w:val="22"/>
        </w:rPr>
        <w:t xml:space="preserve"> bought James Dean's image rights from his estate after they authorized the project.</w:t>
      </w:r>
      <w:r w:rsidR="00B37DF5">
        <w:rPr>
          <w:rFonts w:asciiTheme="majorHAnsi" w:eastAsiaTheme="majorEastAsia" w:hAnsiTheme="majorHAnsi" w:cstheme="majorBidi"/>
          <w:color w:val="000000" w:themeColor="text1"/>
          <w:sz w:val="22"/>
          <w:szCs w:val="22"/>
        </w:rPr>
        <w:t xml:space="preserve"> </w:t>
      </w:r>
      <w:r w:rsidR="7419414F" w:rsidRPr="6A7999A5">
        <w:rPr>
          <w:rFonts w:asciiTheme="majorHAnsi" w:eastAsiaTheme="majorEastAsia" w:hAnsiTheme="majorHAnsi" w:cstheme="majorBidi"/>
          <w:color w:val="000000" w:themeColor="text1"/>
          <w:sz w:val="22"/>
          <w:szCs w:val="22"/>
        </w:rPr>
        <w:t xml:space="preserve">Dean is currently being virtually revived </w:t>
      </w:r>
      <w:r w:rsidR="00B37DF5">
        <w:rPr>
          <w:rFonts w:asciiTheme="majorHAnsi" w:eastAsiaTheme="majorEastAsia" w:hAnsiTheme="majorHAnsi" w:cstheme="majorBidi"/>
          <w:color w:val="000000" w:themeColor="text1"/>
          <w:sz w:val="22"/>
          <w:szCs w:val="22"/>
        </w:rPr>
        <w:t xml:space="preserve">to front </w:t>
      </w:r>
      <w:r w:rsidR="7419414F" w:rsidRPr="6A7999A5">
        <w:rPr>
          <w:rFonts w:asciiTheme="majorHAnsi" w:eastAsiaTheme="majorEastAsia" w:hAnsiTheme="majorHAnsi" w:cstheme="majorBidi"/>
          <w:color w:val="000000" w:themeColor="text1"/>
          <w:sz w:val="22"/>
          <w:szCs w:val="22"/>
        </w:rPr>
        <w:t>a project he had no creative input on.</w:t>
      </w:r>
      <w:r w:rsidRPr="6A7999A5">
        <w:rPr>
          <w:rFonts w:asciiTheme="majorHAnsi" w:eastAsiaTheme="majorEastAsia" w:hAnsiTheme="majorHAnsi" w:cstheme="majorBidi"/>
          <w:color w:val="000000" w:themeColor="text1"/>
          <w:sz w:val="22"/>
          <w:szCs w:val="22"/>
        </w:rPr>
        <w:t xml:space="preserve"> The announcement provoked widespread condemnation amongst many within the acting community. “</w:t>
      </w:r>
      <w:sdt>
        <w:sdtPr>
          <w:rPr>
            <w:i/>
            <w:iCs/>
          </w:rPr>
          <w:tag w:val="tii-similarity-SU5URVJORVRfZWRpdGlvbi5jbm4uY29t"/>
          <w:id w:val="1680095245"/>
          <w:placeholder>
            <w:docPart w:val="DefaultPlaceholder_1081868574"/>
          </w:placeholder>
          <w15:appearance w15:val="hidden"/>
        </w:sdtPr>
        <w:sdtContent>
          <w:r w:rsidRPr="00144207">
            <w:rPr>
              <w:rFonts w:asciiTheme="majorHAnsi" w:eastAsiaTheme="majorEastAsia" w:hAnsiTheme="majorHAnsi" w:cstheme="majorBidi"/>
              <w:i/>
              <w:iCs/>
              <w:color w:val="000000" w:themeColor="text1"/>
              <w:sz w:val="22"/>
              <w:szCs w:val="22"/>
            </w:rPr>
            <w:t>This is awful. Maybe we can get a computer to</w:t>
          </w:r>
        </w:sdtContent>
      </w:sdt>
      <w:r w:rsidRPr="00144207">
        <w:rPr>
          <w:rFonts w:asciiTheme="majorHAnsi" w:eastAsiaTheme="majorEastAsia" w:hAnsiTheme="majorHAnsi" w:cstheme="majorBidi"/>
          <w:i/>
          <w:iCs/>
          <w:color w:val="000000" w:themeColor="text1"/>
          <w:sz w:val="22"/>
          <w:szCs w:val="22"/>
        </w:rPr>
        <w:t xml:space="preserve"> </w:t>
      </w:r>
      <w:sdt>
        <w:sdtPr>
          <w:rPr>
            <w:i/>
            <w:iCs/>
          </w:rPr>
          <w:tag w:val="tii-similarity-SU5URVJORVRfZWRpdGlvbi5jbm4uY29t"/>
          <w:id w:val="245123732"/>
          <w:placeholder>
            <w:docPart w:val="DefaultPlaceholder_1081868574"/>
          </w:placeholder>
          <w15:appearance w15:val="hidden"/>
        </w:sdtPr>
        <w:sdtContent>
          <w:r w:rsidRPr="00144207">
            <w:rPr>
              <w:rFonts w:asciiTheme="majorHAnsi" w:eastAsiaTheme="majorEastAsia" w:hAnsiTheme="majorHAnsi" w:cstheme="majorBidi"/>
              <w:i/>
              <w:iCs/>
              <w:color w:val="000000" w:themeColor="text1"/>
              <w:sz w:val="22"/>
              <w:szCs w:val="22"/>
            </w:rPr>
            <w:t>paint us a new Picasso</w:t>
          </w:r>
        </w:sdtContent>
      </w:sdt>
      <w:r w:rsidRPr="00144207">
        <w:rPr>
          <w:rFonts w:asciiTheme="majorHAnsi" w:eastAsiaTheme="majorEastAsia" w:hAnsiTheme="majorHAnsi" w:cstheme="majorBidi"/>
          <w:i/>
          <w:iCs/>
          <w:color w:val="000000" w:themeColor="text1"/>
          <w:sz w:val="22"/>
          <w:szCs w:val="22"/>
        </w:rPr>
        <w:t>,”</w:t>
      </w:r>
      <w:r w:rsidRPr="6A7999A5">
        <w:rPr>
          <w:rFonts w:asciiTheme="majorHAnsi" w:eastAsiaTheme="majorEastAsia" w:hAnsiTheme="majorHAnsi" w:cstheme="majorBidi"/>
          <w:color w:val="000000" w:themeColor="text1"/>
          <w:sz w:val="22"/>
          <w:szCs w:val="22"/>
        </w:rPr>
        <w:t xml:space="preserve"> Chris </w:t>
      </w:r>
      <w:sdt>
        <w:sdtPr>
          <w:tag w:val="tii-similarity-SU5URVJORVRfZWRpdGlvbi5jbm4uY29t"/>
          <w:id w:val="1813136564"/>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Evans wrote</w:t>
          </w:r>
        </w:sdtContent>
      </w:sdt>
      <w:r w:rsidRPr="6A7999A5">
        <w:rPr>
          <w:rFonts w:asciiTheme="majorHAnsi" w:eastAsiaTheme="majorEastAsia" w:hAnsiTheme="majorHAnsi" w:cstheme="majorBidi"/>
          <w:color w:val="000000" w:themeColor="text1"/>
          <w:sz w:val="22"/>
          <w:szCs w:val="22"/>
        </w:rPr>
        <w:t xml:space="preserve"> on Twitter. Elijah </w:t>
      </w:r>
      <w:r w:rsidR="008F04EF">
        <w:rPr>
          <w:rFonts w:asciiTheme="majorHAnsi" w:eastAsiaTheme="majorEastAsia" w:hAnsiTheme="majorHAnsi" w:cstheme="majorBidi"/>
          <w:color w:val="000000" w:themeColor="text1"/>
          <w:sz w:val="22"/>
          <w:szCs w:val="22"/>
        </w:rPr>
        <w:t>W</w:t>
      </w:r>
      <w:r w:rsidRPr="6A7999A5">
        <w:rPr>
          <w:rFonts w:asciiTheme="majorHAnsi" w:eastAsiaTheme="majorEastAsia" w:hAnsiTheme="majorHAnsi" w:cstheme="majorBidi"/>
          <w:color w:val="000000" w:themeColor="text1"/>
          <w:sz w:val="22"/>
          <w:szCs w:val="22"/>
        </w:rPr>
        <w:t xml:space="preserve">ood reiterated the sentiment </w:t>
      </w:r>
      <w:r w:rsidRPr="00144207">
        <w:rPr>
          <w:rFonts w:asciiTheme="majorHAnsi" w:eastAsiaTheme="majorEastAsia" w:hAnsiTheme="majorHAnsi" w:cstheme="majorBidi"/>
          <w:i/>
          <w:iCs/>
          <w:color w:val="000000" w:themeColor="text1"/>
          <w:sz w:val="22"/>
          <w:szCs w:val="22"/>
        </w:rPr>
        <w:t>“This shouldn’t be a thing.”</w:t>
      </w:r>
      <w:r w:rsidRPr="6A7999A5">
        <w:rPr>
          <w:rFonts w:asciiTheme="majorHAnsi" w:eastAsiaTheme="majorEastAsia" w:hAnsiTheme="majorHAnsi" w:cstheme="majorBidi"/>
          <w:color w:val="000000" w:themeColor="text1"/>
          <w:sz w:val="22"/>
          <w:szCs w:val="22"/>
          <w:vertAlign w:val="superscript"/>
        </w:rPr>
        <w:t xml:space="preserve"> </w:t>
      </w:r>
      <w:r w:rsidR="64260D28" w:rsidRPr="6A7999A5">
        <w:rPr>
          <w:rFonts w:asciiTheme="majorHAnsi" w:eastAsiaTheme="majorEastAsia" w:hAnsiTheme="majorHAnsi" w:cstheme="majorBidi"/>
          <w:color w:val="000000" w:themeColor="text1"/>
          <w:sz w:val="22"/>
          <w:szCs w:val="22"/>
          <w:vertAlign w:val="superscript"/>
        </w:rPr>
        <w:t>55</w:t>
      </w:r>
      <w:r w:rsidR="00144207">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 xml:space="preserve">Zelda Williams' perspective </w:t>
      </w:r>
      <w:sdt>
        <w:sdtPr>
          <w:tag w:val="tii-similarity-SU5URVJORVRfZXBqLnVz"/>
          <w:id w:val="415527823"/>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on the matter is</w:t>
          </w:r>
        </w:sdtContent>
      </w:sdt>
      <w:r w:rsidRPr="6A7999A5">
        <w:rPr>
          <w:rFonts w:asciiTheme="majorHAnsi" w:eastAsiaTheme="majorEastAsia" w:hAnsiTheme="majorHAnsi" w:cstheme="majorBidi"/>
          <w:color w:val="000000" w:themeColor="text1"/>
          <w:sz w:val="22"/>
          <w:szCs w:val="22"/>
        </w:rPr>
        <w:t xml:space="preserve"> particularly notable considering </w:t>
      </w:r>
      <w:r w:rsidR="008F04EF">
        <w:rPr>
          <w:rFonts w:asciiTheme="majorHAnsi" w:eastAsiaTheme="majorEastAsia" w:hAnsiTheme="majorHAnsi" w:cstheme="majorBidi"/>
          <w:color w:val="000000" w:themeColor="text1"/>
          <w:sz w:val="22"/>
          <w:szCs w:val="22"/>
        </w:rPr>
        <w:t>h</w:t>
      </w:r>
      <w:r w:rsidRPr="6A7999A5">
        <w:rPr>
          <w:rFonts w:asciiTheme="majorHAnsi" w:eastAsiaTheme="majorEastAsia" w:hAnsiTheme="majorHAnsi" w:cstheme="majorBidi"/>
          <w:color w:val="000000" w:themeColor="text1"/>
          <w:sz w:val="22"/>
          <w:szCs w:val="22"/>
        </w:rPr>
        <w:t xml:space="preserve">er late </w:t>
      </w:r>
      <w:sdt>
        <w:sdtPr>
          <w:tag w:val="tii-similarity-SU5URVJORVRfZXBqLnVz"/>
          <w:id w:val="1946854278"/>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father Robin Williams</w:t>
          </w:r>
        </w:sdtContent>
      </w:sdt>
      <w:r w:rsidRPr="6A7999A5">
        <w:rPr>
          <w:rFonts w:asciiTheme="majorHAnsi" w:eastAsiaTheme="majorEastAsia" w:hAnsiTheme="majorHAnsi" w:cstheme="majorBidi"/>
          <w:color w:val="000000" w:themeColor="text1"/>
          <w:sz w:val="22"/>
          <w:szCs w:val="22"/>
        </w:rPr>
        <w:t xml:space="preserve"> registered a deed that restricted the use of his image for fears it might be exploited. Per his Will, no films or promotional materials starring him may be released before 2039. He donated his NIL rights to the Windfall Foundation, a charity that was set up in his name. Zelda Williams wrote on Twitter that these filmmakers were </w:t>
      </w:r>
      <w:r w:rsidRPr="00144207">
        <w:rPr>
          <w:rFonts w:asciiTheme="majorHAnsi" w:eastAsiaTheme="majorEastAsia" w:hAnsiTheme="majorHAnsi" w:cstheme="majorBidi"/>
          <w:i/>
          <w:iCs/>
          <w:color w:val="000000" w:themeColor="text1"/>
          <w:sz w:val="22"/>
          <w:szCs w:val="22"/>
        </w:rPr>
        <w:t>“</w:t>
      </w:r>
      <w:sdt>
        <w:sdtPr>
          <w:rPr>
            <w:i/>
            <w:iCs/>
          </w:rPr>
          <w:tag w:val="tii-similarity-U1VCTUlUVEVEX1dPUktfb2lkOjE6MTcyODgwODExMg=="/>
          <w:id w:val="1269739665"/>
          <w:placeholder>
            <w:docPart w:val="DefaultPlaceholder_1081868574"/>
          </w:placeholder>
          <w15:appearance w15:val="hidden"/>
        </w:sdtPr>
        <w:sdtContent>
          <w:r w:rsidR="00144207" w:rsidRPr="00144207">
            <w:rPr>
              <w:rFonts w:asciiTheme="majorHAnsi" w:eastAsiaTheme="majorEastAsia" w:hAnsiTheme="majorHAnsi" w:cstheme="majorBidi"/>
              <w:i/>
              <w:iCs/>
              <w:color w:val="000000" w:themeColor="text1"/>
              <w:sz w:val="22"/>
              <w:szCs w:val="22"/>
            </w:rPr>
            <w:t>P</w:t>
          </w:r>
          <w:r w:rsidRPr="00144207">
            <w:rPr>
              <w:rFonts w:asciiTheme="majorHAnsi" w:eastAsiaTheme="majorEastAsia" w:hAnsiTheme="majorHAnsi" w:cstheme="majorBidi"/>
              <w:i/>
              <w:iCs/>
              <w:color w:val="000000" w:themeColor="text1"/>
              <w:sz w:val="22"/>
              <w:szCs w:val="22"/>
            </w:rPr>
            <w:t>uppeteering the dead for</w:t>
          </w:r>
          <w:r w:rsidR="0E86E6EE" w:rsidRPr="00144207">
            <w:rPr>
              <w:rFonts w:asciiTheme="majorHAnsi" w:eastAsiaTheme="majorEastAsia" w:hAnsiTheme="majorHAnsi" w:cstheme="majorBidi"/>
              <w:i/>
              <w:iCs/>
              <w:color w:val="000000" w:themeColor="text1"/>
              <w:sz w:val="22"/>
              <w:szCs w:val="22"/>
            </w:rPr>
            <w:t xml:space="preserve"> </w:t>
          </w:r>
          <w:r w:rsidRPr="00144207">
            <w:rPr>
              <w:rFonts w:asciiTheme="majorHAnsi" w:eastAsiaTheme="majorEastAsia" w:hAnsiTheme="majorHAnsi" w:cstheme="majorBidi"/>
              <w:i/>
              <w:iCs/>
              <w:color w:val="000000" w:themeColor="text1"/>
              <w:sz w:val="22"/>
              <w:szCs w:val="22"/>
            </w:rPr>
            <w:t>their ‘clout’ alone and it sets such an awful</w:t>
          </w:r>
        </w:sdtContent>
      </w:sdt>
      <w:r w:rsidRPr="00144207">
        <w:rPr>
          <w:rFonts w:asciiTheme="majorHAnsi" w:eastAsiaTheme="majorEastAsia" w:hAnsiTheme="majorHAnsi" w:cstheme="majorBidi"/>
          <w:i/>
          <w:iCs/>
          <w:color w:val="000000" w:themeColor="text1"/>
          <w:sz w:val="22"/>
          <w:szCs w:val="22"/>
        </w:rPr>
        <w:t xml:space="preserve"> </w:t>
      </w:r>
      <w:sdt>
        <w:sdtPr>
          <w:rPr>
            <w:i/>
            <w:iCs/>
          </w:rPr>
          <w:tag w:val="tii-similarity-U1VCTUlUVEVEX1dPUktfb2lkOjE6MTcyODgwODExMg=="/>
          <w:id w:val="1542966331"/>
          <w:placeholder>
            <w:docPart w:val="DefaultPlaceholder_1081868574"/>
          </w:placeholder>
          <w15:appearance w15:val="hidden"/>
        </w:sdtPr>
        <w:sdtContent>
          <w:r w:rsidRPr="00144207">
            <w:rPr>
              <w:rFonts w:asciiTheme="majorHAnsi" w:eastAsiaTheme="majorEastAsia" w:hAnsiTheme="majorHAnsi" w:cstheme="majorBidi"/>
              <w:i/>
              <w:iCs/>
              <w:color w:val="000000" w:themeColor="text1"/>
              <w:sz w:val="22"/>
              <w:szCs w:val="22"/>
            </w:rPr>
            <w:t>precedent for the future of performance</w:t>
          </w:r>
        </w:sdtContent>
      </w:sdt>
      <w:r w:rsidRPr="00144207">
        <w:rPr>
          <w:rFonts w:asciiTheme="majorHAnsi" w:eastAsiaTheme="majorEastAsia" w:hAnsiTheme="majorHAnsi" w:cstheme="majorBidi"/>
          <w:i/>
          <w:iCs/>
          <w:color w:val="000000" w:themeColor="text1"/>
          <w:sz w:val="22"/>
          <w:szCs w:val="22"/>
        </w:rPr>
        <w:t>.”</w:t>
      </w:r>
      <w:proofErr w:type="gramStart"/>
      <w:r w:rsidR="3915DCE2" w:rsidRPr="00144207">
        <w:rPr>
          <w:rFonts w:asciiTheme="majorHAnsi" w:eastAsiaTheme="majorEastAsia" w:hAnsiTheme="majorHAnsi" w:cstheme="majorBidi"/>
          <w:i/>
          <w:iCs/>
          <w:color w:val="000000" w:themeColor="text1"/>
          <w:sz w:val="22"/>
          <w:szCs w:val="22"/>
          <w:vertAlign w:val="superscript"/>
        </w:rPr>
        <w:t>55</w:t>
      </w:r>
      <w:proofErr w:type="gramEnd"/>
    </w:p>
    <w:p w14:paraId="4E2BB4E5" w14:textId="2B18BBEC" w:rsidR="00EC1B95" w:rsidRPr="002913C7" w:rsidRDefault="00D05B9D" w:rsidP="002913C7">
      <w:pPr>
        <w:spacing w:after="160"/>
        <w:jc w:val="center"/>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noProof/>
          <w:color w:val="000000" w:themeColor="text1"/>
          <w:sz w:val="22"/>
          <w:szCs w:val="22"/>
        </w:rPr>
        <w:drawing>
          <wp:inline distT="0" distB="0" distL="0" distR="0" wp14:anchorId="545E3D2A" wp14:editId="5F1F919F">
            <wp:extent cx="5002306" cy="3473892"/>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9" cstate="email">
                      <a:extLst>
                        <a:ext uri="{28A0092B-C50C-407E-A947-70E740481C1C}">
                          <a14:useLocalDpi xmlns:a14="http://schemas.microsoft.com/office/drawing/2010/main"/>
                        </a:ext>
                      </a:extLst>
                    </a:blip>
                    <a:stretch>
                      <a:fillRect/>
                    </a:stretch>
                  </pic:blipFill>
                  <pic:spPr>
                    <a:xfrm>
                      <a:off x="0" y="0"/>
                      <a:ext cx="5515479" cy="3830269"/>
                    </a:xfrm>
                    <a:prstGeom prst="rect">
                      <a:avLst/>
                    </a:prstGeom>
                  </pic:spPr>
                </pic:pic>
              </a:graphicData>
            </a:graphic>
          </wp:inline>
        </w:drawing>
      </w:r>
      <w:r w:rsidR="00902ABA" w:rsidRPr="002913C7">
        <w:rPr>
          <w:rFonts w:asciiTheme="majorHAnsi" w:eastAsiaTheme="majorEastAsia" w:hAnsiTheme="majorHAnsi" w:cstheme="majorHAnsi"/>
          <w:i/>
          <w:iCs/>
          <w:color w:val="000000" w:themeColor="text1"/>
          <w:sz w:val="15"/>
          <w:szCs w:val="15"/>
        </w:rPr>
        <w:t>(Figure</w:t>
      </w:r>
      <w:r w:rsidR="0085373A" w:rsidRPr="002913C7">
        <w:rPr>
          <w:rFonts w:asciiTheme="majorHAnsi" w:eastAsiaTheme="majorEastAsia" w:hAnsiTheme="majorHAnsi" w:cstheme="majorHAnsi"/>
          <w:i/>
          <w:iCs/>
          <w:color w:val="000000" w:themeColor="text1"/>
          <w:sz w:val="15"/>
          <w:szCs w:val="15"/>
        </w:rPr>
        <w:t xml:space="preserve"> </w:t>
      </w:r>
      <w:r w:rsidR="008A26A1" w:rsidRPr="002913C7">
        <w:rPr>
          <w:rFonts w:asciiTheme="majorHAnsi" w:eastAsiaTheme="majorEastAsia" w:hAnsiTheme="majorHAnsi" w:cstheme="majorHAnsi"/>
          <w:i/>
          <w:iCs/>
          <w:color w:val="000000" w:themeColor="text1"/>
          <w:sz w:val="15"/>
          <w:szCs w:val="15"/>
        </w:rPr>
        <w:t>4.1</w:t>
      </w:r>
      <w:r w:rsidR="00902ABA" w:rsidRPr="002913C7">
        <w:rPr>
          <w:rFonts w:asciiTheme="majorHAnsi" w:eastAsiaTheme="majorEastAsia" w:hAnsiTheme="majorHAnsi" w:cstheme="majorHAnsi"/>
          <w:i/>
          <w:iCs/>
          <w:color w:val="000000" w:themeColor="text1"/>
          <w:sz w:val="15"/>
          <w:szCs w:val="15"/>
        </w:rPr>
        <w:t xml:space="preserve">. </w:t>
      </w:r>
      <w:r w:rsidR="00174AEF" w:rsidRPr="002913C7">
        <w:rPr>
          <w:rFonts w:asciiTheme="majorHAnsi" w:eastAsiaTheme="majorEastAsia" w:hAnsiTheme="majorHAnsi" w:cstheme="majorHAnsi"/>
          <w:i/>
          <w:iCs/>
          <w:color w:val="000000" w:themeColor="text1"/>
          <w:sz w:val="15"/>
          <w:szCs w:val="15"/>
        </w:rPr>
        <w:t xml:space="preserve">The last photo </w:t>
      </w:r>
      <w:r w:rsidR="00902ABA" w:rsidRPr="002913C7">
        <w:rPr>
          <w:rFonts w:asciiTheme="majorHAnsi" w:eastAsiaTheme="majorEastAsia" w:hAnsiTheme="majorHAnsi" w:cstheme="majorHAnsi"/>
          <w:i/>
          <w:iCs/>
          <w:color w:val="000000" w:themeColor="text1"/>
          <w:sz w:val="15"/>
          <w:szCs w:val="15"/>
        </w:rPr>
        <w:t>was taken</w:t>
      </w:r>
      <w:r w:rsidR="00174AEF" w:rsidRPr="002913C7">
        <w:rPr>
          <w:rFonts w:asciiTheme="majorHAnsi" w:eastAsiaTheme="majorEastAsia" w:hAnsiTheme="majorHAnsi" w:cstheme="majorHAnsi"/>
          <w:i/>
          <w:iCs/>
          <w:color w:val="000000" w:themeColor="text1"/>
          <w:sz w:val="15"/>
          <w:szCs w:val="15"/>
        </w:rPr>
        <w:t xml:space="preserve"> of James Dean</w:t>
      </w:r>
      <w:r w:rsidR="00B32A43" w:rsidRPr="002913C7">
        <w:rPr>
          <w:rFonts w:asciiTheme="majorHAnsi" w:eastAsiaTheme="majorEastAsia" w:hAnsiTheme="majorHAnsi" w:cstheme="majorHAnsi"/>
          <w:i/>
          <w:iCs/>
          <w:color w:val="000000" w:themeColor="text1"/>
          <w:sz w:val="15"/>
          <w:szCs w:val="15"/>
        </w:rPr>
        <w:t xml:space="preserve">, pictured </w:t>
      </w:r>
      <w:r w:rsidR="00174AEF" w:rsidRPr="002913C7">
        <w:rPr>
          <w:rFonts w:asciiTheme="majorHAnsi" w:eastAsiaTheme="majorEastAsia" w:hAnsiTheme="majorHAnsi" w:cstheme="majorHAnsi"/>
          <w:i/>
          <w:iCs/>
          <w:color w:val="000000" w:themeColor="text1"/>
          <w:sz w:val="15"/>
          <w:szCs w:val="15"/>
        </w:rPr>
        <w:t xml:space="preserve">with his </w:t>
      </w:r>
      <w:r w:rsidR="00B32A43" w:rsidRPr="002913C7">
        <w:rPr>
          <w:rFonts w:asciiTheme="majorHAnsi" w:eastAsiaTheme="majorEastAsia" w:hAnsiTheme="majorHAnsi" w:cstheme="majorHAnsi"/>
          <w:i/>
          <w:iCs/>
          <w:color w:val="000000" w:themeColor="text1"/>
          <w:sz w:val="15"/>
          <w:szCs w:val="15"/>
        </w:rPr>
        <w:t>Porsche 550 Spyder</w:t>
      </w:r>
      <w:r w:rsidR="002C5B8A" w:rsidRPr="002913C7">
        <w:rPr>
          <w:rFonts w:asciiTheme="majorHAnsi" w:eastAsiaTheme="majorEastAsia" w:hAnsiTheme="majorHAnsi" w:cstheme="majorHAnsi"/>
          <w:i/>
          <w:iCs/>
          <w:color w:val="000000" w:themeColor="text1"/>
          <w:sz w:val="15"/>
          <w:szCs w:val="15"/>
        </w:rPr>
        <w:t>,</w:t>
      </w:r>
      <w:r w:rsidR="007C4E62" w:rsidRPr="002913C7">
        <w:rPr>
          <w:rFonts w:asciiTheme="majorHAnsi" w:eastAsiaTheme="majorEastAsia" w:hAnsiTheme="majorHAnsi" w:cstheme="majorHAnsi"/>
          <w:i/>
          <w:iCs/>
          <w:color w:val="000000" w:themeColor="text1"/>
          <w:sz w:val="15"/>
          <w:szCs w:val="15"/>
        </w:rPr>
        <w:t xml:space="preserve"> </w:t>
      </w:r>
      <w:r w:rsidR="00174AEF" w:rsidRPr="002913C7">
        <w:rPr>
          <w:rFonts w:asciiTheme="majorHAnsi" w:eastAsiaTheme="majorEastAsia" w:hAnsiTheme="majorHAnsi" w:cstheme="majorHAnsi"/>
          <w:i/>
          <w:iCs/>
          <w:color w:val="000000" w:themeColor="text1"/>
          <w:sz w:val="15"/>
          <w:szCs w:val="15"/>
        </w:rPr>
        <w:t xml:space="preserve">at a petrol station </w:t>
      </w:r>
      <w:r w:rsidR="00B32A43" w:rsidRPr="002913C7">
        <w:rPr>
          <w:rFonts w:asciiTheme="majorHAnsi" w:eastAsiaTheme="majorEastAsia" w:hAnsiTheme="majorHAnsi" w:cstheme="majorHAnsi"/>
          <w:i/>
          <w:iCs/>
          <w:color w:val="000000" w:themeColor="text1"/>
          <w:sz w:val="15"/>
          <w:szCs w:val="15"/>
        </w:rPr>
        <w:t xml:space="preserve">on </w:t>
      </w:r>
      <w:r w:rsidR="009C5036" w:rsidRPr="002913C7">
        <w:rPr>
          <w:rFonts w:asciiTheme="majorHAnsi" w:eastAsiaTheme="majorEastAsia" w:hAnsiTheme="majorHAnsi" w:cstheme="majorHAnsi"/>
          <w:i/>
          <w:iCs/>
          <w:color w:val="000000" w:themeColor="text1"/>
          <w:sz w:val="15"/>
          <w:szCs w:val="15"/>
        </w:rPr>
        <w:t xml:space="preserve">the </w:t>
      </w:r>
      <w:r w:rsidR="007C4E62" w:rsidRPr="002913C7">
        <w:rPr>
          <w:rFonts w:asciiTheme="majorHAnsi" w:eastAsiaTheme="majorEastAsia" w:hAnsiTheme="majorHAnsi" w:cstheme="majorHAnsi"/>
          <w:i/>
          <w:iCs/>
          <w:color w:val="000000" w:themeColor="text1"/>
          <w:sz w:val="15"/>
          <w:szCs w:val="15"/>
        </w:rPr>
        <w:t>30</w:t>
      </w:r>
      <w:r w:rsidR="007C4E62" w:rsidRPr="002913C7">
        <w:rPr>
          <w:rFonts w:asciiTheme="majorHAnsi" w:eastAsiaTheme="majorEastAsia" w:hAnsiTheme="majorHAnsi" w:cstheme="majorHAnsi"/>
          <w:i/>
          <w:iCs/>
          <w:color w:val="000000" w:themeColor="text1"/>
          <w:sz w:val="15"/>
          <w:szCs w:val="15"/>
          <w:vertAlign w:val="superscript"/>
        </w:rPr>
        <w:t>th of</w:t>
      </w:r>
      <w:r w:rsidR="009C5036" w:rsidRPr="002913C7">
        <w:rPr>
          <w:rFonts w:asciiTheme="majorHAnsi" w:eastAsiaTheme="majorEastAsia" w:hAnsiTheme="majorHAnsi" w:cstheme="majorHAnsi"/>
          <w:i/>
          <w:iCs/>
          <w:color w:val="000000" w:themeColor="text1"/>
          <w:sz w:val="15"/>
          <w:szCs w:val="15"/>
        </w:rPr>
        <w:t xml:space="preserve"> September 1955, hours before </w:t>
      </w:r>
      <w:r w:rsidR="00690152" w:rsidRPr="002913C7">
        <w:rPr>
          <w:rFonts w:asciiTheme="majorHAnsi" w:eastAsiaTheme="majorEastAsia" w:hAnsiTheme="majorHAnsi" w:cstheme="majorHAnsi"/>
          <w:i/>
          <w:iCs/>
          <w:color w:val="000000" w:themeColor="text1"/>
          <w:sz w:val="15"/>
          <w:szCs w:val="15"/>
        </w:rPr>
        <w:t xml:space="preserve">the tragic car accident which took his life. </w:t>
      </w:r>
      <w:r w:rsidR="007C4E62" w:rsidRPr="002913C7">
        <w:rPr>
          <w:rFonts w:asciiTheme="majorHAnsi" w:eastAsiaTheme="majorEastAsia" w:hAnsiTheme="majorHAnsi" w:cstheme="majorHAnsi"/>
          <w:i/>
          <w:iCs/>
          <w:color w:val="000000" w:themeColor="text1"/>
          <w:sz w:val="15"/>
          <w:szCs w:val="15"/>
        </w:rPr>
        <w:t>From: TIME</w:t>
      </w:r>
      <w:r w:rsidR="00690152" w:rsidRPr="002913C7">
        <w:rPr>
          <w:rFonts w:asciiTheme="majorHAnsi" w:eastAsiaTheme="majorEastAsia" w:hAnsiTheme="majorHAnsi" w:cstheme="majorHAnsi"/>
          <w:i/>
          <w:iCs/>
          <w:color w:val="000000" w:themeColor="text1"/>
          <w:sz w:val="15"/>
          <w:szCs w:val="15"/>
        </w:rPr>
        <w:t>)</w:t>
      </w:r>
      <w:r w:rsidR="00EC1B95" w:rsidRPr="002913C7">
        <w:rPr>
          <w:rFonts w:asciiTheme="majorHAnsi" w:eastAsiaTheme="majorEastAsia" w:hAnsiTheme="majorHAnsi" w:cstheme="majorHAnsi"/>
          <w:i/>
          <w:iCs/>
          <w:color w:val="000000" w:themeColor="text1"/>
          <w:sz w:val="15"/>
          <w:szCs w:val="15"/>
        </w:rPr>
        <w:t xml:space="preserve"> </w:t>
      </w:r>
    </w:p>
    <w:p w14:paraId="5D9E9EE8" w14:textId="0B6C209C" w:rsidR="00EC1B95" w:rsidRPr="00EC1B95" w:rsidRDefault="00EC1B95" w:rsidP="00EC1B95">
      <w:pPr>
        <w:spacing w:after="160"/>
        <w:rPr>
          <w:rFonts w:asciiTheme="majorHAnsi" w:eastAsiaTheme="majorEastAsia" w:hAnsiTheme="majorHAnsi" w:cstheme="majorBidi"/>
          <w:color w:val="000000" w:themeColor="text1"/>
          <w:sz w:val="13"/>
          <w:szCs w:val="13"/>
        </w:rPr>
      </w:pPr>
      <w:r w:rsidRPr="00EC1B95">
        <w:rPr>
          <w:rFonts w:asciiTheme="majorHAnsi" w:eastAsiaTheme="majorEastAsia" w:hAnsiTheme="majorHAnsi" w:cstheme="majorBidi"/>
          <w:color w:val="000000" w:themeColor="text1"/>
          <w:sz w:val="13"/>
          <w:szCs w:val="13"/>
        </w:rPr>
        <w:t>55.</w:t>
      </w:r>
      <w:r w:rsidRPr="00EC1B95">
        <w:rPr>
          <w:rFonts w:ascii="Calibri" w:hAnsi="Calibri" w:cs="Calibri"/>
          <w:color w:val="222222"/>
          <w:sz w:val="13"/>
          <w:szCs w:val="13"/>
          <w:shd w:val="clear" w:color="auto" w:fill="FFFFFF"/>
        </w:rPr>
        <w:t xml:space="preserve"> </w:t>
      </w:r>
      <w:r w:rsidRPr="00EC1B95">
        <w:rPr>
          <w:rStyle w:val="normaltextrun"/>
          <w:rFonts w:ascii="Calibri" w:hAnsi="Calibri" w:cs="Calibri"/>
          <w:color w:val="222222"/>
          <w:sz w:val="13"/>
          <w:szCs w:val="13"/>
          <w:shd w:val="clear" w:color="auto" w:fill="FFFFFF"/>
        </w:rPr>
        <w:t xml:space="preserve">Drury, </w:t>
      </w:r>
      <w:proofErr w:type="spellStart"/>
      <w:r w:rsidRPr="00EC1B95">
        <w:rPr>
          <w:rStyle w:val="normaltextrun"/>
          <w:rFonts w:ascii="Calibri" w:hAnsi="Calibri" w:cs="Calibri"/>
          <w:color w:val="222222"/>
          <w:sz w:val="13"/>
          <w:szCs w:val="13"/>
          <w:shd w:val="clear" w:color="auto" w:fill="FFFFFF"/>
        </w:rPr>
        <w:t>Sharareh</w:t>
      </w:r>
      <w:proofErr w:type="spellEnd"/>
      <w:r w:rsidRPr="00EC1B95">
        <w:rPr>
          <w:rStyle w:val="normaltextrun"/>
          <w:rFonts w:ascii="Calibri" w:hAnsi="Calibri" w:cs="Calibri"/>
          <w:color w:val="222222"/>
          <w:sz w:val="13"/>
          <w:szCs w:val="13"/>
          <w:shd w:val="clear" w:color="auto" w:fill="FFFFFF"/>
        </w:rPr>
        <w:t xml:space="preserve">. </w:t>
      </w:r>
      <w:proofErr w:type="gramStart"/>
      <w:r w:rsidRPr="00EC1B95">
        <w:rPr>
          <w:rStyle w:val="normaltextrun"/>
          <w:rFonts w:ascii="Calibri" w:hAnsi="Calibri" w:cs="Calibri"/>
          <w:color w:val="222222"/>
          <w:sz w:val="13"/>
          <w:szCs w:val="13"/>
          <w:shd w:val="clear" w:color="auto" w:fill="FFFFFF"/>
        </w:rPr>
        <w:t>‘</w:t>
      </w:r>
      <w:r w:rsidRPr="00EC1B95">
        <w:rPr>
          <w:rStyle w:val="normaltextrun"/>
          <w:rFonts w:ascii="Cambria" w:hAnsi="Cambria"/>
          <w:color w:val="000000"/>
          <w:sz w:val="13"/>
          <w:szCs w:val="13"/>
          <w:shd w:val="clear" w:color="auto" w:fill="FFFFFF"/>
        </w:rPr>
        <w:t xml:space="preserve"> </w:t>
      </w:r>
      <w:r w:rsidRPr="00EC1B95">
        <w:rPr>
          <w:rStyle w:val="normaltextrun"/>
          <w:rFonts w:ascii="Calibri" w:hAnsi="Calibri" w:cs="Calibri"/>
          <w:color w:val="222222"/>
          <w:sz w:val="13"/>
          <w:szCs w:val="13"/>
          <w:shd w:val="clear" w:color="auto" w:fill="FFFFFF"/>
        </w:rPr>
        <w:t>Chris</w:t>
      </w:r>
      <w:proofErr w:type="gramEnd"/>
      <w:r w:rsidRPr="00EC1B95">
        <w:rPr>
          <w:rStyle w:val="normaltextrun"/>
          <w:rFonts w:ascii="Calibri" w:hAnsi="Calibri" w:cs="Calibri"/>
          <w:color w:val="222222"/>
          <w:sz w:val="13"/>
          <w:szCs w:val="13"/>
          <w:shd w:val="clear" w:color="auto" w:fill="FFFFFF"/>
        </w:rPr>
        <w:t xml:space="preserve"> Evans, Elijah Wood and More Criticize James Dean CGI</w:t>
      </w:r>
      <w:r w:rsidRPr="00EC1B95">
        <w:rPr>
          <w:rStyle w:val="normaltextrun"/>
          <w:rFonts w:ascii="Cambria" w:hAnsi="Cambria"/>
          <w:color w:val="000000"/>
          <w:sz w:val="13"/>
          <w:szCs w:val="13"/>
          <w:shd w:val="clear" w:color="auto" w:fill="FFFFFF"/>
        </w:rPr>
        <w:t> </w:t>
      </w:r>
      <w:r w:rsidRPr="00EC1B95">
        <w:rPr>
          <w:rStyle w:val="normaltextrun"/>
          <w:rFonts w:ascii="Calibri" w:hAnsi="Calibri" w:cs="Calibri"/>
          <w:color w:val="222222"/>
          <w:sz w:val="13"/>
          <w:szCs w:val="13"/>
          <w:shd w:val="clear" w:color="auto" w:fill="FFFFFF"/>
        </w:rPr>
        <w:t> </w:t>
      </w:r>
      <w:r w:rsidRPr="00EC1B95">
        <w:rPr>
          <w:rStyle w:val="normaltextrun"/>
          <w:rFonts w:ascii="Cambria" w:hAnsi="Cambria"/>
          <w:color w:val="000000"/>
          <w:sz w:val="13"/>
          <w:szCs w:val="13"/>
          <w:shd w:val="clear" w:color="auto" w:fill="FFFFFF"/>
        </w:rPr>
        <w:t xml:space="preserve"> </w:t>
      </w:r>
      <w:r w:rsidRPr="00EC1B95">
        <w:rPr>
          <w:rStyle w:val="normaltextrun"/>
          <w:rFonts w:ascii="Calibri" w:hAnsi="Calibri" w:cs="Calibri"/>
          <w:color w:val="222222"/>
          <w:sz w:val="13"/>
          <w:szCs w:val="13"/>
          <w:shd w:val="clear" w:color="auto" w:fill="FFFFFF"/>
        </w:rPr>
        <w:t>Casting: “This Shouldn’t Be a Thing</w:t>
      </w:r>
      <w:r w:rsidRPr="00EC1B95">
        <w:rPr>
          <w:rStyle w:val="normaltextrun"/>
          <w:rFonts w:ascii="Cambria" w:hAnsi="Cambria"/>
          <w:color w:val="000000"/>
          <w:sz w:val="13"/>
          <w:szCs w:val="13"/>
          <w:shd w:val="clear" w:color="auto" w:fill="FFFFFF"/>
        </w:rPr>
        <w:t xml:space="preserve"> </w:t>
      </w:r>
      <w:r w:rsidRPr="00EC1B95">
        <w:rPr>
          <w:rStyle w:val="normaltextrun"/>
          <w:rFonts w:ascii="Calibri" w:hAnsi="Calibri" w:cs="Calibri"/>
          <w:color w:val="222222"/>
          <w:sz w:val="13"/>
          <w:szCs w:val="13"/>
          <w:shd w:val="clear" w:color="auto" w:fill="FFFFFF"/>
        </w:rPr>
        <w:t xml:space="preserve">”’. </w:t>
      </w:r>
      <w:r w:rsidRPr="00EC1B95">
        <w:rPr>
          <w:rStyle w:val="normaltextrun"/>
          <w:rFonts w:ascii="Calibri" w:hAnsi="Calibri" w:cs="Calibri"/>
          <w:i/>
          <w:iCs/>
          <w:color w:val="222222"/>
          <w:sz w:val="13"/>
          <w:szCs w:val="13"/>
          <w:shd w:val="clear" w:color="auto" w:fill="FFFFFF"/>
        </w:rPr>
        <w:t>The Hollywood Reporter</w:t>
      </w:r>
      <w:r w:rsidRPr="00EC1B95">
        <w:rPr>
          <w:rStyle w:val="normaltextrun"/>
          <w:rFonts w:ascii="Calibri" w:hAnsi="Calibri" w:cs="Calibri"/>
          <w:color w:val="222222"/>
          <w:sz w:val="13"/>
          <w:szCs w:val="13"/>
          <w:shd w:val="clear" w:color="auto" w:fill="FFFFFF"/>
        </w:rPr>
        <w:t>, 6 Nov. 2019</w:t>
      </w:r>
    </w:p>
    <w:p w14:paraId="31023D07" w14:textId="0CBDED96" w:rsidR="008D4DD1" w:rsidRDefault="615E6F8D" w:rsidP="00966EE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 xml:space="preserve">Zelda Williams' concern is that these CG reincarnations will diminish acting as a craft. Many believe that </w:t>
      </w:r>
      <w:r w:rsidR="008F04EF">
        <w:rPr>
          <w:rFonts w:asciiTheme="majorHAnsi" w:eastAsiaTheme="majorEastAsia" w:hAnsiTheme="majorHAnsi" w:cstheme="majorBidi"/>
          <w:color w:val="000000" w:themeColor="text1"/>
          <w:sz w:val="22"/>
          <w:szCs w:val="22"/>
        </w:rPr>
        <w:t>n</w:t>
      </w:r>
      <w:r w:rsidRPr="6A7999A5">
        <w:rPr>
          <w:rFonts w:asciiTheme="majorHAnsi" w:eastAsiaTheme="majorEastAsia" w:hAnsiTheme="majorHAnsi" w:cstheme="majorBidi"/>
          <w:color w:val="000000" w:themeColor="text1"/>
          <w:sz w:val="22"/>
          <w:szCs w:val="22"/>
        </w:rPr>
        <w:t>o matter how well-intentioned or well-executed an instance of digital resurrection is, it will always have “</w:t>
      </w:r>
      <w:r w:rsidR="00144207" w:rsidRPr="00144207">
        <w:rPr>
          <w:rFonts w:asciiTheme="majorHAnsi" w:eastAsiaTheme="majorEastAsia" w:hAnsiTheme="majorHAnsi" w:cstheme="majorBidi"/>
          <w:i/>
          <w:iCs/>
          <w:color w:val="000000" w:themeColor="text1"/>
          <w:sz w:val="22"/>
          <w:szCs w:val="22"/>
        </w:rPr>
        <w:t>A</w:t>
      </w:r>
      <w:r w:rsidRPr="00144207">
        <w:rPr>
          <w:rFonts w:asciiTheme="majorHAnsi" w:eastAsiaTheme="majorEastAsia" w:hAnsiTheme="majorHAnsi" w:cstheme="majorBidi"/>
          <w:i/>
          <w:iCs/>
          <w:color w:val="000000" w:themeColor="text1"/>
          <w:sz w:val="22"/>
          <w:szCs w:val="22"/>
        </w:rPr>
        <w:t>n absence</w:t>
      </w:r>
      <w:r w:rsidRPr="6A7999A5">
        <w:rPr>
          <w:rFonts w:asciiTheme="majorHAnsi" w:eastAsiaTheme="majorEastAsia" w:hAnsiTheme="majorHAnsi" w:cstheme="majorBidi"/>
          <w:color w:val="000000" w:themeColor="text1"/>
          <w:sz w:val="22"/>
          <w:szCs w:val="22"/>
        </w:rPr>
        <w:t>.” because “</w:t>
      </w:r>
      <w:r w:rsidRPr="00144207">
        <w:rPr>
          <w:rFonts w:asciiTheme="majorHAnsi" w:eastAsiaTheme="majorEastAsia" w:hAnsiTheme="majorHAnsi" w:cstheme="majorBidi"/>
          <w:i/>
          <w:iCs/>
          <w:color w:val="000000" w:themeColor="text1"/>
          <w:sz w:val="22"/>
          <w:szCs w:val="22"/>
        </w:rPr>
        <w:t>Acting is the art of presence</w:t>
      </w:r>
      <w:r w:rsidRPr="6A7999A5">
        <w:rPr>
          <w:rFonts w:asciiTheme="majorHAnsi" w:eastAsiaTheme="majorEastAsia" w:hAnsiTheme="majorHAnsi" w:cstheme="majorBidi"/>
          <w:color w:val="000000" w:themeColor="text1"/>
          <w:sz w:val="22"/>
          <w:szCs w:val="22"/>
        </w:rPr>
        <w:t xml:space="preserve">.”  </w:t>
      </w:r>
      <w:r w:rsidR="1EBB8F29" w:rsidRPr="6A7999A5">
        <w:rPr>
          <w:rFonts w:asciiTheme="majorHAnsi" w:eastAsiaTheme="majorEastAsia" w:hAnsiTheme="majorHAnsi" w:cstheme="majorBidi"/>
          <w:color w:val="000000" w:themeColor="text1"/>
          <w:sz w:val="22"/>
          <w:szCs w:val="22"/>
          <w:vertAlign w:val="superscript"/>
        </w:rPr>
        <w:t>36</w:t>
      </w:r>
    </w:p>
    <w:p w14:paraId="2C0393F0" w14:textId="5CADBD48" w:rsidR="008D4DD1" w:rsidRDefault="615E6F8D" w:rsidP="00966EE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00000" w:themeColor="text1"/>
          <w:sz w:val="22"/>
          <w:szCs w:val="22"/>
        </w:rPr>
        <w:t xml:space="preserve">You could justify Peter Cushing's involvement in Rogue one because of his past connections to the saga. His affection for the Star Wars brand was well documented </w:t>
      </w:r>
      <w:sdt>
        <w:sdtPr>
          <w:tag w:val="tii-similarity-SU5URVJORVRfcGFwYXNlYXJjaC5uZXQ="/>
          <w:id w:val="75784806"/>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and ‘The Empire Strikes Back</w:t>
          </w:r>
        </w:sdtContent>
      </w:sdt>
      <w:r w:rsidRPr="6A7999A5">
        <w:rPr>
          <w:rFonts w:asciiTheme="majorHAnsi" w:eastAsiaTheme="majorEastAsia" w:hAnsiTheme="majorHAnsi" w:cstheme="majorBidi"/>
          <w:color w:val="000000" w:themeColor="text1"/>
          <w:sz w:val="22"/>
          <w:szCs w:val="22"/>
        </w:rPr>
        <w:t>’ (</w:t>
      </w:r>
      <w:r w:rsidR="6342D89C" w:rsidRPr="6A7999A5">
        <w:rPr>
          <w:rFonts w:asciiTheme="majorHAnsi" w:eastAsiaTheme="majorEastAsia" w:hAnsiTheme="majorHAnsi" w:cstheme="majorBidi"/>
          <w:color w:val="000000" w:themeColor="text1"/>
          <w:sz w:val="22"/>
          <w:szCs w:val="22"/>
        </w:rPr>
        <w:t xml:space="preserve">Dir: Irvin </w:t>
      </w:r>
      <w:proofErr w:type="spellStart"/>
      <w:r w:rsidR="6342D89C" w:rsidRPr="6A7999A5">
        <w:rPr>
          <w:rFonts w:asciiTheme="majorHAnsi" w:eastAsiaTheme="majorEastAsia" w:hAnsiTheme="majorHAnsi" w:cstheme="majorBidi"/>
          <w:color w:val="000000" w:themeColor="text1"/>
          <w:sz w:val="22"/>
          <w:szCs w:val="22"/>
        </w:rPr>
        <w:t>Kershner</w:t>
      </w:r>
      <w:proofErr w:type="spellEnd"/>
      <w:r w:rsidR="6342D89C" w:rsidRPr="6A7999A5">
        <w:rPr>
          <w:rFonts w:asciiTheme="majorHAnsi" w:eastAsiaTheme="majorEastAsia" w:hAnsiTheme="majorHAnsi" w:cstheme="majorBidi"/>
          <w:color w:val="000000" w:themeColor="text1"/>
          <w:sz w:val="22"/>
          <w:szCs w:val="22"/>
        </w:rPr>
        <w:t xml:space="preserve">, </w:t>
      </w:r>
      <w:r w:rsidRPr="6A7999A5">
        <w:rPr>
          <w:rFonts w:asciiTheme="majorHAnsi" w:eastAsiaTheme="majorEastAsia" w:hAnsiTheme="majorHAnsi" w:cstheme="majorBidi"/>
          <w:color w:val="000000" w:themeColor="text1"/>
          <w:sz w:val="22"/>
          <w:szCs w:val="22"/>
        </w:rPr>
        <w:t>1980) is widely credited with reviving his faltering career at the time. However, James Dean had no prior participation in any franchise</w:t>
      </w:r>
      <w:r w:rsidR="7BCF2AB0" w:rsidRPr="6A7999A5">
        <w:rPr>
          <w:rFonts w:asciiTheme="majorHAnsi" w:eastAsiaTheme="majorEastAsia" w:hAnsiTheme="majorHAnsi" w:cstheme="majorBidi"/>
          <w:color w:val="000000" w:themeColor="text1"/>
          <w:sz w:val="22"/>
          <w:szCs w:val="22"/>
        </w:rPr>
        <w:t xml:space="preserve"> </w:t>
      </w:r>
      <w:r w:rsidR="00144207">
        <w:rPr>
          <w:rFonts w:asciiTheme="majorHAnsi" w:eastAsiaTheme="majorEastAsia" w:hAnsiTheme="majorHAnsi" w:cstheme="majorBidi"/>
          <w:color w:val="000000" w:themeColor="text1"/>
          <w:sz w:val="22"/>
          <w:szCs w:val="22"/>
        </w:rPr>
        <w:t>as</w:t>
      </w:r>
      <w:r w:rsidR="7BCF2AB0" w:rsidRPr="6A7999A5">
        <w:rPr>
          <w:rFonts w:asciiTheme="majorHAnsi" w:eastAsiaTheme="majorEastAsia" w:hAnsiTheme="majorHAnsi" w:cstheme="majorBidi"/>
          <w:color w:val="000000" w:themeColor="text1"/>
          <w:sz w:val="22"/>
          <w:szCs w:val="22"/>
        </w:rPr>
        <w:t xml:space="preserve"> </w:t>
      </w:r>
      <w:r w:rsidR="090C85A7" w:rsidRPr="6A7999A5">
        <w:rPr>
          <w:rFonts w:asciiTheme="majorHAnsi" w:eastAsiaTheme="majorEastAsia" w:hAnsiTheme="majorHAnsi" w:cstheme="majorBidi"/>
          <w:color w:val="000000" w:themeColor="text1"/>
          <w:sz w:val="22"/>
          <w:szCs w:val="22"/>
        </w:rPr>
        <w:t xml:space="preserve">his </w:t>
      </w:r>
      <w:r w:rsidR="5E5E7974" w:rsidRPr="6A7999A5">
        <w:rPr>
          <w:rFonts w:asciiTheme="majorHAnsi" w:eastAsiaTheme="majorEastAsia" w:hAnsiTheme="majorHAnsi" w:cstheme="majorBidi"/>
          <w:color w:val="000000" w:themeColor="text1"/>
          <w:sz w:val="22"/>
          <w:szCs w:val="22"/>
        </w:rPr>
        <w:t xml:space="preserve">brief </w:t>
      </w:r>
      <w:r w:rsidR="090C85A7" w:rsidRPr="6A7999A5">
        <w:rPr>
          <w:rFonts w:asciiTheme="majorHAnsi" w:eastAsiaTheme="majorEastAsia" w:hAnsiTheme="majorHAnsi" w:cstheme="majorBidi"/>
          <w:color w:val="000000" w:themeColor="text1"/>
          <w:sz w:val="22"/>
          <w:szCs w:val="22"/>
        </w:rPr>
        <w:t>filmography consisted of three</w:t>
      </w:r>
      <w:r w:rsidR="0C400D9A" w:rsidRPr="6A7999A5">
        <w:rPr>
          <w:rFonts w:asciiTheme="majorHAnsi" w:eastAsiaTheme="majorEastAsia" w:hAnsiTheme="majorHAnsi" w:cstheme="majorBidi"/>
          <w:color w:val="000000" w:themeColor="text1"/>
          <w:sz w:val="22"/>
          <w:szCs w:val="22"/>
        </w:rPr>
        <w:t xml:space="preserve"> unrelated</w:t>
      </w:r>
      <w:r w:rsidR="090C85A7" w:rsidRPr="6A7999A5">
        <w:rPr>
          <w:rFonts w:asciiTheme="majorHAnsi" w:eastAsiaTheme="majorEastAsia" w:hAnsiTheme="majorHAnsi" w:cstheme="majorBidi"/>
          <w:color w:val="000000" w:themeColor="text1"/>
          <w:sz w:val="22"/>
          <w:szCs w:val="22"/>
        </w:rPr>
        <w:t xml:space="preserve"> films</w:t>
      </w:r>
      <w:r w:rsidRPr="6A7999A5">
        <w:rPr>
          <w:rFonts w:asciiTheme="majorHAnsi" w:eastAsiaTheme="majorEastAsia" w:hAnsiTheme="majorHAnsi" w:cstheme="majorBidi"/>
          <w:color w:val="000000" w:themeColor="text1"/>
          <w:sz w:val="22"/>
          <w:szCs w:val="22"/>
        </w:rPr>
        <w:t xml:space="preserve">. </w:t>
      </w:r>
    </w:p>
    <w:p w14:paraId="1C3A17F1" w14:textId="59939BEB" w:rsidR="008D4DD1" w:rsidRDefault="615E6F8D" w:rsidP="00966EE5">
      <w:pPr>
        <w:spacing w:after="160" w:line="360" w:lineRule="auto"/>
        <w:jc w:val="both"/>
        <w:rPr>
          <w:rFonts w:asciiTheme="majorHAnsi" w:eastAsiaTheme="majorEastAsia" w:hAnsiTheme="majorHAnsi" w:cstheme="majorBidi"/>
          <w:color w:val="0E101A"/>
          <w:sz w:val="22"/>
          <w:szCs w:val="22"/>
        </w:rPr>
      </w:pPr>
      <w:r w:rsidRPr="6A7999A5">
        <w:rPr>
          <w:rFonts w:asciiTheme="majorHAnsi" w:eastAsiaTheme="majorEastAsia" w:hAnsiTheme="majorHAnsi" w:cstheme="majorBidi"/>
          <w:color w:val="000000" w:themeColor="text1"/>
          <w:sz w:val="22"/>
          <w:szCs w:val="22"/>
        </w:rPr>
        <w:t>There is a universal unease that reviving actors from the dead is purely motivated by financial gain rather than the consideration for an individual's legacy</w:t>
      </w:r>
      <w:r w:rsidR="004548D1">
        <w:rPr>
          <w:rFonts w:asciiTheme="majorHAnsi" w:eastAsiaTheme="majorEastAsia" w:hAnsiTheme="majorHAnsi" w:cstheme="majorBidi"/>
          <w:color w:val="000000" w:themeColor="text1"/>
          <w:sz w:val="22"/>
          <w:szCs w:val="22"/>
        </w:rPr>
        <w:t xml:space="preserve">, as seen with the </w:t>
      </w:r>
      <w:r w:rsidR="00045FA1">
        <w:rPr>
          <w:rFonts w:asciiTheme="majorHAnsi" w:eastAsiaTheme="majorEastAsia" w:hAnsiTheme="majorHAnsi" w:cstheme="majorBidi"/>
          <w:color w:val="000000" w:themeColor="text1"/>
          <w:sz w:val="22"/>
          <w:szCs w:val="22"/>
        </w:rPr>
        <w:t>‘Finding Jack’ announcement</w:t>
      </w:r>
      <w:r w:rsidRPr="6A7999A5">
        <w:rPr>
          <w:rFonts w:asciiTheme="majorHAnsi" w:eastAsiaTheme="majorEastAsia" w:hAnsiTheme="majorHAnsi" w:cstheme="majorBidi"/>
          <w:color w:val="000000" w:themeColor="text1"/>
          <w:sz w:val="22"/>
          <w:szCs w:val="22"/>
        </w:rPr>
        <w:t xml:space="preserve">. It can be argued that Studios are effectively removing power from the departed by adopting digital resurrection, and by connecting their likeness with a product they had no input over; are effectively vandalizing a deceased actor's artistic integrity. </w:t>
      </w:r>
    </w:p>
    <w:p w14:paraId="6C69C839" w14:textId="1B899A49" w:rsidR="008D4DD1" w:rsidRDefault="615E6F8D" w:rsidP="00966EE5">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In recent years, the trend of using deceased celebrities in advertising campaigns and musical performances has been on the rise. Using CGI, Johnnie Walker sparked controversy in 2013 when they digitally resurrected Bruce Lee to promote their Scotch Whisky brand. Despite his known distaste for alcohol </w:t>
      </w:r>
      <w:r w:rsidR="00144207">
        <w:rPr>
          <w:rFonts w:asciiTheme="majorHAnsi" w:eastAsiaTheme="majorEastAsia" w:hAnsiTheme="majorHAnsi" w:cstheme="majorBidi"/>
          <w:color w:val="000000" w:themeColor="text1"/>
          <w:sz w:val="22"/>
          <w:szCs w:val="22"/>
        </w:rPr>
        <w:t>during</w:t>
      </w:r>
      <w:r w:rsidRPr="6A7999A5">
        <w:rPr>
          <w:rFonts w:asciiTheme="majorHAnsi" w:eastAsiaTheme="majorEastAsia" w:hAnsiTheme="majorHAnsi" w:cstheme="majorBidi"/>
          <w:color w:val="000000" w:themeColor="text1"/>
          <w:sz w:val="22"/>
          <w:szCs w:val="22"/>
        </w:rPr>
        <w:t xml:space="preserve"> most of his adult life, the spirits company </w:t>
      </w:r>
      <w:r w:rsidR="001909C2">
        <w:rPr>
          <w:rFonts w:asciiTheme="majorHAnsi" w:eastAsiaTheme="majorEastAsia" w:hAnsiTheme="majorHAnsi" w:cstheme="majorBidi"/>
          <w:color w:val="000000" w:themeColor="text1"/>
          <w:sz w:val="22"/>
          <w:szCs w:val="22"/>
        </w:rPr>
        <w:t xml:space="preserve">somehow </w:t>
      </w:r>
      <w:r w:rsidRPr="6A7999A5">
        <w:rPr>
          <w:rFonts w:asciiTheme="majorHAnsi" w:eastAsiaTheme="majorEastAsia" w:hAnsiTheme="majorHAnsi" w:cstheme="majorBidi"/>
          <w:color w:val="000000" w:themeColor="text1"/>
          <w:sz w:val="22"/>
          <w:szCs w:val="22"/>
        </w:rPr>
        <w:t>still felt it was appropriate to use Lee as a spokesperson for a product he never would have promoted in his own lifetime.</w:t>
      </w:r>
      <w:r w:rsidRPr="6A7999A5">
        <w:rPr>
          <w:rFonts w:asciiTheme="majorHAnsi" w:eastAsiaTheme="majorEastAsia" w:hAnsiTheme="majorHAnsi" w:cstheme="majorBidi"/>
          <w:color w:val="000000" w:themeColor="text1"/>
          <w:sz w:val="22"/>
          <w:szCs w:val="22"/>
          <w:vertAlign w:val="superscript"/>
        </w:rPr>
        <w:t xml:space="preserve"> </w:t>
      </w:r>
      <w:r w:rsidR="32C52197" w:rsidRPr="6A7999A5">
        <w:rPr>
          <w:rFonts w:asciiTheme="majorHAnsi" w:eastAsiaTheme="majorEastAsia" w:hAnsiTheme="majorHAnsi" w:cstheme="majorBidi"/>
          <w:color w:val="000000" w:themeColor="text1"/>
          <w:sz w:val="22"/>
          <w:szCs w:val="22"/>
          <w:vertAlign w:val="superscript"/>
        </w:rPr>
        <w:t>56</w:t>
      </w:r>
    </w:p>
    <w:p w14:paraId="21AE172C" w14:textId="7C9C3EFE" w:rsidR="00D52E96" w:rsidRPr="002913C7" w:rsidRDefault="2C5CCA13" w:rsidP="002913C7">
      <w:pPr>
        <w:spacing w:after="160" w:line="360" w:lineRule="auto"/>
        <w:jc w:val="both"/>
        <w:rPr>
          <w:rFonts w:asciiTheme="majorHAnsi" w:hAnsiTheme="majorHAnsi" w:cstheme="majorHAnsi"/>
          <w:sz w:val="16"/>
          <w:szCs w:val="16"/>
        </w:rPr>
      </w:pPr>
      <w:r>
        <w:rPr>
          <w:noProof/>
        </w:rPr>
        <w:drawing>
          <wp:inline distT="0" distB="0" distL="0" distR="0" wp14:anchorId="1B44BA52" wp14:editId="0EB7698C">
            <wp:extent cx="5177118" cy="2833423"/>
            <wp:effectExtent l="0" t="0" r="5080" b="0"/>
            <wp:docPr id="742181550" name="Picture 74218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a:ext>
                      </a:extLst>
                    </a:blip>
                    <a:stretch>
                      <a:fillRect/>
                    </a:stretch>
                  </pic:blipFill>
                  <pic:spPr>
                    <a:xfrm>
                      <a:off x="0" y="0"/>
                      <a:ext cx="5222749" cy="2858397"/>
                    </a:xfrm>
                    <a:prstGeom prst="rect">
                      <a:avLst/>
                    </a:prstGeom>
                  </pic:spPr>
                </pic:pic>
              </a:graphicData>
            </a:graphic>
          </wp:inline>
        </w:drawing>
      </w:r>
      <w:r w:rsidR="00966EE5" w:rsidRPr="004E6039">
        <w:rPr>
          <w:rFonts w:asciiTheme="majorHAnsi" w:hAnsiTheme="majorHAnsi" w:cstheme="majorHAnsi"/>
          <w:sz w:val="16"/>
          <w:szCs w:val="16"/>
        </w:rPr>
        <w:t xml:space="preserve">(Figure </w:t>
      </w:r>
      <w:r w:rsidR="007C4E62">
        <w:rPr>
          <w:rFonts w:asciiTheme="majorHAnsi" w:hAnsiTheme="majorHAnsi" w:cstheme="majorHAnsi"/>
          <w:sz w:val="16"/>
          <w:szCs w:val="16"/>
        </w:rPr>
        <w:t>4.</w:t>
      </w:r>
      <w:r w:rsidR="008A26A1">
        <w:rPr>
          <w:rFonts w:asciiTheme="majorHAnsi" w:hAnsiTheme="majorHAnsi" w:cstheme="majorHAnsi"/>
          <w:sz w:val="16"/>
          <w:szCs w:val="16"/>
        </w:rPr>
        <w:t>2</w:t>
      </w:r>
      <w:r w:rsidR="00966EE5" w:rsidRPr="004E6039">
        <w:rPr>
          <w:rFonts w:asciiTheme="majorHAnsi" w:hAnsiTheme="majorHAnsi" w:cstheme="majorHAnsi"/>
          <w:sz w:val="16"/>
          <w:szCs w:val="16"/>
        </w:rPr>
        <w:t xml:space="preserve">. A fully </w:t>
      </w:r>
      <w:r w:rsidR="008A26A1" w:rsidRPr="004E6039">
        <w:rPr>
          <w:rFonts w:asciiTheme="majorHAnsi" w:hAnsiTheme="majorHAnsi" w:cstheme="majorHAnsi"/>
          <w:sz w:val="16"/>
          <w:szCs w:val="16"/>
        </w:rPr>
        <w:t>C</w:t>
      </w:r>
      <w:r w:rsidR="008A26A1">
        <w:rPr>
          <w:rFonts w:asciiTheme="majorHAnsi" w:hAnsiTheme="majorHAnsi" w:cstheme="majorHAnsi"/>
          <w:sz w:val="16"/>
          <w:szCs w:val="16"/>
        </w:rPr>
        <w:t>omputer-Generated</w:t>
      </w:r>
      <w:r w:rsidR="00966EE5" w:rsidRPr="004E6039">
        <w:rPr>
          <w:rFonts w:asciiTheme="majorHAnsi" w:hAnsiTheme="majorHAnsi" w:cstheme="majorHAnsi"/>
          <w:sz w:val="16"/>
          <w:szCs w:val="16"/>
        </w:rPr>
        <w:t xml:space="preserve"> Bruce Lee in Joh</w:t>
      </w:r>
      <w:r w:rsidR="004E6039" w:rsidRPr="004E6039">
        <w:rPr>
          <w:rFonts w:asciiTheme="majorHAnsi" w:hAnsiTheme="majorHAnsi" w:cstheme="majorHAnsi"/>
          <w:sz w:val="16"/>
          <w:szCs w:val="16"/>
        </w:rPr>
        <w:t>nnie Walkers scotch whisky commercial</w:t>
      </w:r>
      <w:r w:rsidR="00350497">
        <w:rPr>
          <w:rFonts w:asciiTheme="majorHAnsi" w:hAnsiTheme="majorHAnsi" w:cstheme="majorHAnsi"/>
          <w:sz w:val="16"/>
          <w:szCs w:val="16"/>
        </w:rPr>
        <w:t>,</w:t>
      </w:r>
      <w:r w:rsidR="00EC3FFA">
        <w:rPr>
          <w:rFonts w:asciiTheme="majorHAnsi" w:hAnsiTheme="majorHAnsi" w:cstheme="majorHAnsi"/>
          <w:sz w:val="16"/>
          <w:szCs w:val="16"/>
        </w:rPr>
        <w:t xml:space="preserve"> </w:t>
      </w:r>
      <w:r w:rsidR="00350497">
        <w:rPr>
          <w:rFonts w:asciiTheme="majorHAnsi" w:hAnsiTheme="majorHAnsi" w:cstheme="majorHAnsi"/>
          <w:sz w:val="16"/>
          <w:szCs w:val="16"/>
        </w:rPr>
        <w:t>2013</w:t>
      </w:r>
      <w:r w:rsidR="00737D39">
        <w:rPr>
          <w:rFonts w:asciiTheme="majorHAnsi" w:hAnsiTheme="majorHAnsi" w:cstheme="majorHAnsi"/>
          <w:sz w:val="16"/>
          <w:szCs w:val="16"/>
        </w:rPr>
        <w:t>, Tv Still</w:t>
      </w:r>
      <w:r w:rsidR="004E6039">
        <w:rPr>
          <w:rFonts w:asciiTheme="majorHAnsi" w:hAnsiTheme="majorHAnsi" w:cstheme="majorHAnsi"/>
          <w:sz w:val="16"/>
          <w:szCs w:val="16"/>
        </w:rPr>
        <w:t>)</w:t>
      </w:r>
    </w:p>
    <w:p w14:paraId="5E8B47AB" w14:textId="2CD197AC" w:rsidR="004E6039" w:rsidRPr="00D52E96" w:rsidRDefault="00EC2491" w:rsidP="00802992">
      <w:pPr>
        <w:spacing w:after="160"/>
        <w:jc w:val="both"/>
        <w:rPr>
          <w:rFonts w:asciiTheme="majorHAnsi" w:hAnsiTheme="majorHAnsi" w:cstheme="majorHAnsi"/>
          <w:i/>
          <w:iCs/>
          <w:sz w:val="13"/>
          <w:szCs w:val="13"/>
        </w:rPr>
      </w:pPr>
      <w:r w:rsidRPr="00D52E96">
        <w:rPr>
          <w:rFonts w:asciiTheme="majorHAnsi" w:hAnsiTheme="majorHAnsi" w:cstheme="majorHAnsi"/>
          <w:i/>
          <w:iCs/>
          <w:sz w:val="13"/>
          <w:szCs w:val="13"/>
        </w:rPr>
        <w:t>56</w:t>
      </w:r>
      <w:r w:rsidR="005733AA" w:rsidRPr="00D52E96">
        <w:rPr>
          <w:rFonts w:asciiTheme="majorHAnsi" w:hAnsiTheme="majorHAnsi" w:cstheme="majorHAnsi"/>
          <w:i/>
          <w:iCs/>
          <w:sz w:val="13"/>
          <w:szCs w:val="13"/>
        </w:rPr>
        <w:t>.</w:t>
      </w:r>
      <w:r w:rsidR="00802992" w:rsidRPr="00D52E96">
        <w:rPr>
          <w:rFonts w:asciiTheme="majorHAnsi" w:hAnsiTheme="majorHAnsi" w:cstheme="majorHAnsi"/>
          <w:i/>
          <w:iCs/>
          <w:color w:val="222222"/>
          <w:sz w:val="13"/>
          <w:szCs w:val="13"/>
          <w:shd w:val="clear" w:color="auto" w:fill="FFFFFF"/>
        </w:rPr>
        <w:t xml:space="preserve"> </w:t>
      </w:r>
      <w:r w:rsidR="00802992" w:rsidRPr="00D52E96">
        <w:rPr>
          <w:rStyle w:val="normaltextrun"/>
          <w:rFonts w:asciiTheme="majorHAnsi" w:hAnsiTheme="majorHAnsi" w:cstheme="majorHAnsi"/>
          <w:i/>
          <w:iCs/>
          <w:color w:val="222222"/>
          <w:sz w:val="13"/>
          <w:szCs w:val="13"/>
          <w:shd w:val="clear" w:color="auto" w:fill="FFFFFF"/>
        </w:rPr>
        <w:t xml:space="preserve">how, Jason. </w:t>
      </w:r>
      <w:proofErr w:type="gramStart"/>
      <w:r w:rsidR="00D52E96" w:rsidRPr="00D52E96">
        <w:rPr>
          <w:rStyle w:val="normaltextrun"/>
          <w:rFonts w:asciiTheme="majorHAnsi" w:hAnsiTheme="majorHAnsi" w:cstheme="majorHAnsi"/>
          <w:i/>
          <w:iCs/>
          <w:color w:val="222222"/>
          <w:sz w:val="13"/>
          <w:szCs w:val="13"/>
          <w:shd w:val="clear" w:color="auto" w:fill="FFFFFF"/>
        </w:rPr>
        <w:t>‘</w:t>
      </w:r>
      <w:r w:rsidR="00D52E96" w:rsidRPr="00D52E96">
        <w:rPr>
          <w:rStyle w:val="normaltextrun"/>
          <w:rFonts w:asciiTheme="majorHAnsi" w:hAnsiTheme="majorHAnsi" w:cstheme="majorHAnsi"/>
          <w:i/>
          <w:iCs/>
          <w:color w:val="000000"/>
          <w:sz w:val="13"/>
          <w:szCs w:val="13"/>
          <w:shd w:val="clear" w:color="auto" w:fill="FFFFFF"/>
        </w:rPr>
        <w:t xml:space="preserve"> Johnnie</w:t>
      </w:r>
      <w:proofErr w:type="gramEnd"/>
      <w:r w:rsidR="00802992" w:rsidRPr="00D52E96">
        <w:rPr>
          <w:rStyle w:val="normaltextrun"/>
          <w:rFonts w:asciiTheme="majorHAnsi" w:hAnsiTheme="majorHAnsi" w:cstheme="majorHAnsi"/>
          <w:i/>
          <w:iCs/>
          <w:color w:val="222222"/>
          <w:sz w:val="13"/>
          <w:szCs w:val="13"/>
          <w:shd w:val="clear" w:color="auto" w:fill="FFFFFF"/>
        </w:rPr>
        <w:t xml:space="preserve"> Walker’s Bruce Lee Video: Tasteless Ad or</w:t>
      </w:r>
      <w:r w:rsidR="00802992" w:rsidRPr="00D52E96">
        <w:rPr>
          <w:rStyle w:val="normaltextrun"/>
          <w:rFonts w:asciiTheme="majorHAnsi" w:hAnsiTheme="majorHAnsi" w:cstheme="majorHAnsi"/>
          <w:i/>
          <w:iCs/>
          <w:color w:val="000000"/>
          <w:sz w:val="13"/>
          <w:szCs w:val="13"/>
          <w:shd w:val="clear" w:color="auto" w:fill="FFFFFF"/>
        </w:rPr>
        <w:t> </w:t>
      </w:r>
      <w:r w:rsidR="00802992" w:rsidRPr="00D52E96">
        <w:rPr>
          <w:rStyle w:val="normaltextrun"/>
          <w:rFonts w:asciiTheme="majorHAnsi" w:hAnsiTheme="majorHAnsi" w:cstheme="majorHAnsi"/>
          <w:i/>
          <w:iCs/>
          <w:color w:val="222222"/>
          <w:sz w:val="13"/>
          <w:szCs w:val="13"/>
          <w:shd w:val="clear" w:color="auto" w:fill="FFFFFF"/>
        </w:rPr>
        <w:t> </w:t>
      </w:r>
      <w:r w:rsidR="00802992" w:rsidRPr="00D52E96">
        <w:rPr>
          <w:rStyle w:val="normaltextrun"/>
          <w:rFonts w:asciiTheme="majorHAnsi" w:hAnsiTheme="majorHAnsi" w:cstheme="majorHAnsi"/>
          <w:i/>
          <w:iCs/>
          <w:color w:val="000000"/>
          <w:sz w:val="13"/>
          <w:szCs w:val="13"/>
          <w:shd w:val="clear" w:color="auto" w:fill="FFFFFF"/>
        </w:rPr>
        <w:t xml:space="preserve"> </w:t>
      </w:r>
      <w:r w:rsidR="00802992" w:rsidRPr="00D52E96">
        <w:rPr>
          <w:rStyle w:val="normaltextrun"/>
          <w:rFonts w:asciiTheme="majorHAnsi" w:hAnsiTheme="majorHAnsi" w:cstheme="majorHAnsi"/>
          <w:i/>
          <w:iCs/>
          <w:color w:val="222222"/>
          <w:sz w:val="13"/>
          <w:szCs w:val="13"/>
          <w:shd w:val="clear" w:color="auto" w:fill="FFFFFF"/>
        </w:rPr>
        <w:t>Brilliant</w:t>
      </w:r>
      <w:r w:rsidR="00802992" w:rsidRPr="00D52E96">
        <w:rPr>
          <w:rStyle w:val="normaltextrun"/>
          <w:rFonts w:asciiTheme="majorHAnsi" w:hAnsiTheme="majorHAnsi" w:cstheme="majorHAnsi"/>
          <w:i/>
          <w:iCs/>
          <w:color w:val="000000"/>
          <w:sz w:val="13"/>
          <w:szCs w:val="13"/>
          <w:shd w:val="clear" w:color="auto" w:fill="FFFFFF"/>
        </w:rPr>
        <w:t> </w:t>
      </w:r>
      <w:r w:rsidR="00802992" w:rsidRPr="00D52E96">
        <w:rPr>
          <w:rStyle w:val="normaltextrun"/>
          <w:rFonts w:asciiTheme="majorHAnsi" w:hAnsiTheme="majorHAnsi" w:cstheme="majorHAnsi"/>
          <w:i/>
          <w:iCs/>
          <w:color w:val="222222"/>
          <w:sz w:val="13"/>
          <w:szCs w:val="13"/>
          <w:shd w:val="clear" w:color="auto" w:fill="FFFFFF"/>
        </w:rPr>
        <w:t> </w:t>
      </w:r>
      <w:r w:rsidR="00802992" w:rsidRPr="00D52E96">
        <w:rPr>
          <w:rStyle w:val="normaltextrun"/>
          <w:rFonts w:asciiTheme="majorHAnsi" w:hAnsiTheme="majorHAnsi" w:cstheme="majorHAnsi"/>
          <w:i/>
          <w:iCs/>
          <w:color w:val="000000"/>
          <w:sz w:val="13"/>
          <w:szCs w:val="13"/>
          <w:shd w:val="clear" w:color="auto" w:fill="FFFFFF"/>
        </w:rPr>
        <w:t xml:space="preserve"> </w:t>
      </w:r>
      <w:r w:rsidR="00802992" w:rsidRPr="00D52E96">
        <w:rPr>
          <w:rStyle w:val="normaltextrun"/>
          <w:rFonts w:asciiTheme="majorHAnsi" w:hAnsiTheme="majorHAnsi" w:cstheme="majorHAnsi"/>
          <w:i/>
          <w:iCs/>
          <w:color w:val="222222"/>
          <w:sz w:val="13"/>
          <w:szCs w:val="13"/>
          <w:shd w:val="clear" w:color="auto" w:fill="FFFFFF"/>
        </w:rPr>
        <w:t>Marketing for Scotch in China</w:t>
      </w:r>
      <w:r w:rsidR="00802992" w:rsidRPr="00D52E96">
        <w:rPr>
          <w:rStyle w:val="normaltextrun"/>
          <w:rFonts w:asciiTheme="majorHAnsi" w:hAnsiTheme="majorHAnsi" w:cstheme="majorHAnsi"/>
          <w:i/>
          <w:iCs/>
          <w:color w:val="000000"/>
          <w:sz w:val="13"/>
          <w:szCs w:val="13"/>
          <w:shd w:val="clear" w:color="auto" w:fill="FFFFFF"/>
        </w:rPr>
        <w:t xml:space="preserve">  </w:t>
      </w:r>
      <w:r w:rsidR="00802992" w:rsidRPr="00D52E96">
        <w:rPr>
          <w:rStyle w:val="normaltextrun"/>
          <w:rFonts w:asciiTheme="majorHAnsi" w:hAnsiTheme="majorHAnsi" w:cstheme="majorHAnsi"/>
          <w:i/>
          <w:iCs/>
          <w:color w:val="222222"/>
          <w:sz w:val="13"/>
          <w:szCs w:val="13"/>
          <w:shd w:val="clear" w:color="auto" w:fill="FFFFFF"/>
        </w:rPr>
        <w:t>?’ Wall Street Journal, 12 July 2013</w:t>
      </w:r>
    </w:p>
    <w:p w14:paraId="1F6D15A6" w14:textId="668F799B" w:rsidR="008D4DD1" w:rsidRDefault="615E6F8D" w:rsidP="00BA4D9E">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lastRenderedPageBreak/>
        <w:t>Marilyn Monroe was also revived to front a new Snickers “</w:t>
      </w:r>
      <w:r w:rsidRPr="00144207">
        <w:rPr>
          <w:rFonts w:asciiTheme="majorHAnsi" w:eastAsiaTheme="majorEastAsia" w:hAnsiTheme="majorHAnsi" w:cstheme="majorBidi"/>
          <w:i/>
          <w:iCs/>
          <w:color w:val="000000" w:themeColor="text1"/>
          <w:sz w:val="22"/>
          <w:szCs w:val="22"/>
        </w:rPr>
        <w:t>You're not you when you're hungry</w:t>
      </w:r>
      <w:r w:rsidRPr="6A7999A5">
        <w:rPr>
          <w:rFonts w:asciiTheme="majorHAnsi" w:eastAsiaTheme="majorEastAsia" w:hAnsiTheme="majorHAnsi" w:cstheme="majorBidi"/>
          <w:color w:val="000000" w:themeColor="text1"/>
          <w:sz w:val="22"/>
          <w:szCs w:val="22"/>
        </w:rPr>
        <w:t xml:space="preserve">” Advertising campaign. The Superbowl commercial that </w:t>
      </w:r>
      <w:r w:rsidR="5F9DA2DA" w:rsidRPr="6A7999A5">
        <w:rPr>
          <w:rFonts w:asciiTheme="majorHAnsi" w:eastAsiaTheme="majorEastAsia" w:hAnsiTheme="majorHAnsi" w:cstheme="majorBidi"/>
          <w:color w:val="000000" w:themeColor="text1"/>
          <w:sz w:val="22"/>
          <w:szCs w:val="22"/>
        </w:rPr>
        <w:t>went with</w:t>
      </w:r>
      <w:r w:rsidRPr="6A7999A5">
        <w:rPr>
          <w:rFonts w:asciiTheme="majorHAnsi" w:eastAsiaTheme="majorEastAsia" w:hAnsiTheme="majorHAnsi" w:cstheme="majorBidi"/>
          <w:color w:val="000000" w:themeColor="text1"/>
          <w:sz w:val="22"/>
          <w:szCs w:val="22"/>
        </w:rPr>
        <w:t xml:space="preserve"> the marketing was</w:t>
      </w:r>
      <w:r w:rsidR="39072278" w:rsidRPr="6A7999A5">
        <w:rPr>
          <w:rFonts w:asciiTheme="majorHAnsi" w:eastAsiaTheme="majorEastAsia" w:hAnsiTheme="majorHAnsi" w:cstheme="majorBidi"/>
          <w:color w:val="000000" w:themeColor="text1"/>
          <w:sz w:val="22"/>
          <w:szCs w:val="22"/>
        </w:rPr>
        <w:t xml:space="preserve"> widely</w:t>
      </w:r>
      <w:r w:rsidRPr="6A7999A5">
        <w:rPr>
          <w:rFonts w:asciiTheme="majorHAnsi" w:eastAsiaTheme="majorEastAsia" w:hAnsiTheme="majorHAnsi" w:cstheme="majorBidi"/>
          <w:color w:val="000000" w:themeColor="text1"/>
          <w:sz w:val="22"/>
          <w:szCs w:val="22"/>
        </w:rPr>
        <w:t xml:space="preserve"> criticized for its distasteful sexualization of the actress</w:t>
      </w:r>
      <w:r w:rsidR="009C7F70">
        <w:rPr>
          <w:rFonts w:asciiTheme="majorHAnsi" w:eastAsiaTheme="majorEastAsia" w:hAnsiTheme="majorHAnsi" w:cstheme="majorBidi"/>
          <w:color w:val="000000" w:themeColor="text1"/>
          <w:sz w:val="22"/>
          <w:szCs w:val="22"/>
        </w:rPr>
        <w:t xml:space="preserve"> (Figure 4.3)</w:t>
      </w:r>
      <w:r w:rsidRPr="6A7999A5">
        <w:rPr>
          <w:rFonts w:asciiTheme="majorHAnsi" w:eastAsiaTheme="majorEastAsia" w:hAnsiTheme="majorHAnsi" w:cstheme="majorBidi"/>
          <w:color w:val="000000" w:themeColor="text1"/>
          <w:sz w:val="22"/>
          <w:szCs w:val="22"/>
        </w:rPr>
        <w:t>.</w:t>
      </w:r>
      <w:r w:rsidR="477B4A6C" w:rsidRPr="6A7999A5">
        <w:rPr>
          <w:rFonts w:asciiTheme="majorHAnsi" w:eastAsiaTheme="majorEastAsia" w:hAnsiTheme="majorHAnsi" w:cstheme="majorBidi"/>
          <w:color w:val="000000" w:themeColor="text1"/>
          <w:sz w:val="22"/>
          <w:szCs w:val="22"/>
        </w:rPr>
        <w:t xml:space="preserve"> </w:t>
      </w:r>
      <w:r w:rsidR="47935077" w:rsidRPr="6A7999A5">
        <w:rPr>
          <w:rFonts w:asciiTheme="majorHAnsi" w:eastAsiaTheme="majorEastAsia" w:hAnsiTheme="majorHAnsi" w:cstheme="majorBidi"/>
          <w:color w:val="000000" w:themeColor="text1"/>
          <w:sz w:val="22"/>
          <w:szCs w:val="22"/>
        </w:rPr>
        <w:t>We have also seen</w:t>
      </w:r>
      <w:r w:rsidR="041997D3" w:rsidRPr="6A7999A5">
        <w:rPr>
          <w:rFonts w:asciiTheme="majorHAnsi" w:eastAsiaTheme="majorEastAsia" w:hAnsiTheme="majorHAnsi" w:cstheme="majorBidi"/>
          <w:color w:val="000000" w:themeColor="text1"/>
          <w:sz w:val="22"/>
          <w:szCs w:val="22"/>
        </w:rPr>
        <w:t xml:space="preserve"> advert</w:t>
      </w:r>
      <w:r w:rsidR="57230FC5" w:rsidRPr="6A7999A5">
        <w:rPr>
          <w:rFonts w:asciiTheme="majorHAnsi" w:eastAsiaTheme="majorEastAsia" w:hAnsiTheme="majorHAnsi" w:cstheme="majorBidi"/>
          <w:color w:val="000000" w:themeColor="text1"/>
          <w:sz w:val="22"/>
          <w:szCs w:val="22"/>
        </w:rPr>
        <w:t>isements</w:t>
      </w:r>
      <w:r w:rsidR="041997D3" w:rsidRPr="6A7999A5">
        <w:rPr>
          <w:rFonts w:asciiTheme="majorHAnsi" w:eastAsiaTheme="majorEastAsia" w:hAnsiTheme="majorHAnsi" w:cstheme="majorBidi"/>
          <w:color w:val="000000" w:themeColor="text1"/>
          <w:sz w:val="22"/>
          <w:szCs w:val="22"/>
        </w:rPr>
        <w:t xml:space="preserve"> </w:t>
      </w:r>
      <w:r w:rsidR="00823602">
        <w:rPr>
          <w:rFonts w:asciiTheme="majorHAnsi" w:eastAsiaTheme="majorEastAsia" w:hAnsiTheme="majorHAnsi" w:cstheme="majorBidi"/>
          <w:color w:val="000000" w:themeColor="text1"/>
          <w:sz w:val="22"/>
          <w:szCs w:val="22"/>
        </w:rPr>
        <w:t>where</w:t>
      </w:r>
      <w:r w:rsidR="47935077" w:rsidRPr="6A7999A5">
        <w:rPr>
          <w:rFonts w:asciiTheme="majorHAnsi" w:eastAsiaTheme="majorEastAsia" w:hAnsiTheme="majorHAnsi" w:cstheme="majorBidi"/>
          <w:color w:val="000000" w:themeColor="text1"/>
          <w:sz w:val="22"/>
          <w:szCs w:val="22"/>
        </w:rPr>
        <w:t xml:space="preserve"> Audrey Hepburn </w:t>
      </w:r>
      <w:r w:rsidR="0011586A">
        <w:rPr>
          <w:rFonts w:asciiTheme="majorHAnsi" w:eastAsiaTheme="majorEastAsia" w:hAnsiTheme="majorHAnsi" w:cstheme="majorBidi"/>
          <w:color w:val="000000" w:themeColor="text1"/>
          <w:sz w:val="22"/>
          <w:szCs w:val="22"/>
        </w:rPr>
        <w:t xml:space="preserve">consumes </w:t>
      </w:r>
      <w:r w:rsidR="47935077" w:rsidRPr="6A7999A5">
        <w:rPr>
          <w:rFonts w:asciiTheme="majorHAnsi" w:eastAsiaTheme="majorEastAsia" w:hAnsiTheme="majorHAnsi" w:cstheme="majorBidi"/>
          <w:color w:val="000000" w:themeColor="text1"/>
          <w:sz w:val="22"/>
          <w:szCs w:val="22"/>
        </w:rPr>
        <w:t>chocolate (Galaxy,2013</w:t>
      </w:r>
      <w:r w:rsidR="009C7F70">
        <w:rPr>
          <w:rFonts w:asciiTheme="majorHAnsi" w:eastAsiaTheme="majorEastAsia" w:hAnsiTheme="majorHAnsi" w:cstheme="majorBidi"/>
          <w:color w:val="000000" w:themeColor="text1"/>
          <w:sz w:val="22"/>
          <w:szCs w:val="22"/>
        </w:rPr>
        <w:t>. Figure 4.4)</w:t>
      </w:r>
      <w:r w:rsidR="47935077" w:rsidRPr="6A7999A5">
        <w:rPr>
          <w:rFonts w:asciiTheme="majorHAnsi" w:eastAsiaTheme="majorEastAsia" w:hAnsiTheme="majorHAnsi" w:cstheme="majorBidi"/>
          <w:color w:val="000000" w:themeColor="text1"/>
          <w:sz w:val="22"/>
          <w:szCs w:val="22"/>
        </w:rPr>
        <w:t xml:space="preserve">, Fred Astaire </w:t>
      </w:r>
      <w:r w:rsidR="4574B2A1" w:rsidRPr="6A7999A5">
        <w:rPr>
          <w:rFonts w:asciiTheme="majorHAnsi" w:eastAsiaTheme="majorEastAsia" w:hAnsiTheme="majorHAnsi" w:cstheme="majorBidi"/>
          <w:color w:val="000000" w:themeColor="text1"/>
          <w:sz w:val="22"/>
          <w:szCs w:val="22"/>
        </w:rPr>
        <w:t>dance</w:t>
      </w:r>
      <w:r w:rsidR="55236F5E" w:rsidRPr="6A7999A5">
        <w:rPr>
          <w:rFonts w:asciiTheme="majorHAnsi" w:eastAsiaTheme="majorEastAsia" w:hAnsiTheme="majorHAnsi" w:cstheme="majorBidi"/>
          <w:color w:val="000000" w:themeColor="text1"/>
          <w:sz w:val="22"/>
          <w:szCs w:val="22"/>
        </w:rPr>
        <w:t>s</w:t>
      </w:r>
      <w:r w:rsidR="4574B2A1" w:rsidRPr="6A7999A5">
        <w:rPr>
          <w:rFonts w:asciiTheme="majorHAnsi" w:eastAsiaTheme="majorEastAsia" w:hAnsiTheme="majorHAnsi" w:cstheme="majorBidi"/>
          <w:color w:val="000000" w:themeColor="text1"/>
          <w:sz w:val="22"/>
          <w:szCs w:val="22"/>
        </w:rPr>
        <w:t xml:space="preserve"> with</w:t>
      </w:r>
      <w:r w:rsidR="47935077" w:rsidRPr="6A7999A5">
        <w:rPr>
          <w:rFonts w:asciiTheme="majorHAnsi" w:eastAsiaTheme="majorEastAsia" w:hAnsiTheme="majorHAnsi" w:cstheme="majorBidi"/>
          <w:color w:val="000000" w:themeColor="text1"/>
          <w:sz w:val="22"/>
          <w:szCs w:val="22"/>
        </w:rPr>
        <w:t xml:space="preserve"> </w:t>
      </w:r>
      <w:r w:rsidR="00823602" w:rsidRPr="6A7999A5">
        <w:rPr>
          <w:rFonts w:asciiTheme="majorHAnsi" w:eastAsiaTheme="majorEastAsia" w:hAnsiTheme="majorHAnsi" w:cstheme="majorBidi"/>
          <w:color w:val="000000" w:themeColor="text1"/>
          <w:sz w:val="22"/>
          <w:szCs w:val="22"/>
        </w:rPr>
        <w:t>Vacuums</w:t>
      </w:r>
      <w:r w:rsidR="47935077" w:rsidRPr="6A7999A5">
        <w:rPr>
          <w:rFonts w:asciiTheme="majorHAnsi" w:eastAsiaTheme="majorEastAsia" w:hAnsiTheme="majorHAnsi" w:cstheme="majorBidi"/>
          <w:color w:val="000000" w:themeColor="text1"/>
          <w:sz w:val="22"/>
          <w:szCs w:val="22"/>
        </w:rPr>
        <w:t xml:space="preserve"> (Dirt Devil, 1997</w:t>
      </w:r>
      <w:r w:rsidR="009C7F70">
        <w:rPr>
          <w:rFonts w:asciiTheme="majorHAnsi" w:eastAsiaTheme="majorEastAsia" w:hAnsiTheme="majorHAnsi" w:cstheme="majorBidi"/>
          <w:color w:val="000000" w:themeColor="text1"/>
          <w:sz w:val="22"/>
          <w:szCs w:val="22"/>
        </w:rPr>
        <w:t>. Figure 4.5</w:t>
      </w:r>
      <w:r w:rsidR="47935077" w:rsidRPr="6A7999A5">
        <w:rPr>
          <w:rFonts w:asciiTheme="majorHAnsi" w:eastAsiaTheme="majorEastAsia" w:hAnsiTheme="majorHAnsi" w:cstheme="majorBidi"/>
          <w:color w:val="000000" w:themeColor="text1"/>
          <w:sz w:val="22"/>
          <w:szCs w:val="22"/>
        </w:rPr>
        <w:t>), and Steve Mc</w:t>
      </w:r>
      <w:r w:rsidR="5493CA4D" w:rsidRPr="6A7999A5">
        <w:rPr>
          <w:rFonts w:asciiTheme="majorHAnsi" w:eastAsiaTheme="majorEastAsia" w:hAnsiTheme="majorHAnsi" w:cstheme="majorBidi"/>
          <w:color w:val="000000" w:themeColor="text1"/>
          <w:sz w:val="22"/>
          <w:szCs w:val="22"/>
        </w:rPr>
        <w:t>Q</w:t>
      </w:r>
      <w:r w:rsidR="47935077" w:rsidRPr="6A7999A5">
        <w:rPr>
          <w:rFonts w:asciiTheme="majorHAnsi" w:eastAsiaTheme="majorEastAsia" w:hAnsiTheme="majorHAnsi" w:cstheme="majorBidi"/>
          <w:color w:val="000000" w:themeColor="text1"/>
          <w:sz w:val="22"/>
          <w:szCs w:val="22"/>
        </w:rPr>
        <w:t xml:space="preserve">ueen </w:t>
      </w:r>
      <w:r w:rsidR="00FB0577">
        <w:rPr>
          <w:rFonts w:asciiTheme="majorHAnsi" w:eastAsiaTheme="majorEastAsia" w:hAnsiTheme="majorHAnsi" w:cstheme="majorBidi"/>
          <w:color w:val="000000" w:themeColor="text1"/>
          <w:sz w:val="22"/>
          <w:szCs w:val="22"/>
        </w:rPr>
        <w:t>driv</w:t>
      </w:r>
      <w:r w:rsidR="00BA4D9E">
        <w:rPr>
          <w:rFonts w:asciiTheme="majorHAnsi" w:eastAsiaTheme="majorEastAsia" w:hAnsiTheme="majorHAnsi" w:cstheme="majorBidi"/>
          <w:color w:val="000000" w:themeColor="text1"/>
          <w:sz w:val="22"/>
          <w:szCs w:val="22"/>
        </w:rPr>
        <w:t>es</w:t>
      </w:r>
      <w:r w:rsidR="00FB0577">
        <w:rPr>
          <w:rFonts w:asciiTheme="majorHAnsi" w:eastAsiaTheme="majorEastAsia" w:hAnsiTheme="majorHAnsi" w:cstheme="majorBidi"/>
          <w:color w:val="000000" w:themeColor="text1"/>
          <w:sz w:val="22"/>
          <w:szCs w:val="22"/>
        </w:rPr>
        <w:t xml:space="preserve"> a</w:t>
      </w:r>
      <w:r w:rsidR="00830431">
        <w:rPr>
          <w:rFonts w:asciiTheme="majorHAnsi" w:eastAsiaTheme="majorEastAsia" w:hAnsiTheme="majorHAnsi" w:cstheme="majorBidi"/>
          <w:color w:val="000000" w:themeColor="text1"/>
          <w:sz w:val="22"/>
          <w:szCs w:val="22"/>
        </w:rPr>
        <w:t xml:space="preserve"> 2005</w:t>
      </w:r>
      <w:r w:rsidR="00FB0577">
        <w:rPr>
          <w:rFonts w:asciiTheme="majorHAnsi" w:eastAsiaTheme="majorEastAsia" w:hAnsiTheme="majorHAnsi" w:cstheme="majorBidi"/>
          <w:color w:val="000000" w:themeColor="text1"/>
          <w:sz w:val="22"/>
          <w:szCs w:val="22"/>
        </w:rPr>
        <w:t xml:space="preserve"> Ford </w:t>
      </w:r>
      <w:r w:rsidR="00830431">
        <w:rPr>
          <w:rFonts w:asciiTheme="majorHAnsi" w:eastAsiaTheme="majorEastAsia" w:hAnsiTheme="majorHAnsi" w:cstheme="majorBidi"/>
          <w:color w:val="000000" w:themeColor="text1"/>
          <w:sz w:val="22"/>
          <w:szCs w:val="22"/>
        </w:rPr>
        <w:t>P</w:t>
      </w:r>
      <w:r w:rsidR="00BA4D9E">
        <w:rPr>
          <w:rFonts w:asciiTheme="majorHAnsi" w:eastAsiaTheme="majorEastAsia" w:hAnsiTheme="majorHAnsi" w:cstheme="majorBidi"/>
          <w:color w:val="000000" w:themeColor="text1"/>
          <w:sz w:val="22"/>
          <w:szCs w:val="22"/>
        </w:rPr>
        <w:t xml:space="preserve">uma </w:t>
      </w:r>
      <w:r w:rsidR="47935077" w:rsidRPr="6A7999A5">
        <w:rPr>
          <w:rFonts w:asciiTheme="majorHAnsi" w:eastAsiaTheme="majorEastAsia" w:hAnsiTheme="majorHAnsi" w:cstheme="majorBidi"/>
          <w:color w:val="000000" w:themeColor="text1"/>
          <w:sz w:val="22"/>
          <w:szCs w:val="22"/>
        </w:rPr>
        <w:t>(</w:t>
      </w:r>
      <w:r w:rsidR="00EB23F7" w:rsidRPr="6A7999A5">
        <w:rPr>
          <w:rFonts w:asciiTheme="majorHAnsi" w:eastAsiaTheme="majorEastAsia" w:hAnsiTheme="majorHAnsi" w:cstheme="majorBidi"/>
          <w:color w:val="000000" w:themeColor="text1"/>
          <w:sz w:val="22"/>
          <w:szCs w:val="22"/>
        </w:rPr>
        <w:t>Ford, 2005.</w:t>
      </w:r>
      <w:r w:rsidR="00EB23F7">
        <w:rPr>
          <w:rFonts w:asciiTheme="majorHAnsi" w:eastAsiaTheme="majorEastAsia" w:hAnsiTheme="majorHAnsi" w:cstheme="majorBidi"/>
          <w:color w:val="000000" w:themeColor="text1"/>
          <w:sz w:val="22"/>
          <w:szCs w:val="22"/>
        </w:rPr>
        <w:t xml:space="preserve"> </w:t>
      </w:r>
      <w:r w:rsidR="00EB23F7" w:rsidRPr="6A7999A5">
        <w:rPr>
          <w:rFonts w:asciiTheme="majorHAnsi" w:eastAsiaTheme="majorEastAsia" w:hAnsiTheme="majorHAnsi" w:cstheme="majorBidi"/>
          <w:color w:val="000000" w:themeColor="text1"/>
          <w:sz w:val="22"/>
          <w:szCs w:val="22"/>
        </w:rPr>
        <w:t>Figure</w:t>
      </w:r>
      <w:r w:rsidR="00EB23F7">
        <w:rPr>
          <w:rFonts w:asciiTheme="majorHAnsi" w:eastAsiaTheme="majorEastAsia" w:hAnsiTheme="majorHAnsi" w:cstheme="majorBidi"/>
          <w:color w:val="000000" w:themeColor="text1"/>
          <w:sz w:val="22"/>
          <w:szCs w:val="22"/>
        </w:rPr>
        <w:t xml:space="preserve"> 4.6</w:t>
      </w:r>
      <w:r w:rsidR="47935077" w:rsidRPr="6A7999A5">
        <w:rPr>
          <w:rFonts w:asciiTheme="majorHAnsi" w:eastAsiaTheme="majorEastAsia" w:hAnsiTheme="majorHAnsi" w:cstheme="majorBidi"/>
          <w:color w:val="000000" w:themeColor="text1"/>
          <w:sz w:val="22"/>
          <w:szCs w:val="22"/>
        </w:rPr>
        <w:t>)</w:t>
      </w:r>
      <w:r w:rsidR="71D3A2E7" w:rsidRPr="6A7999A5">
        <w:rPr>
          <w:rFonts w:asciiTheme="majorHAnsi" w:eastAsiaTheme="majorEastAsia" w:hAnsiTheme="majorHAnsi" w:cstheme="majorBidi"/>
          <w:color w:val="000000" w:themeColor="text1"/>
          <w:sz w:val="22"/>
          <w:szCs w:val="22"/>
        </w:rPr>
        <w:t>.</w:t>
      </w:r>
      <w:r w:rsidR="47935077" w:rsidRPr="6A7999A5">
        <w:rPr>
          <w:rFonts w:asciiTheme="majorHAnsi" w:eastAsiaTheme="majorEastAsia" w:hAnsiTheme="majorHAnsi" w:cstheme="majorBidi"/>
          <w:color w:val="000000" w:themeColor="text1"/>
          <w:sz w:val="22"/>
          <w:szCs w:val="22"/>
        </w:rPr>
        <w:t xml:space="preserve"> Digital resurrection </w:t>
      </w:r>
      <w:r w:rsidR="4DF9E6DB" w:rsidRPr="6A7999A5">
        <w:rPr>
          <w:rFonts w:asciiTheme="majorHAnsi" w:eastAsiaTheme="majorEastAsia" w:hAnsiTheme="majorHAnsi" w:cstheme="majorBidi"/>
          <w:color w:val="000000" w:themeColor="text1"/>
          <w:sz w:val="22"/>
          <w:szCs w:val="22"/>
        </w:rPr>
        <w:t>isn't just restricted to media forms like marketing and filmmaking</w:t>
      </w:r>
      <w:r w:rsidR="2FFB8655" w:rsidRPr="6A7999A5">
        <w:rPr>
          <w:rFonts w:asciiTheme="majorHAnsi" w:eastAsiaTheme="majorEastAsia" w:hAnsiTheme="majorHAnsi" w:cstheme="majorBidi"/>
          <w:color w:val="000000" w:themeColor="text1"/>
          <w:sz w:val="22"/>
          <w:szCs w:val="22"/>
        </w:rPr>
        <w:t xml:space="preserve">, </w:t>
      </w:r>
      <w:r w:rsidR="46FAC081" w:rsidRPr="6A7999A5">
        <w:rPr>
          <w:rFonts w:asciiTheme="majorHAnsi" w:eastAsiaTheme="majorEastAsia" w:hAnsiTheme="majorHAnsi" w:cstheme="majorBidi"/>
          <w:color w:val="000000" w:themeColor="text1"/>
          <w:sz w:val="22"/>
          <w:szCs w:val="22"/>
        </w:rPr>
        <w:t xml:space="preserve">one of its most famous applications was a </w:t>
      </w:r>
      <w:r w:rsidR="45614CFC" w:rsidRPr="6A7999A5">
        <w:rPr>
          <w:rFonts w:asciiTheme="majorHAnsi" w:eastAsiaTheme="majorEastAsia" w:hAnsiTheme="majorHAnsi" w:cstheme="majorBidi"/>
          <w:color w:val="000000" w:themeColor="text1"/>
          <w:sz w:val="22"/>
          <w:szCs w:val="22"/>
        </w:rPr>
        <w:t xml:space="preserve">Concert </w:t>
      </w:r>
      <w:r w:rsidR="18E0BDF7" w:rsidRPr="6A7999A5">
        <w:rPr>
          <w:rFonts w:asciiTheme="majorHAnsi" w:eastAsiaTheme="majorEastAsia" w:hAnsiTheme="majorHAnsi" w:cstheme="majorBidi"/>
          <w:color w:val="000000" w:themeColor="text1"/>
          <w:sz w:val="22"/>
          <w:szCs w:val="22"/>
        </w:rPr>
        <w:t xml:space="preserve">performance at the </w:t>
      </w:r>
      <w:r w:rsidR="5785A328" w:rsidRPr="6A7999A5">
        <w:rPr>
          <w:rFonts w:asciiTheme="majorHAnsi" w:eastAsiaTheme="majorEastAsia" w:hAnsiTheme="majorHAnsi" w:cstheme="majorBidi"/>
          <w:color w:val="000000" w:themeColor="text1"/>
          <w:sz w:val="22"/>
          <w:szCs w:val="22"/>
        </w:rPr>
        <w:t>Coachella</w:t>
      </w:r>
      <w:r w:rsidR="18E0BDF7" w:rsidRPr="6A7999A5">
        <w:rPr>
          <w:rFonts w:asciiTheme="majorHAnsi" w:eastAsiaTheme="majorEastAsia" w:hAnsiTheme="majorHAnsi" w:cstheme="majorBidi"/>
          <w:color w:val="000000" w:themeColor="text1"/>
          <w:sz w:val="22"/>
          <w:szCs w:val="22"/>
        </w:rPr>
        <w:t xml:space="preserve"> </w:t>
      </w:r>
      <w:r w:rsidR="00E711B4">
        <w:rPr>
          <w:rFonts w:asciiTheme="majorHAnsi" w:eastAsiaTheme="majorEastAsia" w:hAnsiTheme="majorHAnsi" w:cstheme="majorBidi"/>
          <w:color w:val="000000" w:themeColor="text1"/>
          <w:sz w:val="22"/>
          <w:szCs w:val="22"/>
        </w:rPr>
        <w:t>M</w:t>
      </w:r>
      <w:r w:rsidR="18E0BDF7" w:rsidRPr="6A7999A5">
        <w:rPr>
          <w:rFonts w:asciiTheme="majorHAnsi" w:eastAsiaTheme="majorEastAsia" w:hAnsiTheme="majorHAnsi" w:cstheme="majorBidi"/>
          <w:color w:val="000000" w:themeColor="text1"/>
          <w:sz w:val="22"/>
          <w:szCs w:val="22"/>
        </w:rPr>
        <w:t>usic</w:t>
      </w:r>
      <w:r w:rsidR="00216C2B">
        <w:rPr>
          <w:rFonts w:asciiTheme="majorHAnsi" w:eastAsiaTheme="majorEastAsia" w:hAnsiTheme="majorHAnsi" w:cstheme="majorBidi"/>
          <w:color w:val="000000" w:themeColor="text1"/>
          <w:sz w:val="22"/>
          <w:szCs w:val="22"/>
        </w:rPr>
        <w:t xml:space="preserve"> and Arts</w:t>
      </w:r>
      <w:r w:rsidR="18E0BDF7" w:rsidRPr="6A7999A5">
        <w:rPr>
          <w:rFonts w:asciiTheme="majorHAnsi" w:eastAsiaTheme="majorEastAsia" w:hAnsiTheme="majorHAnsi" w:cstheme="majorBidi"/>
          <w:color w:val="000000" w:themeColor="text1"/>
          <w:sz w:val="22"/>
          <w:szCs w:val="22"/>
        </w:rPr>
        <w:t xml:space="preserve"> </w:t>
      </w:r>
      <w:r w:rsidR="00216C2B">
        <w:rPr>
          <w:rFonts w:asciiTheme="majorHAnsi" w:eastAsiaTheme="majorEastAsia" w:hAnsiTheme="majorHAnsi" w:cstheme="majorBidi"/>
          <w:color w:val="000000" w:themeColor="text1"/>
          <w:sz w:val="22"/>
          <w:szCs w:val="22"/>
        </w:rPr>
        <w:t>F</w:t>
      </w:r>
      <w:r w:rsidR="18E0BDF7" w:rsidRPr="6A7999A5">
        <w:rPr>
          <w:rFonts w:asciiTheme="majorHAnsi" w:eastAsiaTheme="majorEastAsia" w:hAnsiTheme="majorHAnsi" w:cstheme="majorBidi"/>
          <w:color w:val="000000" w:themeColor="text1"/>
          <w:sz w:val="22"/>
          <w:szCs w:val="22"/>
        </w:rPr>
        <w:t>estival.</w:t>
      </w:r>
      <w:r w:rsidR="005E2873">
        <w:rPr>
          <w:rFonts w:asciiTheme="majorHAnsi" w:eastAsiaTheme="majorEastAsia" w:hAnsiTheme="majorHAnsi" w:cstheme="majorBidi"/>
          <w:color w:val="000000" w:themeColor="text1"/>
          <w:sz w:val="22"/>
          <w:szCs w:val="22"/>
        </w:rPr>
        <w:t xml:space="preserve"> VFX house</w:t>
      </w:r>
      <w:r w:rsidR="18E0BDF7" w:rsidRPr="6A7999A5">
        <w:rPr>
          <w:rFonts w:asciiTheme="majorHAnsi" w:eastAsiaTheme="majorEastAsia" w:hAnsiTheme="majorHAnsi" w:cstheme="majorBidi"/>
          <w:color w:val="000000" w:themeColor="text1"/>
          <w:sz w:val="22"/>
          <w:szCs w:val="22"/>
        </w:rPr>
        <w:t xml:space="preserve"> </w:t>
      </w:r>
      <w:r w:rsidR="005E2873">
        <w:rPr>
          <w:rFonts w:asciiTheme="majorHAnsi" w:eastAsiaTheme="majorEastAsia" w:hAnsiTheme="majorHAnsi" w:cstheme="majorBidi"/>
          <w:color w:val="000000" w:themeColor="text1"/>
          <w:sz w:val="22"/>
          <w:szCs w:val="22"/>
        </w:rPr>
        <w:t>‘</w:t>
      </w:r>
      <w:r w:rsidR="18E0BDF7" w:rsidRPr="6A7999A5">
        <w:rPr>
          <w:rFonts w:asciiTheme="majorHAnsi" w:eastAsiaTheme="majorEastAsia" w:hAnsiTheme="majorHAnsi" w:cstheme="majorBidi"/>
          <w:color w:val="000000" w:themeColor="text1"/>
          <w:sz w:val="22"/>
          <w:szCs w:val="22"/>
        </w:rPr>
        <w:t>Digital</w:t>
      </w:r>
      <w:r w:rsidR="41A9E379" w:rsidRPr="6A7999A5">
        <w:rPr>
          <w:rFonts w:asciiTheme="majorHAnsi" w:eastAsiaTheme="majorEastAsia" w:hAnsiTheme="majorHAnsi" w:cstheme="majorBidi"/>
          <w:color w:val="000000" w:themeColor="text1"/>
          <w:sz w:val="22"/>
          <w:szCs w:val="22"/>
        </w:rPr>
        <w:t xml:space="preserve"> </w:t>
      </w:r>
      <w:r w:rsidR="62E7D849" w:rsidRPr="6A7999A5">
        <w:rPr>
          <w:rFonts w:asciiTheme="majorHAnsi" w:eastAsiaTheme="majorEastAsia" w:hAnsiTheme="majorHAnsi" w:cstheme="majorBidi"/>
          <w:color w:val="000000" w:themeColor="text1"/>
          <w:sz w:val="22"/>
          <w:szCs w:val="22"/>
        </w:rPr>
        <w:t>D</w:t>
      </w:r>
      <w:r w:rsidR="41A9E379" w:rsidRPr="6A7999A5">
        <w:rPr>
          <w:rFonts w:asciiTheme="majorHAnsi" w:eastAsiaTheme="majorEastAsia" w:hAnsiTheme="majorHAnsi" w:cstheme="majorBidi"/>
          <w:color w:val="000000" w:themeColor="text1"/>
          <w:sz w:val="22"/>
          <w:szCs w:val="22"/>
        </w:rPr>
        <w:t>omain</w:t>
      </w:r>
      <w:r w:rsidR="005E2873">
        <w:rPr>
          <w:rFonts w:asciiTheme="majorHAnsi" w:eastAsiaTheme="majorEastAsia" w:hAnsiTheme="majorHAnsi" w:cstheme="majorBidi"/>
          <w:color w:val="000000" w:themeColor="text1"/>
          <w:sz w:val="22"/>
          <w:szCs w:val="22"/>
        </w:rPr>
        <w:t>’</w:t>
      </w:r>
      <w:r w:rsidR="41A9E379" w:rsidRPr="6A7999A5">
        <w:rPr>
          <w:rFonts w:asciiTheme="majorHAnsi" w:eastAsiaTheme="majorEastAsia" w:hAnsiTheme="majorHAnsi" w:cstheme="majorBidi"/>
          <w:color w:val="000000" w:themeColor="text1"/>
          <w:sz w:val="22"/>
          <w:szCs w:val="22"/>
        </w:rPr>
        <w:t xml:space="preserve"> </w:t>
      </w:r>
      <w:r w:rsidR="00E711B4">
        <w:rPr>
          <w:rFonts w:asciiTheme="majorHAnsi" w:eastAsiaTheme="majorEastAsia" w:hAnsiTheme="majorHAnsi" w:cstheme="majorBidi"/>
          <w:color w:val="000000" w:themeColor="text1"/>
          <w:sz w:val="22"/>
          <w:szCs w:val="22"/>
        </w:rPr>
        <w:t xml:space="preserve">controversially </w:t>
      </w:r>
      <w:r w:rsidR="41A9E379" w:rsidRPr="6A7999A5">
        <w:rPr>
          <w:rFonts w:asciiTheme="majorHAnsi" w:eastAsiaTheme="majorEastAsia" w:hAnsiTheme="majorHAnsi" w:cstheme="majorBidi"/>
          <w:color w:val="000000" w:themeColor="text1"/>
          <w:sz w:val="22"/>
          <w:szCs w:val="22"/>
        </w:rPr>
        <w:t xml:space="preserve">projected </w:t>
      </w:r>
      <w:r w:rsidR="344A2C04" w:rsidRPr="6A7999A5">
        <w:rPr>
          <w:rFonts w:asciiTheme="majorHAnsi" w:eastAsiaTheme="majorEastAsia" w:hAnsiTheme="majorHAnsi" w:cstheme="majorBidi"/>
          <w:color w:val="000000" w:themeColor="text1"/>
          <w:sz w:val="22"/>
          <w:szCs w:val="22"/>
        </w:rPr>
        <w:t>Tupac Shakur</w:t>
      </w:r>
      <w:r w:rsidR="757CFAF2" w:rsidRPr="6A7999A5">
        <w:rPr>
          <w:rFonts w:asciiTheme="majorHAnsi" w:eastAsiaTheme="majorEastAsia" w:hAnsiTheme="majorHAnsi" w:cstheme="majorBidi"/>
          <w:color w:val="000000" w:themeColor="text1"/>
          <w:sz w:val="22"/>
          <w:szCs w:val="22"/>
        </w:rPr>
        <w:t>’</w:t>
      </w:r>
      <w:r w:rsidR="344A2C04" w:rsidRPr="6A7999A5">
        <w:rPr>
          <w:rFonts w:asciiTheme="majorHAnsi" w:eastAsiaTheme="majorEastAsia" w:hAnsiTheme="majorHAnsi" w:cstheme="majorBidi"/>
          <w:color w:val="000000" w:themeColor="text1"/>
          <w:sz w:val="22"/>
          <w:szCs w:val="22"/>
        </w:rPr>
        <w:t xml:space="preserve">s </w:t>
      </w:r>
      <w:r w:rsidR="1D6556C4" w:rsidRPr="6A7999A5">
        <w:rPr>
          <w:rFonts w:asciiTheme="majorHAnsi" w:eastAsiaTheme="majorEastAsia" w:hAnsiTheme="majorHAnsi" w:cstheme="majorBidi"/>
          <w:color w:val="000000" w:themeColor="text1"/>
          <w:sz w:val="22"/>
          <w:szCs w:val="22"/>
        </w:rPr>
        <w:t xml:space="preserve">holographic </w:t>
      </w:r>
      <w:r w:rsidR="073260D3" w:rsidRPr="6A7999A5">
        <w:rPr>
          <w:rFonts w:asciiTheme="majorHAnsi" w:eastAsiaTheme="majorEastAsia" w:hAnsiTheme="majorHAnsi" w:cstheme="majorBidi"/>
          <w:color w:val="000000" w:themeColor="text1"/>
          <w:sz w:val="22"/>
          <w:szCs w:val="22"/>
        </w:rPr>
        <w:t xml:space="preserve">reincarnation </w:t>
      </w:r>
      <w:r w:rsidR="413C15FA" w:rsidRPr="6A7999A5">
        <w:rPr>
          <w:rFonts w:asciiTheme="majorHAnsi" w:eastAsiaTheme="majorEastAsia" w:hAnsiTheme="majorHAnsi" w:cstheme="majorBidi"/>
          <w:color w:val="000000" w:themeColor="text1"/>
          <w:sz w:val="22"/>
          <w:szCs w:val="22"/>
        </w:rPr>
        <w:t>on</w:t>
      </w:r>
      <w:r w:rsidR="364A245B" w:rsidRPr="6A7999A5">
        <w:rPr>
          <w:rFonts w:asciiTheme="majorHAnsi" w:eastAsiaTheme="majorEastAsia" w:hAnsiTheme="majorHAnsi" w:cstheme="majorBidi"/>
          <w:color w:val="000000" w:themeColor="text1"/>
          <w:sz w:val="22"/>
          <w:szCs w:val="22"/>
        </w:rPr>
        <w:t xml:space="preserve">to a stage </w:t>
      </w:r>
      <w:r w:rsidR="5FE837BB" w:rsidRPr="6A7999A5">
        <w:rPr>
          <w:rFonts w:asciiTheme="majorHAnsi" w:eastAsiaTheme="majorEastAsia" w:hAnsiTheme="majorHAnsi" w:cstheme="majorBidi"/>
          <w:color w:val="000000" w:themeColor="text1"/>
          <w:sz w:val="22"/>
          <w:szCs w:val="22"/>
        </w:rPr>
        <w:t xml:space="preserve">alongside </w:t>
      </w:r>
      <w:r w:rsidR="00DB109E">
        <w:rPr>
          <w:rFonts w:asciiTheme="majorHAnsi" w:eastAsiaTheme="majorEastAsia" w:hAnsiTheme="majorHAnsi" w:cstheme="majorBidi"/>
          <w:color w:val="000000" w:themeColor="text1"/>
          <w:sz w:val="22"/>
          <w:szCs w:val="22"/>
        </w:rPr>
        <w:t>Dr</w:t>
      </w:r>
      <w:r w:rsidR="5FE837BB" w:rsidRPr="6A7999A5">
        <w:rPr>
          <w:rFonts w:asciiTheme="majorHAnsi" w:eastAsiaTheme="majorEastAsia" w:hAnsiTheme="majorHAnsi" w:cstheme="majorBidi"/>
          <w:color w:val="000000" w:themeColor="text1"/>
          <w:sz w:val="22"/>
          <w:szCs w:val="22"/>
        </w:rPr>
        <w:t xml:space="preserve"> Dre and Snoop Dogg</w:t>
      </w:r>
      <w:r w:rsidR="006C512D">
        <w:rPr>
          <w:rFonts w:asciiTheme="majorHAnsi" w:eastAsiaTheme="majorEastAsia" w:hAnsiTheme="majorHAnsi" w:cstheme="majorBidi"/>
          <w:color w:val="000000" w:themeColor="text1"/>
          <w:sz w:val="22"/>
          <w:szCs w:val="22"/>
        </w:rPr>
        <w:t xml:space="preserve"> in 2012</w:t>
      </w:r>
      <w:r w:rsidR="00F049BD">
        <w:rPr>
          <w:rFonts w:asciiTheme="majorHAnsi" w:eastAsiaTheme="majorEastAsia" w:hAnsiTheme="majorHAnsi" w:cstheme="majorBidi"/>
          <w:color w:val="000000" w:themeColor="text1"/>
          <w:sz w:val="22"/>
          <w:szCs w:val="22"/>
        </w:rPr>
        <w:t xml:space="preserve"> (Figure 4.7)</w:t>
      </w:r>
      <w:r w:rsidR="5FE837BB" w:rsidRPr="6A7999A5">
        <w:rPr>
          <w:rFonts w:asciiTheme="majorHAnsi" w:eastAsiaTheme="majorEastAsia" w:hAnsiTheme="majorHAnsi" w:cstheme="majorBidi"/>
          <w:color w:val="000000" w:themeColor="text1"/>
          <w:sz w:val="22"/>
          <w:szCs w:val="22"/>
        </w:rPr>
        <w:t>.</w:t>
      </w:r>
      <w:r w:rsidR="6B8FE251" w:rsidRPr="6A7999A5">
        <w:rPr>
          <w:rFonts w:asciiTheme="majorHAnsi" w:eastAsiaTheme="majorEastAsia" w:hAnsiTheme="majorHAnsi" w:cstheme="majorBidi"/>
          <w:color w:val="000000" w:themeColor="text1"/>
          <w:sz w:val="22"/>
          <w:szCs w:val="22"/>
          <w:vertAlign w:val="superscript"/>
        </w:rPr>
        <w:t>57</w:t>
      </w:r>
    </w:p>
    <w:p w14:paraId="1EC7FC91" w14:textId="68050180" w:rsidR="008D4DD1" w:rsidRDefault="615E6F8D" w:rsidP="005733AA">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Bolter and </w:t>
      </w:r>
      <w:proofErr w:type="spellStart"/>
      <w:r w:rsidRPr="6A7999A5">
        <w:rPr>
          <w:rFonts w:asciiTheme="majorHAnsi" w:eastAsiaTheme="majorEastAsia" w:hAnsiTheme="majorHAnsi" w:cstheme="majorBidi"/>
          <w:color w:val="000000" w:themeColor="text1"/>
          <w:sz w:val="22"/>
          <w:szCs w:val="22"/>
        </w:rPr>
        <w:t>Grusin's</w:t>
      </w:r>
      <w:proofErr w:type="spellEnd"/>
      <w:r w:rsidRPr="6A7999A5">
        <w:rPr>
          <w:rFonts w:asciiTheme="majorHAnsi" w:eastAsiaTheme="majorEastAsia" w:hAnsiTheme="majorHAnsi" w:cstheme="majorBidi"/>
          <w:color w:val="000000" w:themeColor="text1"/>
          <w:sz w:val="22"/>
          <w:szCs w:val="22"/>
        </w:rPr>
        <w:t xml:space="preserve"> </w:t>
      </w:r>
      <w:sdt>
        <w:sdtPr>
          <w:tag w:val="tii-similarity-UFVCTElDQVRJT05fT2xhZGVoaW4sIFRlbWlkYXlvIFRlbWl0b3BlLiAiSG93IE5ldyBJcyBOZXcgTWVkaWE_IERvZXMgTmV3IE1lZGlhIEhhdmUgdGhlIFRlbmRlbmN5IHRvIEZhbGwgaW50byB0aGUgU2FtZSBUcmFwcyBvZiBPbGQgTWVkaWE_IENhc2UgU3R1ZHkgb2YgSG93IFdlIFdhdGNoIFRlbGV2aXNpb24uIiwgQ2FudGVyYnVyeSBDaHJpc3QgQ2h1cmNoIFVuaXZlcnNpdHkgKFVuaXRlZCBLaW5nZG9tKSwgMjAyMA=="/>
          <w:id w:val="514704108"/>
          <w:placeholder>
            <w:docPart w:val="DefaultPlaceholder_1081868574"/>
          </w:placeholder>
          <w15:appearance w15:val="hidden"/>
        </w:sdtPr>
        <w:sdtContent>
          <w:r w:rsidRPr="6A7999A5">
            <w:rPr>
              <w:rFonts w:asciiTheme="majorHAnsi" w:eastAsiaTheme="majorEastAsia" w:hAnsiTheme="majorHAnsi" w:cstheme="majorBidi"/>
              <w:color w:val="000000" w:themeColor="text1"/>
              <w:sz w:val="22"/>
              <w:szCs w:val="22"/>
            </w:rPr>
            <w:t>theory of remediation</w:t>
          </w:r>
        </w:sdtContent>
      </w:sdt>
      <w:r w:rsidRPr="6A7999A5">
        <w:rPr>
          <w:rFonts w:asciiTheme="majorHAnsi" w:eastAsiaTheme="majorEastAsia" w:hAnsiTheme="majorHAnsi" w:cstheme="majorBidi"/>
          <w:color w:val="000000" w:themeColor="text1"/>
          <w:sz w:val="22"/>
          <w:szCs w:val="22"/>
        </w:rPr>
        <w:t xml:space="preserve"> suggests that digital resurrection is not a new concept, but rather an extension of the long-lasting human desire to preserve and commemorate the memory of the deceased through various media forms like photographs, sculptures, and </w:t>
      </w:r>
      <w:r w:rsidR="3F5BD3C2" w:rsidRPr="6A7999A5">
        <w:rPr>
          <w:rFonts w:asciiTheme="majorHAnsi" w:eastAsiaTheme="majorEastAsia" w:hAnsiTheme="majorHAnsi" w:cstheme="majorBidi"/>
          <w:color w:val="000000" w:themeColor="text1"/>
          <w:sz w:val="22"/>
          <w:szCs w:val="22"/>
        </w:rPr>
        <w:t xml:space="preserve">paintings. </w:t>
      </w:r>
    </w:p>
    <w:p w14:paraId="118EDAC6" w14:textId="3EB087E2" w:rsidR="008D4DD1" w:rsidRDefault="310B50BD" w:rsidP="005733AA">
      <w:pPr>
        <w:spacing w:after="160" w:line="360" w:lineRule="auto"/>
        <w:jc w:val="both"/>
        <w:rPr>
          <w:rFonts w:asciiTheme="majorHAnsi" w:eastAsiaTheme="majorEastAsia" w:hAnsiTheme="majorHAnsi" w:cstheme="majorBidi"/>
          <w:color w:val="000000" w:themeColor="text1"/>
          <w:sz w:val="22"/>
          <w:szCs w:val="22"/>
        </w:rPr>
      </w:pPr>
      <w:r w:rsidRPr="6A7999A5">
        <w:rPr>
          <w:rFonts w:asciiTheme="majorHAnsi" w:eastAsiaTheme="majorEastAsia" w:hAnsiTheme="majorHAnsi" w:cstheme="majorBidi"/>
          <w:color w:val="000000" w:themeColor="text1"/>
          <w:sz w:val="22"/>
          <w:szCs w:val="22"/>
        </w:rPr>
        <w:t xml:space="preserve">Victoria J. </w:t>
      </w:r>
      <w:proofErr w:type="spellStart"/>
      <w:r w:rsidRPr="6A7999A5">
        <w:rPr>
          <w:rFonts w:asciiTheme="majorHAnsi" w:eastAsiaTheme="majorEastAsia" w:hAnsiTheme="majorHAnsi" w:cstheme="majorBidi"/>
          <w:color w:val="000000" w:themeColor="text1"/>
          <w:sz w:val="22"/>
          <w:szCs w:val="22"/>
        </w:rPr>
        <w:t>Haneman</w:t>
      </w:r>
      <w:proofErr w:type="spellEnd"/>
      <w:r w:rsidRPr="6A7999A5">
        <w:rPr>
          <w:rFonts w:asciiTheme="majorHAnsi" w:eastAsiaTheme="majorEastAsia" w:hAnsiTheme="majorHAnsi" w:cstheme="majorBidi"/>
          <w:color w:val="000000" w:themeColor="text1"/>
          <w:sz w:val="22"/>
          <w:szCs w:val="22"/>
        </w:rPr>
        <w:t xml:space="preserve"> </w:t>
      </w:r>
      <w:r w:rsidR="008500A3">
        <w:rPr>
          <w:rFonts w:asciiTheme="majorHAnsi" w:eastAsiaTheme="majorEastAsia" w:hAnsiTheme="majorHAnsi" w:cstheme="majorBidi"/>
          <w:color w:val="000000" w:themeColor="text1"/>
          <w:sz w:val="22"/>
          <w:szCs w:val="22"/>
        </w:rPr>
        <w:t xml:space="preserve">agrees </w:t>
      </w:r>
      <w:r w:rsidRPr="6A7999A5">
        <w:rPr>
          <w:rFonts w:asciiTheme="majorHAnsi" w:eastAsiaTheme="majorEastAsia" w:hAnsiTheme="majorHAnsi" w:cstheme="majorBidi"/>
          <w:color w:val="000000" w:themeColor="text1"/>
          <w:sz w:val="22"/>
          <w:szCs w:val="22"/>
        </w:rPr>
        <w:t xml:space="preserve">that </w:t>
      </w:r>
      <w:r w:rsidR="615E6F8D" w:rsidRPr="6A7999A5">
        <w:rPr>
          <w:rFonts w:asciiTheme="majorHAnsi" w:eastAsiaTheme="majorEastAsia" w:hAnsiTheme="majorHAnsi" w:cstheme="majorBidi"/>
          <w:color w:val="000000" w:themeColor="text1"/>
          <w:sz w:val="22"/>
          <w:szCs w:val="22"/>
        </w:rPr>
        <w:t xml:space="preserve">Humanity is constantly using technology to further its existential search for immortality. </w:t>
      </w:r>
      <w:r w:rsidR="00511641">
        <w:rPr>
          <w:rFonts w:asciiTheme="majorHAnsi" w:eastAsiaTheme="majorEastAsia" w:hAnsiTheme="majorHAnsi" w:cstheme="majorBidi"/>
          <w:color w:val="000000" w:themeColor="text1"/>
          <w:sz w:val="22"/>
          <w:szCs w:val="22"/>
        </w:rPr>
        <w:t xml:space="preserve">Digital Resurrection technologies that use </w:t>
      </w:r>
      <w:r w:rsidR="008F04EF">
        <w:rPr>
          <w:rFonts w:asciiTheme="majorHAnsi" w:eastAsiaTheme="majorEastAsia" w:hAnsiTheme="majorHAnsi" w:cstheme="majorBidi"/>
          <w:color w:val="000000" w:themeColor="text1"/>
          <w:sz w:val="22"/>
          <w:szCs w:val="22"/>
        </w:rPr>
        <w:t>d</w:t>
      </w:r>
      <w:r w:rsidR="00DB109E">
        <w:rPr>
          <w:rFonts w:asciiTheme="majorHAnsi" w:eastAsiaTheme="majorEastAsia" w:hAnsiTheme="majorHAnsi" w:cstheme="majorBidi"/>
          <w:color w:val="000000" w:themeColor="text1"/>
          <w:sz w:val="22"/>
          <w:szCs w:val="22"/>
        </w:rPr>
        <w:t xml:space="preserve">eep </w:t>
      </w:r>
      <w:r w:rsidR="00511641">
        <w:rPr>
          <w:rFonts w:asciiTheme="majorHAnsi" w:eastAsiaTheme="majorEastAsia" w:hAnsiTheme="majorHAnsi" w:cstheme="majorBidi"/>
          <w:color w:val="000000" w:themeColor="text1"/>
          <w:sz w:val="22"/>
          <w:szCs w:val="22"/>
        </w:rPr>
        <w:t xml:space="preserve">learning algorithms, which humans have created, are </w:t>
      </w:r>
      <w:r w:rsidR="615E6F8D" w:rsidRPr="6A7999A5">
        <w:rPr>
          <w:rFonts w:asciiTheme="majorHAnsi" w:eastAsiaTheme="majorEastAsia" w:hAnsiTheme="majorHAnsi" w:cstheme="majorBidi"/>
          <w:color w:val="000000" w:themeColor="text1"/>
          <w:sz w:val="22"/>
          <w:szCs w:val="22"/>
        </w:rPr>
        <w:t xml:space="preserve">now </w:t>
      </w:r>
      <w:r w:rsidR="73F774B0" w:rsidRPr="00144207">
        <w:rPr>
          <w:rFonts w:asciiTheme="majorHAnsi" w:eastAsiaTheme="majorEastAsia" w:hAnsiTheme="majorHAnsi" w:cstheme="majorBidi"/>
          <w:i/>
          <w:iCs/>
          <w:color w:val="000000" w:themeColor="text1"/>
          <w:sz w:val="22"/>
          <w:szCs w:val="22"/>
        </w:rPr>
        <w:t>“</w:t>
      </w:r>
      <w:r w:rsidR="00144207" w:rsidRPr="00144207">
        <w:rPr>
          <w:rFonts w:asciiTheme="majorHAnsi" w:eastAsiaTheme="majorEastAsia" w:hAnsiTheme="majorHAnsi" w:cstheme="majorBidi"/>
          <w:i/>
          <w:iCs/>
          <w:color w:val="000000" w:themeColor="text1"/>
          <w:sz w:val="22"/>
          <w:szCs w:val="22"/>
        </w:rPr>
        <w:t>R</w:t>
      </w:r>
      <w:r w:rsidR="615E6F8D" w:rsidRPr="00144207">
        <w:rPr>
          <w:rFonts w:asciiTheme="majorHAnsi" w:eastAsiaTheme="majorEastAsia" w:hAnsiTheme="majorHAnsi" w:cstheme="majorBidi"/>
          <w:i/>
          <w:iCs/>
          <w:color w:val="000000" w:themeColor="text1"/>
          <w:sz w:val="22"/>
          <w:szCs w:val="22"/>
        </w:rPr>
        <w:t xml:space="preserve">edefining </w:t>
      </w:r>
      <w:sdt>
        <w:sdtPr>
          <w:rPr>
            <w:i/>
            <w:iCs/>
          </w:rPr>
          <w:tag w:val="tii-similarity-U1VCTUlUVEVEX1dPUktfb2lkOjE6MjIyMzkxMzY0MA=="/>
          <w:id w:val="394352255"/>
          <w:placeholder>
            <w:docPart w:val="DefaultPlaceholder_1081868574"/>
          </w:placeholder>
          <w15:appearance w15:val="hidden"/>
        </w:sdtPr>
        <w:sdtContent>
          <w:r w:rsidR="615E6F8D" w:rsidRPr="00144207">
            <w:rPr>
              <w:rFonts w:asciiTheme="majorHAnsi" w:eastAsiaTheme="majorEastAsia" w:hAnsiTheme="majorHAnsi" w:cstheme="majorBidi"/>
              <w:i/>
              <w:iCs/>
              <w:color w:val="000000" w:themeColor="text1"/>
              <w:sz w:val="22"/>
              <w:szCs w:val="22"/>
            </w:rPr>
            <w:t>the meaning of death,</w:t>
          </w:r>
        </w:sdtContent>
      </w:sdt>
      <w:r w:rsidR="615E6F8D" w:rsidRPr="00144207">
        <w:rPr>
          <w:rFonts w:asciiTheme="majorHAnsi" w:eastAsiaTheme="majorEastAsia" w:hAnsiTheme="majorHAnsi" w:cstheme="majorBidi"/>
          <w:i/>
          <w:iCs/>
          <w:color w:val="000000" w:themeColor="text1"/>
          <w:sz w:val="22"/>
          <w:szCs w:val="22"/>
        </w:rPr>
        <w:t xml:space="preserve"> </w:t>
      </w:r>
      <w:sdt>
        <w:sdtPr>
          <w:rPr>
            <w:i/>
            <w:iCs/>
          </w:rPr>
          <w:tag w:val="tii-similarity-U1VCTUlUVEVEX1dPUktfb2lkOjE6MjIyMzkxMzY0MA=="/>
          <w:id w:val="1286266447"/>
          <w:placeholder>
            <w:docPart w:val="DefaultPlaceholder_1081868574"/>
          </w:placeholder>
          <w15:appearance w15:val="hidden"/>
        </w:sdtPr>
        <w:sdtContent>
          <w:r w:rsidR="615E6F8D" w:rsidRPr="00144207">
            <w:rPr>
              <w:rFonts w:asciiTheme="majorHAnsi" w:eastAsiaTheme="majorEastAsia" w:hAnsiTheme="majorHAnsi" w:cstheme="majorBidi"/>
              <w:i/>
              <w:iCs/>
              <w:color w:val="000000" w:themeColor="text1"/>
              <w:sz w:val="22"/>
              <w:szCs w:val="22"/>
            </w:rPr>
            <w:t>as the living leverage technology to maintain an emotional connection with the</w:t>
          </w:r>
        </w:sdtContent>
      </w:sdt>
      <w:r w:rsidR="615E6F8D" w:rsidRPr="00144207">
        <w:rPr>
          <w:rFonts w:asciiTheme="majorHAnsi" w:eastAsiaTheme="majorEastAsia" w:hAnsiTheme="majorHAnsi" w:cstheme="majorBidi"/>
          <w:i/>
          <w:iCs/>
          <w:color w:val="000000" w:themeColor="text1"/>
          <w:sz w:val="22"/>
          <w:szCs w:val="22"/>
        </w:rPr>
        <w:t xml:space="preserve"> dead</w:t>
      </w:r>
      <w:r w:rsidR="615E6F8D" w:rsidRPr="6A7999A5">
        <w:rPr>
          <w:rFonts w:asciiTheme="majorHAnsi" w:eastAsiaTheme="majorEastAsia" w:hAnsiTheme="majorHAnsi" w:cstheme="majorBidi"/>
          <w:color w:val="000000" w:themeColor="text1"/>
          <w:sz w:val="22"/>
          <w:szCs w:val="22"/>
        </w:rPr>
        <w:t xml:space="preserve"> </w:t>
      </w:r>
      <w:r w:rsidR="1AB57EA7" w:rsidRPr="6A7999A5">
        <w:rPr>
          <w:rFonts w:asciiTheme="majorHAnsi" w:eastAsiaTheme="majorEastAsia" w:hAnsiTheme="majorHAnsi" w:cstheme="majorBidi"/>
          <w:color w:val="000000" w:themeColor="text1"/>
          <w:sz w:val="22"/>
          <w:szCs w:val="22"/>
        </w:rPr>
        <w:t>“</w:t>
      </w:r>
      <w:proofErr w:type="gramStart"/>
      <w:r w:rsidR="42DEC5B0" w:rsidRPr="6A7999A5">
        <w:rPr>
          <w:rFonts w:asciiTheme="majorHAnsi" w:eastAsiaTheme="majorEastAsia" w:hAnsiTheme="majorHAnsi" w:cstheme="majorBidi"/>
          <w:color w:val="000000" w:themeColor="text1"/>
          <w:sz w:val="22"/>
          <w:szCs w:val="22"/>
          <w:vertAlign w:val="superscript"/>
        </w:rPr>
        <w:t>58</w:t>
      </w:r>
      <w:proofErr w:type="gramEnd"/>
    </w:p>
    <w:p w14:paraId="31C4332E" w14:textId="5F25A4FE" w:rsidR="008D4DD1" w:rsidRPr="006F2C9B" w:rsidRDefault="00071B9E" w:rsidP="006F2C9B">
      <w:pPr>
        <w:spacing w:after="160" w:line="360" w:lineRule="auto"/>
        <w:jc w:val="both"/>
        <w:rPr>
          <w:rFonts w:asciiTheme="majorHAnsi" w:eastAsiaTheme="majorEastAsia" w:hAnsiTheme="majorHAnsi" w:cstheme="majorBidi"/>
          <w:color w:val="000000" w:themeColor="text1"/>
          <w:sz w:val="22"/>
          <w:szCs w:val="22"/>
        </w:rPr>
      </w:pPr>
      <w:r>
        <w:rPr>
          <w:rFonts w:asciiTheme="majorHAnsi" w:eastAsiaTheme="majorEastAsia" w:hAnsiTheme="majorHAnsi" w:cstheme="majorBidi"/>
          <w:color w:val="000000" w:themeColor="text1"/>
          <w:sz w:val="22"/>
          <w:szCs w:val="22"/>
        </w:rPr>
        <w:t xml:space="preserve">However, </w:t>
      </w:r>
      <w:r w:rsidR="615E6F8D" w:rsidRPr="6A7999A5">
        <w:rPr>
          <w:rFonts w:asciiTheme="majorHAnsi" w:eastAsiaTheme="majorEastAsia" w:hAnsiTheme="majorHAnsi" w:cstheme="majorBidi"/>
          <w:color w:val="000000" w:themeColor="text1"/>
          <w:sz w:val="22"/>
          <w:szCs w:val="22"/>
        </w:rPr>
        <w:t xml:space="preserve">Stephen Bush believes it is </w:t>
      </w:r>
      <w:r w:rsidR="00851799">
        <w:rPr>
          <w:rFonts w:asciiTheme="majorHAnsi" w:eastAsiaTheme="majorEastAsia" w:hAnsiTheme="majorHAnsi" w:cstheme="majorBidi"/>
          <w:color w:val="000000" w:themeColor="text1"/>
          <w:sz w:val="22"/>
          <w:szCs w:val="22"/>
        </w:rPr>
        <w:t xml:space="preserve">important </w:t>
      </w:r>
      <w:r w:rsidR="615E6F8D" w:rsidRPr="6A7999A5">
        <w:rPr>
          <w:rFonts w:asciiTheme="majorHAnsi" w:eastAsiaTheme="majorEastAsia" w:hAnsiTheme="majorHAnsi" w:cstheme="majorBidi"/>
          <w:color w:val="000000" w:themeColor="text1"/>
          <w:sz w:val="22"/>
          <w:szCs w:val="22"/>
        </w:rPr>
        <w:t>to</w:t>
      </w:r>
      <w:r>
        <w:rPr>
          <w:rFonts w:asciiTheme="majorHAnsi" w:eastAsiaTheme="majorEastAsia" w:hAnsiTheme="majorHAnsi" w:cstheme="majorBidi"/>
          <w:color w:val="000000" w:themeColor="text1"/>
          <w:sz w:val="22"/>
          <w:szCs w:val="22"/>
        </w:rPr>
        <w:t xml:space="preserve"> respect</w:t>
      </w:r>
      <w:r w:rsidR="008500A3">
        <w:rPr>
          <w:rFonts w:asciiTheme="majorHAnsi" w:eastAsiaTheme="majorEastAsia" w:hAnsiTheme="majorHAnsi" w:cstheme="majorBidi"/>
          <w:color w:val="000000" w:themeColor="text1"/>
          <w:sz w:val="22"/>
          <w:szCs w:val="22"/>
        </w:rPr>
        <w:t xml:space="preserve"> the idea</w:t>
      </w:r>
      <w:r>
        <w:rPr>
          <w:rFonts w:asciiTheme="majorHAnsi" w:eastAsiaTheme="majorEastAsia" w:hAnsiTheme="majorHAnsi" w:cstheme="majorBidi"/>
          <w:color w:val="000000" w:themeColor="text1"/>
          <w:sz w:val="22"/>
          <w:szCs w:val="22"/>
        </w:rPr>
        <w:t xml:space="preserve"> </w:t>
      </w:r>
      <w:r w:rsidR="615E6F8D" w:rsidRPr="6A7999A5">
        <w:rPr>
          <w:rFonts w:asciiTheme="majorHAnsi" w:eastAsiaTheme="majorEastAsia" w:hAnsiTheme="majorHAnsi" w:cstheme="majorBidi"/>
          <w:color w:val="000000" w:themeColor="text1"/>
          <w:sz w:val="22"/>
          <w:szCs w:val="22"/>
        </w:rPr>
        <w:t>that our de</w:t>
      </w:r>
      <w:r w:rsidR="00851799">
        <w:rPr>
          <w:rFonts w:asciiTheme="majorHAnsi" w:eastAsiaTheme="majorEastAsia" w:hAnsiTheme="majorHAnsi" w:cstheme="majorBidi"/>
          <w:color w:val="000000" w:themeColor="text1"/>
          <w:sz w:val="22"/>
          <w:szCs w:val="22"/>
        </w:rPr>
        <w:t xml:space="preserve">parted </w:t>
      </w:r>
      <w:r w:rsidR="615E6F8D" w:rsidRPr="6A7999A5">
        <w:rPr>
          <w:rFonts w:asciiTheme="majorHAnsi" w:eastAsiaTheme="majorEastAsia" w:hAnsiTheme="majorHAnsi" w:cstheme="majorBidi"/>
          <w:color w:val="000000" w:themeColor="text1"/>
          <w:sz w:val="22"/>
          <w:szCs w:val="22"/>
        </w:rPr>
        <w:t>loved ones “</w:t>
      </w:r>
      <w:r w:rsidR="00144207" w:rsidRPr="00144207">
        <w:rPr>
          <w:rFonts w:asciiTheme="majorHAnsi" w:eastAsiaTheme="majorEastAsia" w:hAnsiTheme="majorHAnsi" w:cstheme="majorBidi"/>
          <w:i/>
          <w:iCs/>
          <w:color w:val="000000" w:themeColor="text1"/>
          <w:sz w:val="22"/>
          <w:szCs w:val="22"/>
        </w:rPr>
        <w:t>A</w:t>
      </w:r>
      <w:r w:rsidR="615E6F8D" w:rsidRPr="00144207">
        <w:rPr>
          <w:rFonts w:asciiTheme="majorHAnsi" w:eastAsiaTheme="majorEastAsia" w:hAnsiTheme="majorHAnsi" w:cstheme="majorBidi"/>
          <w:i/>
          <w:iCs/>
          <w:color w:val="000000" w:themeColor="text1"/>
          <w:sz w:val="22"/>
          <w:szCs w:val="22"/>
        </w:rPr>
        <w:t>re the product both of the things they want to tell us about themselves, the things they withheld from us and the truths about themselves that they didn’t even know or lived in a state of semi-conscious denial about</w:t>
      </w:r>
      <w:r w:rsidR="615E6F8D" w:rsidRPr="6A7999A5">
        <w:rPr>
          <w:rFonts w:asciiTheme="majorHAnsi" w:eastAsiaTheme="majorEastAsia" w:hAnsiTheme="majorHAnsi" w:cstheme="majorBidi"/>
          <w:color w:val="000000" w:themeColor="text1"/>
          <w:sz w:val="22"/>
          <w:szCs w:val="22"/>
        </w:rPr>
        <w:t>” He continues that this is “</w:t>
      </w:r>
      <w:r w:rsidR="00144207" w:rsidRPr="00144207">
        <w:rPr>
          <w:rFonts w:asciiTheme="majorHAnsi" w:eastAsiaTheme="majorEastAsia" w:hAnsiTheme="majorHAnsi" w:cstheme="majorBidi"/>
          <w:i/>
          <w:iCs/>
          <w:color w:val="000000" w:themeColor="text1"/>
          <w:sz w:val="22"/>
          <w:szCs w:val="22"/>
        </w:rPr>
        <w:t>I</w:t>
      </w:r>
      <w:r w:rsidR="615E6F8D" w:rsidRPr="00144207">
        <w:rPr>
          <w:rFonts w:asciiTheme="majorHAnsi" w:eastAsiaTheme="majorEastAsia" w:hAnsiTheme="majorHAnsi" w:cstheme="majorBidi"/>
          <w:i/>
          <w:iCs/>
          <w:color w:val="000000" w:themeColor="text1"/>
          <w:sz w:val="22"/>
          <w:szCs w:val="22"/>
        </w:rPr>
        <w:t>mpossible to recreate</w:t>
      </w:r>
      <w:r w:rsidR="615E6F8D" w:rsidRPr="6A7999A5">
        <w:rPr>
          <w:rFonts w:asciiTheme="majorHAnsi" w:eastAsiaTheme="majorEastAsia" w:hAnsiTheme="majorHAnsi" w:cstheme="majorBidi"/>
          <w:color w:val="000000" w:themeColor="text1"/>
          <w:sz w:val="22"/>
          <w:szCs w:val="22"/>
        </w:rPr>
        <w:t>”</w:t>
      </w:r>
      <w:r w:rsidR="2A3C4DF8" w:rsidRPr="6A7999A5">
        <w:rPr>
          <w:rFonts w:asciiTheme="majorHAnsi" w:eastAsiaTheme="majorEastAsia" w:hAnsiTheme="majorHAnsi" w:cstheme="majorBidi"/>
          <w:color w:val="000000" w:themeColor="text1"/>
          <w:sz w:val="22"/>
          <w:szCs w:val="22"/>
          <w:vertAlign w:val="superscript"/>
        </w:rPr>
        <w:t>59</w:t>
      </w:r>
      <w:r w:rsidR="006F2C9B">
        <w:rPr>
          <w:rFonts w:asciiTheme="majorHAnsi" w:eastAsiaTheme="majorEastAsia" w:hAnsiTheme="majorHAnsi" w:cstheme="majorBidi"/>
          <w:color w:val="000000" w:themeColor="text1"/>
          <w:sz w:val="22"/>
          <w:szCs w:val="22"/>
        </w:rPr>
        <w:t xml:space="preserve"> </w:t>
      </w:r>
      <w:r w:rsidR="00CD6178" w:rsidRPr="006F2C9B">
        <w:rPr>
          <w:rFonts w:ascii="Calibri" w:eastAsia="Calibri" w:hAnsi="Calibri" w:cs="Calibri"/>
          <w:color w:val="000000" w:themeColor="text1"/>
          <w:sz w:val="22"/>
          <w:szCs w:val="22"/>
        </w:rPr>
        <w:t>With re</w:t>
      </w:r>
      <w:r w:rsidR="006F2C9B" w:rsidRPr="006F2C9B">
        <w:rPr>
          <w:rFonts w:ascii="Calibri" w:eastAsia="Calibri" w:hAnsi="Calibri" w:cs="Calibri"/>
          <w:color w:val="000000" w:themeColor="text1"/>
          <w:sz w:val="22"/>
          <w:szCs w:val="22"/>
        </w:rPr>
        <w:t>gards to digital resurrection</w:t>
      </w:r>
      <w:r w:rsidR="006F2C9B">
        <w:rPr>
          <w:rFonts w:ascii="Calibri" w:eastAsia="Calibri" w:hAnsi="Calibri" w:cs="Calibri"/>
          <w:color w:val="000000" w:themeColor="text1"/>
          <w:sz w:val="22"/>
          <w:szCs w:val="22"/>
        </w:rPr>
        <w:t>.</w:t>
      </w:r>
    </w:p>
    <w:p w14:paraId="4E34D031" w14:textId="77777777" w:rsidR="00D17755" w:rsidRDefault="00D17755" w:rsidP="002913C7">
      <w:pPr>
        <w:spacing w:after="160" w:line="360" w:lineRule="auto"/>
        <w:jc w:val="center"/>
        <w:rPr>
          <w:rFonts w:ascii="Calibri" w:eastAsia="Calibri" w:hAnsi="Calibri" w:cs="Calibri"/>
          <w:color w:val="0E101A"/>
          <w:sz w:val="18"/>
          <w:szCs w:val="18"/>
        </w:rPr>
      </w:pPr>
    </w:p>
    <w:p w14:paraId="3C181349" w14:textId="4DFBC156" w:rsidR="008D4DD1" w:rsidRDefault="5E01D8CA" w:rsidP="002913C7">
      <w:pPr>
        <w:spacing w:after="160" w:line="360" w:lineRule="auto"/>
        <w:jc w:val="center"/>
        <w:rPr>
          <w:rFonts w:ascii="Calibri" w:eastAsia="Calibri" w:hAnsi="Calibri" w:cs="Calibri"/>
          <w:color w:val="0E101A"/>
          <w:sz w:val="18"/>
          <w:szCs w:val="18"/>
        </w:rPr>
      </w:pPr>
      <w:r w:rsidRPr="6A7999A5">
        <w:rPr>
          <w:rFonts w:ascii="Calibri" w:eastAsia="Calibri" w:hAnsi="Calibri" w:cs="Calibri"/>
          <w:color w:val="0E101A"/>
          <w:sz w:val="18"/>
          <w:szCs w:val="18"/>
        </w:rPr>
        <w:t>“</w:t>
      </w:r>
      <w:sdt>
        <w:sdtPr>
          <w:tag w:val="tii-similarity-U1VCTUlUVEVEX1dPUktfb2lkOjE6MTU3MDMwMjMxNQ=="/>
          <w:id w:val="98680021"/>
          <w:placeholder>
            <w:docPart w:val="DefaultPlaceholder_1081868574"/>
          </w:placeholder>
          <w15:appearance w15:val="hidden"/>
        </w:sdtPr>
        <w:sdtContent>
          <w:r w:rsidRPr="6A7999A5">
            <w:rPr>
              <w:rFonts w:ascii="Calibri" w:eastAsia="Calibri" w:hAnsi="Calibri" w:cs="Calibri"/>
              <w:color w:val="0E101A"/>
              <w:sz w:val="18"/>
              <w:szCs w:val="18"/>
            </w:rPr>
            <w:t>Digital immortality both over- and undervalues the artists it purports to memorialize.</w:t>
          </w:r>
        </w:sdtContent>
      </w:sdt>
      <w:r w:rsidRPr="6A7999A5">
        <w:rPr>
          <w:rFonts w:ascii="Calibri" w:eastAsia="Calibri" w:hAnsi="Calibri" w:cs="Calibri"/>
          <w:color w:val="0E101A"/>
          <w:sz w:val="18"/>
          <w:szCs w:val="18"/>
        </w:rPr>
        <w:t xml:space="preserve"> </w:t>
      </w:r>
      <w:sdt>
        <w:sdtPr>
          <w:tag w:val="tii-similarity-U1VCTUlUVEVEX1dPUktfb2lkOjE6MTU3MDMwMjMxNQ=="/>
          <w:id w:val="2073999586"/>
          <w:placeholder>
            <w:docPart w:val="DefaultPlaceholder_1081868574"/>
          </w:placeholder>
          <w15:appearance w15:val="hidden"/>
        </w:sdtPr>
        <w:sdtContent>
          <w:r w:rsidRPr="6A7999A5">
            <w:rPr>
              <w:rFonts w:ascii="Calibri" w:eastAsia="Calibri" w:hAnsi="Calibri" w:cs="Calibri"/>
              <w:color w:val="0E101A"/>
              <w:sz w:val="18"/>
              <w:szCs w:val="18"/>
            </w:rPr>
            <w:t>It</w:t>
          </w:r>
          <w:r w:rsidRPr="6A7999A5">
            <w:rPr>
              <w:rFonts w:ascii="Cambria" w:eastAsia="Cambria" w:hAnsi="Cambria" w:cs="Cambria"/>
              <w:color w:val="000000" w:themeColor="text1"/>
            </w:rPr>
            <w:t xml:space="preserve"> </w:t>
          </w:r>
          <w:r w:rsidRPr="6A7999A5">
            <w:rPr>
              <w:rFonts w:ascii="Calibri" w:eastAsia="Calibri" w:hAnsi="Calibri" w:cs="Calibri"/>
              <w:color w:val="0E101A"/>
              <w:sz w:val="18"/>
              <w:szCs w:val="18"/>
            </w:rPr>
            <w:t>sanctifies all the half-drafts and incomplete performances the artist left behind—</w:t>
          </w:r>
        </w:sdtContent>
      </w:sdt>
      <w:sdt>
        <w:sdtPr>
          <w:tag w:val="tii-similarity-U1VCTUlUVEVEX1dPUktfb2lkOjE6MTU3MDMwMjMxNQ=="/>
          <w:id w:val="32301955"/>
          <w:placeholder>
            <w:docPart w:val="DefaultPlaceholder_1081868574"/>
          </w:placeholder>
          <w15:appearance w15:val="hidden"/>
        </w:sdtPr>
        <w:sdtContent>
          <w:r w:rsidRPr="6A7999A5">
            <w:rPr>
              <w:rFonts w:ascii="Calibri" w:eastAsia="Calibri" w:hAnsi="Calibri" w:cs="Calibri"/>
              <w:color w:val="0E101A"/>
              <w:sz w:val="18"/>
              <w:szCs w:val="18"/>
            </w:rPr>
            <w:t>mining</w:t>
          </w:r>
          <w:r w:rsidRPr="6A7999A5">
            <w:rPr>
              <w:rFonts w:ascii="Cambria" w:eastAsia="Cambria" w:hAnsi="Cambria" w:cs="Cambria"/>
              <w:color w:val="000000" w:themeColor="text1"/>
            </w:rPr>
            <w:t xml:space="preserve"> </w:t>
          </w:r>
          <w:r w:rsidRPr="6A7999A5">
            <w:rPr>
              <w:rFonts w:ascii="Calibri" w:eastAsia="Calibri" w:hAnsi="Calibri" w:cs="Calibri"/>
              <w:color w:val="0E101A"/>
              <w:sz w:val="18"/>
              <w:szCs w:val="18"/>
            </w:rPr>
            <w:t>them for an endless string of future releases—while disregarding all the</w:t>
          </w:r>
        </w:sdtContent>
      </w:sdt>
      <w:r w:rsidRPr="6A7999A5">
        <w:rPr>
          <w:rFonts w:ascii="Calibri" w:eastAsia="Calibri" w:hAnsi="Calibri" w:cs="Calibri"/>
          <w:color w:val="0E101A"/>
          <w:sz w:val="18"/>
          <w:szCs w:val="18"/>
        </w:rPr>
        <w:t xml:space="preserve"> </w:t>
      </w:r>
      <w:sdt>
        <w:sdtPr>
          <w:tag w:val="tii-similarity-U1VCTUlUVEVEX1dPUktfb2lkOjE6MTU3MDMwMjMxNQ=="/>
          <w:id w:val="670270601"/>
          <w:placeholder>
            <w:docPart w:val="DefaultPlaceholder_1081868574"/>
          </w:placeholder>
          <w15:appearance w15:val="hidden"/>
        </w:sdtPr>
        <w:sdtContent>
          <w:r w:rsidRPr="6A7999A5">
            <w:rPr>
              <w:rFonts w:ascii="Calibri" w:eastAsia="Calibri" w:hAnsi="Calibri" w:cs="Calibri"/>
              <w:color w:val="0E101A"/>
              <w:sz w:val="18"/>
              <w:szCs w:val="18"/>
            </w:rPr>
            <w:t>revisions and</w:t>
          </w:r>
          <w:r w:rsidRPr="6A7999A5">
            <w:rPr>
              <w:rFonts w:ascii="Cambria" w:eastAsia="Cambria" w:hAnsi="Cambria" w:cs="Cambria"/>
              <w:color w:val="000000" w:themeColor="text1"/>
            </w:rPr>
            <w:t xml:space="preserve"> </w:t>
          </w:r>
          <w:r w:rsidRPr="6A7999A5">
            <w:rPr>
              <w:rFonts w:ascii="Calibri" w:eastAsia="Calibri" w:hAnsi="Calibri" w:cs="Calibri"/>
              <w:color w:val="0E101A"/>
              <w:sz w:val="18"/>
              <w:szCs w:val="18"/>
            </w:rPr>
            <w:t>edits the living artist would have undertaken”</w:t>
          </w:r>
        </w:sdtContent>
      </w:sdt>
    </w:p>
    <w:p w14:paraId="55065973" w14:textId="3BF6958E" w:rsidR="008D4DD1" w:rsidRDefault="00000000" w:rsidP="002913C7">
      <w:pPr>
        <w:spacing w:after="160" w:line="360" w:lineRule="auto"/>
        <w:jc w:val="center"/>
        <w:rPr>
          <w:rFonts w:ascii="Calibri" w:eastAsia="Calibri" w:hAnsi="Calibri" w:cs="Calibri"/>
          <w:i/>
          <w:iCs/>
          <w:color w:val="0E101A"/>
          <w:sz w:val="18"/>
          <w:szCs w:val="18"/>
        </w:rPr>
      </w:pPr>
      <w:sdt>
        <w:sdtPr>
          <w:tag w:val="tii-similarity-U1VCTUlUVEVEX1dPUktfb2lkOjE6MTU3MDMwMjMxNQ=="/>
          <w:id w:val="523482920"/>
          <w:placeholder>
            <w:docPart w:val="DefaultPlaceholder_1081868574"/>
          </w:placeholder>
          <w15:appearance w15:val="hidden"/>
        </w:sdtPr>
        <w:sdtContent>
          <w:proofErr w:type="spellStart"/>
          <w:r w:rsidR="5E01D8CA" w:rsidRPr="6A7999A5">
            <w:rPr>
              <w:rFonts w:ascii="Calibri" w:eastAsia="Calibri" w:hAnsi="Calibri" w:cs="Calibri"/>
              <w:i/>
              <w:iCs/>
              <w:color w:val="0E101A"/>
              <w:sz w:val="18"/>
              <w:szCs w:val="18"/>
            </w:rPr>
            <w:t>Sternbergh</w:t>
          </w:r>
          <w:proofErr w:type="spellEnd"/>
        </w:sdtContent>
      </w:sdt>
      <w:r w:rsidR="5E01D8CA" w:rsidRPr="6A7999A5">
        <w:rPr>
          <w:rFonts w:ascii="Calibri" w:eastAsia="Calibri" w:hAnsi="Calibri" w:cs="Calibri"/>
          <w:i/>
          <w:iCs/>
          <w:color w:val="0E101A"/>
          <w:sz w:val="18"/>
          <w:szCs w:val="18"/>
        </w:rPr>
        <w:t>, Adam. ‘</w:t>
      </w:r>
      <w:sdt>
        <w:sdtPr>
          <w:tag w:val="tii-similarity-SU5URVJORVRfd3d3LnZ1bHR1cmUuY29t"/>
          <w:id w:val="1913495024"/>
          <w:placeholder>
            <w:docPart w:val="DefaultPlaceholder_1081868574"/>
          </w:placeholder>
          <w15:appearance w15:val="hidden"/>
        </w:sdtPr>
        <w:sdtContent>
          <w:r w:rsidR="5E01D8CA" w:rsidRPr="6A7999A5">
            <w:rPr>
              <w:rFonts w:ascii="Calibri" w:eastAsia="Calibri" w:hAnsi="Calibri" w:cs="Calibri"/>
              <w:i/>
              <w:iCs/>
              <w:color w:val="0E101A"/>
              <w:sz w:val="18"/>
              <w:szCs w:val="18"/>
            </w:rPr>
            <w:t>The Strange Year of the Posthumous Performance’. Vulture</w:t>
          </w:r>
        </w:sdtContent>
      </w:sdt>
      <w:r w:rsidR="5E01D8CA" w:rsidRPr="6A7999A5">
        <w:rPr>
          <w:rFonts w:ascii="Calibri" w:eastAsia="Calibri" w:hAnsi="Calibri" w:cs="Calibri"/>
          <w:i/>
          <w:iCs/>
          <w:color w:val="0E101A"/>
          <w:sz w:val="18"/>
          <w:szCs w:val="18"/>
        </w:rPr>
        <w:t>,</w:t>
      </w:r>
    </w:p>
    <w:p w14:paraId="496CEF4A" w14:textId="77777777" w:rsidR="002913C7" w:rsidRDefault="002913C7" w:rsidP="006623E4">
      <w:pPr>
        <w:spacing w:after="160"/>
        <w:rPr>
          <w:rFonts w:ascii="Calibri" w:eastAsia="Calibri" w:hAnsi="Calibri" w:cs="Calibri"/>
          <w:color w:val="0E101A"/>
          <w:sz w:val="15"/>
          <w:szCs w:val="15"/>
        </w:rPr>
      </w:pPr>
    </w:p>
    <w:p w14:paraId="244BC613" w14:textId="3AE39F8E" w:rsidR="00E31E5B" w:rsidRPr="006623E4" w:rsidRDefault="00E31E5B" w:rsidP="006623E4">
      <w:pPr>
        <w:spacing w:after="160"/>
        <w:rPr>
          <w:rFonts w:ascii="Calibri" w:eastAsia="Calibri" w:hAnsi="Calibri" w:cs="Calibri"/>
          <w:color w:val="0E101A"/>
          <w:sz w:val="15"/>
          <w:szCs w:val="15"/>
        </w:rPr>
      </w:pPr>
      <w:r w:rsidRPr="006623E4">
        <w:rPr>
          <w:rFonts w:ascii="Calibri" w:eastAsia="Calibri" w:hAnsi="Calibri" w:cs="Calibri"/>
          <w:color w:val="0E101A"/>
          <w:sz w:val="15"/>
          <w:szCs w:val="15"/>
        </w:rPr>
        <w:t>57</w:t>
      </w:r>
      <w:r w:rsidR="00AC7865" w:rsidRPr="006623E4">
        <w:rPr>
          <w:rFonts w:ascii="Calibri" w:eastAsia="Calibri" w:hAnsi="Calibri" w:cs="Calibri"/>
          <w:color w:val="0E101A"/>
          <w:sz w:val="15"/>
          <w:szCs w:val="15"/>
        </w:rPr>
        <w:t>.</w:t>
      </w:r>
      <w:r w:rsidR="005C7B4B" w:rsidRPr="006623E4">
        <w:rPr>
          <w:rFonts w:ascii="Calibri" w:hAnsi="Calibri" w:cs="Calibri"/>
          <w:i/>
          <w:iCs/>
          <w:color w:val="222222"/>
          <w:sz w:val="15"/>
          <w:szCs w:val="15"/>
          <w:shd w:val="clear" w:color="auto" w:fill="FFFFFF"/>
        </w:rPr>
        <w:t xml:space="preserve"> </w:t>
      </w:r>
      <w:r w:rsidR="005C7B4B" w:rsidRPr="006623E4">
        <w:rPr>
          <w:rStyle w:val="normaltextrun"/>
          <w:rFonts w:ascii="Calibri" w:hAnsi="Calibri" w:cs="Calibri"/>
          <w:i/>
          <w:iCs/>
          <w:color w:val="222222"/>
          <w:sz w:val="15"/>
          <w:szCs w:val="15"/>
          <w:shd w:val="clear" w:color="auto" w:fill="FFFFFF"/>
        </w:rPr>
        <w:t>Tupac Coachella Hologram: Behind the Technology</w:t>
      </w:r>
      <w:r w:rsidR="005C7B4B" w:rsidRPr="006623E4">
        <w:rPr>
          <w:rStyle w:val="normaltextrun"/>
          <w:rFonts w:ascii="Calibri" w:hAnsi="Calibri" w:cs="Calibri"/>
          <w:color w:val="222222"/>
          <w:sz w:val="15"/>
          <w:szCs w:val="15"/>
          <w:shd w:val="clear" w:color="auto" w:fill="FFFFFF"/>
        </w:rPr>
        <w:t xml:space="preserve">. CBS, 9 Nov. 2012, </w:t>
      </w:r>
    </w:p>
    <w:p w14:paraId="2E6AAC8B" w14:textId="5C629DCB" w:rsidR="00E31E5B" w:rsidRPr="006623E4" w:rsidRDefault="00E31E5B" w:rsidP="006623E4">
      <w:pPr>
        <w:spacing w:after="160"/>
        <w:rPr>
          <w:rFonts w:ascii="Calibri" w:eastAsia="Calibri" w:hAnsi="Calibri" w:cs="Calibri"/>
          <w:color w:val="0E101A"/>
          <w:sz w:val="15"/>
          <w:szCs w:val="15"/>
        </w:rPr>
      </w:pPr>
      <w:r w:rsidRPr="006623E4">
        <w:rPr>
          <w:rFonts w:ascii="Calibri" w:eastAsia="Calibri" w:hAnsi="Calibri" w:cs="Calibri"/>
          <w:color w:val="0E101A"/>
          <w:sz w:val="15"/>
          <w:szCs w:val="15"/>
        </w:rPr>
        <w:t>58</w:t>
      </w:r>
      <w:r w:rsidR="00AC7865" w:rsidRPr="006623E4">
        <w:rPr>
          <w:rFonts w:ascii="Calibri" w:eastAsia="Calibri" w:hAnsi="Calibri" w:cs="Calibri"/>
          <w:color w:val="0E101A"/>
          <w:sz w:val="15"/>
          <w:szCs w:val="15"/>
        </w:rPr>
        <w:t>.</w:t>
      </w:r>
      <w:r w:rsidR="006623E4" w:rsidRPr="006623E4">
        <w:rPr>
          <w:rFonts w:ascii="Calibri" w:hAnsi="Calibri" w:cs="Calibri"/>
          <w:color w:val="222222"/>
          <w:sz w:val="15"/>
          <w:szCs w:val="15"/>
          <w:shd w:val="clear" w:color="auto" w:fill="FFFFFF"/>
        </w:rPr>
        <w:t xml:space="preserve"> </w:t>
      </w:r>
      <w:proofErr w:type="spellStart"/>
      <w:r w:rsidR="006623E4" w:rsidRPr="006623E4">
        <w:rPr>
          <w:rStyle w:val="normaltextrun"/>
          <w:rFonts w:ascii="Calibri" w:hAnsi="Calibri" w:cs="Calibri"/>
          <w:color w:val="222222"/>
          <w:sz w:val="15"/>
          <w:szCs w:val="15"/>
          <w:shd w:val="clear" w:color="auto" w:fill="FFFFFF"/>
        </w:rPr>
        <w:t>Haneman</w:t>
      </w:r>
      <w:proofErr w:type="spellEnd"/>
      <w:r w:rsidR="006623E4" w:rsidRPr="006623E4">
        <w:rPr>
          <w:rStyle w:val="normaltextrun"/>
          <w:rFonts w:ascii="Calibri" w:hAnsi="Calibri" w:cs="Calibri"/>
          <w:color w:val="222222"/>
          <w:sz w:val="15"/>
          <w:szCs w:val="15"/>
          <w:shd w:val="clear" w:color="auto" w:fill="FFFFFF"/>
        </w:rPr>
        <w:t xml:space="preserve">, Victoria J. </w:t>
      </w:r>
      <w:r w:rsidR="006623E4" w:rsidRPr="006623E4">
        <w:rPr>
          <w:rStyle w:val="normaltextrun"/>
          <w:rFonts w:ascii="Calibri" w:hAnsi="Calibri" w:cs="Calibri"/>
          <w:i/>
          <w:iCs/>
          <w:color w:val="222222"/>
          <w:sz w:val="15"/>
          <w:szCs w:val="15"/>
          <w:shd w:val="clear" w:color="auto" w:fill="FFFFFF"/>
        </w:rPr>
        <w:t>Digital Resurrection</w:t>
      </w:r>
      <w:r w:rsidR="006623E4" w:rsidRPr="006623E4">
        <w:rPr>
          <w:rStyle w:val="normaltextrun"/>
          <w:rFonts w:ascii="Calibri" w:hAnsi="Calibri" w:cs="Calibri"/>
          <w:color w:val="222222"/>
          <w:sz w:val="15"/>
          <w:szCs w:val="15"/>
          <w:shd w:val="clear" w:color="auto" w:fill="FFFFFF"/>
        </w:rPr>
        <w:t xml:space="preserve">. 28 Dec. 2021. </w:t>
      </w:r>
      <w:r w:rsidR="006623E4" w:rsidRPr="006623E4">
        <w:rPr>
          <w:rStyle w:val="normaltextrun"/>
          <w:rFonts w:ascii="Calibri" w:hAnsi="Calibri" w:cs="Calibri"/>
          <w:i/>
          <w:iCs/>
          <w:color w:val="222222"/>
          <w:sz w:val="15"/>
          <w:szCs w:val="15"/>
          <w:shd w:val="clear" w:color="auto" w:fill="FFFFFF"/>
        </w:rPr>
        <w:t>Social Science Research Network</w:t>
      </w:r>
      <w:r w:rsidR="006623E4" w:rsidRPr="006623E4">
        <w:rPr>
          <w:rStyle w:val="normaltextrun"/>
          <w:rFonts w:ascii="Calibri" w:hAnsi="Calibri" w:cs="Calibri"/>
          <w:color w:val="222222"/>
          <w:sz w:val="15"/>
          <w:szCs w:val="15"/>
          <w:shd w:val="clear" w:color="auto" w:fill="FFFFFF"/>
        </w:rPr>
        <w:t>,</w:t>
      </w:r>
    </w:p>
    <w:p w14:paraId="3CE86BD7" w14:textId="272393C6" w:rsidR="008D4DD1" w:rsidRPr="00D17755" w:rsidRDefault="00AC7865" w:rsidP="00D17755">
      <w:pPr>
        <w:spacing w:after="160"/>
        <w:rPr>
          <w:rFonts w:ascii="Calibri" w:eastAsia="Calibri" w:hAnsi="Calibri" w:cs="Calibri"/>
          <w:color w:val="0E101A"/>
          <w:sz w:val="15"/>
          <w:szCs w:val="15"/>
        </w:rPr>
      </w:pPr>
      <w:r w:rsidRPr="006623E4">
        <w:rPr>
          <w:rFonts w:ascii="Calibri" w:eastAsia="Calibri" w:hAnsi="Calibri" w:cs="Calibri"/>
          <w:color w:val="0E101A"/>
          <w:sz w:val="15"/>
          <w:szCs w:val="15"/>
        </w:rPr>
        <w:t>59.</w:t>
      </w:r>
      <w:r w:rsidR="006623E4" w:rsidRPr="006623E4">
        <w:rPr>
          <w:rFonts w:ascii="Calibri" w:hAnsi="Calibri" w:cs="Calibri"/>
          <w:color w:val="222222"/>
          <w:sz w:val="15"/>
          <w:szCs w:val="15"/>
          <w:shd w:val="clear" w:color="auto" w:fill="FFFFFF"/>
        </w:rPr>
        <w:t xml:space="preserve"> </w:t>
      </w:r>
      <w:r w:rsidR="006623E4" w:rsidRPr="006623E4">
        <w:rPr>
          <w:rStyle w:val="normaltextrun"/>
          <w:rFonts w:ascii="Calibri" w:hAnsi="Calibri" w:cs="Calibri"/>
          <w:color w:val="222222"/>
          <w:sz w:val="15"/>
          <w:szCs w:val="15"/>
          <w:shd w:val="clear" w:color="auto" w:fill="FFFFFF"/>
        </w:rPr>
        <w:t xml:space="preserve">‘Forget Digital Resurrection: Let the Dead Stay Dead’. </w:t>
      </w:r>
      <w:r w:rsidR="006623E4" w:rsidRPr="006623E4">
        <w:rPr>
          <w:rStyle w:val="normaltextrun"/>
          <w:rFonts w:ascii="Calibri" w:hAnsi="Calibri" w:cs="Calibri"/>
          <w:i/>
          <w:iCs/>
          <w:color w:val="222222"/>
          <w:sz w:val="15"/>
          <w:szCs w:val="15"/>
          <w:shd w:val="clear" w:color="auto" w:fill="FFFFFF"/>
        </w:rPr>
        <w:t>Financial Times</w:t>
      </w:r>
      <w:r w:rsidR="006623E4" w:rsidRPr="006623E4">
        <w:rPr>
          <w:rStyle w:val="normaltextrun"/>
          <w:rFonts w:ascii="Calibri" w:hAnsi="Calibri" w:cs="Calibri"/>
          <w:color w:val="222222"/>
          <w:sz w:val="15"/>
          <w:szCs w:val="15"/>
          <w:shd w:val="clear" w:color="auto" w:fill="FFFFFF"/>
        </w:rPr>
        <w:t>, 17 Jan. 2023.</w:t>
      </w:r>
      <w:r w:rsidR="006623E4" w:rsidRPr="006623E4">
        <w:rPr>
          <w:rStyle w:val="eop"/>
          <w:rFonts w:ascii="Calibri" w:hAnsi="Calibri" w:cs="Calibri"/>
          <w:color w:val="222222"/>
          <w:sz w:val="15"/>
          <w:szCs w:val="15"/>
          <w:shd w:val="clear" w:color="auto" w:fill="FFFFFF"/>
        </w:rPr>
        <w:t> </w:t>
      </w:r>
    </w:p>
    <w:p w14:paraId="72A837A5" w14:textId="32AF600D" w:rsidR="008D4DD1" w:rsidRDefault="00E31E5B" w:rsidP="002C5B8A">
      <w:pPr>
        <w:spacing w:after="160" w:line="360" w:lineRule="auto"/>
        <w:jc w:val="center"/>
      </w:pPr>
      <w:r>
        <w:rPr>
          <w:noProof/>
        </w:rPr>
        <w:lastRenderedPageBreak/>
        <w:drawing>
          <wp:inline distT="0" distB="0" distL="0" distR="0" wp14:anchorId="0D04AD04" wp14:editId="24582C7A">
            <wp:extent cx="5270500" cy="3199765"/>
            <wp:effectExtent l="0" t="0" r="0" b="0"/>
            <wp:docPr id="11" name="Picture 11" descr="A person in a white dress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white dress sitting on a bench&#10;&#10;Description automatically generated with medium confidence"/>
                    <pic:cNvPicPr/>
                  </pic:nvPicPr>
                  <pic:blipFill>
                    <a:blip r:embed="rId61" cstate="email">
                      <a:extLst>
                        <a:ext uri="{28A0092B-C50C-407E-A947-70E740481C1C}">
                          <a14:useLocalDpi xmlns:a14="http://schemas.microsoft.com/office/drawing/2010/main"/>
                        </a:ext>
                      </a:extLst>
                    </a:blip>
                    <a:stretch>
                      <a:fillRect/>
                    </a:stretch>
                  </pic:blipFill>
                  <pic:spPr>
                    <a:xfrm>
                      <a:off x="0" y="0"/>
                      <a:ext cx="5270500" cy="3199765"/>
                    </a:xfrm>
                    <a:prstGeom prst="rect">
                      <a:avLst/>
                    </a:prstGeom>
                  </pic:spPr>
                </pic:pic>
              </a:graphicData>
            </a:graphic>
          </wp:inline>
        </w:drawing>
      </w:r>
    </w:p>
    <w:p w14:paraId="06C9633D" w14:textId="574D9D64" w:rsidR="00E31E5B" w:rsidRPr="001A2060" w:rsidRDefault="00AC7865" w:rsidP="005733AA">
      <w:pPr>
        <w:spacing w:after="160" w:line="360" w:lineRule="auto"/>
        <w:rPr>
          <w:rFonts w:asciiTheme="majorHAnsi" w:hAnsiTheme="majorHAnsi" w:cstheme="majorHAnsi"/>
          <w:sz w:val="16"/>
          <w:szCs w:val="16"/>
        </w:rPr>
      </w:pPr>
      <w:r w:rsidRPr="001A2060">
        <w:rPr>
          <w:rFonts w:asciiTheme="majorHAnsi" w:hAnsiTheme="majorHAnsi" w:cstheme="majorHAnsi"/>
          <w:sz w:val="16"/>
          <w:szCs w:val="16"/>
        </w:rPr>
        <w:t xml:space="preserve">(Figure 4.3. A </w:t>
      </w:r>
      <w:r w:rsidR="00737D39">
        <w:rPr>
          <w:rFonts w:asciiTheme="majorHAnsi" w:hAnsiTheme="majorHAnsi" w:cstheme="majorHAnsi"/>
          <w:sz w:val="16"/>
          <w:szCs w:val="16"/>
        </w:rPr>
        <w:t xml:space="preserve">Tv still of a </w:t>
      </w:r>
      <w:r w:rsidRPr="001A2060">
        <w:rPr>
          <w:rFonts w:asciiTheme="majorHAnsi" w:hAnsiTheme="majorHAnsi" w:cstheme="majorHAnsi"/>
          <w:sz w:val="16"/>
          <w:szCs w:val="16"/>
        </w:rPr>
        <w:t xml:space="preserve">digital Marilyn Monroe </w:t>
      </w:r>
      <w:r w:rsidR="001A2060" w:rsidRPr="001A2060">
        <w:rPr>
          <w:rFonts w:asciiTheme="majorHAnsi" w:hAnsiTheme="majorHAnsi" w:cstheme="majorHAnsi"/>
          <w:sz w:val="16"/>
          <w:szCs w:val="16"/>
        </w:rPr>
        <w:t xml:space="preserve">in </w:t>
      </w:r>
      <w:r w:rsidR="001A2060" w:rsidRPr="001A2060">
        <w:rPr>
          <w:rFonts w:asciiTheme="majorHAnsi" w:eastAsiaTheme="majorEastAsia" w:hAnsiTheme="majorHAnsi" w:cstheme="majorHAnsi"/>
          <w:color w:val="000000" w:themeColor="text1"/>
          <w:sz w:val="16"/>
          <w:szCs w:val="16"/>
        </w:rPr>
        <w:t xml:space="preserve">Snickers “You're not you when you're </w:t>
      </w:r>
      <w:r w:rsidR="00C24BF6" w:rsidRPr="001A2060">
        <w:rPr>
          <w:rFonts w:asciiTheme="majorHAnsi" w:eastAsiaTheme="majorEastAsia" w:hAnsiTheme="majorHAnsi" w:cstheme="majorHAnsi"/>
          <w:color w:val="000000" w:themeColor="text1"/>
          <w:sz w:val="16"/>
          <w:szCs w:val="16"/>
        </w:rPr>
        <w:t>hungry” Superbowl</w:t>
      </w:r>
      <w:r w:rsidR="00C24BF6">
        <w:rPr>
          <w:rFonts w:asciiTheme="majorHAnsi" w:eastAsiaTheme="majorEastAsia" w:hAnsiTheme="majorHAnsi" w:cstheme="majorHAnsi"/>
          <w:color w:val="000000" w:themeColor="text1"/>
          <w:sz w:val="16"/>
          <w:szCs w:val="16"/>
        </w:rPr>
        <w:t xml:space="preserve"> </w:t>
      </w:r>
      <w:r w:rsidR="002913C7">
        <w:rPr>
          <w:rFonts w:asciiTheme="majorHAnsi" w:eastAsiaTheme="majorEastAsia" w:hAnsiTheme="majorHAnsi" w:cstheme="majorHAnsi"/>
          <w:color w:val="000000" w:themeColor="text1"/>
          <w:sz w:val="16"/>
          <w:szCs w:val="16"/>
        </w:rPr>
        <w:t>commercial,</w:t>
      </w:r>
      <w:r w:rsidR="00737D39">
        <w:rPr>
          <w:rFonts w:asciiTheme="majorHAnsi" w:eastAsiaTheme="majorEastAsia" w:hAnsiTheme="majorHAnsi" w:cstheme="majorHAnsi"/>
          <w:color w:val="000000" w:themeColor="text1"/>
          <w:sz w:val="16"/>
          <w:szCs w:val="16"/>
        </w:rPr>
        <w:t>2016</w:t>
      </w:r>
      <w:r w:rsidR="001A2060">
        <w:rPr>
          <w:rFonts w:asciiTheme="majorHAnsi" w:eastAsiaTheme="majorEastAsia" w:hAnsiTheme="majorHAnsi" w:cstheme="majorHAnsi"/>
          <w:color w:val="000000" w:themeColor="text1"/>
          <w:sz w:val="16"/>
          <w:szCs w:val="16"/>
        </w:rPr>
        <w:t>)</w:t>
      </w:r>
    </w:p>
    <w:p w14:paraId="7411B7CE" w14:textId="77777777" w:rsidR="00E31E5B" w:rsidRDefault="00E31E5B" w:rsidP="005733AA">
      <w:pPr>
        <w:spacing w:after="160" w:line="360" w:lineRule="auto"/>
      </w:pPr>
    </w:p>
    <w:p w14:paraId="53020361" w14:textId="3E561EBC" w:rsidR="008D4DD1" w:rsidRDefault="00325036" w:rsidP="002C5B8A">
      <w:pPr>
        <w:spacing w:after="160" w:line="360" w:lineRule="auto"/>
        <w:jc w:val="center"/>
      </w:pPr>
      <w:r>
        <w:rPr>
          <w:noProof/>
        </w:rPr>
        <w:drawing>
          <wp:inline distT="0" distB="0" distL="0" distR="0" wp14:anchorId="08E5DCDB" wp14:editId="472F46FF">
            <wp:extent cx="5270500" cy="3952875"/>
            <wp:effectExtent l="0" t="0" r="0" b="0"/>
            <wp:docPr id="10" name="Picture 10" descr="A picture containing text, person,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 electronics&#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62340314" w14:textId="30BA8245" w:rsidR="008D4DD1" w:rsidRPr="00D569EA" w:rsidRDefault="002C5B8A" w:rsidP="002C5B8A">
      <w:pPr>
        <w:spacing w:after="160" w:line="360" w:lineRule="auto"/>
        <w:jc w:val="center"/>
        <w:rPr>
          <w:rFonts w:asciiTheme="majorHAnsi" w:hAnsiTheme="majorHAnsi" w:cstheme="majorHAnsi"/>
          <w:sz w:val="16"/>
          <w:szCs w:val="16"/>
        </w:rPr>
      </w:pPr>
      <w:r>
        <w:rPr>
          <w:rFonts w:asciiTheme="majorHAnsi" w:hAnsiTheme="majorHAnsi" w:cstheme="majorHAnsi"/>
          <w:sz w:val="16"/>
          <w:szCs w:val="16"/>
        </w:rPr>
        <w:t>(</w:t>
      </w:r>
      <w:r w:rsidR="0027729C" w:rsidRPr="00D569EA">
        <w:rPr>
          <w:rFonts w:asciiTheme="majorHAnsi" w:hAnsiTheme="majorHAnsi" w:cstheme="majorHAnsi"/>
          <w:sz w:val="16"/>
          <w:szCs w:val="16"/>
        </w:rPr>
        <w:t>Figure 4.4</w:t>
      </w:r>
      <w:r w:rsidR="00D569EA" w:rsidRPr="00D569EA">
        <w:rPr>
          <w:rFonts w:asciiTheme="majorHAnsi" w:hAnsiTheme="majorHAnsi" w:cstheme="majorHAnsi"/>
          <w:sz w:val="16"/>
          <w:szCs w:val="16"/>
        </w:rPr>
        <w:t>. A CG Audrey Hepburn promoting Galaxy Chocolate in</w:t>
      </w:r>
      <w:r w:rsidR="00D569EA">
        <w:rPr>
          <w:rFonts w:asciiTheme="majorHAnsi" w:hAnsiTheme="majorHAnsi" w:cstheme="majorHAnsi"/>
          <w:sz w:val="16"/>
          <w:szCs w:val="16"/>
        </w:rPr>
        <w:t xml:space="preserve"> </w:t>
      </w:r>
      <w:r w:rsidR="00737D39">
        <w:rPr>
          <w:rFonts w:asciiTheme="majorHAnsi" w:hAnsiTheme="majorHAnsi" w:cstheme="majorHAnsi"/>
          <w:sz w:val="16"/>
          <w:szCs w:val="16"/>
        </w:rPr>
        <w:t>2013, Tv still</w:t>
      </w:r>
      <w:r w:rsidR="00D569EA">
        <w:rPr>
          <w:rFonts w:asciiTheme="majorHAnsi" w:hAnsiTheme="majorHAnsi" w:cstheme="majorHAnsi"/>
          <w:sz w:val="16"/>
          <w:szCs w:val="16"/>
        </w:rPr>
        <w:t>)</w:t>
      </w:r>
    </w:p>
    <w:p w14:paraId="0D64CB0B" w14:textId="5092124D" w:rsidR="008D4DD1" w:rsidRDefault="008D4DD1" w:rsidP="005733AA">
      <w:pPr>
        <w:spacing w:after="160" w:line="360" w:lineRule="auto"/>
      </w:pPr>
    </w:p>
    <w:p w14:paraId="20D2FBCD" w14:textId="173861DD" w:rsidR="008D4DD1" w:rsidRDefault="002C5B8A" w:rsidP="00206ABE">
      <w:pPr>
        <w:spacing w:after="160" w:line="360" w:lineRule="auto"/>
        <w:jc w:val="center"/>
      </w:pPr>
      <w:r>
        <w:rPr>
          <w:noProof/>
        </w:rPr>
        <w:drawing>
          <wp:inline distT="0" distB="0" distL="0" distR="0" wp14:anchorId="690F1CFF" wp14:editId="685D63EF">
            <wp:extent cx="5270500" cy="3963670"/>
            <wp:effectExtent l="0" t="0" r="0" b="0"/>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5270500" cy="3963670"/>
                    </a:xfrm>
                    <a:prstGeom prst="rect">
                      <a:avLst/>
                    </a:prstGeom>
                  </pic:spPr>
                </pic:pic>
              </a:graphicData>
            </a:graphic>
          </wp:inline>
        </w:drawing>
      </w:r>
    </w:p>
    <w:p w14:paraId="1C1F32BC" w14:textId="1D90191A" w:rsidR="008D4DD1" w:rsidRPr="00862D44" w:rsidRDefault="00862D44" w:rsidP="00206ABE">
      <w:pPr>
        <w:spacing w:after="160" w:line="360" w:lineRule="auto"/>
        <w:jc w:val="center"/>
        <w:rPr>
          <w:sz w:val="16"/>
          <w:szCs w:val="16"/>
          <w:lang w:val="en-GB"/>
        </w:rPr>
      </w:pPr>
      <w:r w:rsidRPr="00862D44">
        <w:rPr>
          <w:rFonts w:asciiTheme="majorHAnsi" w:eastAsiaTheme="majorEastAsia" w:hAnsiTheme="majorHAnsi" w:cstheme="majorBidi"/>
          <w:color w:val="000000" w:themeColor="text1"/>
          <w:sz w:val="16"/>
          <w:szCs w:val="16"/>
        </w:rPr>
        <w:t>(Figure</w:t>
      </w:r>
      <w:r w:rsidR="002C5B8A" w:rsidRPr="00862D44">
        <w:rPr>
          <w:rFonts w:asciiTheme="majorHAnsi" w:eastAsiaTheme="majorEastAsia" w:hAnsiTheme="majorHAnsi" w:cstheme="majorBidi"/>
          <w:color w:val="000000" w:themeColor="text1"/>
          <w:sz w:val="16"/>
          <w:szCs w:val="16"/>
        </w:rPr>
        <w:t xml:space="preserve"> 4.5</w:t>
      </w:r>
      <w:r w:rsidRPr="00862D44">
        <w:rPr>
          <w:rFonts w:asciiTheme="majorHAnsi" w:eastAsiaTheme="majorEastAsia" w:hAnsiTheme="majorHAnsi" w:cstheme="majorBidi"/>
          <w:color w:val="000000" w:themeColor="text1"/>
          <w:sz w:val="16"/>
          <w:szCs w:val="16"/>
        </w:rPr>
        <w:t xml:space="preserve">. </w:t>
      </w:r>
      <w:r w:rsidR="002C5B8A" w:rsidRPr="00862D44">
        <w:rPr>
          <w:rFonts w:asciiTheme="majorHAnsi" w:eastAsiaTheme="majorEastAsia" w:hAnsiTheme="majorHAnsi" w:cstheme="majorBidi"/>
          <w:color w:val="000000" w:themeColor="text1"/>
          <w:sz w:val="16"/>
          <w:szCs w:val="16"/>
        </w:rPr>
        <w:t>A Manufactured Fred Astaire dances with Vacuums manufactured by dirt Devil</w:t>
      </w:r>
      <w:r w:rsidR="00206ABE">
        <w:rPr>
          <w:rFonts w:asciiTheme="majorHAnsi" w:eastAsiaTheme="majorEastAsia" w:hAnsiTheme="majorHAnsi" w:cstheme="majorBidi"/>
          <w:color w:val="000000" w:themeColor="text1"/>
          <w:sz w:val="16"/>
          <w:szCs w:val="16"/>
        </w:rPr>
        <w:t>,1997, Tv Still</w:t>
      </w:r>
      <w:r w:rsidRPr="00862D44">
        <w:rPr>
          <w:rFonts w:asciiTheme="majorHAnsi" w:eastAsiaTheme="majorEastAsia" w:hAnsiTheme="majorHAnsi" w:cstheme="majorBidi"/>
          <w:color w:val="000000" w:themeColor="text1"/>
          <w:sz w:val="16"/>
          <w:szCs w:val="16"/>
        </w:rPr>
        <w:t>)</w:t>
      </w:r>
    </w:p>
    <w:p w14:paraId="363499F7" w14:textId="2B09B5C3" w:rsidR="008D4DD1" w:rsidRDefault="008D4DD1" w:rsidP="005733AA">
      <w:pPr>
        <w:spacing w:after="160" w:line="360" w:lineRule="auto"/>
      </w:pPr>
    </w:p>
    <w:p w14:paraId="62A434EE" w14:textId="042695AA" w:rsidR="008D4DD1" w:rsidRDefault="001A0449" w:rsidP="005733AA">
      <w:pPr>
        <w:spacing w:after="160" w:line="360" w:lineRule="auto"/>
      </w:pPr>
      <w:r>
        <w:rPr>
          <w:noProof/>
        </w:rPr>
        <w:drawing>
          <wp:inline distT="0" distB="0" distL="0" distR="0" wp14:anchorId="57484803" wp14:editId="416BA1F1">
            <wp:extent cx="5270500" cy="270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4" cstate="email">
                      <a:extLst>
                        <a:ext uri="{28A0092B-C50C-407E-A947-70E740481C1C}">
                          <a14:useLocalDpi xmlns:a14="http://schemas.microsoft.com/office/drawing/2010/main"/>
                        </a:ext>
                      </a:extLst>
                    </a:blip>
                    <a:stretch>
                      <a:fillRect/>
                    </a:stretch>
                  </pic:blipFill>
                  <pic:spPr>
                    <a:xfrm>
                      <a:off x="0" y="0"/>
                      <a:ext cx="5270500" cy="2701925"/>
                    </a:xfrm>
                    <a:prstGeom prst="rect">
                      <a:avLst/>
                    </a:prstGeom>
                  </pic:spPr>
                </pic:pic>
              </a:graphicData>
            </a:graphic>
          </wp:inline>
        </w:drawing>
      </w:r>
    </w:p>
    <w:p w14:paraId="1F00D631" w14:textId="4C344EC3" w:rsidR="008D4DD1" w:rsidRPr="00EB23F7" w:rsidRDefault="00EB23F7" w:rsidP="00EB23F7">
      <w:pPr>
        <w:spacing w:after="160" w:line="360" w:lineRule="auto"/>
        <w:jc w:val="center"/>
        <w:rPr>
          <w:rFonts w:asciiTheme="majorHAnsi" w:hAnsiTheme="majorHAnsi" w:cstheme="majorHAnsi"/>
          <w:sz w:val="16"/>
          <w:szCs w:val="16"/>
        </w:rPr>
      </w:pPr>
      <w:r w:rsidRPr="00EB23F7">
        <w:rPr>
          <w:rFonts w:asciiTheme="majorHAnsi" w:hAnsiTheme="majorHAnsi" w:cstheme="majorHAnsi"/>
          <w:sz w:val="16"/>
          <w:szCs w:val="16"/>
        </w:rPr>
        <w:t xml:space="preserve">(Figure 4.6. </w:t>
      </w:r>
      <w:r>
        <w:rPr>
          <w:rFonts w:asciiTheme="majorHAnsi" w:hAnsiTheme="majorHAnsi" w:cstheme="majorHAnsi"/>
          <w:sz w:val="16"/>
          <w:szCs w:val="16"/>
        </w:rPr>
        <w:t xml:space="preserve">digitally resurrected </w:t>
      </w:r>
      <w:r w:rsidRPr="00EB23F7">
        <w:rPr>
          <w:rFonts w:asciiTheme="majorHAnsi" w:hAnsiTheme="majorHAnsi" w:cstheme="majorHAnsi"/>
          <w:sz w:val="16"/>
          <w:szCs w:val="16"/>
        </w:rPr>
        <w:t>Steve</w:t>
      </w:r>
      <w:r w:rsidR="000142D1" w:rsidRPr="00EB23F7">
        <w:rPr>
          <w:rFonts w:asciiTheme="majorHAnsi" w:hAnsiTheme="majorHAnsi" w:cstheme="majorHAnsi"/>
          <w:sz w:val="16"/>
          <w:szCs w:val="16"/>
        </w:rPr>
        <w:t xml:space="preserve"> McQueen driving a ford pum</w:t>
      </w:r>
      <w:r>
        <w:rPr>
          <w:rFonts w:asciiTheme="majorHAnsi" w:hAnsiTheme="majorHAnsi" w:cstheme="majorHAnsi"/>
          <w:sz w:val="16"/>
          <w:szCs w:val="16"/>
        </w:rPr>
        <w:t>a,</w:t>
      </w:r>
      <w:r w:rsidR="00EE6DC7">
        <w:rPr>
          <w:rFonts w:asciiTheme="majorHAnsi" w:hAnsiTheme="majorHAnsi" w:cstheme="majorHAnsi"/>
          <w:sz w:val="16"/>
          <w:szCs w:val="16"/>
        </w:rPr>
        <w:t xml:space="preserve"> 2005</w:t>
      </w:r>
      <w:r w:rsidRPr="00EB23F7">
        <w:rPr>
          <w:rFonts w:asciiTheme="majorHAnsi" w:hAnsiTheme="majorHAnsi" w:cstheme="majorHAnsi"/>
          <w:sz w:val="16"/>
          <w:szCs w:val="16"/>
        </w:rPr>
        <w:t>)</w:t>
      </w:r>
    </w:p>
    <w:p w14:paraId="24C626DF" w14:textId="0C3D558A" w:rsidR="008D4DD1" w:rsidRDefault="008D4DD1" w:rsidP="005733AA">
      <w:pPr>
        <w:spacing w:after="160" w:line="360" w:lineRule="auto"/>
      </w:pPr>
    </w:p>
    <w:p w14:paraId="12C83707" w14:textId="55097D76" w:rsidR="008D4DD1" w:rsidRDefault="008D4DD1" w:rsidP="6A7999A5">
      <w:pPr>
        <w:spacing w:after="160" w:line="240" w:lineRule="exact"/>
      </w:pPr>
    </w:p>
    <w:p w14:paraId="56942C8F" w14:textId="40952881" w:rsidR="008D4DD1" w:rsidRDefault="008D4DD1" w:rsidP="6A7999A5">
      <w:pPr>
        <w:spacing w:after="160" w:line="240" w:lineRule="exact"/>
      </w:pPr>
    </w:p>
    <w:p w14:paraId="1E167DCB" w14:textId="3801A580" w:rsidR="008D4DD1" w:rsidRDefault="008D4DD1" w:rsidP="6A7999A5">
      <w:pPr>
        <w:spacing w:after="160" w:line="240" w:lineRule="exact"/>
      </w:pPr>
    </w:p>
    <w:p w14:paraId="47536A39" w14:textId="0676583F" w:rsidR="008D4DD1" w:rsidRDefault="008D4DD1" w:rsidP="6A7999A5">
      <w:pPr>
        <w:spacing w:after="160" w:line="240" w:lineRule="exact"/>
        <w:rPr>
          <w:lang w:val="en-GB"/>
        </w:rPr>
      </w:pPr>
    </w:p>
    <w:p w14:paraId="1D185B2D" w14:textId="58C2E876" w:rsidR="008D4DD1" w:rsidRDefault="008D4DD1" w:rsidP="6A7999A5">
      <w:pPr>
        <w:spacing w:after="160" w:line="240" w:lineRule="exact"/>
      </w:pPr>
    </w:p>
    <w:p w14:paraId="59BB20CE" w14:textId="13CD971F" w:rsidR="008D4DD1" w:rsidRDefault="008D4DD1" w:rsidP="6A7999A5">
      <w:pPr>
        <w:spacing w:after="160" w:line="240" w:lineRule="exact"/>
      </w:pPr>
    </w:p>
    <w:p w14:paraId="11BF70A8" w14:textId="3D94DACB" w:rsidR="008D4DD1" w:rsidRPr="00F049BD" w:rsidRDefault="008D4DD1" w:rsidP="00F049BD">
      <w:pPr>
        <w:spacing w:after="160" w:line="240" w:lineRule="exact"/>
        <w:rPr>
          <w:rFonts w:ascii="Calibri" w:eastAsia="Calibri" w:hAnsi="Calibri" w:cs="Calibri"/>
          <w:color w:val="000000" w:themeColor="text1"/>
          <w:sz w:val="22"/>
          <w:szCs w:val="22"/>
        </w:rPr>
      </w:pPr>
    </w:p>
    <w:p w14:paraId="359536A7" w14:textId="0AB7A535" w:rsidR="008D4DD1" w:rsidRDefault="00F558F2" w:rsidP="006C512D">
      <w:pPr>
        <w:spacing w:after="160" w:line="259" w:lineRule="auto"/>
        <w:jc w:val="center"/>
      </w:pPr>
      <w:r>
        <w:rPr>
          <w:noProof/>
        </w:rPr>
        <w:drawing>
          <wp:inline distT="0" distB="0" distL="0" distR="0" wp14:anchorId="424987F1" wp14:editId="57724F2B">
            <wp:extent cx="5371718" cy="3808095"/>
            <wp:effectExtent l="0" t="0" r="0" b="0"/>
            <wp:docPr id="14" name="Picture 14" descr="A perso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on a stage&#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5388198" cy="3819778"/>
                    </a:xfrm>
                    <a:prstGeom prst="rect">
                      <a:avLst/>
                    </a:prstGeom>
                  </pic:spPr>
                </pic:pic>
              </a:graphicData>
            </a:graphic>
          </wp:inline>
        </w:drawing>
      </w:r>
    </w:p>
    <w:p w14:paraId="3B1CBBA2" w14:textId="0674DCCE" w:rsidR="008D4DD1" w:rsidRPr="005418D3" w:rsidRDefault="008D4DD1" w:rsidP="568D7C1A">
      <w:pPr>
        <w:jc w:val="center"/>
        <w:rPr>
          <w:sz w:val="16"/>
          <w:szCs w:val="16"/>
        </w:rPr>
      </w:pPr>
    </w:p>
    <w:p w14:paraId="71CDCFD8" w14:textId="4F7EE050" w:rsidR="008D4DD1" w:rsidRPr="005418D3" w:rsidRDefault="00F049BD" w:rsidP="006C512D">
      <w:pPr>
        <w:spacing w:after="160" w:line="259" w:lineRule="auto"/>
        <w:jc w:val="center"/>
        <w:rPr>
          <w:rFonts w:ascii="Calibri" w:eastAsia="Calibri" w:hAnsi="Calibri" w:cs="Calibri"/>
          <w:color w:val="000000" w:themeColor="text1"/>
          <w:sz w:val="16"/>
          <w:szCs w:val="16"/>
        </w:rPr>
      </w:pPr>
      <w:r w:rsidRPr="005418D3">
        <w:rPr>
          <w:rFonts w:asciiTheme="majorHAnsi" w:eastAsiaTheme="majorEastAsia" w:hAnsiTheme="majorHAnsi" w:cstheme="majorBidi"/>
          <w:color w:val="000000" w:themeColor="text1"/>
          <w:sz w:val="16"/>
          <w:szCs w:val="16"/>
        </w:rPr>
        <w:t>(Figure 4.</w:t>
      </w:r>
      <w:proofErr w:type="gramStart"/>
      <w:r w:rsidRPr="005418D3">
        <w:rPr>
          <w:rFonts w:asciiTheme="majorHAnsi" w:eastAsiaTheme="majorEastAsia" w:hAnsiTheme="majorHAnsi" w:cstheme="majorBidi"/>
          <w:color w:val="000000" w:themeColor="text1"/>
          <w:sz w:val="16"/>
          <w:szCs w:val="16"/>
        </w:rPr>
        <w:t>7.Tupac</w:t>
      </w:r>
      <w:proofErr w:type="gramEnd"/>
      <w:r w:rsidRPr="005418D3">
        <w:rPr>
          <w:rFonts w:asciiTheme="majorHAnsi" w:eastAsiaTheme="majorEastAsia" w:hAnsiTheme="majorHAnsi" w:cstheme="majorBidi"/>
          <w:color w:val="000000" w:themeColor="text1"/>
          <w:sz w:val="16"/>
          <w:szCs w:val="16"/>
        </w:rPr>
        <w:t xml:space="preserve"> Shakur’s holographic reincarnation projected onto a stage alongside Dr. Dre and Snoop Dogg at Coachella Music Festival in</w:t>
      </w:r>
      <w:r w:rsidR="006C512D" w:rsidRPr="005418D3">
        <w:rPr>
          <w:rFonts w:asciiTheme="majorHAnsi" w:eastAsiaTheme="majorEastAsia" w:hAnsiTheme="majorHAnsi" w:cstheme="majorBidi"/>
          <w:color w:val="000000" w:themeColor="text1"/>
          <w:sz w:val="16"/>
          <w:szCs w:val="16"/>
        </w:rPr>
        <w:t xml:space="preserve"> 2012)</w:t>
      </w:r>
    </w:p>
    <w:p w14:paraId="4FCE3EBD" w14:textId="6E295305" w:rsidR="008D4DD1" w:rsidRDefault="008D4DD1" w:rsidP="6A7999A5">
      <w:pPr>
        <w:spacing w:after="160" w:line="259" w:lineRule="auto"/>
        <w:rPr>
          <w:rFonts w:ascii="Calibri" w:eastAsia="Calibri" w:hAnsi="Calibri" w:cs="Calibri"/>
          <w:color w:val="000000" w:themeColor="text1"/>
          <w:sz w:val="21"/>
          <w:szCs w:val="21"/>
        </w:rPr>
      </w:pPr>
    </w:p>
    <w:p w14:paraId="16286A04" w14:textId="5AE63C4F" w:rsidR="008D4DD1" w:rsidRDefault="008D4DD1" w:rsidP="6A7999A5"/>
    <w:p w14:paraId="75E7B9EE" w14:textId="718574B8" w:rsidR="008D4DD1" w:rsidRDefault="008D4DD1" w:rsidP="568D7C1A">
      <w:pPr>
        <w:jc w:val="center"/>
      </w:pPr>
    </w:p>
    <w:p w14:paraId="7E1A4A4F" w14:textId="18387FF0" w:rsidR="008D4DD1" w:rsidRDefault="008D4DD1" w:rsidP="568D7C1A">
      <w:pPr>
        <w:jc w:val="center"/>
      </w:pPr>
    </w:p>
    <w:p w14:paraId="65490665" w14:textId="57D2D1F0" w:rsidR="008D4DD1" w:rsidRDefault="008D4DD1" w:rsidP="568D7C1A">
      <w:pPr>
        <w:jc w:val="center"/>
      </w:pPr>
    </w:p>
    <w:p w14:paraId="337A9588" w14:textId="79234862" w:rsidR="008D4DD1" w:rsidRDefault="008D4DD1" w:rsidP="568D7C1A">
      <w:pPr>
        <w:jc w:val="center"/>
        <w:rPr>
          <w:lang w:val="en-GB"/>
        </w:rPr>
      </w:pPr>
    </w:p>
    <w:p w14:paraId="7E90F6FA" w14:textId="00B983AC" w:rsidR="008D4DD1" w:rsidRDefault="008D4DD1" w:rsidP="568D7C1A">
      <w:pPr>
        <w:jc w:val="center"/>
        <w:rPr>
          <w:lang w:val="en-GB"/>
        </w:rPr>
      </w:pPr>
    </w:p>
    <w:p w14:paraId="529647FF" w14:textId="71312077" w:rsidR="008D4DD1" w:rsidRDefault="008D4DD1" w:rsidP="568D7C1A">
      <w:pPr>
        <w:jc w:val="center"/>
      </w:pPr>
    </w:p>
    <w:p w14:paraId="0F3045C0" w14:textId="271C3078" w:rsidR="008D4DD1" w:rsidRDefault="008D4DD1" w:rsidP="568D7C1A">
      <w:pPr>
        <w:jc w:val="center"/>
        <w:rPr>
          <w:lang w:val="en-GB"/>
        </w:rPr>
      </w:pPr>
    </w:p>
    <w:p w14:paraId="72294C6D" w14:textId="38B0B0A3" w:rsidR="008D4DD1" w:rsidRDefault="008D4DD1" w:rsidP="568D7C1A">
      <w:pPr>
        <w:jc w:val="center"/>
        <w:rPr>
          <w:lang w:val="en-GB"/>
        </w:rPr>
      </w:pPr>
    </w:p>
    <w:p w14:paraId="3BC74888" w14:textId="5C9CB1D4" w:rsidR="008D4DD1" w:rsidRDefault="008D4DD1" w:rsidP="568D7C1A">
      <w:pPr>
        <w:jc w:val="center"/>
        <w:rPr>
          <w:lang w:val="en-GB"/>
        </w:rPr>
      </w:pPr>
    </w:p>
    <w:p w14:paraId="4A49C981" w14:textId="3167E726" w:rsidR="008D4DD1" w:rsidRDefault="008D4DD1" w:rsidP="568D7C1A">
      <w:pPr>
        <w:jc w:val="center"/>
        <w:rPr>
          <w:lang w:val="en-GB"/>
        </w:rPr>
      </w:pPr>
    </w:p>
    <w:p w14:paraId="372C17C7" w14:textId="5B119BE3" w:rsidR="008D4DD1" w:rsidRDefault="008D4DD1" w:rsidP="568D7C1A">
      <w:pPr>
        <w:jc w:val="center"/>
        <w:rPr>
          <w:lang w:val="en-GB"/>
        </w:rPr>
      </w:pPr>
    </w:p>
    <w:p w14:paraId="4CF8EA2C" w14:textId="77777777" w:rsidR="0005361A" w:rsidRDefault="0005361A" w:rsidP="0005361A">
      <w:pPr>
        <w:rPr>
          <w:lang w:val="en-GB"/>
        </w:rPr>
      </w:pPr>
    </w:p>
    <w:p w14:paraId="4BA200C7" w14:textId="385FC442" w:rsidR="008D4DD1" w:rsidRPr="00144207" w:rsidRDefault="008D4DD1" w:rsidP="0005361A">
      <w:pPr>
        <w:jc w:val="center"/>
        <w:rPr>
          <w:b/>
          <w:bCs/>
          <w:lang w:val="en-GB"/>
        </w:rPr>
      </w:pPr>
      <w:r w:rsidRPr="00144207">
        <w:rPr>
          <w:b/>
          <w:bCs/>
          <w:lang w:val="en-GB"/>
        </w:rPr>
        <w:t>Conclusion</w:t>
      </w:r>
    </w:p>
    <w:p w14:paraId="2104A83D" w14:textId="77777777" w:rsidR="008449AB" w:rsidRPr="004B0B94" w:rsidRDefault="008449AB" w:rsidP="00C46B2E">
      <w:pPr>
        <w:shd w:val="clear" w:color="auto" w:fill="FFFFFF" w:themeFill="background1"/>
        <w:rPr>
          <w:lang w:val="en-GB"/>
        </w:rPr>
      </w:pPr>
    </w:p>
    <w:p w14:paraId="504E8C88" w14:textId="77777777" w:rsidR="00430167" w:rsidRDefault="00430167" w:rsidP="003A3469">
      <w:pPr>
        <w:rPr>
          <w:rFonts w:ascii="Cambria" w:eastAsia="Cambria" w:hAnsi="Cambria" w:cs="Cambria"/>
          <w:sz w:val="22"/>
          <w:szCs w:val="22"/>
          <w:lang w:val="en-GB"/>
        </w:rPr>
      </w:pPr>
    </w:p>
    <w:p w14:paraId="7D94EE33" w14:textId="2E881715" w:rsidR="00C46B2E" w:rsidRPr="0032695C" w:rsidRDefault="00C46B2E" w:rsidP="0005361A">
      <w:pPr>
        <w:spacing w:line="360" w:lineRule="auto"/>
        <w:rPr>
          <w:rFonts w:asciiTheme="majorHAnsi" w:eastAsia="Cambria" w:hAnsiTheme="majorHAnsi" w:cstheme="majorHAnsi"/>
          <w:sz w:val="22"/>
          <w:szCs w:val="22"/>
          <w:lang w:val="en-GB"/>
        </w:rPr>
      </w:pPr>
      <w:r w:rsidRPr="0032695C">
        <w:rPr>
          <w:rFonts w:asciiTheme="majorHAnsi" w:eastAsia="Cambria" w:hAnsiTheme="majorHAnsi" w:cstheme="majorHAnsi"/>
          <w:sz w:val="22"/>
          <w:szCs w:val="22"/>
          <w:lang w:val="en-GB"/>
        </w:rPr>
        <w:t>Through the application of theories like remediation, I have come t</w:t>
      </w:r>
      <w:r w:rsidR="00EA004D" w:rsidRPr="0032695C">
        <w:rPr>
          <w:rFonts w:asciiTheme="majorHAnsi" w:eastAsia="Cambria" w:hAnsiTheme="majorHAnsi" w:cstheme="majorHAnsi"/>
          <w:sz w:val="22"/>
          <w:szCs w:val="22"/>
          <w:lang w:val="en-GB"/>
        </w:rPr>
        <w:t xml:space="preserve">o realise that this emerging technology may represent a natural </w:t>
      </w:r>
      <w:r w:rsidR="000D7464" w:rsidRPr="0032695C">
        <w:rPr>
          <w:rFonts w:asciiTheme="majorHAnsi" w:eastAsia="Cambria" w:hAnsiTheme="majorHAnsi" w:cstheme="majorHAnsi"/>
          <w:sz w:val="22"/>
          <w:szCs w:val="22"/>
          <w:lang w:val="en-GB"/>
        </w:rPr>
        <w:t>evolution in the way we consume media content. As with previous forms of media that have displaced earlier te</w:t>
      </w:r>
      <w:r w:rsidR="0085440A" w:rsidRPr="0032695C">
        <w:rPr>
          <w:rFonts w:asciiTheme="majorHAnsi" w:eastAsia="Cambria" w:hAnsiTheme="majorHAnsi" w:cstheme="majorHAnsi"/>
          <w:sz w:val="22"/>
          <w:szCs w:val="22"/>
          <w:lang w:val="en-GB"/>
        </w:rPr>
        <w:t xml:space="preserve">chnologies, I believe </w:t>
      </w:r>
      <w:r w:rsidR="00D9160A" w:rsidRPr="0032695C">
        <w:rPr>
          <w:rFonts w:asciiTheme="majorHAnsi" w:eastAsia="Cambria" w:hAnsiTheme="majorHAnsi" w:cstheme="majorHAnsi"/>
          <w:sz w:val="22"/>
          <w:szCs w:val="22"/>
          <w:lang w:val="en-GB"/>
        </w:rPr>
        <w:t xml:space="preserve">that we will eventually come to accept it despite any initial </w:t>
      </w:r>
      <w:r w:rsidR="00DE00C9" w:rsidRPr="0032695C">
        <w:rPr>
          <w:rFonts w:asciiTheme="majorHAnsi" w:eastAsia="Cambria" w:hAnsiTheme="majorHAnsi" w:cstheme="majorHAnsi"/>
          <w:sz w:val="22"/>
          <w:szCs w:val="22"/>
          <w:lang w:val="en-GB"/>
        </w:rPr>
        <w:t>scepticism</w:t>
      </w:r>
      <w:r w:rsidR="00D9160A" w:rsidRPr="0032695C">
        <w:rPr>
          <w:rFonts w:asciiTheme="majorHAnsi" w:eastAsia="Cambria" w:hAnsiTheme="majorHAnsi" w:cstheme="majorHAnsi"/>
          <w:sz w:val="22"/>
          <w:szCs w:val="22"/>
          <w:lang w:val="en-GB"/>
        </w:rPr>
        <w:t xml:space="preserve"> or concerns.</w:t>
      </w:r>
      <w:r w:rsidR="00DE00C9" w:rsidRPr="0032695C">
        <w:rPr>
          <w:rFonts w:asciiTheme="majorHAnsi" w:eastAsia="Cambria" w:hAnsiTheme="majorHAnsi" w:cstheme="majorHAnsi"/>
          <w:sz w:val="22"/>
          <w:szCs w:val="22"/>
          <w:lang w:val="en-GB"/>
        </w:rPr>
        <w:t xml:space="preserve"> </w:t>
      </w:r>
    </w:p>
    <w:p w14:paraId="7855F984" w14:textId="77777777" w:rsidR="00D10CE7" w:rsidRPr="0032695C" w:rsidRDefault="00D10CE7" w:rsidP="0005361A">
      <w:pPr>
        <w:spacing w:line="360" w:lineRule="auto"/>
        <w:rPr>
          <w:rFonts w:asciiTheme="majorHAnsi" w:eastAsia="Cambria" w:hAnsiTheme="majorHAnsi" w:cstheme="majorHAnsi"/>
          <w:sz w:val="22"/>
          <w:szCs w:val="22"/>
          <w:lang w:val="en-GB"/>
        </w:rPr>
      </w:pPr>
    </w:p>
    <w:p w14:paraId="0DD326F0" w14:textId="33885ED3" w:rsidR="00D10CE7" w:rsidRPr="0032695C" w:rsidRDefault="000A7C7C" w:rsidP="0005361A">
      <w:pPr>
        <w:spacing w:line="360" w:lineRule="auto"/>
        <w:rPr>
          <w:rFonts w:asciiTheme="majorHAnsi" w:eastAsia="Cambria" w:hAnsiTheme="majorHAnsi" w:cstheme="majorHAnsi"/>
          <w:sz w:val="22"/>
          <w:szCs w:val="22"/>
          <w:lang w:val="en-GB"/>
        </w:rPr>
      </w:pPr>
      <w:r>
        <w:rPr>
          <w:rFonts w:asciiTheme="majorHAnsi" w:eastAsia="Cambria" w:hAnsiTheme="majorHAnsi" w:cstheme="majorHAnsi"/>
          <w:sz w:val="22"/>
          <w:szCs w:val="22"/>
          <w:lang w:val="en-GB"/>
        </w:rPr>
        <w:t xml:space="preserve">Throughout this thesis, </w:t>
      </w:r>
      <w:r w:rsidR="00D10CE7" w:rsidRPr="0032695C">
        <w:rPr>
          <w:rFonts w:asciiTheme="majorHAnsi" w:eastAsia="Cambria" w:hAnsiTheme="majorHAnsi" w:cstheme="majorHAnsi"/>
          <w:sz w:val="22"/>
          <w:szCs w:val="22"/>
          <w:lang w:val="en-GB"/>
        </w:rPr>
        <w:t xml:space="preserve">I found myself </w:t>
      </w:r>
      <w:r w:rsidR="005C64DD">
        <w:rPr>
          <w:rFonts w:asciiTheme="majorHAnsi" w:eastAsia="Cambria" w:hAnsiTheme="majorHAnsi" w:cstheme="majorHAnsi"/>
          <w:sz w:val="22"/>
          <w:szCs w:val="22"/>
          <w:lang w:val="en-GB"/>
        </w:rPr>
        <w:t xml:space="preserve">constantly </w:t>
      </w:r>
      <w:r w:rsidR="00D10CE7" w:rsidRPr="0032695C">
        <w:rPr>
          <w:rFonts w:asciiTheme="majorHAnsi" w:eastAsia="Cambria" w:hAnsiTheme="majorHAnsi" w:cstheme="majorHAnsi"/>
          <w:sz w:val="22"/>
          <w:szCs w:val="22"/>
          <w:lang w:val="en-GB"/>
        </w:rPr>
        <w:t>questioning the power estates</w:t>
      </w:r>
      <w:r>
        <w:rPr>
          <w:rFonts w:asciiTheme="majorHAnsi" w:eastAsia="Cambria" w:hAnsiTheme="majorHAnsi" w:cstheme="majorHAnsi"/>
          <w:sz w:val="22"/>
          <w:szCs w:val="22"/>
          <w:lang w:val="en-GB"/>
        </w:rPr>
        <w:t xml:space="preserve"> </w:t>
      </w:r>
      <w:r w:rsidRPr="0032695C">
        <w:rPr>
          <w:rFonts w:asciiTheme="majorHAnsi" w:eastAsia="Cambria" w:hAnsiTheme="majorHAnsi" w:cstheme="majorHAnsi"/>
          <w:sz w:val="22"/>
          <w:szCs w:val="22"/>
          <w:lang w:val="en-GB"/>
        </w:rPr>
        <w:t xml:space="preserve">hold regarding </w:t>
      </w:r>
      <w:r w:rsidR="00407934">
        <w:rPr>
          <w:rFonts w:asciiTheme="majorHAnsi" w:eastAsia="Cambria" w:hAnsiTheme="majorHAnsi" w:cstheme="majorHAnsi"/>
          <w:sz w:val="22"/>
          <w:szCs w:val="22"/>
          <w:lang w:val="en-GB"/>
        </w:rPr>
        <w:t xml:space="preserve">the possession of </w:t>
      </w:r>
      <w:r w:rsidRPr="0032695C">
        <w:rPr>
          <w:rFonts w:asciiTheme="majorHAnsi" w:eastAsia="Cambria" w:hAnsiTheme="majorHAnsi" w:cstheme="majorHAnsi"/>
          <w:sz w:val="22"/>
          <w:szCs w:val="22"/>
          <w:lang w:val="en-GB"/>
        </w:rPr>
        <w:t>a famous individual's NIL</w:t>
      </w:r>
      <w:r w:rsidR="00407934">
        <w:rPr>
          <w:rFonts w:asciiTheme="majorHAnsi" w:eastAsia="Cambria" w:hAnsiTheme="majorHAnsi" w:cstheme="majorHAnsi"/>
          <w:sz w:val="22"/>
          <w:szCs w:val="22"/>
          <w:lang w:val="en-GB"/>
        </w:rPr>
        <w:t xml:space="preserve"> </w:t>
      </w:r>
      <w:r w:rsidR="00B36A0E">
        <w:rPr>
          <w:rFonts w:asciiTheme="majorHAnsi" w:eastAsia="Cambria" w:hAnsiTheme="majorHAnsi" w:cstheme="majorHAnsi"/>
          <w:sz w:val="22"/>
          <w:szCs w:val="22"/>
          <w:lang w:val="en-GB"/>
        </w:rPr>
        <w:t>r</w:t>
      </w:r>
      <w:r w:rsidR="00407934">
        <w:rPr>
          <w:rFonts w:asciiTheme="majorHAnsi" w:eastAsia="Cambria" w:hAnsiTheme="majorHAnsi" w:cstheme="majorHAnsi"/>
          <w:sz w:val="22"/>
          <w:szCs w:val="22"/>
          <w:lang w:val="en-GB"/>
        </w:rPr>
        <w:t>ights</w:t>
      </w:r>
      <w:r w:rsidR="00401043" w:rsidRPr="0032695C">
        <w:rPr>
          <w:rFonts w:asciiTheme="majorHAnsi" w:eastAsia="Cambria" w:hAnsiTheme="majorHAnsi" w:cstheme="majorHAnsi"/>
          <w:sz w:val="22"/>
          <w:szCs w:val="22"/>
          <w:lang w:val="en-GB"/>
        </w:rPr>
        <w:t>.</w:t>
      </w:r>
      <w:r w:rsidR="00DB4DAA">
        <w:rPr>
          <w:rFonts w:asciiTheme="majorHAnsi" w:eastAsia="Cambria" w:hAnsiTheme="majorHAnsi" w:cstheme="majorHAnsi"/>
          <w:sz w:val="22"/>
          <w:szCs w:val="22"/>
          <w:lang w:val="en-GB"/>
        </w:rPr>
        <w:t xml:space="preserve"> Simply put</w:t>
      </w:r>
      <w:r w:rsidR="00401043" w:rsidRPr="0032695C">
        <w:rPr>
          <w:rFonts w:asciiTheme="majorHAnsi" w:eastAsia="Cambria" w:hAnsiTheme="majorHAnsi" w:cstheme="majorHAnsi"/>
          <w:sz w:val="22"/>
          <w:szCs w:val="22"/>
          <w:lang w:val="en-GB"/>
        </w:rPr>
        <w:t xml:space="preserve">, </w:t>
      </w:r>
      <w:r w:rsidR="00D85ADB" w:rsidRPr="0032695C">
        <w:rPr>
          <w:rFonts w:asciiTheme="majorHAnsi" w:eastAsia="Cambria" w:hAnsiTheme="majorHAnsi" w:cstheme="majorHAnsi"/>
          <w:sz w:val="22"/>
          <w:szCs w:val="22"/>
          <w:lang w:val="en-GB"/>
        </w:rPr>
        <w:t>digital resurrection cannot be used as a method in production</w:t>
      </w:r>
      <w:r w:rsidR="00DB4DAA">
        <w:rPr>
          <w:rFonts w:asciiTheme="majorHAnsi" w:eastAsia="Cambria" w:hAnsiTheme="majorHAnsi" w:cstheme="majorHAnsi"/>
          <w:sz w:val="22"/>
          <w:szCs w:val="22"/>
          <w:lang w:val="en-GB"/>
        </w:rPr>
        <w:t xml:space="preserve"> </w:t>
      </w:r>
      <w:r w:rsidR="00DB4DAA" w:rsidRPr="0032695C">
        <w:rPr>
          <w:rFonts w:asciiTheme="majorHAnsi" w:eastAsia="Cambria" w:hAnsiTheme="majorHAnsi" w:cstheme="majorHAnsi"/>
          <w:sz w:val="22"/>
          <w:szCs w:val="22"/>
          <w:lang w:val="en-GB"/>
        </w:rPr>
        <w:t>Without their approval</w:t>
      </w:r>
      <w:r w:rsidR="00D85ADB" w:rsidRPr="0032695C">
        <w:rPr>
          <w:rFonts w:asciiTheme="majorHAnsi" w:eastAsia="Cambria" w:hAnsiTheme="majorHAnsi" w:cstheme="majorHAnsi"/>
          <w:sz w:val="22"/>
          <w:szCs w:val="22"/>
          <w:lang w:val="en-GB"/>
        </w:rPr>
        <w:t>.</w:t>
      </w:r>
    </w:p>
    <w:p w14:paraId="57C059C4" w14:textId="77777777" w:rsidR="00DB4DAA" w:rsidRDefault="00DB4DAA" w:rsidP="0005361A">
      <w:pPr>
        <w:spacing w:line="360" w:lineRule="auto"/>
        <w:rPr>
          <w:rFonts w:asciiTheme="majorHAnsi" w:eastAsia="Cambria" w:hAnsiTheme="majorHAnsi" w:cstheme="majorHAnsi"/>
          <w:sz w:val="22"/>
          <w:szCs w:val="22"/>
          <w:lang w:val="en-GB"/>
        </w:rPr>
      </w:pPr>
    </w:p>
    <w:p w14:paraId="75298440" w14:textId="2DAD269E" w:rsidR="00D85ADB" w:rsidRPr="0032695C" w:rsidRDefault="00F66F67" w:rsidP="0005361A">
      <w:pPr>
        <w:spacing w:line="360" w:lineRule="auto"/>
        <w:rPr>
          <w:rFonts w:asciiTheme="majorHAnsi" w:eastAsia="Cambria" w:hAnsiTheme="majorHAnsi" w:cstheme="majorHAnsi"/>
          <w:sz w:val="22"/>
          <w:szCs w:val="22"/>
          <w:lang w:val="en-GB"/>
        </w:rPr>
      </w:pPr>
      <w:r w:rsidRPr="0032695C">
        <w:rPr>
          <w:rFonts w:asciiTheme="majorHAnsi" w:eastAsia="Cambria" w:hAnsiTheme="majorHAnsi" w:cstheme="majorHAnsi"/>
          <w:sz w:val="22"/>
          <w:szCs w:val="22"/>
          <w:lang w:val="en-GB"/>
        </w:rPr>
        <w:t>U</w:t>
      </w:r>
      <w:r w:rsidR="004C3A75" w:rsidRPr="0032695C">
        <w:rPr>
          <w:rFonts w:asciiTheme="majorHAnsi" w:eastAsia="Cambria" w:hAnsiTheme="majorHAnsi" w:cstheme="majorHAnsi"/>
          <w:sz w:val="22"/>
          <w:szCs w:val="22"/>
          <w:lang w:val="en-GB"/>
        </w:rPr>
        <w:t xml:space="preserve">pon learning about CMG Worldwide, I realised the blame </w:t>
      </w:r>
      <w:r w:rsidR="001447DE">
        <w:rPr>
          <w:rFonts w:asciiTheme="majorHAnsi" w:eastAsia="Cambria" w:hAnsiTheme="majorHAnsi" w:cstheme="majorHAnsi"/>
          <w:sz w:val="22"/>
          <w:szCs w:val="22"/>
          <w:lang w:val="en-GB"/>
        </w:rPr>
        <w:t>shouldn’t</w:t>
      </w:r>
      <w:r w:rsidR="004C3A75" w:rsidRPr="0032695C">
        <w:rPr>
          <w:rFonts w:asciiTheme="majorHAnsi" w:eastAsia="Cambria" w:hAnsiTheme="majorHAnsi" w:cstheme="majorHAnsi"/>
          <w:sz w:val="22"/>
          <w:szCs w:val="22"/>
          <w:lang w:val="en-GB"/>
        </w:rPr>
        <w:t xml:space="preserve"> rest solely on Companies capitalizing off nostalgia, but </w:t>
      </w:r>
      <w:r w:rsidR="00280FAA" w:rsidRPr="0032695C">
        <w:rPr>
          <w:rFonts w:asciiTheme="majorHAnsi" w:eastAsia="Cambria" w:hAnsiTheme="majorHAnsi" w:cstheme="majorHAnsi"/>
          <w:sz w:val="22"/>
          <w:szCs w:val="22"/>
          <w:lang w:val="en-GB"/>
        </w:rPr>
        <w:t xml:space="preserve">on </w:t>
      </w:r>
      <w:r w:rsidR="004C3A75" w:rsidRPr="0032695C">
        <w:rPr>
          <w:rFonts w:asciiTheme="majorHAnsi" w:eastAsia="Cambria" w:hAnsiTheme="majorHAnsi" w:cstheme="majorHAnsi"/>
          <w:sz w:val="22"/>
          <w:szCs w:val="22"/>
          <w:lang w:val="en-GB"/>
        </w:rPr>
        <w:t>the estates enabling them to do so.</w:t>
      </w:r>
      <w:r w:rsidR="00D85ADB" w:rsidRPr="0032695C">
        <w:rPr>
          <w:rFonts w:asciiTheme="majorHAnsi" w:eastAsia="Cambria" w:hAnsiTheme="majorHAnsi" w:cstheme="majorHAnsi"/>
          <w:sz w:val="22"/>
          <w:szCs w:val="22"/>
          <w:lang w:val="en-GB"/>
        </w:rPr>
        <w:t xml:space="preserve"> </w:t>
      </w:r>
    </w:p>
    <w:p w14:paraId="7035FC41" w14:textId="3CBE3DAF" w:rsidR="00A04D7A" w:rsidRPr="0032695C" w:rsidRDefault="008335E1" w:rsidP="0005361A">
      <w:pPr>
        <w:spacing w:line="360" w:lineRule="auto"/>
        <w:rPr>
          <w:rFonts w:asciiTheme="majorHAnsi" w:eastAsia="Cambria" w:hAnsiTheme="majorHAnsi" w:cstheme="majorHAnsi"/>
          <w:sz w:val="22"/>
          <w:szCs w:val="22"/>
          <w:lang w:val="en-GB"/>
        </w:rPr>
      </w:pPr>
      <w:r w:rsidRPr="0032695C">
        <w:rPr>
          <w:rFonts w:asciiTheme="majorHAnsi" w:eastAsia="Cambria" w:hAnsiTheme="majorHAnsi" w:cstheme="majorHAnsi"/>
          <w:sz w:val="22"/>
          <w:szCs w:val="22"/>
          <w:lang w:val="en-GB"/>
        </w:rPr>
        <w:t>Although most estates have the best intentions for their loved ones</w:t>
      </w:r>
      <w:r w:rsidR="006D5187" w:rsidRPr="0032695C">
        <w:rPr>
          <w:rFonts w:asciiTheme="majorHAnsi" w:eastAsia="Cambria" w:hAnsiTheme="majorHAnsi" w:cstheme="majorHAnsi"/>
          <w:sz w:val="22"/>
          <w:szCs w:val="22"/>
          <w:lang w:val="en-GB"/>
        </w:rPr>
        <w:t xml:space="preserve">, there are always exceptions to this. </w:t>
      </w:r>
      <w:r w:rsidR="007B7493" w:rsidRPr="0032695C">
        <w:rPr>
          <w:rFonts w:asciiTheme="majorHAnsi" w:eastAsia="Cambria" w:hAnsiTheme="majorHAnsi" w:cstheme="majorHAnsi"/>
          <w:sz w:val="22"/>
          <w:szCs w:val="22"/>
          <w:lang w:val="en-GB"/>
        </w:rPr>
        <w:t xml:space="preserve">In my research, I learned about the strained relationship Prince </w:t>
      </w:r>
      <w:r w:rsidR="00AA5BBF" w:rsidRPr="0032695C">
        <w:rPr>
          <w:rFonts w:asciiTheme="majorHAnsi" w:eastAsia="Cambria" w:hAnsiTheme="majorHAnsi" w:cstheme="majorHAnsi"/>
          <w:sz w:val="22"/>
          <w:szCs w:val="22"/>
          <w:lang w:val="en-GB"/>
        </w:rPr>
        <w:t>had with his family</w:t>
      </w:r>
      <w:r w:rsidR="00226CEA" w:rsidRPr="0032695C">
        <w:rPr>
          <w:rFonts w:asciiTheme="majorHAnsi" w:eastAsia="Cambria" w:hAnsiTheme="majorHAnsi" w:cstheme="majorHAnsi"/>
          <w:sz w:val="22"/>
          <w:szCs w:val="22"/>
          <w:lang w:val="en-GB"/>
        </w:rPr>
        <w:t>. Unfortunately, he passed away without leaving a will</w:t>
      </w:r>
      <w:r w:rsidR="009B16C4" w:rsidRPr="0032695C">
        <w:rPr>
          <w:rFonts w:asciiTheme="majorHAnsi" w:eastAsia="Cambria" w:hAnsiTheme="majorHAnsi" w:cstheme="majorHAnsi"/>
          <w:sz w:val="22"/>
          <w:szCs w:val="22"/>
          <w:lang w:val="en-GB"/>
        </w:rPr>
        <w:t xml:space="preserve"> and as a result, his NIL rights were inherited</w:t>
      </w:r>
      <w:r w:rsidR="00D038B6" w:rsidRPr="0032695C">
        <w:rPr>
          <w:rFonts w:asciiTheme="majorHAnsi" w:eastAsia="Cambria" w:hAnsiTheme="majorHAnsi" w:cstheme="majorHAnsi"/>
          <w:sz w:val="22"/>
          <w:szCs w:val="22"/>
          <w:lang w:val="en-GB"/>
        </w:rPr>
        <w:t xml:space="preserve"> by family members </w:t>
      </w:r>
      <w:r w:rsidR="00193AAD" w:rsidRPr="0032695C">
        <w:rPr>
          <w:rFonts w:asciiTheme="majorHAnsi" w:eastAsia="Cambria" w:hAnsiTheme="majorHAnsi" w:cstheme="majorHAnsi"/>
          <w:sz w:val="22"/>
          <w:szCs w:val="22"/>
          <w:lang w:val="en-GB"/>
        </w:rPr>
        <w:t>whom he did not have a good relationship with</w:t>
      </w:r>
      <w:r w:rsidR="009B15B2" w:rsidRPr="0032695C">
        <w:rPr>
          <w:rFonts w:asciiTheme="majorHAnsi" w:eastAsia="Cambria" w:hAnsiTheme="majorHAnsi" w:cstheme="majorHAnsi"/>
          <w:sz w:val="22"/>
          <w:szCs w:val="22"/>
          <w:lang w:val="en-GB"/>
        </w:rPr>
        <w:t>. It is uncomfortable to consider t</w:t>
      </w:r>
      <w:r w:rsidR="00AB048C">
        <w:rPr>
          <w:rFonts w:asciiTheme="majorHAnsi" w:eastAsia="Cambria" w:hAnsiTheme="majorHAnsi" w:cstheme="majorHAnsi"/>
          <w:sz w:val="22"/>
          <w:szCs w:val="22"/>
          <w:lang w:val="en-GB"/>
        </w:rPr>
        <w:t>hat in the future</w:t>
      </w:r>
      <w:r w:rsidR="009D0309">
        <w:rPr>
          <w:rFonts w:asciiTheme="majorHAnsi" w:eastAsia="Cambria" w:hAnsiTheme="majorHAnsi" w:cstheme="majorHAnsi"/>
          <w:sz w:val="22"/>
          <w:szCs w:val="22"/>
          <w:lang w:val="en-GB"/>
        </w:rPr>
        <w:t>, my image could be in the</w:t>
      </w:r>
      <w:r w:rsidR="00417CBC" w:rsidRPr="0032695C">
        <w:rPr>
          <w:rFonts w:asciiTheme="majorHAnsi" w:eastAsia="Cambria" w:hAnsiTheme="majorHAnsi" w:cstheme="majorHAnsi"/>
          <w:sz w:val="22"/>
          <w:szCs w:val="22"/>
          <w:lang w:val="en-GB"/>
        </w:rPr>
        <w:t xml:space="preserve"> control of individuals</w:t>
      </w:r>
      <w:r w:rsidR="009D0309">
        <w:rPr>
          <w:rFonts w:asciiTheme="majorHAnsi" w:eastAsia="Cambria" w:hAnsiTheme="majorHAnsi" w:cstheme="majorHAnsi"/>
          <w:sz w:val="22"/>
          <w:szCs w:val="22"/>
          <w:lang w:val="en-GB"/>
        </w:rPr>
        <w:t xml:space="preserve"> who </w:t>
      </w:r>
      <w:r w:rsidR="00DB4DAA">
        <w:rPr>
          <w:rFonts w:asciiTheme="majorHAnsi" w:eastAsia="Cambria" w:hAnsiTheme="majorHAnsi" w:cstheme="majorHAnsi"/>
          <w:sz w:val="22"/>
          <w:szCs w:val="22"/>
          <w:lang w:val="en-GB"/>
        </w:rPr>
        <w:t>dislike</w:t>
      </w:r>
      <w:r w:rsidR="009D0309">
        <w:rPr>
          <w:rFonts w:asciiTheme="majorHAnsi" w:eastAsia="Cambria" w:hAnsiTheme="majorHAnsi" w:cstheme="majorHAnsi"/>
          <w:sz w:val="22"/>
          <w:szCs w:val="22"/>
          <w:lang w:val="en-GB"/>
        </w:rPr>
        <w:t xml:space="preserve"> me</w:t>
      </w:r>
      <w:r w:rsidR="009E2953" w:rsidRPr="0032695C">
        <w:rPr>
          <w:rFonts w:asciiTheme="majorHAnsi" w:eastAsia="Cambria" w:hAnsiTheme="majorHAnsi" w:cstheme="majorHAnsi"/>
          <w:sz w:val="22"/>
          <w:szCs w:val="22"/>
          <w:lang w:val="en-GB"/>
        </w:rPr>
        <w:t xml:space="preserve">, </w:t>
      </w:r>
      <w:r w:rsidR="00E629D3" w:rsidRPr="0032695C">
        <w:rPr>
          <w:rFonts w:asciiTheme="majorHAnsi" w:eastAsia="Cambria" w:hAnsiTheme="majorHAnsi" w:cstheme="majorHAnsi"/>
          <w:sz w:val="22"/>
          <w:szCs w:val="22"/>
          <w:lang w:val="en-GB"/>
        </w:rPr>
        <w:t>who c</w:t>
      </w:r>
      <w:r w:rsidR="009D0309">
        <w:rPr>
          <w:rFonts w:asciiTheme="majorHAnsi" w:eastAsia="Cambria" w:hAnsiTheme="majorHAnsi" w:cstheme="majorHAnsi"/>
          <w:sz w:val="22"/>
          <w:szCs w:val="22"/>
          <w:lang w:val="en-GB"/>
        </w:rPr>
        <w:t>ould</w:t>
      </w:r>
      <w:r w:rsidR="00E629D3" w:rsidRPr="0032695C">
        <w:rPr>
          <w:rFonts w:asciiTheme="majorHAnsi" w:eastAsia="Cambria" w:hAnsiTheme="majorHAnsi" w:cstheme="majorHAnsi"/>
          <w:sz w:val="22"/>
          <w:szCs w:val="22"/>
          <w:lang w:val="en-GB"/>
        </w:rPr>
        <w:t xml:space="preserve"> exploit them for </w:t>
      </w:r>
      <w:r w:rsidR="009E2953" w:rsidRPr="0032695C">
        <w:rPr>
          <w:rFonts w:asciiTheme="majorHAnsi" w:eastAsia="Cambria" w:hAnsiTheme="majorHAnsi" w:cstheme="majorHAnsi"/>
          <w:sz w:val="22"/>
          <w:szCs w:val="22"/>
          <w:lang w:val="en-GB"/>
        </w:rPr>
        <w:t xml:space="preserve">their own </w:t>
      </w:r>
      <w:r w:rsidR="00E629D3" w:rsidRPr="0032695C">
        <w:rPr>
          <w:rFonts w:asciiTheme="majorHAnsi" w:eastAsia="Cambria" w:hAnsiTheme="majorHAnsi" w:cstheme="majorHAnsi"/>
          <w:sz w:val="22"/>
          <w:szCs w:val="22"/>
          <w:lang w:val="en-GB"/>
        </w:rPr>
        <w:t xml:space="preserve">financial </w:t>
      </w:r>
      <w:r w:rsidR="009E2953" w:rsidRPr="0032695C">
        <w:rPr>
          <w:rFonts w:asciiTheme="majorHAnsi" w:eastAsia="Cambria" w:hAnsiTheme="majorHAnsi" w:cstheme="majorHAnsi"/>
          <w:sz w:val="22"/>
          <w:szCs w:val="22"/>
          <w:lang w:val="en-GB"/>
        </w:rPr>
        <w:t>gain.</w:t>
      </w:r>
      <w:r w:rsidR="00E629D3" w:rsidRPr="0032695C">
        <w:rPr>
          <w:rFonts w:asciiTheme="majorHAnsi" w:eastAsia="Cambria" w:hAnsiTheme="majorHAnsi" w:cstheme="majorHAnsi"/>
          <w:sz w:val="22"/>
          <w:szCs w:val="22"/>
          <w:lang w:val="en-GB"/>
        </w:rPr>
        <w:t xml:space="preserve"> </w:t>
      </w:r>
    </w:p>
    <w:p w14:paraId="321A78F6" w14:textId="44EB2A3B" w:rsidR="00E376E7" w:rsidRPr="0032695C" w:rsidRDefault="00E376E7" w:rsidP="0005361A">
      <w:pPr>
        <w:spacing w:line="360" w:lineRule="auto"/>
        <w:rPr>
          <w:rFonts w:asciiTheme="majorHAnsi" w:eastAsia="Cambria" w:hAnsiTheme="majorHAnsi" w:cstheme="majorHAnsi"/>
          <w:sz w:val="22"/>
          <w:szCs w:val="22"/>
          <w:lang w:val="en-GB"/>
        </w:rPr>
      </w:pPr>
    </w:p>
    <w:p w14:paraId="46383B8B" w14:textId="76296434" w:rsidR="002D5FCF" w:rsidRDefault="00CF45B2" w:rsidP="0005361A">
      <w:pPr>
        <w:spacing w:line="360" w:lineRule="auto"/>
        <w:rPr>
          <w:rFonts w:asciiTheme="majorHAnsi" w:eastAsia="Cambria" w:hAnsiTheme="majorHAnsi" w:cstheme="majorHAnsi"/>
          <w:sz w:val="22"/>
          <w:szCs w:val="22"/>
          <w:lang w:val="en-GB"/>
        </w:rPr>
      </w:pPr>
      <w:r w:rsidRPr="0032695C">
        <w:rPr>
          <w:rFonts w:asciiTheme="majorHAnsi" w:eastAsia="Cambria" w:hAnsiTheme="majorHAnsi" w:cstheme="majorHAnsi"/>
          <w:sz w:val="22"/>
          <w:szCs w:val="22"/>
          <w:lang w:val="en-GB"/>
        </w:rPr>
        <w:t>While researching for the third chapter</w:t>
      </w:r>
      <w:r w:rsidR="002D5FCF" w:rsidRPr="0032695C">
        <w:rPr>
          <w:rFonts w:asciiTheme="majorHAnsi" w:eastAsia="Cambria" w:hAnsiTheme="majorHAnsi" w:cstheme="majorHAnsi"/>
          <w:sz w:val="22"/>
          <w:szCs w:val="22"/>
          <w:lang w:val="en-GB"/>
        </w:rPr>
        <w:t xml:space="preserve">, it got me thinking about the future implications of this technology once it reaches its full </w:t>
      </w:r>
      <w:r w:rsidR="002C4A12" w:rsidRPr="0032695C">
        <w:rPr>
          <w:rFonts w:asciiTheme="majorHAnsi" w:eastAsia="Cambria" w:hAnsiTheme="majorHAnsi" w:cstheme="majorHAnsi"/>
          <w:sz w:val="22"/>
          <w:szCs w:val="22"/>
          <w:lang w:val="en-GB"/>
        </w:rPr>
        <w:t>potential.</w:t>
      </w:r>
      <w:r w:rsidR="00107943" w:rsidRPr="0032695C">
        <w:rPr>
          <w:rFonts w:asciiTheme="majorHAnsi" w:eastAsia="Cambria" w:hAnsiTheme="majorHAnsi" w:cstheme="majorHAnsi"/>
          <w:sz w:val="22"/>
          <w:szCs w:val="22"/>
          <w:lang w:val="en-GB"/>
        </w:rPr>
        <w:t xml:space="preserve"> </w:t>
      </w:r>
      <w:r w:rsidR="002C4A12" w:rsidRPr="0032695C">
        <w:rPr>
          <w:rFonts w:asciiTheme="majorHAnsi" w:eastAsia="Cambria" w:hAnsiTheme="majorHAnsi" w:cstheme="majorHAnsi"/>
          <w:sz w:val="22"/>
          <w:szCs w:val="22"/>
          <w:lang w:val="en-GB"/>
        </w:rPr>
        <w:t>One intriguing notion</w:t>
      </w:r>
      <w:r w:rsidR="002429AB" w:rsidRPr="0032695C">
        <w:rPr>
          <w:rFonts w:asciiTheme="majorHAnsi" w:eastAsia="Cambria" w:hAnsiTheme="majorHAnsi" w:cstheme="majorHAnsi"/>
          <w:sz w:val="22"/>
          <w:szCs w:val="22"/>
          <w:lang w:val="en-GB"/>
        </w:rPr>
        <w:t xml:space="preserve"> is that my digital footprint could be utilized to </w:t>
      </w:r>
      <w:r w:rsidR="00D272AF" w:rsidRPr="0032695C">
        <w:rPr>
          <w:rFonts w:asciiTheme="majorHAnsi" w:eastAsia="Cambria" w:hAnsiTheme="majorHAnsi" w:cstheme="majorHAnsi"/>
          <w:sz w:val="22"/>
          <w:szCs w:val="22"/>
          <w:lang w:val="en-GB"/>
        </w:rPr>
        <w:t xml:space="preserve">create a </w:t>
      </w:r>
      <w:r w:rsidR="002429AB" w:rsidRPr="0032695C">
        <w:rPr>
          <w:rFonts w:asciiTheme="majorHAnsi" w:eastAsia="Cambria" w:hAnsiTheme="majorHAnsi" w:cstheme="majorHAnsi"/>
          <w:sz w:val="22"/>
          <w:szCs w:val="22"/>
          <w:lang w:val="en-GB"/>
        </w:rPr>
        <w:t>digital replica of myself</w:t>
      </w:r>
      <w:r w:rsidR="00D272AF" w:rsidRPr="0032695C">
        <w:rPr>
          <w:rFonts w:asciiTheme="majorHAnsi" w:eastAsia="Cambria" w:hAnsiTheme="majorHAnsi" w:cstheme="majorHAnsi"/>
          <w:sz w:val="22"/>
          <w:szCs w:val="22"/>
          <w:lang w:val="en-GB"/>
        </w:rPr>
        <w:t xml:space="preserve">, taking </w:t>
      </w:r>
      <w:r w:rsidR="00DB4DAA">
        <w:rPr>
          <w:rFonts w:asciiTheme="majorHAnsi" w:eastAsia="Cambria" w:hAnsiTheme="majorHAnsi" w:cstheme="majorHAnsi"/>
          <w:sz w:val="22"/>
          <w:szCs w:val="22"/>
          <w:lang w:val="en-GB"/>
        </w:rPr>
        <w:t xml:space="preserve">from </w:t>
      </w:r>
      <w:r w:rsidR="00D272AF" w:rsidRPr="0032695C">
        <w:rPr>
          <w:rFonts w:asciiTheme="majorHAnsi" w:eastAsia="Cambria" w:hAnsiTheme="majorHAnsi" w:cstheme="majorHAnsi"/>
          <w:sz w:val="22"/>
          <w:szCs w:val="22"/>
          <w:lang w:val="en-GB"/>
        </w:rPr>
        <w:t xml:space="preserve">my social media activity and other online interactions </w:t>
      </w:r>
      <w:r w:rsidR="00E8597B" w:rsidRPr="0032695C">
        <w:rPr>
          <w:rFonts w:asciiTheme="majorHAnsi" w:eastAsia="Cambria" w:hAnsiTheme="majorHAnsi" w:cstheme="majorHAnsi"/>
          <w:sz w:val="22"/>
          <w:szCs w:val="22"/>
          <w:lang w:val="en-GB"/>
        </w:rPr>
        <w:t>to establish its personality.</w:t>
      </w:r>
      <w:r w:rsidR="005A5897">
        <w:rPr>
          <w:rFonts w:asciiTheme="majorHAnsi" w:eastAsia="Cambria" w:hAnsiTheme="majorHAnsi" w:cstheme="majorHAnsi"/>
          <w:sz w:val="22"/>
          <w:szCs w:val="22"/>
          <w:lang w:val="en-GB"/>
        </w:rPr>
        <w:t xml:space="preserve"> </w:t>
      </w:r>
    </w:p>
    <w:p w14:paraId="6232E3D0" w14:textId="49D06C1C" w:rsidR="0096328C" w:rsidRPr="00C40B42" w:rsidRDefault="0096328C" w:rsidP="0005361A">
      <w:pPr>
        <w:spacing w:line="360" w:lineRule="auto"/>
        <w:rPr>
          <w:rFonts w:asciiTheme="majorHAnsi" w:eastAsia="Cambria" w:hAnsiTheme="majorHAnsi" w:cstheme="majorHAnsi"/>
          <w:sz w:val="22"/>
          <w:szCs w:val="22"/>
          <w:lang w:val="en-GB"/>
        </w:rPr>
      </w:pPr>
      <w:r>
        <w:rPr>
          <w:rFonts w:asciiTheme="majorHAnsi" w:eastAsia="Cambria" w:hAnsiTheme="majorHAnsi" w:cstheme="majorHAnsi"/>
          <w:sz w:val="22"/>
          <w:szCs w:val="22"/>
          <w:lang w:val="en-GB"/>
        </w:rPr>
        <w:t xml:space="preserve">While learning about Worldwide XR it did occur to me that </w:t>
      </w:r>
      <w:r w:rsidR="00C40B42" w:rsidRPr="00C40B42">
        <w:rPr>
          <w:rFonts w:asciiTheme="majorHAnsi" w:hAnsiTheme="majorHAnsi" w:cstheme="majorHAnsi"/>
          <w:sz w:val="22"/>
          <w:szCs w:val="22"/>
        </w:rPr>
        <w:t>while the use of digital resurrection for commercial benefit through the medium of film</w:t>
      </w:r>
      <w:r w:rsidR="001447DE">
        <w:rPr>
          <w:rFonts w:asciiTheme="majorHAnsi" w:hAnsiTheme="majorHAnsi" w:cstheme="majorHAnsi"/>
          <w:sz w:val="22"/>
          <w:szCs w:val="22"/>
        </w:rPr>
        <w:t xml:space="preserve"> does</w:t>
      </w:r>
      <w:r w:rsidR="00C40B42" w:rsidRPr="00C40B42">
        <w:rPr>
          <w:rFonts w:asciiTheme="majorHAnsi" w:hAnsiTheme="majorHAnsi" w:cstheme="majorHAnsi"/>
          <w:sz w:val="22"/>
          <w:szCs w:val="22"/>
        </w:rPr>
        <w:t xml:space="preserve"> seem a little exploitive</w:t>
      </w:r>
      <w:r w:rsidR="001447DE">
        <w:rPr>
          <w:rFonts w:asciiTheme="majorHAnsi" w:hAnsiTheme="majorHAnsi" w:cstheme="majorHAnsi"/>
          <w:sz w:val="22"/>
          <w:szCs w:val="22"/>
        </w:rPr>
        <w:t xml:space="preserve">. However, </w:t>
      </w:r>
      <w:r w:rsidR="00C40B42" w:rsidRPr="00C40B42">
        <w:rPr>
          <w:rFonts w:asciiTheme="majorHAnsi" w:hAnsiTheme="majorHAnsi" w:cstheme="majorHAnsi"/>
          <w:sz w:val="22"/>
          <w:szCs w:val="22"/>
        </w:rPr>
        <w:t>the potential benefits of using the technology in education systems could potentially facilitate learning in new and fascinating ways.</w:t>
      </w:r>
    </w:p>
    <w:p w14:paraId="1F443069" w14:textId="77777777" w:rsidR="002D5FCF" w:rsidRPr="0032695C" w:rsidRDefault="002D5FCF" w:rsidP="0005361A">
      <w:pPr>
        <w:spacing w:line="360" w:lineRule="auto"/>
        <w:rPr>
          <w:rFonts w:asciiTheme="majorHAnsi" w:eastAsia="Cambria" w:hAnsiTheme="majorHAnsi" w:cstheme="majorHAnsi"/>
          <w:sz w:val="22"/>
          <w:szCs w:val="22"/>
          <w:lang w:val="en-GB"/>
        </w:rPr>
      </w:pPr>
    </w:p>
    <w:p w14:paraId="42AFC84F" w14:textId="701CB651" w:rsidR="009E2953" w:rsidRPr="0032695C" w:rsidRDefault="003F0C4A" w:rsidP="0005361A">
      <w:pPr>
        <w:spacing w:line="360" w:lineRule="auto"/>
        <w:rPr>
          <w:rFonts w:asciiTheme="majorHAnsi" w:eastAsia="Cambria" w:hAnsiTheme="majorHAnsi" w:cstheme="majorHAnsi"/>
          <w:sz w:val="22"/>
          <w:szCs w:val="22"/>
          <w:lang w:val="en-GB"/>
        </w:rPr>
      </w:pPr>
      <w:r>
        <w:rPr>
          <w:rFonts w:asciiTheme="majorHAnsi" w:eastAsia="Cambria" w:hAnsiTheme="majorHAnsi" w:cstheme="majorHAnsi"/>
          <w:sz w:val="22"/>
          <w:szCs w:val="22"/>
          <w:lang w:val="en-GB"/>
        </w:rPr>
        <w:t xml:space="preserve">With </w:t>
      </w:r>
      <w:r w:rsidR="00B36A0E">
        <w:rPr>
          <w:rFonts w:asciiTheme="majorHAnsi" w:eastAsia="Cambria" w:hAnsiTheme="majorHAnsi" w:cstheme="majorHAnsi"/>
          <w:sz w:val="22"/>
          <w:szCs w:val="22"/>
          <w:lang w:val="en-GB"/>
        </w:rPr>
        <w:t>e</w:t>
      </w:r>
      <w:r>
        <w:rPr>
          <w:rFonts w:asciiTheme="majorHAnsi" w:eastAsia="Cambria" w:hAnsiTheme="majorHAnsi" w:cstheme="majorHAnsi"/>
          <w:sz w:val="22"/>
          <w:szCs w:val="22"/>
          <w:lang w:val="en-GB"/>
        </w:rPr>
        <w:t>very new technology, there are many advantages and disadvantages</w:t>
      </w:r>
      <w:r w:rsidR="00E008B9">
        <w:rPr>
          <w:rFonts w:asciiTheme="majorHAnsi" w:eastAsia="Cambria" w:hAnsiTheme="majorHAnsi" w:cstheme="majorHAnsi"/>
          <w:sz w:val="22"/>
          <w:szCs w:val="22"/>
          <w:lang w:val="en-GB"/>
        </w:rPr>
        <w:t>. Digital resurrection has positive a</w:t>
      </w:r>
      <w:r w:rsidR="00603759">
        <w:rPr>
          <w:rFonts w:asciiTheme="majorHAnsi" w:eastAsia="Cambria" w:hAnsiTheme="majorHAnsi" w:cstheme="majorHAnsi"/>
          <w:sz w:val="22"/>
          <w:szCs w:val="22"/>
          <w:lang w:val="en-GB"/>
        </w:rPr>
        <w:t xml:space="preserve">dvantages </w:t>
      </w:r>
      <w:r w:rsidR="00E008B9">
        <w:rPr>
          <w:rFonts w:asciiTheme="majorHAnsi" w:eastAsia="Cambria" w:hAnsiTheme="majorHAnsi" w:cstheme="majorHAnsi"/>
          <w:sz w:val="22"/>
          <w:szCs w:val="22"/>
          <w:lang w:val="en-GB"/>
        </w:rPr>
        <w:t>in film</w:t>
      </w:r>
      <w:r w:rsidR="00EA0DCE">
        <w:rPr>
          <w:rFonts w:asciiTheme="majorHAnsi" w:eastAsia="Cambria" w:hAnsiTheme="majorHAnsi" w:cstheme="majorHAnsi"/>
          <w:sz w:val="22"/>
          <w:szCs w:val="22"/>
          <w:lang w:val="en-GB"/>
        </w:rPr>
        <w:t xml:space="preserve"> and bereavement </w:t>
      </w:r>
      <w:r w:rsidR="0030443E">
        <w:rPr>
          <w:rFonts w:asciiTheme="majorHAnsi" w:eastAsia="Cambria" w:hAnsiTheme="majorHAnsi" w:cstheme="majorHAnsi"/>
          <w:sz w:val="22"/>
          <w:szCs w:val="22"/>
          <w:lang w:val="en-GB"/>
        </w:rPr>
        <w:t>therapy,</w:t>
      </w:r>
      <w:r w:rsidR="00EA0DCE">
        <w:rPr>
          <w:rFonts w:asciiTheme="majorHAnsi" w:eastAsia="Cambria" w:hAnsiTheme="majorHAnsi" w:cstheme="majorHAnsi"/>
          <w:sz w:val="22"/>
          <w:szCs w:val="22"/>
          <w:lang w:val="en-GB"/>
        </w:rPr>
        <w:t xml:space="preserve"> but it </w:t>
      </w:r>
      <w:r w:rsidR="00603759">
        <w:rPr>
          <w:rFonts w:asciiTheme="majorHAnsi" w:eastAsia="Cambria" w:hAnsiTheme="majorHAnsi" w:cstheme="majorHAnsi"/>
          <w:sz w:val="22"/>
          <w:szCs w:val="22"/>
          <w:lang w:val="en-GB"/>
        </w:rPr>
        <w:t xml:space="preserve">also has negative potential </w:t>
      </w:r>
      <w:r w:rsidR="00DA276E">
        <w:rPr>
          <w:rFonts w:asciiTheme="majorHAnsi" w:eastAsia="Cambria" w:hAnsiTheme="majorHAnsi" w:cstheme="majorHAnsi"/>
          <w:sz w:val="22"/>
          <w:szCs w:val="22"/>
          <w:lang w:val="en-GB"/>
        </w:rPr>
        <w:t>regarding</w:t>
      </w:r>
      <w:r w:rsidR="00603759">
        <w:rPr>
          <w:rFonts w:asciiTheme="majorHAnsi" w:eastAsia="Cambria" w:hAnsiTheme="majorHAnsi" w:cstheme="majorHAnsi"/>
          <w:sz w:val="22"/>
          <w:szCs w:val="22"/>
          <w:lang w:val="en-GB"/>
        </w:rPr>
        <w:t xml:space="preserve"> exploitation, consent and </w:t>
      </w:r>
      <w:r w:rsidR="007371DB">
        <w:rPr>
          <w:rFonts w:asciiTheme="majorHAnsi" w:eastAsia="Cambria" w:hAnsiTheme="majorHAnsi" w:cstheme="majorHAnsi"/>
          <w:sz w:val="22"/>
          <w:szCs w:val="22"/>
          <w:lang w:val="en-GB"/>
        </w:rPr>
        <w:t xml:space="preserve">false attribution. False attribution is </w:t>
      </w:r>
      <w:r w:rsidR="003C58A3">
        <w:rPr>
          <w:rFonts w:asciiTheme="majorHAnsi" w:eastAsia="Cambria" w:hAnsiTheme="majorHAnsi" w:cstheme="majorHAnsi"/>
          <w:sz w:val="22"/>
          <w:szCs w:val="22"/>
          <w:lang w:val="en-GB"/>
        </w:rPr>
        <w:t xml:space="preserve">a </w:t>
      </w:r>
      <w:r w:rsidR="003C58A3">
        <w:rPr>
          <w:rFonts w:asciiTheme="majorHAnsi" w:eastAsia="Cambria" w:hAnsiTheme="majorHAnsi" w:cstheme="majorHAnsi"/>
          <w:sz w:val="22"/>
          <w:szCs w:val="22"/>
          <w:lang w:val="en-GB"/>
        </w:rPr>
        <w:lastRenderedPageBreak/>
        <w:t xml:space="preserve">term that describes a scenario where a person attributes a quote or action to </w:t>
      </w:r>
      <w:r w:rsidR="00242797">
        <w:rPr>
          <w:rFonts w:asciiTheme="majorHAnsi" w:eastAsia="Cambria" w:hAnsiTheme="majorHAnsi" w:cstheme="majorHAnsi"/>
          <w:sz w:val="22"/>
          <w:szCs w:val="22"/>
          <w:lang w:val="en-GB"/>
        </w:rPr>
        <w:t>someone</w:t>
      </w:r>
      <w:r w:rsidR="0055243C">
        <w:rPr>
          <w:rFonts w:asciiTheme="majorHAnsi" w:eastAsia="Cambria" w:hAnsiTheme="majorHAnsi" w:cstheme="majorHAnsi"/>
          <w:sz w:val="22"/>
          <w:szCs w:val="22"/>
          <w:lang w:val="en-GB"/>
        </w:rPr>
        <w:t xml:space="preserve"> else that </w:t>
      </w:r>
      <w:r w:rsidR="002360EE">
        <w:rPr>
          <w:rFonts w:asciiTheme="majorHAnsi" w:eastAsia="Cambria" w:hAnsiTheme="majorHAnsi" w:cstheme="majorHAnsi"/>
          <w:sz w:val="22"/>
          <w:szCs w:val="22"/>
          <w:lang w:val="en-GB"/>
        </w:rPr>
        <w:t xml:space="preserve">they </w:t>
      </w:r>
      <w:r w:rsidR="0055243C">
        <w:rPr>
          <w:rFonts w:asciiTheme="majorHAnsi" w:eastAsia="Cambria" w:hAnsiTheme="majorHAnsi" w:cstheme="majorHAnsi"/>
          <w:sz w:val="22"/>
          <w:szCs w:val="22"/>
          <w:lang w:val="en-GB"/>
        </w:rPr>
        <w:t xml:space="preserve">didn’t </w:t>
      </w:r>
      <w:r w:rsidR="0004249C">
        <w:rPr>
          <w:rFonts w:asciiTheme="majorHAnsi" w:eastAsia="Cambria" w:hAnsiTheme="majorHAnsi" w:cstheme="majorHAnsi"/>
          <w:sz w:val="22"/>
          <w:szCs w:val="22"/>
          <w:lang w:val="en-GB"/>
        </w:rPr>
        <w:t>say</w:t>
      </w:r>
      <w:r w:rsidR="002360EE">
        <w:rPr>
          <w:rFonts w:asciiTheme="majorHAnsi" w:eastAsia="Cambria" w:hAnsiTheme="majorHAnsi" w:cstheme="majorHAnsi"/>
          <w:sz w:val="22"/>
          <w:szCs w:val="22"/>
          <w:lang w:val="en-GB"/>
        </w:rPr>
        <w:t xml:space="preserve"> or do. </w:t>
      </w:r>
    </w:p>
    <w:p w14:paraId="5E8D75FB" w14:textId="77777777" w:rsidR="006F469E" w:rsidRDefault="00850555" w:rsidP="0005361A">
      <w:pPr>
        <w:spacing w:line="360" w:lineRule="auto"/>
        <w:rPr>
          <w:rFonts w:asciiTheme="majorHAnsi" w:hAnsiTheme="majorHAnsi" w:cstheme="majorHAnsi"/>
          <w:sz w:val="22"/>
          <w:szCs w:val="22"/>
          <w:lang w:val="en-GB"/>
        </w:rPr>
      </w:pPr>
      <w:r w:rsidRPr="0004249C">
        <w:rPr>
          <w:rFonts w:asciiTheme="majorHAnsi" w:hAnsiTheme="majorHAnsi" w:cstheme="majorHAnsi"/>
          <w:sz w:val="22"/>
          <w:szCs w:val="22"/>
          <w:lang w:val="en-GB"/>
        </w:rPr>
        <w:t xml:space="preserve">With this technology, </w:t>
      </w:r>
      <w:r w:rsidR="00CB46AC" w:rsidRPr="0004249C">
        <w:rPr>
          <w:rFonts w:asciiTheme="majorHAnsi" w:hAnsiTheme="majorHAnsi" w:cstheme="majorHAnsi"/>
          <w:sz w:val="22"/>
          <w:szCs w:val="22"/>
          <w:lang w:val="en-GB"/>
        </w:rPr>
        <w:t xml:space="preserve">there is a possibility that people may fail to </w:t>
      </w:r>
      <w:r w:rsidR="00A320AB" w:rsidRPr="0004249C">
        <w:rPr>
          <w:rFonts w:asciiTheme="majorHAnsi" w:hAnsiTheme="majorHAnsi" w:cstheme="majorHAnsi"/>
          <w:sz w:val="22"/>
          <w:szCs w:val="22"/>
          <w:lang w:val="en-GB"/>
        </w:rPr>
        <w:t>distinguish</w:t>
      </w:r>
      <w:r w:rsidR="00CB46AC" w:rsidRPr="0004249C">
        <w:rPr>
          <w:rFonts w:asciiTheme="majorHAnsi" w:hAnsiTheme="majorHAnsi" w:cstheme="majorHAnsi"/>
          <w:sz w:val="22"/>
          <w:szCs w:val="22"/>
          <w:lang w:val="en-GB"/>
        </w:rPr>
        <w:t xml:space="preserve"> between a statement </w:t>
      </w:r>
      <w:r w:rsidR="00664F7A" w:rsidRPr="0004249C">
        <w:rPr>
          <w:rFonts w:asciiTheme="majorHAnsi" w:hAnsiTheme="majorHAnsi" w:cstheme="majorHAnsi"/>
          <w:sz w:val="22"/>
          <w:szCs w:val="22"/>
          <w:lang w:val="en-GB"/>
        </w:rPr>
        <w:t xml:space="preserve">made by a digital representation of an individual and something that was </w:t>
      </w:r>
      <w:r w:rsidR="0004249C" w:rsidRPr="0004249C">
        <w:rPr>
          <w:rFonts w:asciiTheme="majorHAnsi" w:hAnsiTheme="majorHAnsi" w:cstheme="majorHAnsi"/>
          <w:sz w:val="22"/>
          <w:szCs w:val="22"/>
          <w:lang w:val="en-GB"/>
        </w:rPr>
        <w:t>said</w:t>
      </w:r>
      <w:r w:rsidR="00664F7A" w:rsidRPr="0004249C">
        <w:rPr>
          <w:rFonts w:asciiTheme="majorHAnsi" w:hAnsiTheme="majorHAnsi" w:cstheme="majorHAnsi"/>
          <w:sz w:val="22"/>
          <w:szCs w:val="22"/>
          <w:lang w:val="en-GB"/>
        </w:rPr>
        <w:t xml:space="preserve"> by the </w:t>
      </w:r>
      <w:r w:rsidR="00A320AB" w:rsidRPr="0004249C">
        <w:rPr>
          <w:rFonts w:asciiTheme="majorHAnsi" w:hAnsiTheme="majorHAnsi" w:cstheme="majorHAnsi"/>
          <w:sz w:val="22"/>
          <w:szCs w:val="22"/>
          <w:lang w:val="en-GB"/>
        </w:rPr>
        <w:t>person while they were alive.</w:t>
      </w:r>
      <w:r w:rsidR="0004249C">
        <w:rPr>
          <w:rFonts w:asciiTheme="majorHAnsi" w:hAnsiTheme="majorHAnsi" w:cstheme="majorHAnsi"/>
          <w:sz w:val="22"/>
          <w:szCs w:val="22"/>
          <w:lang w:val="en-GB"/>
        </w:rPr>
        <w:t xml:space="preserve"> </w:t>
      </w:r>
    </w:p>
    <w:p w14:paraId="60595FB7" w14:textId="77777777" w:rsidR="0030443E" w:rsidRDefault="0030443E" w:rsidP="0005361A">
      <w:pPr>
        <w:spacing w:line="360" w:lineRule="auto"/>
        <w:rPr>
          <w:rFonts w:asciiTheme="majorHAnsi" w:hAnsiTheme="majorHAnsi" w:cstheme="majorHAnsi"/>
          <w:sz w:val="22"/>
          <w:szCs w:val="22"/>
          <w:lang w:val="en-GB"/>
        </w:rPr>
      </w:pPr>
    </w:p>
    <w:p w14:paraId="66A54B41" w14:textId="77D88E71" w:rsidR="003A3469" w:rsidRPr="0004249C" w:rsidRDefault="006F469E" w:rsidP="0005361A">
      <w:pPr>
        <w:spacing w:line="360" w:lineRule="auto"/>
        <w:rPr>
          <w:rFonts w:asciiTheme="majorHAnsi" w:hAnsiTheme="majorHAnsi" w:cstheme="majorHAnsi"/>
          <w:sz w:val="22"/>
          <w:szCs w:val="22"/>
          <w:lang w:val="en-GB"/>
        </w:rPr>
      </w:pPr>
      <w:r>
        <w:rPr>
          <w:rFonts w:asciiTheme="majorHAnsi" w:hAnsiTheme="majorHAnsi" w:cstheme="majorHAnsi"/>
          <w:sz w:val="22"/>
          <w:szCs w:val="22"/>
          <w:lang w:val="en-GB"/>
        </w:rPr>
        <w:t xml:space="preserve">Governments around the world are </w:t>
      </w:r>
      <w:r w:rsidR="00D05636">
        <w:rPr>
          <w:rFonts w:asciiTheme="majorHAnsi" w:hAnsiTheme="majorHAnsi" w:cstheme="majorHAnsi"/>
          <w:sz w:val="22"/>
          <w:szCs w:val="22"/>
          <w:lang w:val="en-GB"/>
        </w:rPr>
        <w:t xml:space="preserve">grappling with the issue of fabricated media, which can interfere with </w:t>
      </w:r>
      <w:r w:rsidR="00F56D16">
        <w:rPr>
          <w:rFonts w:asciiTheme="majorHAnsi" w:hAnsiTheme="majorHAnsi" w:cstheme="majorHAnsi"/>
          <w:sz w:val="22"/>
          <w:szCs w:val="22"/>
          <w:lang w:val="en-GB"/>
        </w:rPr>
        <w:t xml:space="preserve">elections. New breakthroughs in technology like digital </w:t>
      </w:r>
      <w:r w:rsidR="004B3C52">
        <w:rPr>
          <w:rFonts w:asciiTheme="majorHAnsi" w:hAnsiTheme="majorHAnsi" w:cstheme="majorHAnsi"/>
          <w:sz w:val="22"/>
          <w:szCs w:val="22"/>
          <w:lang w:val="en-GB"/>
        </w:rPr>
        <w:t xml:space="preserve">resurrection will only make the problem </w:t>
      </w:r>
      <w:r w:rsidR="004851ED">
        <w:rPr>
          <w:rFonts w:asciiTheme="majorHAnsi" w:hAnsiTheme="majorHAnsi" w:cstheme="majorHAnsi"/>
          <w:sz w:val="22"/>
          <w:szCs w:val="22"/>
          <w:lang w:val="en-GB"/>
        </w:rPr>
        <w:t xml:space="preserve">of falsified images even more pervasive. </w:t>
      </w:r>
      <w:r w:rsidR="00831551">
        <w:rPr>
          <w:rFonts w:asciiTheme="majorHAnsi" w:hAnsiTheme="majorHAnsi" w:cstheme="majorHAnsi"/>
          <w:sz w:val="22"/>
          <w:szCs w:val="22"/>
          <w:lang w:val="en-GB"/>
        </w:rPr>
        <w:t xml:space="preserve">A.I systems that can mimic </w:t>
      </w:r>
      <w:r w:rsidR="00E91A09">
        <w:rPr>
          <w:rFonts w:asciiTheme="majorHAnsi" w:hAnsiTheme="majorHAnsi" w:cstheme="majorHAnsi"/>
          <w:sz w:val="22"/>
          <w:szCs w:val="22"/>
          <w:lang w:val="en-GB"/>
        </w:rPr>
        <w:t>human voices are now coming to prominence and only adding to this concern.</w:t>
      </w:r>
      <w:r w:rsidR="001D3BFA">
        <w:rPr>
          <w:rFonts w:asciiTheme="majorHAnsi" w:hAnsiTheme="majorHAnsi" w:cstheme="majorHAnsi"/>
          <w:sz w:val="22"/>
          <w:szCs w:val="22"/>
          <w:lang w:val="en-GB"/>
        </w:rPr>
        <w:t xml:space="preserve"> Writing this thesis has made me realise that without </w:t>
      </w:r>
      <w:r w:rsidR="005C60EB">
        <w:rPr>
          <w:rFonts w:asciiTheme="majorHAnsi" w:hAnsiTheme="majorHAnsi" w:cstheme="majorHAnsi"/>
          <w:sz w:val="22"/>
          <w:szCs w:val="22"/>
          <w:lang w:val="en-GB"/>
        </w:rPr>
        <w:t xml:space="preserve">proper regulation, our trust in media </w:t>
      </w:r>
      <w:r w:rsidR="00DA276E">
        <w:rPr>
          <w:rFonts w:asciiTheme="majorHAnsi" w:hAnsiTheme="majorHAnsi" w:cstheme="majorHAnsi"/>
          <w:sz w:val="22"/>
          <w:szCs w:val="22"/>
          <w:lang w:val="en-GB"/>
        </w:rPr>
        <w:t>is likely to erode further if regulatory bodies don’t take action to address it.</w:t>
      </w:r>
      <w:r w:rsidR="008449AB" w:rsidRPr="0004249C">
        <w:rPr>
          <w:rFonts w:asciiTheme="majorHAnsi" w:hAnsiTheme="majorHAnsi" w:cstheme="majorHAnsi"/>
          <w:sz w:val="22"/>
          <w:szCs w:val="22"/>
          <w:lang w:val="en-GB"/>
        </w:rPr>
        <w:br w:type="page"/>
      </w:r>
    </w:p>
    <w:p w14:paraId="496EB16C" w14:textId="64AB4294" w:rsidR="00E72A86" w:rsidRPr="004B0B94" w:rsidRDefault="008449AB">
      <w:pPr>
        <w:rPr>
          <w:b/>
          <w:lang w:val="en-GB"/>
        </w:rPr>
      </w:pPr>
      <w:r w:rsidRPr="004B0B94">
        <w:rPr>
          <w:b/>
          <w:lang w:val="en-GB"/>
        </w:rPr>
        <w:lastRenderedPageBreak/>
        <w:t>List of Works Cited</w:t>
      </w:r>
    </w:p>
    <w:p w14:paraId="5A9B0054" w14:textId="77777777" w:rsidR="00DB4DAA" w:rsidRDefault="00DB4DAA" w:rsidP="6A7999A5">
      <w:pPr>
        <w:spacing w:after="160" w:line="259" w:lineRule="auto"/>
        <w:rPr>
          <w:rFonts w:ascii="Calibri" w:eastAsia="Calibri" w:hAnsi="Calibri" w:cs="Calibri"/>
          <w:color w:val="222222"/>
          <w:sz w:val="16"/>
          <w:szCs w:val="16"/>
        </w:rPr>
      </w:pPr>
    </w:p>
    <w:p w14:paraId="77A43E91" w14:textId="7373943E" w:rsidR="00DB4DAA" w:rsidRPr="004B0B94" w:rsidRDefault="00DB4DAA" w:rsidP="6A7999A5">
      <w:pPr>
        <w:spacing w:after="160" w:line="259" w:lineRule="auto"/>
        <w:rPr>
          <w:rFonts w:ascii="Cambria" w:eastAsia="Cambria" w:hAnsi="Cambria" w:cs="Cambria"/>
          <w:color w:val="000000" w:themeColor="text1"/>
        </w:rPr>
      </w:pPr>
      <w:r w:rsidRPr="6A7999A5">
        <w:rPr>
          <w:rFonts w:ascii="Calibri" w:eastAsia="Calibri" w:hAnsi="Calibri" w:cs="Calibri"/>
          <w:color w:val="222222"/>
          <w:sz w:val="16"/>
          <w:szCs w:val="16"/>
        </w:rPr>
        <w:t xml:space="preserve">Benjamin, Walter. </w:t>
      </w:r>
      <w:r w:rsidRPr="6A7999A5">
        <w:rPr>
          <w:rFonts w:ascii="Calibri" w:eastAsia="Calibri" w:hAnsi="Calibri" w:cs="Calibri"/>
          <w:i/>
          <w:iCs/>
          <w:color w:val="222222"/>
          <w:sz w:val="16"/>
          <w:szCs w:val="16"/>
        </w:rPr>
        <w:t>The Work of Art in the Age of Mechanical Reproduction</w:t>
      </w:r>
      <w:r w:rsidRPr="6A7999A5">
        <w:rPr>
          <w:rFonts w:ascii="Calibri" w:eastAsia="Calibri" w:hAnsi="Calibri" w:cs="Calibri"/>
          <w:color w:val="222222"/>
          <w:sz w:val="16"/>
          <w:szCs w:val="16"/>
        </w:rPr>
        <w:t xml:space="preserve">. </w:t>
      </w:r>
      <w:proofErr w:type="spellStart"/>
      <w:proofErr w:type="gramStart"/>
      <w:r w:rsidRPr="6A7999A5">
        <w:rPr>
          <w:rFonts w:ascii="Calibri" w:eastAsia="Calibri" w:hAnsi="Calibri" w:cs="Calibri"/>
          <w:color w:val="222222"/>
          <w:sz w:val="16"/>
          <w:szCs w:val="16"/>
        </w:rPr>
        <w:t>Repr</w:t>
      </w:r>
      <w:proofErr w:type="spellEnd"/>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proofErr w:type="gramEnd"/>
      <w:r w:rsidRPr="6A7999A5">
        <w:rPr>
          <w:rFonts w:ascii="Calibri" w:eastAsia="Calibri" w:hAnsi="Calibri" w:cs="Calibri"/>
          <w:color w:val="222222"/>
          <w:sz w:val="16"/>
          <w:szCs w:val="16"/>
        </w:rPr>
        <w:t>Penguin Books, 2008.</w:t>
      </w:r>
      <w:r w:rsidRPr="6A7999A5">
        <w:rPr>
          <w:rFonts w:ascii="Cambria" w:eastAsia="Cambria" w:hAnsi="Cambria" w:cs="Cambria"/>
          <w:color w:val="000000" w:themeColor="text1"/>
        </w:rPr>
        <w:t xml:space="preserve"> </w:t>
      </w:r>
    </w:p>
    <w:p w14:paraId="73013E2E"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Bode, Lisa.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proofErr w:type="spellStart"/>
      <w:r w:rsidRPr="6A7999A5">
        <w:rPr>
          <w:rFonts w:ascii="Calibri" w:eastAsia="Calibri" w:hAnsi="Calibri" w:cs="Calibri"/>
          <w:color w:val="222222"/>
          <w:sz w:val="16"/>
          <w:szCs w:val="16"/>
        </w:rPr>
        <w:t>Deepfaking</w:t>
      </w:r>
      <w:proofErr w:type="spellEnd"/>
      <w:proofErr w:type="gramEnd"/>
      <w:r w:rsidRPr="6A7999A5">
        <w:rPr>
          <w:rFonts w:ascii="Calibri" w:eastAsia="Calibri" w:hAnsi="Calibri" w:cs="Calibri"/>
          <w:color w:val="222222"/>
          <w:sz w:val="16"/>
          <w:szCs w:val="16"/>
        </w:rPr>
        <w:t xml:space="preserve"> Keanu: YouTube Deepfakes, Platform Visual Effects, and</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the Complexity of Reception’. </w:t>
      </w:r>
      <w:r w:rsidRPr="6A7999A5">
        <w:rPr>
          <w:rFonts w:ascii="Calibri" w:eastAsia="Calibri" w:hAnsi="Calibri" w:cs="Calibri"/>
          <w:i/>
          <w:iCs/>
          <w:color w:val="222222"/>
          <w:sz w:val="16"/>
          <w:szCs w:val="16"/>
        </w:rPr>
        <w:t xml:space="preserve">Convergence: The International Journal of Research </w:t>
      </w:r>
      <w:proofErr w:type="gramStart"/>
      <w:r w:rsidRPr="6A7999A5">
        <w:rPr>
          <w:rFonts w:ascii="Calibri" w:eastAsia="Calibri" w:hAnsi="Calibri" w:cs="Calibri"/>
          <w:i/>
          <w:iCs/>
          <w:color w:val="222222"/>
          <w:sz w:val="16"/>
          <w:szCs w:val="16"/>
        </w:rPr>
        <w:t>into</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New</w:t>
      </w:r>
      <w:proofErr w:type="gramEnd"/>
      <w:r w:rsidRPr="6A7999A5">
        <w:rPr>
          <w:rFonts w:ascii="Calibri" w:eastAsia="Calibri" w:hAnsi="Calibri" w:cs="Calibri"/>
          <w:i/>
          <w:iCs/>
          <w:color w:val="222222"/>
          <w:sz w:val="16"/>
          <w:szCs w:val="16"/>
        </w:rPr>
        <w:t xml:space="preserve"> Media Technologies</w:t>
      </w:r>
      <w:r w:rsidRPr="6A7999A5">
        <w:rPr>
          <w:rFonts w:ascii="Calibri" w:eastAsia="Calibri" w:hAnsi="Calibri" w:cs="Calibri"/>
          <w:color w:val="222222"/>
          <w:sz w:val="16"/>
          <w:szCs w:val="16"/>
        </w:rPr>
        <w:t xml:space="preserve">, vol. 27, no. 4, Aug. 2021,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pp. 919</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34. </w:t>
      </w:r>
      <w:r w:rsidRPr="6A7999A5">
        <w:rPr>
          <w:rFonts w:ascii="Calibri" w:eastAsia="Calibri" w:hAnsi="Calibri" w:cs="Calibri"/>
          <w:i/>
          <w:iCs/>
          <w:color w:val="222222"/>
          <w:sz w:val="16"/>
          <w:szCs w:val="16"/>
        </w:rPr>
        <w:t>DOI.org (</w:t>
      </w:r>
      <w:proofErr w:type="spellStart"/>
      <w:r w:rsidRPr="6A7999A5">
        <w:rPr>
          <w:rFonts w:ascii="Calibri" w:eastAsia="Calibri" w:hAnsi="Calibri" w:cs="Calibri"/>
          <w:i/>
          <w:iCs/>
          <w:color w:val="222222"/>
          <w:sz w:val="16"/>
          <w:szCs w:val="16"/>
        </w:rPr>
        <w:t>Crossref</w:t>
      </w:r>
      <w:proofErr w:type="spellEnd"/>
      <w:r w:rsidRPr="6A7999A5">
        <w:rPr>
          <w:rFonts w:ascii="Calibri" w:eastAsia="Calibri" w:hAnsi="Calibri" w:cs="Calibri"/>
          <w:i/>
          <w:iCs/>
          <w:color w:val="222222"/>
          <w:sz w:val="16"/>
          <w:szCs w:val="16"/>
        </w:rPr>
        <w:t>)</w:t>
      </w:r>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hyperlink r:id="rId66">
        <w:r w:rsidRPr="6A7999A5">
          <w:rPr>
            <w:rStyle w:val="Hyperlink"/>
            <w:rFonts w:ascii="Calibri" w:eastAsia="Calibri" w:hAnsi="Calibri" w:cs="Calibri"/>
            <w:sz w:val="16"/>
            <w:szCs w:val="16"/>
          </w:rPr>
          <w:t>https://doi.org/10.1177/13548565211030454</w:t>
        </w:r>
      </w:hyperlink>
      <w:r w:rsidRPr="6A7999A5">
        <w:rPr>
          <w:rFonts w:ascii="Calibri" w:eastAsia="Calibri" w:hAnsi="Calibri" w:cs="Calibri"/>
          <w:color w:val="222222"/>
          <w:sz w:val="16"/>
          <w:szCs w:val="16"/>
        </w:rPr>
        <w:t>.</w:t>
      </w:r>
    </w:p>
    <w:p w14:paraId="11BB4E25" w14:textId="77777777" w:rsidR="00DB4DAA" w:rsidRPr="004B0B94" w:rsidRDefault="00DB4DAA" w:rsidP="6A7999A5">
      <w:pPr>
        <w:spacing w:after="160" w:line="259" w:lineRule="auto"/>
        <w:rPr>
          <w:rFonts w:ascii="Calibri" w:eastAsia="Calibri" w:hAnsi="Calibri" w:cs="Calibri"/>
          <w:color w:val="0563C1"/>
          <w:sz w:val="16"/>
          <w:szCs w:val="16"/>
        </w:rPr>
      </w:pPr>
      <w:r w:rsidRPr="6A7999A5">
        <w:rPr>
          <w:rFonts w:ascii="Calibri" w:eastAsia="Calibri" w:hAnsi="Calibri" w:cs="Calibri"/>
          <w:color w:val="374151"/>
          <w:sz w:val="16"/>
          <w:szCs w:val="16"/>
          <w:lang w:val="en-GB"/>
        </w:rPr>
        <w:t xml:space="preserve">Bolter, J. D., &amp; </w:t>
      </w:r>
      <w:proofErr w:type="spellStart"/>
      <w:r w:rsidRPr="6A7999A5">
        <w:rPr>
          <w:rFonts w:ascii="Calibri" w:eastAsia="Calibri" w:hAnsi="Calibri" w:cs="Calibri"/>
          <w:color w:val="374151"/>
          <w:sz w:val="16"/>
          <w:szCs w:val="16"/>
          <w:lang w:val="en-GB"/>
        </w:rPr>
        <w:t>Grusin</w:t>
      </w:r>
      <w:proofErr w:type="spellEnd"/>
      <w:r w:rsidRPr="6A7999A5">
        <w:rPr>
          <w:rFonts w:ascii="Calibri" w:eastAsia="Calibri" w:hAnsi="Calibri" w:cs="Calibri"/>
          <w:color w:val="374151"/>
          <w:sz w:val="16"/>
          <w:szCs w:val="16"/>
          <w:lang w:val="en-GB"/>
        </w:rPr>
        <w:t xml:space="preserve">, </w:t>
      </w:r>
      <w:proofErr w:type="gramStart"/>
      <w:r w:rsidRPr="6A7999A5">
        <w:rPr>
          <w:rFonts w:ascii="Calibri" w:eastAsia="Calibri" w:hAnsi="Calibri" w:cs="Calibri"/>
          <w:color w:val="374151"/>
          <w:sz w:val="16"/>
          <w:szCs w:val="16"/>
          <w:lang w:val="en-GB"/>
        </w:rPr>
        <w:t>R</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lang w:val="en-GB"/>
        </w:rPr>
        <w:t>.</w:t>
      </w:r>
      <w:proofErr w:type="gramEnd"/>
      <w:r w:rsidRPr="6A7999A5">
        <w:rPr>
          <w:rFonts w:ascii="Calibri" w:eastAsia="Calibri" w:hAnsi="Calibri" w:cs="Calibri"/>
          <w:color w:val="374151"/>
          <w:sz w:val="16"/>
          <w:szCs w:val="16"/>
          <w:lang w:val="en-GB"/>
        </w:rPr>
        <w:t xml:space="preserve"> (1999). </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lang w:val="en-GB"/>
        </w:rPr>
        <w:t>Remediation: Understanding new media. MIT</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lang w:val="en-GB"/>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lang w:val="en-GB"/>
        </w:rPr>
        <w:t>Press.</w:t>
      </w:r>
      <w:hyperlink r:id="rId67">
        <w:r w:rsidRPr="6A7999A5">
          <w:rPr>
            <w:rStyle w:val="Hyperlink"/>
            <w:rFonts w:ascii="Calibri" w:eastAsia="Calibri" w:hAnsi="Calibri" w:cs="Calibri"/>
            <w:sz w:val="16"/>
            <w:szCs w:val="16"/>
            <w:lang w:val="en-GB"/>
          </w:rPr>
          <w:t>https://monoskop.org/images/a/ae/Bolter_Jay_David_Grusin_Richard_Remediat</w:t>
        </w:r>
        <w:r w:rsidRPr="6A7999A5">
          <w:rPr>
            <w:rStyle w:val="Hyperlink"/>
            <w:rFonts w:ascii="Cambria" w:eastAsia="Cambria" w:hAnsi="Cambria" w:cs="Cambria"/>
          </w:rPr>
          <w:t xml:space="preserve"> </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lang w:val="en-GB"/>
        </w:rPr>
        <w:t>ion_Understanding_New_Media_low_quality.pdf</w:t>
      </w:r>
    </w:p>
    <w:p w14:paraId="59B1966A" w14:textId="77777777" w:rsidR="00DB4DAA" w:rsidRPr="004B0B94" w:rsidRDefault="00DB4DAA" w:rsidP="6A7999A5">
      <w:pPr>
        <w:pStyle w:val="Heading2"/>
        <w:spacing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Bradshaw, Peter. ‘Rogue One: A Star Wars </w:t>
      </w:r>
      <w:proofErr w:type="gramStart"/>
      <w:r w:rsidRPr="6A7999A5">
        <w:rPr>
          <w:rFonts w:ascii="Calibri" w:eastAsia="Calibri" w:hAnsi="Calibri" w:cs="Calibri"/>
          <w:color w:val="222222"/>
          <w:sz w:val="16"/>
          <w:szCs w:val="16"/>
        </w:rPr>
        <w:t>Story</w:t>
      </w:r>
      <w:r w:rsidRPr="6A7999A5">
        <w:rPr>
          <w:rFonts w:ascii="Calibri" w:eastAsia="Calibri" w:hAnsi="Calibri" w:cs="Calibri"/>
        </w:rPr>
        <w:t xml:space="preserve"> </w:t>
      </w:r>
      <w:r w:rsidRPr="6A7999A5">
        <w:rPr>
          <w:rFonts w:ascii="Calibri" w:eastAsia="Calibri" w:hAnsi="Calibri" w:cs="Calibri"/>
          <w:color w:val="222222"/>
          <w:sz w:val="16"/>
          <w:szCs w:val="16"/>
        </w:rPr>
        <w:t xml:space="preserve"> Review</w:t>
      </w:r>
      <w:proofErr w:type="gramEnd"/>
      <w:r w:rsidRPr="6A7999A5">
        <w:rPr>
          <w:rFonts w:ascii="Calibri" w:eastAsia="Calibri" w:hAnsi="Calibri" w:cs="Calibri"/>
          <w:color w:val="222222"/>
          <w:sz w:val="16"/>
          <w:szCs w:val="16"/>
        </w:rPr>
        <w:t xml:space="preserve"> – a Sleek Addition to the </w:t>
      </w:r>
      <w:r w:rsidRPr="6A7999A5">
        <w:rPr>
          <w:rFonts w:ascii="Calibri" w:eastAsia="Calibri" w:hAnsi="Calibri" w:cs="Calibri"/>
        </w:rPr>
        <w:t xml:space="preserve"> </w:t>
      </w:r>
      <w:r w:rsidRPr="6A7999A5">
        <w:rPr>
          <w:rFonts w:ascii="Calibri" w:eastAsia="Calibri" w:hAnsi="Calibri" w:cs="Calibri"/>
          <w:color w:val="222222"/>
          <w:sz w:val="16"/>
          <w:szCs w:val="16"/>
        </w:rPr>
        <w:t xml:space="preserve">Fleet’. </w:t>
      </w:r>
      <w:r w:rsidRPr="6A7999A5">
        <w:rPr>
          <w:rFonts w:ascii="Calibri" w:eastAsia="Calibri" w:hAnsi="Calibri" w:cs="Calibri"/>
          <w:i/>
          <w:iCs/>
          <w:color w:val="222222"/>
          <w:sz w:val="16"/>
          <w:szCs w:val="16"/>
        </w:rPr>
        <w:t>The Guardian</w:t>
      </w:r>
      <w:r w:rsidRPr="6A7999A5">
        <w:rPr>
          <w:rFonts w:ascii="Calibri" w:eastAsia="Calibri" w:hAnsi="Calibri" w:cs="Calibri"/>
          <w:color w:val="222222"/>
          <w:sz w:val="16"/>
          <w:szCs w:val="16"/>
        </w:rPr>
        <w:t xml:space="preserve">, </w:t>
      </w:r>
      <w:proofErr w:type="gramStart"/>
      <w:r w:rsidRPr="6A7999A5">
        <w:rPr>
          <w:rFonts w:ascii="Calibri" w:eastAsia="Calibri" w:hAnsi="Calibri" w:cs="Calibri"/>
          <w:color w:val="222222"/>
          <w:sz w:val="16"/>
          <w:szCs w:val="16"/>
        </w:rPr>
        <w:t>15</w:t>
      </w:r>
      <w:r w:rsidRPr="6A7999A5">
        <w:rPr>
          <w:rFonts w:ascii="Calibri" w:eastAsia="Calibri" w:hAnsi="Calibri" w:cs="Calibri"/>
        </w:rPr>
        <w:t xml:space="preserve"> </w:t>
      </w:r>
      <w:r w:rsidRPr="6A7999A5">
        <w:rPr>
          <w:rFonts w:ascii="Calibri" w:eastAsia="Calibri" w:hAnsi="Calibri" w:cs="Calibri"/>
          <w:color w:val="222222"/>
          <w:sz w:val="16"/>
          <w:szCs w:val="16"/>
        </w:rPr>
        <w:t xml:space="preserve"> Dec.</w:t>
      </w:r>
      <w:proofErr w:type="gramEnd"/>
      <w:r w:rsidRPr="6A7999A5">
        <w:rPr>
          <w:rFonts w:ascii="Calibri" w:eastAsia="Calibri" w:hAnsi="Calibri" w:cs="Calibri"/>
          <w:color w:val="222222"/>
          <w:sz w:val="16"/>
          <w:szCs w:val="16"/>
        </w:rPr>
        <w:t xml:space="preserve"> </w:t>
      </w:r>
      <w:r w:rsidRPr="6A7999A5">
        <w:rPr>
          <w:rFonts w:ascii="Calibri" w:eastAsia="Calibri" w:hAnsi="Calibri" w:cs="Calibri"/>
        </w:rPr>
        <w:t xml:space="preserve"> </w:t>
      </w:r>
      <w:r w:rsidRPr="6A7999A5">
        <w:rPr>
          <w:rFonts w:ascii="Calibri" w:eastAsia="Calibri" w:hAnsi="Calibri" w:cs="Calibri"/>
          <w:color w:val="222222"/>
          <w:sz w:val="16"/>
          <w:szCs w:val="16"/>
        </w:rPr>
        <w:t xml:space="preserve">2016. </w:t>
      </w:r>
      <w:hyperlink r:id="rId68">
        <w:r w:rsidRPr="6A7999A5">
          <w:rPr>
            <w:rStyle w:val="Hyperlink"/>
            <w:rFonts w:ascii="Calibri" w:eastAsia="Calibri" w:hAnsi="Calibri" w:cs="Calibri"/>
            <w:i/>
            <w:iCs/>
            <w:sz w:val="16"/>
            <w:szCs w:val="16"/>
          </w:rPr>
          <w:t>www.theguardian.com</w:t>
        </w:r>
      </w:hyperlink>
      <w:r w:rsidRPr="6A7999A5">
        <w:rPr>
          <w:rFonts w:ascii="Calibri" w:eastAsia="Calibri" w:hAnsi="Calibri" w:cs="Calibri"/>
        </w:rPr>
        <w:t xml:space="preserve"> </w:t>
      </w:r>
      <w:r w:rsidRPr="6A7999A5">
        <w:rPr>
          <w:rFonts w:ascii="Calibri" w:eastAsia="Calibri" w:hAnsi="Calibri" w:cs="Calibri"/>
          <w:color w:val="222222"/>
          <w:sz w:val="16"/>
          <w:szCs w:val="16"/>
        </w:rPr>
        <w:t xml:space="preserve">, </w:t>
      </w:r>
      <w:hyperlink r:id="rId69">
        <w:r w:rsidRPr="6A7999A5">
          <w:rPr>
            <w:rStyle w:val="Hyperlink"/>
            <w:rFonts w:ascii="Calibri" w:eastAsia="Calibri" w:hAnsi="Calibri" w:cs="Calibri"/>
            <w:sz w:val="16"/>
            <w:szCs w:val="16"/>
          </w:rPr>
          <w:t>http://</w:t>
        </w:r>
      </w:hyperlink>
      <w:r w:rsidRPr="6A7999A5">
        <w:rPr>
          <w:rFonts w:ascii="Calibri" w:eastAsia="Calibri" w:hAnsi="Calibri" w:cs="Calibri"/>
        </w:rPr>
        <w:t xml:space="preserve"> </w:t>
      </w:r>
      <w:hyperlink>
        <w:r w:rsidRPr="6A7999A5">
          <w:rPr>
            <w:rStyle w:val="Hyperlink"/>
            <w:rFonts w:ascii="Calibri" w:eastAsia="Calibri" w:hAnsi="Calibri" w:cs="Calibri"/>
            <w:sz w:val="16"/>
            <w:szCs w:val="16"/>
          </w:rPr>
          <w:t>www.theguardian.com/film/2016/dec/13/rogue-one-a-star-wars-story-review-</w:t>
        </w:r>
      </w:hyperlink>
      <w:r w:rsidRPr="6A7999A5">
        <w:rPr>
          <w:rFonts w:ascii="Calibri" w:eastAsia="Calibri" w:hAnsi="Calibri" w:cs="Calibri"/>
        </w:rPr>
        <w:t xml:space="preserve">  </w:t>
      </w:r>
      <w:r w:rsidRPr="6A7999A5">
        <w:rPr>
          <w:rStyle w:val="Hyperlink"/>
          <w:rFonts w:ascii="Calibri" w:eastAsia="Calibri" w:hAnsi="Calibri" w:cs="Calibri"/>
          <w:sz w:val="16"/>
          <w:szCs w:val="16"/>
        </w:rPr>
        <w:t>felicity-jones-</w:t>
      </w:r>
      <w:proofErr w:type="spellStart"/>
      <w:r w:rsidRPr="6A7999A5">
        <w:rPr>
          <w:rStyle w:val="Hyperlink"/>
          <w:rFonts w:ascii="Calibri" w:eastAsia="Calibri" w:hAnsi="Calibri" w:cs="Calibri"/>
          <w:sz w:val="16"/>
          <w:szCs w:val="16"/>
        </w:rPr>
        <w:t>gareth</w:t>
      </w:r>
      <w:proofErr w:type="spellEnd"/>
      <w:r w:rsidRPr="6A7999A5">
        <w:rPr>
          <w:rStyle w:val="Hyperlink"/>
          <w:rFonts w:ascii="Calibri" w:eastAsia="Calibri" w:hAnsi="Calibri" w:cs="Calibri"/>
          <w:sz w:val="16"/>
          <w:szCs w:val="16"/>
        </w:rPr>
        <w:t>-</w:t>
      </w:r>
      <w:proofErr w:type="spellStart"/>
      <w:r w:rsidRPr="6A7999A5">
        <w:rPr>
          <w:rStyle w:val="Hyperlink"/>
          <w:rFonts w:ascii="Calibri" w:eastAsia="Calibri" w:hAnsi="Calibri" w:cs="Calibri"/>
          <w:sz w:val="16"/>
          <w:szCs w:val="16"/>
        </w:rPr>
        <w:t>edwards</w:t>
      </w:r>
      <w:proofErr w:type="spellEnd"/>
      <w:r w:rsidRPr="6A7999A5">
        <w:rPr>
          <w:rFonts w:ascii="Calibri" w:eastAsia="Calibri" w:hAnsi="Calibri" w:cs="Calibri"/>
        </w:rPr>
        <w:t xml:space="preserve"> </w:t>
      </w:r>
      <w:r w:rsidRPr="6A7999A5">
        <w:rPr>
          <w:rFonts w:ascii="Calibri" w:eastAsia="Calibri" w:hAnsi="Calibri" w:cs="Calibri"/>
          <w:color w:val="222222"/>
          <w:sz w:val="16"/>
          <w:szCs w:val="16"/>
        </w:rPr>
        <w:t>.</w:t>
      </w:r>
    </w:p>
    <w:p w14:paraId="0CE44A76"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 Chow, Jason.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Johnnie</w:t>
      </w:r>
      <w:proofErr w:type="gramEnd"/>
      <w:r w:rsidRPr="6A7999A5">
        <w:rPr>
          <w:rFonts w:ascii="Calibri" w:eastAsia="Calibri" w:hAnsi="Calibri" w:cs="Calibri"/>
          <w:color w:val="222222"/>
          <w:sz w:val="16"/>
          <w:szCs w:val="16"/>
        </w:rPr>
        <w:t xml:space="preserve"> Walker’s Bruce Lee Video: Tasteless Ad or</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Brilliant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Marketing for Scotch in China</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Wall Street Journal</w:t>
      </w:r>
      <w:r w:rsidRPr="6A7999A5">
        <w:rPr>
          <w:rFonts w:ascii="Calibri" w:eastAsia="Calibri" w:hAnsi="Calibri" w:cs="Calibri"/>
          <w:color w:val="222222"/>
          <w:sz w:val="16"/>
          <w:szCs w:val="16"/>
        </w:rPr>
        <w:t>, 12 July 2013.</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hyperlink r:id="rId70">
        <w:r w:rsidRPr="6A7999A5">
          <w:rPr>
            <w:rStyle w:val="Hyperlink"/>
            <w:rFonts w:ascii="Calibri" w:eastAsia="Calibri" w:hAnsi="Calibri" w:cs="Calibri"/>
            <w:i/>
            <w:iCs/>
            <w:sz w:val="16"/>
            <w:szCs w:val="16"/>
          </w:rPr>
          <w:t>www.wsj</w:t>
        </w:r>
      </w:hyperlink>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com</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hyperlink r:id="rId71">
        <w:r w:rsidRPr="6A7999A5">
          <w:rPr>
            <w:rStyle w:val="Hyperlink"/>
            <w:rFonts w:ascii="Calibri" w:eastAsia="Calibri" w:hAnsi="Calibri" w:cs="Calibri"/>
            <w:sz w:val="16"/>
            <w:szCs w:val="16"/>
          </w:rPr>
          <w:t>http://blogs.wsj.com/scene/2013/07/12/johnnie-walkers-bruce-lee-</w:t>
        </w:r>
        <w:r w:rsidRPr="6A7999A5">
          <w:rPr>
            <w:rStyle w:val="Hyperlink"/>
            <w:rFonts w:ascii="Cambria" w:eastAsia="Cambria" w:hAnsi="Cambria" w:cs="Cambria"/>
          </w:rPr>
          <w:t xml:space="preserve"> </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video-tasteless-ad-</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or-brilliant-marketing</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2D093E33"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Cosgrove, Elly. ‘A Digitally Resurrected James Dean Is Just the Beginning, as</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Team</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Forms New CGI Effects Company’. </w:t>
      </w:r>
      <w:proofErr w:type="gramStart"/>
      <w:r w:rsidRPr="6A7999A5">
        <w:rPr>
          <w:rFonts w:ascii="Calibri" w:eastAsia="Calibri" w:hAnsi="Calibri" w:cs="Calibri"/>
          <w:i/>
          <w:iCs/>
          <w:color w:val="222222"/>
          <w:sz w:val="16"/>
          <w:szCs w:val="16"/>
        </w:rPr>
        <w:t>CNBC</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12 Nov.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2019, </w:t>
      </w:r>
      <w:r w:rsidRPr="6A7999A5">
        <w:rPr>
          <w:rFonts w:ascii="Cambria" w:eastAsia="Cambria" w:hAnsi="Cambria" w:cs="Cambria"/>
          <w:color w:val="000000" w:themeColor="text1"/>
        </w:rPr>
        <w:t xml:space="preserve"> </w:t>
      </w:r>
      <w:hyperlink r:id="rId72">
        <w:r w:rsidRPr="6A7999A5">
          <w:rPr>
            <w:rStyle w:val="Hyperlink"/>
            <w:rFonts w:ascii="Calibri" w:eastAsia="Calibri" w:hAnsi="Calibri" w:cs="Calibri"/>
            <w:sz w:val="16"/>
            <w:szCs w:val="16"/>
          </w:rPr>
          <w:t>https://www.cnbc.com/2019/11/12/worldwide-xr-is-formed-to-bring-actors-like-</w:t>
        </w:r>
        <w:r w:rsidRPr="6A7999A5">
          <w:rPr>
            <w:rStyle w:val="Hyperlink"/>
            <w:rFonts w:ascii="Cambria" w:eastAsia="Cambria" w:hAnsi="Cambria" w:cs="Cambria"/>
          </w:rPr>
          <w:t xml:space="preserve"> </w:t>
        </w:r>
      </w:hyperlink>
      <w:r w:rsidRPr="6A7999A5">
        <w:rPr>
          <w:rFonts w:ascii="Cambria" w:eastAsia="Cambria" w:hAnsi="Cambria" w:cs="Cambria"/>
          <w:color w:val="000000" w:themeColor="text1"/>
        </w:rPr>
        <w:t xml:space="preserve"> </w:t>
      </w:r>
      <w:proofErr w:type="spellStart"/>
      <w:r w:rsidRPr="6A7999A5">
        <w:rPr>
          <w:rStyle w:val="Hyperlink"/>
          <w:rFonts w:ascii="Calibri" w:eastAsia="Calibri" w:hAnsi="Calibri" w:cs="Calibri"/>
          <w:sz w:val="16"/>
          <w:szCs w:val="16"/>
        </w:rPr>
        <w:t>james</w:t>
      </w:r>
      <w:proofErr w:type="spellEnd"/>
      <w:r w:rsidRPr="6A7999A5">
        <w:rPr>
          <w:rStyle w:val="Hyperlink"/>
          <w:rFonts w:ascii="Calibri" w:eastAsia="Calibri" w:hAnsi="Calibri" w:cs="Calibri"/>
          <w:sz w:val="16"/>
          <w:szCs w:val="16"/>
        </w:rPr>
        <w:t>-</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dean-to-life-on-the-screen.html</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56A4003F"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Debruge</w:t>
      </w:r>
      <w:proofErr w:type="spellEnd"/>
      <w:r w:rsidRPr="6A7999A5">
        <w:rPr>
          <w:rFonts w:ascii="Calibri" w:eastAsia="Calibri" w:hAnsi="Calibri" w:cs="Calibri"/>
          <w:color w:val="222222"/>
          <w:sz w:val="16"/>
          <w:szCs w:val="16"/>
        </w:rPr>
        <w:t xml:space="preserve">, Kristopher Tapley, Peter, et al. ‘“Rogue One”: What Peter Cushing’s Digital Resurrection Means for the Industry’. </w:t>
      </w:r>
      <w:r w:rsidRPr="6A7999A5">
        <w:rPr>
          <w:rFonts w:ascii="Calibri" w:eastAsia="Calibri" w:hAnsi="Calibri" w:cs="Calibri"/>
          <w:i/>
          <w:iCs/>
          <w:color w:val="222222"/>
          <w:sz w:val="16"/>
          <w:szCs w:val="16"/>
        </w:rPr>
        <w:t>Variety</w:t>
      </w:r>
      <w:r w:rsidRPr="6A7999A5">
        <w:rPr>
          <w:rFonts w:ascii="Calibri" w:eastAsia="Calibri" w:hAnsi="Calibri" w:cs="Calibri"/>
          <w:color w:val="222222"/>
          <w:sz w:val="16"/>
          <w:szCs w:val="16"/>
        </w:rPr>
        <w:t xml:space="preserve">, 17 Dec. 2016, </w:t>
      </w:r>
      <w:hyperlink r:id="rId73">
        <w:r w:rsidRPr="6A7999A5">
          <w:rPr>
            <w:rStyle w:val="Hyperlink"/>
            <w:rFonts w:ascii="Calibri" w:eastAsia="Calibri" w:hAnsi="Calibri" w:cs="Calibri"/>
            <w:sz w:val="16"/>
            <w:szCs w:val="16"/>
          </w:rPr>
          <w:t>https://variety.com/2016/film/news/rogue-one-peter-cushing-digital-resurrection-cgi-1201943759/</w:t>
        </w:r>
      </w:hyperlink>
      <w:r w:rsidRPr="6A7999A5">
        <w:rPr>
          <w:rFonts w:ascii="Calibri" w:eastAsia="Calibri" w:hAnsi="Calibri" w:cs="Calibri"/>
          <w:color w:val="222222"/>
          <w:sz w:val="16"/>
          <w:szCs w:val="16"/>
        </w:rPr>
        <w:t>.</w:t>
      </w:r>
    </w:p>
    <w:p w14:paraId="6CAA42EE" w14:textId="77777777" w:rsidR="00DB4DAA" w:rsidRPr="004B0B94" w:rsidRDefault="00DB4DAA" w:rsidP="6A7999A5">
      <w:pPr>
        <w:pStyle w:val="Heading2"/>
        <w:spacing w:line="259" w:lineRule="auto"/>
        <w:rPr>
          <w:rFonts w:ascii="Calibri" w:eastAsia="Calibri" w:hAnsi="Calibri" w:cs="Calibri"/>
          <w:color w:val="222222"/>
          <w:sz w:val="16"/>
          <w:szCs w:val="16"/>
        </w:rPr>
      </w:pPr>
      <w:r w:rsidRPr="6A7999A5">
        <w:rPr>
          <w:rFonts w:ascii="Calibri" w:eastAsia="Calibri" w:hAnsi="Calibri" w:cs="Calibri"/>
          <w:color w:val="2F5496"/>
          <w:sz w:val="16"/>
          <w:szCs w:val="16"/>
        </w:rPr>
        <w:t xml:space="preserve"> </w:t>
      </w:r>
      <w:proofErr w:type="spellStart"/>
      <w:r w:rsidRPr="6A7999A5">
        <w:rPr>
          <w:rFonts w:ascii="Calibri" w:eastAsia="Calibri" w:hAnsi="Calibri" w:cs="Calibri"/>
          <w:color w:val="222222"/>
          <w:sz w:val="16"/>
          <w:szCs w:val="16"/>
        </w:rPr>
        <w:t>Debruge</w:t>
      </w:r>
      <w:proofErr w:type="spellEnd"/>
      <w:r w:rsidRPr="6A7999A5">
        <w:rPr>
          <w:rFonts w:ascii="Calibri" w:eastAsia="Calibri" w:hAnsi="Calibri" w:cs="Calibri"/>
          <w:color w:val="222222"/>
          <w:sz w:val="16"/>
          <w:szCs w:val="16"/>
        </w:rPr>
        <w:t xml:space="preserve">, Kristopher Tapley, Peter, et al. ‘“Rogue One”: What Peter Cushing’s Digital Resurrection Means for the Industry’. </w:t>
      </w:r>
      <w:r w:rsidRPr="6A7999A5">
        <w:rPr>
          <w:rFonts w:ascii="Calibri" w:eastAsia="Calibri" w:hAnsi="Calibri" w:cs="Calibri"/>
          <w:i/>
          <w:iCs/>
          <w:color w:val="222222"/>
          <w:sz w:val="16"/>
          <w:szCs w:val="16"/>
        </w:rPr>
        <w:t>Variety</w:t>
      </w:r>
      <w:r w:rsidRPr="6A7999A5">
        <w:rPr>
          <w:rFonts w:ascii="Calibri" w:eastAsia="Calibri" w:hAnsi="Calibri" w:cs="Calibri"/>
          <w:color w:val="222222"/>
          <w:sz w:val="16"/>
          <w:szCs w:val="16"/>
        </w:rPr>
        <w:t xml:space="preserve">, 17 Dec. 2016, </w:t>
      </w:r>
      <w:hyperlink r:id="rId74">
        <w:r w:rsidRPr="6A7999A5">
          <w:rPr>
            <w:rStyle w:val="Hyperlink"/>
            <w:rFonts w:ascii="Calibri" w:eastAsia="Calibri" w:hAnsi="Calibri" w:cs="Calibri"/>
            <w:sz w:val="16"/>
            <w:szCs w:val="16"/>
          </w:rPr>
          <w:t>https://variety.com/2016/film/news/rogue-one-peter-cushing-digital-resurrection-cgi-1201943759/</w:t>
        </w:r>
      </w:hyperlink>
      <w:r w:rsidRPr="6A7999A5">
        <w:rPr>
          <w:rFonts w:ascii="Calibri" w:eastAsia="Calibri" w:hAnsi="Calibri" w:cs="Calibri"/>
          <w:color w:val="222222"/>
          <w:sz w:val="16"/>
          <w:szCs w:val="16"/>
        </w:rPr>
        <w:t>.</w:t>
      </w:r>
    </w:p>
    <w:p w14:paraId="5AD6A0B1"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 Drury, </w:t>
      </w:r>
      <w:proofErr w:type="spellStart"/>
      <w:r w:rsidRPr="6A7999A5">
        <w:rPr>
          <w:rFonts w:ascii="Calibri" w:eastAsia="Calibri" w:hAnsi="Calibri" w:cs="Calibri"/>
          <w:color w:val="222222"/>
          <w:sz w:val="16"/>
          <w:szCs w:val="16"/>
        </w:rPr>
        <w:t>Sharareh</w:t>
      </w:r>
      <w:proofErr w:type="spellEnd"/>
      <w:r w:rsidRPr="6A7999A5">
        <w:rPr>
          <w:rFonts w:ascii="Calibri" w:eastAsia="Calibri" w:hAnsi="Calibri" w:cs="Calibri"/>
          <w:color w:val="222222"/>
          <w:sz w:val="16"/>
          <w:szCs w:val="16"/>
        </w:rPr>
        <w:t xml:space="preserve">.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Chris</w:t>
      </w:r>
      <w:proofErr w:type="gramEnd"/>
      <w:r w:rsidRPr="6A7999A5">
        <w:rPr>
          <w:rFonts w:ascii="Calibri" w:eastAsia="Calibri" w:hAnsi="Calibri" w:cs="Calibri"/>
          <w:color w:val="222222"/>
          <w:sz w:val="16"/>
          <w:szCs w:val="16"/>
        </w:rPr>
        <w:t xml:space="preserve"> Evans, Elijah Wood and More Criticize James Dean CGI</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Casting: “This Shouldn’t Be a Thing</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libri" w:eastAsia="Calibri" w:hAnsi="Calibri" w:cs="Calibri"/>
          <w:i/>
          <w:iCs/>
          <w:color w:val="222222"/>
          <w:sz w:val="16"/>
          <w:szCs w:val="16"/>
        </w:rPr>
        <w:t>The Hollywood Reporter</w:t>
      </w:r>
      <w:r w:rsidRPr="6A7999A5">
        <w:rPr>
          <w:rFonts w:ascii="Calibri" w:eastAsia="Calibri" w:hAnsi="Calibri" w:cs="Calibri"/>
          <w:color w:val="222222"/>
          <w:sz w:val="16"/>
          <w:szCs w:val="16"/>
        </w:rPr>
        <w:t xml:space="preserve">, 6 Nov. 2019, </w:t>
      </w:r>
      <w:r w:rsidRPr="6A7999A5">
        <w:rPr>
          <w:rFonts w:ascii="Cambria" w:eastAsia="Cambria" w:hAnsi="Cambria" w:cs="Cambria"/>
          <w:color w:val="000000" w:themeColor="text1"/>
        </w:rPr>
        <w:t xml:space="preserve"> </w:t>
      </w:r>
      <w:hyperlink r:id="rId75">
        <w:r w:rsidRPr="6A7999A5">
          <w:rPr>
            <w:rStyle w:val="Hyperlink"/>
            <w:rFonts w:ascii="Calibri" w:eastAsia="Calibri" w:hAnsi="Calibri" w:cs="Calibri"/>
            <w:sz w:val="16"/>
            <w:szCs w:val="16"/>
          </w:rPr>
          <w:t>https://www.hollywoodreporter.com/news</w:t>
        </w:r>
        <w:r w:rsidRPr="6A7999A5">
          <w:rPr>
            <w:rStyle w:val="Hyperlink"/>
            <w:rFonts w:ascii="Cambria" w:eastAsia="Cambria" w:hAnsi="Cambria" w:cs="Cambria"/>
          </w:rPr>
          <w:t xml:space="preserve"> </w:t>
        </w:r>
      </w:hyperlink>
      <w:r w:rsidRPr="6A7999A5">
        <w:rPr>
          <w:rStyle w:val="Hyperlink"/>
          <w:rFonts w:ascii="Calibri" w:eastAsia="Calibri" w:hAnsi="Calibri" w:cs="Calibri"/>
          <w:sz w:val="16"/>
          <w:szCs w:val="16"/>
        </w:rPr>
        <w:t>/general-news/</w:t>
      </w:r>
      <w:r w:rsidRPr="6A7999A5">
        <w:rPr>
          <w:rFonts w:ascii="Cambria" w:eastAsia="Cambria" w:hAnsi="Cambria" w:cs="Cambria"/>
          <w:color w:val="000000" w:themeColor="text1"/>
        </w:rPr>
        <w:t xml:space="preserve"> </w:t>
      </w:r>
      <w:proofErr w:type="spellStart"/>
      <w:r w:rsidRPr="6A7999A5">
        <w:rPr>
          <w:rStyle w:val="Hyperlink"/>
          <w:rFonts w:ascii="Calibri" w:eastAsia="Calibri" w:hAnsi="Calibri" w:cs="Calibri"/>
          <w:sz w:val="16"/>
          <w:szCs w:val="16"/>
        </w:rPr>
        <w:t>chris</w:t>
      </w:r>
      <w:proofErr w:type="spellEnd"/>
      <w:r w:rsidRPr="6A7999A5">
        <w:rPr>
          <w:rStyle w:val="Hyperlink"/>
          <w:rFonts w:ascii="Calibri" w:eastAsia="Calibri" w:hAnsi="Calibri" w:cs="Calibri"/>
          <w:sz w:val="16"/>
          <w:szCs w:val="16"/>
        </w:rPr>
        <w:t>-</w:t>
      </w:r>
      <w:proofErr w:type="spellStart"/>
      <w:r w:rsidRPr="6A7999A5">
        <w:rPr>
          <w:rStyle w:val="Hyperlink"/>
          <w:rFonts w:ascii="Calibri" w:eastAsia="Calibri" w:hAnsi="Calibri" w:cs="Calibri"/>
          <w:sz w:val="16"/>
          <w:szCs w:val="16"/>
        </w:rPr>
        <w:t>evans</w:t>
      </w:r>
      <w:proofErr w:type="spellEnd"/>
      <w:r w:rsidRPr="6A7999A5">
        <w:rPr>
          <w:rStyle w:val="Hyperlink"/>
          <w:rFonts w:ascii="Calibri" w:eastAsia="Calibri" w:hAnsi="Calibri" w:cs="Calibri"/>
          <w:sz w:val="16"/>
          <w:szCs w:val="16"/>
        </w:rPr>
        <w:t>-</w:t>
      </w:r>
      <w:proofErr w:type="spellStart"/>
      <w:r w:rsidRPr="6A7999A5">
        <w:rPr>
          <w:rStyle w:val="Hyperlink"/>
          <w:rFonts w:ascii="Calibri" w:eastAsia="Calibri" w:hAnsi="Calibri" w:cs="Calibri"/>
          <w:sz w:val="16"/>
          <w:szCs w:val="16"/>
        </w:rPr>
        <w:t>elijah</w:t>
      </w:r>
      <w:proofErr w:type="spellEnd"/>
      <w:r w:rsidRPr="6A7999A5">
        <w:rPr>
          <w:rStyle w:val="Hyperlink"/>
          <w:rFonts w:ascii="Calibri" w:eastAsia="Calibri" w:hAnsi="Calibri" w:cs="Calibri"/>
          <w:sz w:val="16"/>
          <w:szCs w:val="16"/>
        </w:rPr>
        <w:t>-wood-more-</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criticize-james-dean-cgi-casting-shouldnt-be-a-thing-1253004</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76DF866E"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Dunne-</w:t>
      </w:r>
      <w:proofErr w:type="gramStart"/>
      <w:r w:rsidRPr="6A7999A5">
        <w:rPr>
          <w:rFonts w:ascii="Calibri" w:eastAsia="Calibri" w:hAnsi="Calibri" w:cs="Calibri"/>
          <w:color w:val="222222"/>
          <w:sz w:val="16"/>
          <w:szCs w:val="16"/>
        </w:rPr>
        <w:t>Miles</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Matthew ‘Deepfakes, Dead Relatives and Digital Resurrection’. </w:t>
      </w:r>
      <w:proofErr w:type="gramStart"/>
      <w:r w:rsidRPr="6A7999A5">
        <w:rPr>
          <w:rFonts w:ascii="Calibri" w:eastAsia="Calibri" w:hAnsi="Calibri" w:cs="Calibri"/>
          <w:i/>
          <w:iCs/>
          <w:color w:val="222222"/>
          <w:sz w:val="16"/>
          <w:szCs w:val="16"/>
        </w:rPr>
        <w:t>The</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Face</w:t>
      </w:r>
      <w:proofErr w:type="gramEnd"/>
      <w:r w:rsidRPr="6A7999A5">
        <w:rPr>
          <w:rFonts w:ascii="Calibri" w:eastAsia="Calibri" w:hAnsi="Calibri" w:cs="Calibri"/>
          <w:i/>
          <w:iCs/>
          <w:color w:val="222222"/>
          <w:sz w:val="16"/>
          <w:szCs w:val="16"/>
        </w:rPr>
        <w:t xml:space="preserve">. </w:t>
      </w:r>
      <w:r w:rsidRPr="6A7999A5">
        <w:rPr>
          <w:rFonts w:ascii="Calibri" w:eastAsia="Calibri" w:hAnsi="Calibri" w:cs="Calibri"/>
          <w:color w:val="000000" w:themeColor="text1"/>
          <w:sz w:val="16"/>
          <w:szCs w:val="16"/>
        </w:rPr>
        <w:t xml:space="preserve">6th </w:t>
      </w:r>
      <w:r w:rsidRPr="6A7999A5">
        <w:rPr>
          <w:rFonts w:ascii="Cambria" w:eastAsia="Cambria" w:hAnsi="Cambria" w:cs="Cambria"/>
          <w:color w:val="000000" w:themeColor="text1"/>
        </w:rPr>
        <w:t xml:space="preserve"> </w:t>
      </w:r>
      <w:r w:rsidRPr="6A7999A5">
        <w:rPr>
          <w:rFonts w:ascii="Calibri" w:eastAsia="Calibri" w:hAnsi="Calibri" w:cs="Calibri"/>
          <w:color w:val="000000" w:themeColor="text1"/>
          <w:sz w:val="16"/>
          <w:szCs w:val="16"/>
        </w:rPr>
        <w:t xml:space="preserve">April 2021, </w:t>
      </w:r>
      <w:hyperlink r:id="rId76">
        <w:r w:rsidRPr="6A7999A5">
          <w:rPr>
            <w:rStyle w:val="Hyperlink"/>
            <w:rFonts w:ascii="Calibri" w:eastAsia="Calibri" w:hAnsi="Calibri" w:cs="Calibri"/>
            <w:sz w:val="16"/>
            <w:szCs w:val="16"/>
          </w:rPr>
          <w:t>https://theface.com/society/deepfakes-dead-relatives-deep-</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nostalgia-ai-digital-resurrection-kim-kardashian-rob-kardashian-grief-privacy</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78352BE2" w14:textId="77777777" w:rsidR="00DB4DAA" w:rsidRPr="004B0B94" w:rsidRDefault="00DB4DAA" w:rsidP="6A7999A5">
      <w:pPr>
        <w:keepNext/>
        <w:keepLines/>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Ehrlich, David. ‘“Rogue One” Review: The First “Star Wars” Spinoff Is a Scrappy</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Space Adventure That Plays Things Painfully Safe’. </w:t>
      </w:r>
      <w:proofErr w:type="spellStart"/>
      <w:proofErr w:type="gramStart"/>
      <w:r w:rsidRPr="6A7999A5">
        <w:rPr>
          <w:rFonts w:ascii="Calibri" w:eastAsia="Calibri" w:hAnsi="Calibri" w:cs="Calibri"/>
          <w:i/>
          <w:iCs/>
          <w:color w:val="222222"/>
          <w:sz w:val="16"/>
          <w:szCs w:val="16"/>
        </w:rPr>
        <w:t>IndieWire</w:t>
      </w:r>
      <w:proofErr w:type="spellEnd"/>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13 Dec. 2016, </w:t>
      </w:r>
      <w:r w:rsidRPr="6A7999A5">
        <w:rPr>
          <w:rFonts w:ascii="Cambria" w:eastAsia="Cambria" w:hAnsi="Cambria" w:cs="Cambria"/>
          <w:color w:val="000000" w:themeColor="text1"/>
        </w:rPr>
        <w:t xml:space="preserve"> </w:t>
      </w:r>
      <w:hyperlink r:id="rId77">
        <w:r w:rsidRPr="6A7999A5">
          <w:rPr>
            <w:rStyle w:val="Hyperlink"/>
            <w:rFonts w:ascii="Calibri" w:eastAsia="Calibri" w:hAnsi="Calibri" w:cs="Calibri"/>
            <w:sz w:val="16"/>
            <w:szCs w:val="16"/>
          </w:rPr>
          <w:t>https://www.indiewire.com/2016/12/rogue-one-review-star-wars-1201757457</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2AE17C1B"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Ehrlich, David. ‘Are the Special Effects in “Rogue One” Unethical? — Indiewire</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Critics Survey’. </w:t>
      </w:r>
      <w:proofErr w:type="gramStart"/>
      <w:r w:rsidRPr="6A7999A5">
        <w:rPr>
          <w:rFonts w:ascii="Calibri" w:eastAsia="Calibri" w:hAnsi="Calibri" w:cs="Calibri"/>
          <w:i/>
          <w:iCs/>
          <w:color w:val="222222"/>
          <w:sz w:val="16"/>
          <w:szCs w:val="16"/>
        </w:rPr>
        <w:t>Indiewire</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19 Dec. 2016,</w:t>
      </w:r>
    </w:p>
    <w:p w14:paraId="2762ED27"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Foundas</w:t>
      </w:r>
      <w:proofErr w:type="spellEnd"/>
      <w:r w:rsidRPr="6A7999A5">
        <w:rPr>
          <w:rFonts w:ascii="Calibri" w:eastAsia="Calibri" w:hAnsi="Calibri" w:cs="Calibri"/>
          <w:color w:val="222222"/>
          <w:sz w:val="16"/>
          <w:szCs w:val="16"/>
        </w:rPr>
        <w:t xml:space="preserve">, Scott. ‘SXSW Film Review: “Furious 7”’. </w:t>
      </w:r>
      <w:r w:rsidRPr="6A7999A5">
        <w:rPr>
          <w:rFonts w:ascii="Calibri" w:eastAsia="Calibri" w:hAnsi="Calibri" w:cs="Calibri"/>
          <w:i/>
          <w:iCs/>
          <w:color w:val="222222"/>
          <w:sz w:val="16"/>
          <w:szCs w:val="16"/>
        </w:rPr>
        <w:t>Variety</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17 Mar. 2015, </w:t>
      </w:r>
      <w:hyperlink r:id="rId78">
        <w:r w:rsidRPr="6A7999A5">
          <w:rPr>
            <w:rStyle w:val="Hyperlink"/>
            <w:rFonts w:ascii="Calibri" w:eastAsia="Calibri" w:hAnsi="Calibri" w:cs="Calibri"/>
            <w:sz w:val="16"/>
            <w:szCs w:val="16"/>
          </w:rPr>
          <w:t>https://</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variety.com/2015/film/reviews/sxsw-film-review-furious-7-1201453751</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1930C6BD" w14:textId="77777777" w:rsidR="00DB4DAA"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Golding, Dan. ‘The Memory of Perfection: Digital Faces and Nostalgic Franchise Cinema’. </w:t>
      </w:r>
      <w:r w:rsidRPr="6A7999A5">
        <w:rPr>
          <w:rFonts w:ascii="Calibri" w:eastAsia="Calibri" w:hAnsi="Calibri" w:cs="Calibri"/>
          <w:i/>
          <w:iCs/>
          <w:color w:val="222222"/>
          <w:sz w:val="16"/>
          <w:szCs w:val="16"/>
        </w:rPr>
        <w:t>Convergence: The International Journal of Research into New Media Technologies</w:t>
      </w:r>
      <w:r w:rsidRPr="6A7999A5">
        <w:rPr>
          <w:rFonts w:ascii="Calibri" w:eastAsia="Calibri" w:hAnsi="Calibri" w:cs="Calibri"/>
          <w:color w:val="222222"/>
          <w:sz w:val="16"/>
          <w:szCs w:val="16"/>
        </w:rPr>
        <w:t>, vol. 27, no. 4, Aug. 2021, pp. 855–67</w:t>
      </w:r>
    </w:p>
    <w:p w14:paraId="7F4504C4"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Guerrasio, Jason. ‘The Most Controversial Part of “Rogue One” Has Finally</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Been</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Explained’. </w:t>
      </w:r>
      <w:proofErr w:type="gramStart"/>
      <w:r w:rsidRPr="6A7999A5">
        <w:rPr>
          <w:rFonts w:ascii="Calibri" w:eastAsia="Calibri" w:hAnsi="Calibri" w:cs="Calibri"/>
          <w:i/>
          <w:iCs/>
          <w:color w:val="222222"/>
          <w:sz w:val="16"/>
          <w:szCs w:val="16"/>
        </w:rPr>
        <w:t>Insider</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hyperlink r:id="rId79">
        <w:r w:rsidRPr="6A7999A5">
          <w:rPr>
            <w:rStyle w:val="Hyperlink"/>
            <w:rFonts w:ascii="Calibri" w:eastAsia="Calibri" w:hAnsi="Calibri" w:cs="Calibri"/>
            <w:sz w:val="16"/>
            <w:szCs w:val="16"/>
          </w:rPr>
          <w:t>https://www</w:t>
        </w:r>
      </w:hyperlink>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.insider.</w:t>
      </w:r>
    </w:p>
    <w:p w14:paraId="15D4D7AE" w14:textId="77777777" w:rsidR="00DB4DAA"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Haneman</w:t>
      </w:r>
      <w:proofErr w:type="spellEnd"/>
      <w:r w:rsidRPr="6A7999A5">
        <w:rPr>
          <w:rFonts w:ascii="Calibri" w:eastAsia="Calibri" w:hAnsi="Calibri" w:cs="Calibri"/>
          <w:color w:val="222222"/>
          <w:sz w:val="16"/>
          <w:szCs w:val="16"/>
        </w:rPr>
        <w:t xml:space="preserve">, Victoria J. </w:t>
      </w:r>
      <w:r w:rsidRPr="6A7999A5">
        <w:rPr>
          <w:rFonts w:ascii="Calibri" w:eastAsia="Calibri" w:hAnsi="Calibri" w:cs="Calibri"/>
          <w:i/>
          <w:iCs/>
          <w:color w:val="222222"/>
          <w:sz w:val="16"/>
          <w:szCs w:val="16"/>
        </w:rPr>
        <w:t>Digital Resurrection</w:t>
      </w:r>
      <w:r w:rsidRPr="6A7999A5">
        <w:rPr>
          <w:rFonts w:ascii="Calibri" w:eastAsia="Calibri" w:hAnsi="Calibri" w:cs="Calibri"/>
          <w:color w:val="222222"/>
          <w:sz w:val="16"/>
          <w:szCs w:val="16"/>
        </w:rPr>
        <w:t xml:space="preserve">. 28 Dec. 2021. </w:t>
      </w:r>
      <w:r w:rsidRPr="6A7999A5">
        <w:rPr>
          <w:rFonts w:ascii="Calibri" w:eastAsia="Calibri" w:hAnsi="Calibri" w:cs="Calibri"/>
          <w:i/>
          <w:iCs/>
          <w:color w:val="222222"/>
          <w:sz w:val="16"/>
          <w:szCs w:val="16"/>
        </w:rPr>
        <w:t>Social Science Research Network</w:t>
      </w:r>
      <w:r w:rsidRPr="6A7999A5">
        <w:rPr>
          <w:rFonts w:ascii="Calibri" w:eastAsia="Calibri" w:hAnsi="Calibri" w:cs="Calibri"/>
          <w:color w:val="222222"/>
          <w:sz w:val="16"/>
          <w:szCs w:val="16"/>
        </w:rPr>
        <w:t>,</w:t>
      </w:r>
      <w:r w:rsidRPr="009D1A5B">
        <w:t xml:space="preserve"> </w:t>
      </w:r>
      <w:hyperlink r:id="rId80" w:history="1">
        <w:r w:rsidRPr="00727728">
          <w:rPr>
            <w:rStyle w:val="Hyperlink"/>
            <w:rFonts w:ascii="Calibri" w:eastAsia="Calibri" w:hAnsi="Calibri" w:cs="Calibri"/>
            <w:sz w:val="16"/>
            <w:szCs w:val="16"/>
          </w:rPr>
          <w:t>https://papers.ssrn.com/sol3/papers.cfm?abstract_id=3995687</w:t>
        </w:r>
      </w:hyperlink>
    </w:p>
    <w:p w14:paraId="2162E715" w14:textId="77777777" w:rsidR="00DB4DAA" w:rsidRPr="000D4927"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555555"/>
          <w:sz w:val="16"/>
          <w:szCs w:val="16"/>
        </w:rPr>
        <w:t xml:space="preserve">Harris, Racheal, et al. </w:t>
      </w:r>
      <w:r w:rsidRPr="6A7999A5">
        <w:rPr>
          <w:rFonts w:ascii="Calibri" w:eastAsia="Calibri" w:hAnsi="Calibri" w:cs="Calibri"/>
          <w:i/>
          <w:iCs/>
          <w:color w:val="555555"/>
          <w:sz w:val="16"/>
          <w:szCs w:val="16"/>
        </w:rPr>
        <w:t xml:space="preserve">Photography and Death: Framing Death Throughout </w:t>
      </w:r>
      <w:proofErr w:type="gramStart"/>
      <w:r w:rsidRPr="6A7999A5">
        <w:rPr>
          <w:rFonts w:ascii="Calibri" w:eastAsia="Calibri" w:hAnsi="Calibri" w:cs="Calibri"/>
          <w:i/>
          <w:iCs/>
          <w:color w:val="555555"/>
          <w:sz w:val="16"/>
          <w:szCs w:val="16"/>
        </w:rPr>
        <w:t>History</w:t>
      </w:r>
      <w:r w:rsidRPr="6A7999A5">
        <w:rPr>
          <w:rFonts w:ascii="Calibri" w:eastAsia="Calibri" w:hAnsi="Calibri" w:cs="Calibri"/>
          <w:color w:val="555555"/>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555555"/>
          <w:sz w:val="16"/>
          <w:szCs w:val="16"/>
        </w:rPr>
        <w:t xml:space="preserve"> </w:t>
      </w:r>
      <w:r w:rsidRPr="6A7999A5">
        <w:rPr>
          <w:rFonts w:ascii="Cambria" w:eastAsia="Cambria" w:hAnsi="Cambria" w:cs="Cambria"/>
          <w:color w:val="000000" w:themeColor="text1"/>
        </w:rPr>
        <w:t xml:space="preserve"> </w:t>
      </w:r>
      <w:proofErr w:type="gramEnd"/>
      <w:r w:rsidRPr="6A7999A5">
        <w:rPr>
          <w:rFonts w:ascii="Calibri" w:eastAsia="Calibri" w:hAnsi="Calibri" w:cs="Calibri"/>
          <w:color w:val="555555"/>
          <w:sz w:val="16"/>
          <w:szCs w:val="16"/>
        </w:rPr>
        <w:t>Emerald Publishing Limited, 2020</w:t>
      </w:r>
      <w:r w:rsidRPr="6A7999A5">
        <w:rPr>
          <w:rFonts w:ascii="Cambria" w:eastAsia="Cambria" w:hAnsi="Cambria" w:cs="Cambria"/>
          <w:color w:val="000000" w:themeColor="text1"/>
        </w:rPr>
        <w:t xml:space="preserve"> </w:t>
      </w:r>
    </w:p>
    <w:p w14:paraId="6A47E54C"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Itzkoff</w:t>
      </w:r>
      <w:proofErr w:type="spellEnd"/>
      <w:r w:rsidRPr="6A7999A5">
        <w:rPr>
          <w:rFonts w:ascii="Calibri" w:eastAsia="Calibri" w:hAnsi="Calibri" w:cs="Calibri"/>
          <w:color w:val="222222"/>
          <w:sz w:val="16"/>
          <w:szCs w:val="16"/>
        </w:rPr>
        <w:t xml:space="preserve">, Dave. ‘How “Rogue One” Brought Back Familiar Faces’. </w:t>
      </w:r>
      <w:r w:rsidRPr="6A7999A5">
        <w:rPr>
          <w:rFonts w:ascii="Calibri" w:eastAsia="Calibri" w:hAnsi="Calibri" w:cs="Calibri"/>
          <w:i/>
          <w:iCs/>
          <w:color w:val="222222"/>
          <w:sz w:val="16"/>
          <w:szCs w:val="16"/>
        </w:rPr>
        <w:t>The New York</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Times</w:t>
      </w:r>
      <w:r w:rsidRPr="6A7999A5">
        <w:rPr>
          <w:rFonts w:ascii="Calibri" w:eastAsia="Calibri" w:hAnsi="Calibri" w:cs="Calibri"/>
          <w:color w:val="222222"/>
          <w:sz w:val="16"/>
          <w:szCs w:val="16"/>
        </w:rPr>
        <w:t xml:space="preserve">, 27 Dec. </w:t>
      </w:r>
      <w:proofErr w:type="gramStart"/>
      <w:r w:rsidRPr="6A7999A5">
        <w:rPr>
          <w:rFonts w:ascii="Calibri" w:eastAsia="Calibri" w:hAnsi="Calibri" w:cs="Calibri"/>
          <w:color w:val="222222"/>
          <w:sz w:val="16"/>
          <w:szCs w:val="16"/>
        </w:rPr>
        <w:t>2016</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r w:rsidRPr="6A7999A5">
        <w:rPr>
          <w:rFonts w:ascii="Calibri" w:eastAsia="Calibri" w:hAnsi="Calibri" w:cs="Calibri"/>
          <w:i/>
          <w:iCs/>
          <w:color w:val="222222"/>
          <w:sz w:val="16"/>
          <w:szCs w:val="16"/>
        </w:rPr>
        <w:t>NYTimes.com</w:t>
      </w:r>
      <w:r w:rsidRPr="6A7999A5">
        <w:rPr>
          <w:rFonts w:ascii="Calibri" w:eastAsia="Calibri" w:hAnsi="Calibri" w:cs="Calibri"/>
          <w:color w:val="222222"/>
          <w:sz w:val="16"/>
          <w:szCs w:val="16"/>
        </w:rPr>
        <w:t xml:space="preserve">, </w:t>
      </w:r>
      <w:hyperlink r:id="rId81">
        <w:r w:rsidRPr="6A7999A5">
          <w:rPr>
            <w:rStyle w:val="Hyperlink"/>
            <w:rFonts w:ascii="Calibri" w:eastAsia="Calibri" w:hAnsi="Calibri" w:cs="Calibri"/>
            <w:sz w:val="16"/>
            <w:szCs w:val="16"/>
          </w:rPr>
          <w:t>https://</w:t>
        </w:r>
      </w:hyperlink>
      <w:r w:rsidRPr="6A7999A5">
        <w:rPr>
          <w:rFonts w:ascii="Cambria" w:eastAsia="Cambria" w:hAnsi="Cambria" w:cs="Cambria"/>
          <w:color w:val="000000" w:themeColor="text1"/>
        </w:rPr>
        <w:t xml:space="preserve"> </w:t>
      </w:r>
      <w:hyperlink>
        <w:r w:rsidRPr="6A7999A5">
          <w:rPr>
            <w:rStyle w:val="Hyperlink"/>
            <w:rFonts w:ascii="Calibri" w:eastAsia="Calibri" w:hAnsi="Calibri" w:cs="Calibri"/>
            <w:sz w:val="16"/>
            <w:szCs w:val="16"/>
          </w:rPr>
          <w:t>www.nytimes.com/2016/12/27/movies/how-rogue-one-brought-back-grand-moff-</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tarkin.html</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63347830"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Itzkoff</w:t>
      </w:r>
      <w:proofErr w:type="spellEnd"/>
      <w:r w:rsidRPr="6A7999A5">
        <w:rPr>
          <w:rFonts w:ascii="Calibri" w:eastAsia="Calibri" w:hAnsi="Calibri" w:cs="Calibri"/>
          <w:color w:val="222222"/>
          <w:sz w:val="16"/>
          <w:szCs w:val="16"/>
        </w:rPr>
        <w:t xml:space="preserve">, Dave. ‘How “Rogue One” Brought Back Familiar Faces’. </w:t>
      </w:r>
      <w:r w:rsidRPr="6A7999A5">
        <w:rPr>
          <w:rFonts w:ascii="Calibri" w:eastAsia="Calibri" w:hAnsi="Calibri" w:cs="Calibri"/>
          <w:i/>
          <w:iCs/>
          <w:color w:val="222222"/>
          <w:sz w:val="16"/>
          <w:szCs w:val="16"/>
        </w:rPr>
        <w:t>The New York Times</w:t>
      </w:r>
      <w:r w:rsidRPr="6A7999A5">
        <w:rPr>
          <w:rFonts w:ascii="Calibri" w:eastAsia="Calibri" w:hAnsi="Calibri" w:cs="Calibri"/>
          <w:color w:val="222222"/>
          <w:sz w:val="16"/>
          <w:szCs w:val="16"/>
        </w:rPr>
        <w:t xml:space="preserve">, 27 Dec. 2016. </w:t>
      </w:r>
      <w:r w:rsidRPr="6A7999A5">
        <w:rPr>
          <w:rFonts w:ascii="Calibri" w:eastAsia="Calibri" w:hAnsi="Calibri" w:cs="Calibri"/>
          <w:i/>
          <w:iCs/>
          <w:color w:val="222222"/>
          <w:sz w:val="16"/>
          <w:szCs w:val="16"/>
        </w:rPr>
        <w:t>NYTimes.com</w:t>
      </w:r>
      <w:r w:rsidRPr="6A7999A5">
        <w:rPr>
          <w:rFonts w:ascii="Calibri" w:eastAsia="Calibri" w:hAnsi="Calibri" w:cs="Calibri"/>
          <w:color w:val="222222"/>
          <w:sz w:val="16"/>
          <w:szCs w:val="16"/>
        </w:rPr>
        <w:t xml:space="preserve">, </w:t>
      </w:r>
      <w:hyperlink r:id="rId82">
        <w:r w:rsidRPr="6A7999A5">
          <w:rPr>
            <w:rStyle w:val="Hyperlink"/>
            <w:rFonts w:ascii="Calibri" w:eastAsia="Calibri" w:hAnsi="Calibri" w:cs="Calibri"/>
            <w:sz w:val="16"/>
            <w:szCs w:val="16"/>
          </w:rPr>
          <w:t>https://www.nytimes.com/2016/12/27/movies/how-rogue-one-brought-back-grand-moff-tarkin.html</w:t>
        </w:r>
      </w:hyperlink>
      <w:r w:rsidRPr="6A7999A5">
        <w:rPr>
          <w:rFonts w:ascii="Calibri" w:eastAsia="Calibri" w:hAnsi="Calibri" w:cs="Calibri"/>
          <w:color w:val="222222"/>
          <w:sz w:val="16"/>
          <w:szCs w:val="16"/>
        </w:rPr>
        <w:t>.</w:t>
      </w:r>
    </w:p>
    <w:p w14:paraId="6EF3B2A2"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Knight, Kyler. ‘How Hollywood Is </w:t>
      </w:r>
      <w:proofErr w:type="gramStart"/>
      <w:r w:rsidRPr="6A7999A5">
        <w:rPr>
          <w:rFonts w:ascii="Calibri" w:eastAsia="Calibri" w:hAnsi="Calibri" w:cs="Calibri"/>
          <w:color w:val="222222"/>
          <w:sz w:val="16"/>
          <w:szCs w:val="16"/>
        </w:rPr>
        <w:t>On</w:t>
      </w:r>
      <w:proofErr w:type="gramEnd"/>
      <w:r w:rsidRPr="6A7999A5">
        <w:rPr>
          <w:rFonts w:ascii="Calibri" w:eastAsia="Calibri" w:hAnsi="Calibri" w:cs="Calibri"/>
          <w:color w:val="222222"/>
          <w:sz w:val="16"/>
          <w:szCs w:val="16"/>
        </w:rPr>
        <w:t xml:space="preserve"> the Verge of Resurrecting Movie Stars with CGI’. </w:t>
      </w:r>
      <w:proofErr w:type="spellStart"/>
      <w:r w:rsidRPr="6A7999A5">
        <w:rPr>
          <w:rFonts w:ascii="Calibri" w:eastAsia="Calibri" w:hAnsi="Calibri" w:cs="Calibri"/>
          <w:i/>
          <w:iCs/>
          <w:color w:val="222222"/>
          <w:sz w:val="16"/>
          <w:szCs w:val="16"/>
        </w:rPr>
        <w:t>MovieWeb</w:t>
      </w:r>
      <w:proofErr w:type="spellEnd"/>
      <w:r w:rsidRPr="6A7999A5">
        <w:rPr>
          <w:rFonts w:ascii="Calibri" w:eastAsia="Calibri" w:hAnsi="Calibri" w:cs="Calibri"/>
          <w:color w:val="222222"/>
          <w:sz w:val="16"/>
          <w:szCs w:val="16"/>
        </w:rPr>
        <w:t xml:space="preserve">, 17 Oct. 2022, </w:t>
      </w:r>
      <w:hyperlink r:id="rId83">
        <w:r w:rsidRPr="6A7999A5">
          <w:rPr>
            <w:rStyle w:val="Hyperlink"/>
            <w:rFonts w:ascii="Calibri" w:eastAsia="Calibri" w:hAnsi="Calibri" w:cs="Calibri"/>
            <w:sz w:val="16"/>
            <w:szCs w:val="16"/>
          </w:rPr>
          <w:t>https://movieweb.com/hollywood-resurrecting-dead-movie-stars-with-cgi/</w:t>
        </w:r>
      </w:hyperlink>
      <w:r w:rsidRPr="6A7999A5">
        <w:rPr>
          <w:rFonts w:ascii="Calibri" w:eastAsia="Calibri" w:hAnsi="Calibri" w:cs="Calibri"/>
          <w:color w:val="222222"/>
          <w:sz w:val="16"/>
          <w:szCs w:val="16"/>
        </w:rPr>
        <w:t>.</w:t>
      </w:r>
    </w:p>
    <w:p w14:paraId="1618F1F5" w14:textId="77777777" w:rsidR="00DB4DAA" w:rsidRDefault="00DB4DAA" w:rsidP="6A7999A5">
      <w:pPr>
        <w:spacing w:after="160" w:line="259" w:lineRule="auto"/>
        <w:rPr>
          <w:rFonts w:ascii="system-ui" w:hAnsi="system-ui" w:hint="eastAsia"/>
          <w:color w:val="222222"/>
          <w:sz w:val="16"/>
          <w:szCs w:val="16"/>
          <w:shd w:val="clear" w:color="auto" w:fill="F0F5FF"/>
        </w:rPr>
      </w:pPr>
      <w:proofErr w:type="spellStart"/>
      <w:r w:rsidRPr="00911BE1">
        <w:rPr>
          <w:rFonts w:ascii="system-ui" w:hAnsi="system-ui"/>
          <w:color w:val="222222"/>
          <w:sz w:val="16"/>
          <w:szCs w:val="16"/>
          <w:shd w:val="clear" w:color="auto" w:fill="F0F5FF"/>
        </w:rPr>
        <w:t>Krusling</w:t>
      </w:r>
      <w:proofErr w:type="spellEnd"/>
      <w:r w:rsidRPr="00911BE1">
        <w:rPr>
          <w:rFonts w:ascii="system-ui" w:hAnsi="system-ui"/>
          <w:color w:val="222222"/>
          <w:sz w:val="16"/>
          <w:szCs w:val="16"/>
          <w:shd w:val="clear" w:color="auto" w:fill="F0F5FF"/>
        </w:rPr>
        <w:t>, James. </w:t>
      </w:r>
      <w:r w:rsidRPr="00911BE1">
        <w:rPr>
          <w:rFonts w:ascii="system-ui" w:hAnsi="system-ui"/>
          <w:i/>
          <w:iCs/>
          <w:color w:val="222222"/>
          <w:sz w:val="16"/>
          <w:szCs w:val="16"/>
          <w:shd w:val="clear" w:color="auto" w:fill="F0F5FF"/>
        </w:rPr>
        <w:t>Research Guides: Deepfake Technology: Home</w:t>
      </w:r>
      <w:r w:rsidRPr="00911BE1">
        <w:rPr>
          <w:rFonts w:ascii="system-ui" w:hAnsi="system-ui"/>
          <w:color w:val="222222"/>
          <w:sz w:val="16"/>
          <w:szCs w:val="16"/>
          <w:shd w:val="clear" w:color="auto" w:fill="F0F5FF"/>
        </w:rPr>
        <w:t xml:space="preserve">. </w:t>
      </w:r>
      <w:hyperlink r:id="rId84" w:history="1">
        <w:r w:rsidRPr="00727728">
          <w:rPr>
            <w:rStyle w:val="Hyperlink"/>
            <w:rFonts w:ascii="system-ui" w:hAnsi="system-ui"/>
            <w:sz w:val="16"/>
            <w:szCs w:val="16"/>
            <w:shd w:val="clear" w:color="auto" w:fill="F0F5FF"/>
          </w:rPr>
          <w:t>https://ggu.libguides.com/c.php?g=1171737&amp;p=8559629</w:t>
        </w:r>
      </w:hyperlink>
      <w:r w:rsidRPr="00911BE1">
        <w:rPr>
          <w:rFonts w:ascii="system-ui" w:hAnsi="system-ui"/>
          <w:color w:val="222222"/>
          <w:sz w:val="16"/>
          <w:szCs w:val="16"/>
          <w:shd w:val="clear" w:color="auto" w:fill="F0F5FF"/>
        </w:rPr>
        <w:t>.</w:t>
      </w:r>
    </w:p>
    <w:p w14:paraId="5606F648" w14:textId="77777777" w:rsidR="00DB4DAA" w:rsidRPr="004B0B94" w:rsidRDefault="00DB4DAA" w:rsidP="6A7999A5">
      <w:pPr>
        <w:spacing w:after="160" w:line="259" w:lineRule="auto"/>
        <w:rPr>
          <w:rFonts w:ascii="Source Sans Pro" w:eastAsia="Source Sans Pro" w:hAnsi="Source Sans Pro" w:cs="Source Sans Pro"/>
          <w:color w:val="0A0A0A"/>
          <w:sz w:val="16"/>
          <w:szCs w:val="16"/>
        </w:rPr>
      </w:pPr>
      <w:r w:rsidRPr="6A7999A5">
        <w:rPr>
          <w:rFonts w:ascii="Source Sans Pro" w:eastAsia="Source Sans Pro" w:hAnsi="Source Sans Pro" w:cs="Source Sans Pro"/>
          <w:color w:val="0A0A0A"/>
          <w:sz w:val="21"/>
          <w:szCs w:val="21"/>
        </w:rPr>
        <w:t xml:space="preserve"> </w:t>
      </w:r>
      <w:r w:rsidRPr="6A7999A5">
        <w:rPr>
          <w:rFonts w:ascii="Source Sans Pro" w:eastAsia="Source Sans Pro" w:hAnsi="Source Sans Pro" w:cs="Source Sans Pro"/>
          <w:color w:val="0A0A0A"/>
          <w:sz w:val="16"/>
          <w:szCs w:val="16"/>
        </w:rPr>
        <w:t xml:space="preserve">Kunze, Peter C. Review of </w:t>
      </w:r>
      <w:r w:rsidRPr="6A7999A5">
        <w:rPr>
          <w:rFonts w:ascii="Source Sans Pro" w:eastAsia="Source Sans Pro" w:hAnsi="Source Sans Pro" w:cs="Source Sans Pro"/>
          <w:i/>
          <w:iCs/>
          <w:color w:val="0A0A0A"/>
          <w:sz w:val="16"/>
          <w:szCs w:val="16"/>
        </w:rPr>
        <w:t xml:space="preserve">Flickers of Film: Nostalgia in the Time of Digital </w:t>
      </w:r>
      <w:proofErr w:type="gramStart"/>
      <w:r w:rsidRPr="6A7999A5">
        <w:rPr>
          <w:rFonts w:ascii="Source Sans Pro" w:eastAsia="Source Sans Pro" w:hAnsi="Source Sans Pro" w:cs="Source Sans Pro"/>
          <w:i/>
          <w:iCs/>
          <w:color w:val="0A0A0A"/>
          <w:sz w:val="16"/>
          <w:szCs w:val="16"/>
        </w:rPr>
        <w:t>Cinema</w:t>
      </w:r>
      <w:r w:rsidRPr="6A7999A5">
        <w:rPr>
          <w:rFonts w:ascii="Source Sans Pro" w:eastAsia="Source Sans Pro" w:hAnsi="Source Sans Pro" w:cs="Source Sans Pro"/>
          <w:color w:val="0A0A0A"/>
          <w:sz w:val="16"/>
          <w:szCs w:val="16"/>
        </w:rPr>
        <w:t>,</w:t>
      </w:r>
      <w:r w:rsidRPr="6A7999A5">
        <w:rPr>
          <w:rFonts w:ascii="Cambria" w:eastAsia="Cambria" w:hAnsi="Cambria" w:cs="Cambria"/>
          <w:color w:val="000000" w:themeColor="text1"/>
        </w:rPr>
        <w:t xml:space="preserve"> </w:t>
      </w:r>
      <w:r w:rsidRPr="6A7999A5">
        <w:rPr>
          <w:rFonts w:ascii="Source Sans Pro" w:eastAsia="Source Sans Pro" w:hAnsi="Source Sans Pro" w:cs="Source Sans Pro"/>
          <w:color w:val="0A0A0A"/>
          <w:sz w:val="16"/>
          <w:szCs w:val="16"/>
        </w:rPr>
        <w:t xml:space="preserve"> </w:t>
      </w:r>
      <w:r w:rsidRPr="6A7999A5">
        <w:rPr>
          <w:rFonts w:ascii="Cambria" w:eastAsia="Cambria" w:hAnsi="Cambria" w:cs="Cambria"/>
          <w:color w:val="000000" w:themeColor="text1"/>
        </w:rPr>
        <w:t xml:space="preserve"> </w:t>
      </w:r>
      <w:proofErr w:type="gramEnd"/>
      <w:r w:rsidRPr="6A7999A5">
        <w:rPr>
          <w:rFonts w:ascii="Source Sans Pro" w:eastAsia="Source Sans Pro" w:hAnsi="Source Sans Pro" w:cs="Source Sans Pro"/>
          <w:color w:val="0A0A0A"/>
          <w:sz w:val="16"/>
          <w:szCs w:val="16"/>
        </w:rPr>
        <w:t xml:space="preserve">by Jason </w:t>
      </w:r>
      <w:proofErr w:type="spellStart"/>
      <w:r w:rsidRPr="6A7999A5">
        <w:rPr>
          <w:rFonts w:ascii="Source Sans Pro" w:eastAsia="Source Sans Pro" w:hAnsi="Source Sans Pro" w:cs="Source Sans Pro"/>
          <w:color w:val="0A0A0A"/>
          <w:sz w:val="16"/>
          <w:szCs w:val="16"/>
        </w:rPr>
        <w:t>Sperb</w:t>
      </w:r>
      <w:proofErr w:type="spellEnd"/>
      <w:r w:rsidRPr="6A7999A5">
        <w:rPr>
          <w:rFonts w:ascii="Source Sans Pro" w:eastAsia="Source Sans Pro" w:hAnsi="Source Sans Pro" w:cs="Source Sans Pro"/>
          <w:color w:val="0A0A0A"/>
          <w:sz w:val="16"/>
          <w:szCs w:val="16"/>
        </w:rPr>
        <w:t xml:space="preserve">. </w:t>
      </w:r>
      <w:r w:rsidRPr="6A7999A5">
        <w:rPr>
          <w:rFonts w:ascii="Source Sans Pro" w:eastAsia="Source Sans Pro" w:hAnsi="Source Sans Pro" w:cs="Source Sans Pro"/>
          <w:i/>
          <w:iCs/>
          <w:color w:val="0A0A0A"/>
          <w:sz w:val="16"/>
          <w:szCs w:val="16"/>
        </w:rPr>
        <w:t>The Velvet Light Trap</w:t>
      </w:r>
      <w:r w:rsidRPr="6A7999A5">
        <w:rPr>
          <w:rFonts w:ascii="Source Sans Pro" w:eastAsia="Source Sans Pro" w:hAnsi="Source Sans Pro" w:cs="Source Sans Pro"/>
          <w:color w:val="0A0A0A"/>
          <w:sz w:val="16"/>
          <w:szCs w:val="16"/>
        </w:rPr>
        <w:t xml:space="preserve">, vol. 79, 2017, p. 131-132. </w:t>
      </w:r>
      <w:r w:rsidRPr="6A7999A5">
        <w:rPr>
          <w:rFonts w:ascii="Source Sans Pro" w:eastAsia="Source Sans Pro" w:hAnsi="Source Sans Pro" w:cs="Source Sans Pro"/>
          <w:i/>
          <w:iCs/>
          <w:color w:val="0A0A0A"/>
          <w:sz w:val="16"/>
          <w:szCs w:val="16"/>
        </w:rPr>
        <w:t>Project MUSE</w:t>
      </w:r>
      <w:r w:rsidRPr="6A7999A5">
        <w:rPr>
          <w:rFonts w:ascii="Cambria" w:eastAsia="Cambria" w:hAnsi="Cambria" w:cs="Cambria"/>
          <w:color w:val="000000" w:themeColor="text1"/>
        </w:rPr>
        <w:t xml:space="preserve"> </w:t>
      </w:r>
      <w:r w:rsidRPr="6A7999A5">
        <w:rPr>
          <w:rFonts w:ascii="Source Sans Pro" w:eastAsia="Source Sans Pro" w:hAnsi="Source Sans Pro" w:cs="Source Sans Pro"/>
          <w:color w:val="0A0A0A"/>
          <w:sz w:val="16"/>
          <w:szCs w:val="16"/>
        </w:rPr>
        <w:t xml:space="preserve"> </w:t>
      </w:r>
      <w:r w:rsidRPr="6A7999A5">
        <w:rPr>
          <w:rFonts w:ascii="Cambria" w:eastAsia="Cambria" w:hAnsi="Cambria" w:cs="Cambria"/>
          <w:color w:val="000000" w:themeColor="text1"/>
        </w:rPr>
        <w:t xml:space="preserve"> </w:t>
      </w:r>
      <w:hyperlink r:id="rId85">
        <w:r w:rsidRPr="6A7999A5">
          <w:rPr>
            <w:rStyle w:val="Hyperlink"/>
            <w:rFonts w:ascii="Source Sans Pro" w:eastAsia="Source Sans Pro" w:hAnsi="Source Sans Pro" w:cs="Source Sans Pro"/>
            <w:sz w:val="16"/>
            <w:szCs w:val="16"/>
          </w:rPr>
          <w:t>muse.jhu.edu/article/648155</w:t>
        </w:r>
      </w:hyperlink>
      <w:r w:rsidRPr="6A7999A5">
        <w:rPr>
          <w:rFonts w:ascii="Cambria" w:eastAsia="Cambria" w:hAnsi="Cambria" w:cs="Cambria"/>
          <w:color w:val="000000" w:themeColor="text1"/>
        </w:rPr>
        <w:t xml:space="preserve"> </w:t>
      </w:r>
      <w:r w:rsidRPr="6A7999A5">
        <w:rPr>
          <w:rFonts w:ascii="Source Sans Pro" w:eastAsia="Source Sans Pro" w:hAnsi="Source Sans Pro" w:cs="Source Sans Pro"/>
          <w:color w:val="0A0A0A"/>
          <w:sz w:val="16"/>
          <w:szCs w:val="16"/>
        </w:rPr>
        <w:t>.</w:t>
      </w:r>
    </w:p>
    <w:p w14:paraId="6422FD6C"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000000" w:themeColor="text1"/>
          <w:sz w:val="16"/>
          <w:szCs w:val="16"/>
        </w:rPr>
        <w:lastRenderedPageBreak/>
        <w:t xml:space="preserve"> </w:t>
      </w:r>
      <w:r w:rsidRPr="6A7999A5">
        <w:rPr>
          <w:rFonts w:ascii="Calibri" w:eastAsia="Calibri" w:hAnsi="Calibri" w:cs="Calibri"/>
          <w:color w:val="222222"/>
          <w:sz w:val="16"/>
          <w:szCs w:val="16"/>
        </w:rPr>
        <w:t xml:space="preserve">Laney, Ben. </w:t>
      </w:r>
      <w:r w:rsidRPr="6A7999A5">
        <w:rPr>
          <w:rFonts w:ascii="Calibri" w:eastAsia="Calibri" w:hAnsi="Calibri" w:cs="Calibri"/>
          <w:i/>
          <w:iCs/>
          <w:color w:val="222222"/>
          <w:sz w:val="16"/>
          <w:szCs w:val="16"/>
        </w:rPr>
        <w:t>Bringing the Dead Back to Life: Preparing the Estate for a Post-</w:t>
      </w:r>
      <w:proofErr w:type="gramStart"/>
      <w:r w:rsidRPr="6A7999A5">
        <w:rPr>
          <w:rFonts w:ascii="Calibri" w:eastAsia="Calibri" w:hAnsi="Calibri" w:cs="Calibri"/>
          <w:i/>
          <w:iCs/>
          <w:color w:val="222222"/>
          <w:sz w:val="16"/>
          <w:szCs w:val="16"/>
        </w:rPr>
        <w:t>Mortem</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Acting</w:t>
      </w:r>
      <w:proofErr w:type="gramEnd"/>
      <w:r w:rsidRPr="6A7999A5">
        <w:rPr>
          <w:rFonts w:ascii="Calibri" w:eastAsia="Calibri" w:hAnsi="Calibri" w:cs="Calibri"/>
          <w:i/>
          <w:iCs/>
          <w:color w:val="222222"/>
          <w:sz w:val="16"/>
          <w:szCs w:val="16"/>
        </w:rPr>
        <w:t xml:space="preserve"> Role</w:t>
      </w:r>
      <w:r w:rsidRPr="6A7999A5">
        <w:rPr>
          <w:rFonts w:ascii="Calibri" w:eastAsia="Calibri" w:hAnsi="Calibri" w:cs="Calibri"/>
          <w:color w:val="222222"/>
          <w:sz w:val="16"/>
          <w:szCs w:val="16"/>
        </w:rPr>
        <w:t xml:space="preserve">. 7 Feb.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2020. </w:t>
      </w:r>
      <w:r w:rsidRPr="6A7999A5">
        <w:rPr>
          <w:rFonts w:ascii="Calibri" w:eastAsia="Calibri" w:hAnsi="Calibri" w:cs="Calibri"/>
          <w:i/>
          <w:iCs/>
          <w:color w:val="222222"/>
          <w:sz w:val="16"/>
          <w:szCs w:val="16"/>
        </w:rPr>
        <w:t>Social Science Research Network</w:t>
      </w:r>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hyperlink r:id="rId86">
        <w:r w:rsidRPr="6A7999A5">
          <w:rPr>
            <w:rStyle w:val="Hyperlink"/>
            <w:rFonts w:ascii="Calibri" w:eastAsia="Calibri" w:hAnsi="Calibri" w:cs="Calibri"/>
            <w:sz w:val="16"/>
            <w:szCs w:val="16"/>
          </w:rPr>
          <w:t>https://papers.ssrn.com/abstract=3598316</w:t>
        </w:r>
      </w:hyperlink>
      <w:r w:rsidRPr="6A7999A5">
        <w:rPr>
          <w:rFonts w:ascii="Calibri" w:eastAsia="Calibri" w:hAnsi="Calibri" w:cs="Calibri"/>
          <w:color w:val="222222"/>
          <w:sz w:val="16"/>
          <w:szCs w:val="16"/>
        </w:rPr>
        <w:t>.</w:t>
      </w:r>
    </w:p>
    <w:p w14:paraId="2D610D33"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LaSalle, Mick. ‘'Furious 7’ Is Creepy and </w:t>
      </w:r>
      <w:proofErr w:type="gramStart"/>
      <w:r w:rsidRPr="6A7999A5">
        <w:rPr>
          <w:rFonts w:ascii="Calibri" w:eastAsia="Calibri" w:hAnsi="Calibri" w:cs="Calibri"/>
          <w:color w:val="222222"/>
          <w:sz w:val="16"/>
          <w:szCs w:val="16"/>
        </w:rPr>
        <w:t>Long</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r w:rsidRPr="6A7999A5">
        <w:rPr>
          <w:rFonts w:ascii="Calibri" w:eastAsia="Calibri" w:hAnsi="Calibri" w:cs="Calibri"/>
          <w:i/>
          <w:iCs/>
          <w:color w:val="222222"/>
          <w:sz w:val="16"/>
          <w:szCs w:val="16"/>
        </w:rPr>
        <w:t>SFGATE</w:t>
      </w:r>
      <w:r w:rsidRPr="6A7999A5">
        <w:rPr>
          <w:rFonts w:ascii="Calibri" w:eastAsia="Calibri" w:hAnsi="Calibri" w:cs="Calibri"/>
          <w:color w:val="222222"/>
          <w:sz w:val="16"/>
          <w:szCs w:val="16"/>
        </w:rPr>
        <w:t xml:space="preserve">, 2 Apr. 2015, </w:t>
      </w:r>
      <w:r w:rsidRPr="6A7999A5">
        <w:rPr>
          <w:rFonts w:ascii="Cambria" w:eastAsia="Cambria" w:hAnsi="Cambria" w:cs="Cambria"/>
          <w:color w:val="000000" w:themeColor="text1"/>
        </w:rPr>
        <w:t xml:space="preserve"> </w:t>
      </w:r>
      <w:hyperlink r:id="rId87">
        <w:r w:rsidRPr="6A7999A5">
          <w:rPr>
            <w:rStyle w:val="Hyperlink"/>
            <w:rFonts w:ascii="Calibri" w:eastAsia="Calibri" w:hAnsi="Calibri" w:cs="Calibri"/>
            <w:sz w:val="16"/>
            <w:szCs w:val="16"/>
          </w:rPr>
          <w:t>https://www.sfgate.com/movies/article/Furious-7-creepy-and-long-6173472.php</w:t>
        </w:r>
      </w:hyperlink>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7F4425C1"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Lomax, Tara. </w:t>
      </w:r>
      <w:r w:rsidRPr="6A7999A5">
        <w:rPr>
          <w:rFonts w:ascii="Calibri" w:eastAsia="Calibri" w:hAnsi="Calibri" w:cs="Calibri"/>
          <w:i/>
          <w:iCs/>
          <w:color w:val="222222"/>
          <w:sz w:val="16"/>
          <w:szCs w:val="16"/>
        </w:rPr>
        <w:t>The Franchise Era: Blockbuster Hollywood in the 2010s…</w:t>
      </w:r>
      <w:proofErr w:type="gramStart"/>
      <w:r w:rsidRPr="6A7999A5">
        <w:rPr>
          <w:rFonts w:ascii="Calibri" w:eastAsia="Calibri" w:hAnsi="Calibri" w:cs="Calibri"/>
          <w:i/>
          <w:iCs/>
          <w:color w:val="222222"/>
          <w:sz w:val="16"/>
          <w:szCs w:val="16"/>
        </w:rPr>
        <w:t xml:space="preserve">and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Beyond</w:t>
      </w:r>
      <w:proofErr w:type="gramEnd"/>
      <w:r w:rsidRPr="6A7999A5">
        <w:rPr>
          <w:rFonts w:ascii="Calibri" w:eastAsia="Calibri" w:hAnsi="Calibri" w:cs="Calibri"/>
          <w:i/>
          <w:iCs/>
          <w:color w:val="222222"/>
          <w:sz w:val="16"/>
          <w:szCs w:val="16"/>
        </w:rPr>
        <w:t xml:space="preserve"> – Senses of Cinema</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21 Sept. 2013, </w:t>
      </w:r>
      <w:r w:rsidRPr="6A7999A5">
        <w:rPr>
          <w:rFonts w:ascii="Cambria" w:eastAsia="Cambria" w:hAnsi="Cambria" w:cs="Cambria"/>
          <w:color w:val="000000" w:themeColor="text1"/>
        </w:rPr>
        <w:t xml:space="preserve"> </w:t>
      </w:r>
      <w:hyperlink r:id="rId88">
        <w:r w:rsidRPr="6A7999A5">
          <w:rPr>
            <w:rStyle w:val="Hyperlink"/>
            <w:rFonts w:ascii="Calibri" w:eastAsia="Calibri" w:hAnsi="Calibri" w:cs="Calibri"/>
            <w:sz w:val="16"/>
            <w:szCs w:val="16"/>
          </w:rPr>
          <w:t>https://www.sensesofcinema.com/2019/cinema-in-the-2010s/the-franchise-era-</w:t>
        </w:r>
      </w:hyperlink>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blockbuster-hollywood-in-the-2010sand-beyond</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74696136" w14:textId="77777777" w:rsidR="00DB4DAA" w:rsidRPr="004B0B94" w:rsidRDefault="00DB4DAA" w:rsidP="6A7999A5">
      <w:pPr>
        <w:spacing w:after="160" w:line="259" w:lineRule="auto"/>
        <w:rPr>
          <w:rFonts w:ascii="Calibri" w:eastAsia="Calibri" w:hAnsi="Calibri" w:cs="Calibri"/>
          <w:color w:val="0563C1"/>
          <w:sz w:val="16"/>
          <w:szCs w:val="16"/>
        </w:rPr>
      </w:pPr>
      <w:r w:rsidRPr="6A7999A5">
        <w:rPr>
          <w:rFonts w:ascii="Calibri" w:eastAsia="Calibri" w:hAnsi="Calibri" w:cs="Calibri"/>
          <w:color w:val="374151"/>
          <w:sz w:val="16"/>
          <w:szCs w:val="16"/>
        </w:rPr>
        <w:t xml:space="preserve">Manovich, L. (1995). Digital cinema. </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rPr>
        <w:t>In Hal Foster (Ed.), The Anti-Aesthetic:</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rPr>
        <w:t>Essays on Postmodern Culture (</w:t>
      </w:r>
      <w:proofErr w:type="gramStart"/>
      <w:r w:rsidRPr="6A7999A5">
        <w:rPr>
          <w:rFonts w:ascii="Calibri" w:eastAsia="Calibri" w:hAnsi="Calibri" w:cs="Calibri"/>
          <w:color w:val="374151"/>
          <w:sz w:val="16"/>
          <w:szCs w:val="16"/>
        </w:rPr>
        <w:t>pp</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rPr>
        <w:t>.</w:t>
      </w:r>
      <w:proofErr w:type="gramEnd"/>
      <w:r w:rsidRPr="6A7999A5">
        <w:rPr>
          <w:rFonts w:ascii="Calibri" w:eastAsia="Calibri" w:hAnsi="Calibri" w:cs="Calibri"/>
          <w:color w:val="374151"/>
          <w:sz w:val="16"/>
          <w:szCs w:val="16"/>
        </w:rPr>
        <w:t xml:space="preserve"> 193-214). </w:t>
      </w:r>
      <w:r w:rsidRPr="6A7999A5">
        <w:rPr>
          <w:rFonts w:ascii="Cambria" w:eastAsia="Cambria" w:hAnsi="Cambria" w:cs="Cambria"/>
          <w:color w:val="000000" w:themeColor="text1"/>
        </w:rPr>
        <w:t xml:space="preserve"> </w:t>
      </w:r>
      <w:proofErr w:type="gramStart"/>
      <w:r w:rsidRPr="6A7999A5">
        <w:rPr>
          <w:rFonts w:ascii="Calibri" w:eastAsia="Calibri" w:hAnsi="Calibri" w:cs="Calibri"/>
          <w:color w:val="374151"/>
          <w:sz w:val="16"/>
          <w:szCs w:val="16"/>
        </w:rPr>
        <w:t>Bay</w:t>
      </w:r>
      <w:r w:rsidRPr="6A7999A5">
        <w:rPr>
          <w:rFonts w:ascii="Cambria" w:eastAsia="Cambria" w:hAnsi="Cambria" w:cs="Cambria"/>
          <w:color w:val="000000" w:themeColor="text1"/>
        </w:rPr>
        <w:t xml:space="preserve"> </w:t>
      </w:r>
      <w:r w:rsidRPr="6A7999A5">
        <w:rPr>
          <w:rFonts w:ascii="Calibri" w:eastAsia="Calibri" w:hAnsi="Calibri" w:cs="Calibri"/>
          <w:color w:val="374151"/>
          <w:sz w:val="16"/>
          <w:szCs w:val="16"/>
        </w:rPr>
        <w:t xml:space="preserve"> Press</w:t>
      </w:r>
      <w:proofErr w:type="gramEnd"/>
      <w:r w:rsidRPr="6A7999A5">
        <w:rPr>
          <w:rFonts w:ascii="Calibri" w:eastAsia="Calibri" w:hAnsi="Calibri" w:cs="Calibri"/>
          <w:color w:val="374151"/>
        </w:rPr>
        <w:t>.</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hyperlink r:id="rId89">
        <w:r w:rsidRPr="6A7999A5">
          <w:rPr>
            <w:rStyle w:val="Hyperlink"/>
            <w:rFonts w:ascii="Calibri" w:eastAsia="Calibri" w:hAnsi="Calibri" w:cs="Calibri"/>
            <w:sz w:val="16"/>
            <w:szCs w:val="16"/>
          </w:rPr>
          <w:t>http://manovich.net/content/04-projects/009-what-is-digital-</w:t>
        </w:r>
        <w:r w:rsidRPr="6A7999A5">
          <w:rPr>
            <w:rStyle w:val="Hyperlink"/>
            <w:rFonts w:ascii="Cambria" w:eastAsia="Cambria" w:hAnsi="Cambria" w:cs="Cambria"/>
          </w:rPr>
          <w:t xml:space="preserve"> </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cinema/07_article_1995.pdf</w:t>
      </w:r>
    </w:p>
    <w:p w14:paraId="09C33774" w14:textId="77777777" w:rsidR="00DB4DAA" w:rsidRPr="004B0B94" w:rsidRDefault="00DB4DAA" w:rsidP="6A7999A5">
      <w:pPr>
        <w:spacing w:after="160" w:line="259" w:lineRule="auto"/>
        <w:rPr>
          <w:rFonts w:ascii="Calibri" w:eastAsia="Calibri" w:hAnsi="Calibri" w:cs="Calibri"/>
          <w:color w:val="0563C1"/>
          <w:sz w:val="16"/>
          <w:szCs w:val="16"/>
        </w:rPr>
      </w:pPr>
      <w:r w:rsidRPr="6A7999A5">
        <w:rPr>
          <w:rFonts w:ascii="Calibri" w:eastAsia="Calibri" w:hAnsi="Calibri" w:cs="Calibri"/>
          <w:color w:val="222222"/>
          <w:sz w:val="16"/>
          <w:szCs w:val="16"/>
        </w:rPr>
        <w:t xml:space="preserve">Manovich, Lev. New Media: </w:t>
      </w:r>
      <w:proofErr w:type="gramStart"/>
      <w:r w:rsidRPr="6A7999A5">
        <w:rPr>
          <w:rFonts w:ascii="Calibri" w:eastAsia="Calibri" w:hAnsi="Calibri" w:cs="Calibri"/>
          <w:color w:val="222222"/>
          <w:sz w:val="16"/>
          <w:szCs w:val="16"/>
        </w:rPr>
        <w:t>A</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users</w:t>
      </w:r>
      <w:proofErr w:type="gramEnd"/>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Guide. 1999 </w:t>
      </w:r>
      <w:hyperlink r:id="rId90">
        <w:r w:rsidRPr="6A7999A5">
          <w:rPr>
            <w:rStyle w:val="Hyperlink"/>
            <w:rFonts w:ascii="Calibri" w:eastAsia="Calibri" w:hAnsi="Calibri" w:cs="Calibri"/>
            <w:sz w:val="16"/>
            <w:szCs w:val="16"/>
          </w:rPr>
          <w:t>http://manovich.net/content/04-</w:t>
        </w:r>
        <w:r w:rsidRPr="6A7999A5">
          <w:rPr>
            <w:rStyle w:val="Hyperlink"/>
            <w:rFonts w:ascii="Cambria" w:eastAsia="Cambria" w:hAnsi="Cambria" w:cs="Cambria"/>
          </w:rPr>
          <w:t xml:space="preserve"> </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projects/026-new-media-a-user-s-guide/23_article_1999.pdf</w:t>
      </w:r>
    </w:p>
    <w:p w14:paraId="213300BC" w14:textId="77777777" w:rsidR="00DB4DAA" w:rsidRPr="004B0B94" w:rsidRDefault="00DB4DAA" w:rsidP="6A7999A5">
      <w:pPr>
        <w:pStyle w:val="Heading2"/>
        <w:spacing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McCarthy, Todd. ‘“Rogue One: A Star Wars Story”: Film </w:t>
      </w:r>
      <w:proofErr w:type="gramStart"/>
      <w:r w:rsidRPr="6A7999A5">
        <w:rPr>
          <w:rFonts w:ascii="Calibri" w:eastAsia="Calibri" w:hAnsi="Calibri" w:cs="Calibri"/>
          <w:color w:val="222222"/>
          <w:sz w:val="16"/>
          <w:szCs w:val="16"/>
        </w:rPr>
        <w:t>Review</w:t>
      </w:r>
      <w:r w:rsidRPr="6A7999A5">
        <w:rPr>
          <w:rFonts w:ascii="Calibri" w:eastAsia="Calibri" w:hAnsi="Calibri" w:cs="Calibri"/>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r w:rsidRPr="6A7999A5">
        <w:rPr>
          <w:rFonts w:ascii="Calibri" w:eastAsia="Calibri" w:hAnsi="Calibri" w:cs="Calibri"/>
          <w:i/>
          <w:iCs/>
          <w:color w:val="222222"/>
          <w:sz w:val="16"/>
          <w:szCs w:val="16"/>
        </w:rPr>
        <w:t xml:space="preserve">The Hollywood </w:t>
      </w:r>
      <w:r w:rsidRPr="6A7999A5">
        <w:rPr>
          <w:rFonts w:ascii="Calibri" w:eastAsia="Calibri" w:hAnsi="Calibri" w:cs="Calibri"/>
        </w:rPr>
        <w:t xml:space="preserve"> </w:t>
      </w:r>
      <w:r w:rsidRPr="6A7999A5">
        <w:rPr>
          <w:rFonts w:ascii="Calibri" w:eastAsia="Calibri" w:hAnsi="Calibri" w:cs="Calibri"/>
          <w:i/>
          <w:iCs/>
          <w:color w:val="222222"/>
          <w:sz w:val="16"/>
          <w:szCs w:val="16"/>
        </w:rPr>
        <w:t>Reporter</w:t>
      </w:r>
      <w:r w:rsidRPr="6A7999A5">
        <w:rPr>
          <w:rFonts w:ascii="Calibri" w:eastAsia="Calibri" w:hAnsi="Calibri" w:cs="Calibri"/>
          <w:color w:val="222222"/>
          <w:sz w:val="16"/>
          <w:szCs w:val="16"/>
        </w:rPr>
        <w:t>, 13 Dec. 2016</w:t>
      </w:r>
      <w:r w:rsidRPr="6A7999A5">
        <w:rPr>
          <w:rFonts w:ascii="Calibri" w:eastAsia="Calibri" w:hAnsi="Calibri" w:cs="Calibri"/>
        </w:rPr>
        <w:t xml:space="preserve"> </w:t>
      </w:r>
      <w:r w:rsidRPr="6A7999A5">
        <w:rPr>
          <w:rFonts w:ascii="Calibri" w:eastAsia="Calibri" w:hAnsi="Calibri" w:cs="Calibri"/>
          <w:color w:val="222222"/>
          <w:sz w:val="16"/>
          <w:szCs w:val="16"/>
        </w:rPr>
        <w:t xml:space="preserve">, </w:t>
      </w:r>
      <w:hyperlink r:id="rId91">
        <w:r w:rsidRPr="6A7999A5">
          <w:rPr>
            <w:rStyle w:val="Hyperlink"/>
            <w:rFonts w:ascii="Calibri" w:eastAsia="Calibri" w:hAnsi="Calibri" w:cs="Calibri"/>
            <w:sz w:val="16"/>
            <w:szCs w:val="16"/>
          </w:rPr>
          <w:t>https://www.hollywoodreporter.com/movies/movie-reviews/</w:t>
        </w:r>
      </w:hyperlink>
      <w:r w:rsidRPr="6A7999A5">
        <w:rPr>
          <w:rFonts w:ascii="Calibri" w:eastAsia="Calibri" w:hAnsi="Calibri" w:cs="Calibri"/>
        </w:rPr>
        <w:t xml:space="preserve"> </w:t>
      </w:r>
      <w:r w:rsidRPr="6A7999A5">
        <w:rPr>
          <w:rStyle w:val="Hyperlink"/>
          <w:rFonts w:ascii="Calibri" w:eastAsia="Calibri" w:hAnsi="Calibri" w:cs="Calibri"/>
          <w:sz w:val="16"/>
          <w:szCs w:val="16"/>
        </w:rPr>
        <w:t>rogue-one-a-star-wars-story-review-955566</w:t>
      </w:r>
      <w:r w:rsidRPr="6A7999A5">
        <w:rPr>
          <w:rFonts w:ascii="Calibri" w:eastAsia="Calibri" w:hAnsi="Calibri" w:cs="Calibri"/>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3CAFEA7D"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Mendelson, Scott. ‘“Furious 7” Review: Part Seven Can’t Measure Up To “Fast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Five”’. </w:t>
      </w:r>
      <w:r w:rsidRPr="6A7999A5">
        <w:rPr>
          <w:rFonts w:ascii="Calibri" w:eastAsia="Calibri" w:hAnsi="Calibri" w:cs="Calibri"/>
          <w:i/>
          <w:iCs/>
          <w:color w:val="222222"/>
          <w:sz w:val="16"/>
          <w:szCs w:val="16"/>
        </w:rPr>
        <w:t>Forbes</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hyperlink r:id="rId92">
        <w:r w:rsidRPr="6A7999A5">
          <w:rPr>
            <w:rStyle w:val="Hyperlink"/>
            <w:rFonts w:ascii="Calibri" w:eastAsia="Calibri" w:hAnsi="Calibri" w:cs="Calibri"/>
            <w:sz w:val="16"/>
            <w:szCs w:val="16"/>
          </w:rPr>
          <w:t>https://</w:t>
        </w:r>
      </w:hyperlink>
      <w:r w:rsidRPr="6A7999A5">
        <w:rPr>
          <w:rFonts w:ascii="Cambria" w:eastAsia="Cambria" w:hAnsi="Cambria" w:cs="Cambria"/>
          <w:color w:val="000000" w:themeColor="text1"/>
        </w:rPr>
        <w:t xml:space="preserve"> </w:t>
      </w:r>
      <w:hyperlink>
        <w:r w:rsidRPr="6A7999A5">
          <w:rPr>
            <w:rStyle w:val="Hyperlink"/>
            <w:rFonts w:ascii="Calibri" w:eastAsia="Calibri" w:hAnsi="Calibri" w:cs="Calibri"/>
            <w:sz w:val="16"/>
            <w:szCs w:val="16"/>
          </w:rPr>
          <w:t>www.forbes.com/sites/scottmendelson/2015/03/26/furious-7-</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review-part-seven-</w:t>
      </w:r>
      <w:proofErr w:type="spellStart"/>
      <w:r w:rsidRPr="6A7999A5">
        <w:rPr>
          <w:rStyle w:val="Hyperlink"/>
          <w:rFonts w:ascii="Calibri" w:eastAsia="Calibri" w:hAnsi="Calibri" w:cs="Calibri"/>
          <w:sz w:val="16"/>
          <w:szCs w:val="16"/>
        </w:rPr>
        <w:t>cant</w:t>
      </w:r>
      <w:proofErr w:type="spellEnd"/>
      <w:r w:rsidRPr="6A7999A5">
        <w:rPr>
          <w:rStyle w:val="Hyperlink"/>
          <w:rFonts w:ascii="Calibri" w:eastAsia="Calibri" w:hAnsi="Calibri" w:cs="Calibri"/>
          <w:sz w:val="16"/>
          <w:szCs w:val="16"/>
        </w:rPr>
        <w:t>-measure-up-to-fast-five</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43C38E1C"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Nast, Condé.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Here</w:t>
      </w:r>
      <w:proofErr w:type="gramEnd"/>
      <w:r w:rsidRPr="6A7999A5">
        <w:rPr>
          <w:rFonts w:ascii="Calibri" w:eastAsia="Calibri" w:hAnsi="Calibri" w:cs="Calibri"/>
          <w:color w:val="222222"/>
          <w:sz w:val="16"/>
          <w:szCs w:val="16"/>
        </w:rPr>
        <w:t xml:space="preserve"> Are Three Paul Walker Furious 7 Scenes That Proved</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Especially Hard to Digitally Create’. </w:t>
      </w:r>
      <w:r w:rsidRPr="6A7999A5">
        <w:rPr>
          <w:rFonts w:ascii="Calibri" w:eastAsia="Calibri" w:hAnsi="Calibri" w:cs="Calibri"/>
          <w:i/>
          <w:iCs/>
          <w:color w:val="222222"/>
          <w:sz w:val="16"/>
          <w:szCs w:val="16"/>
        </w:rPr>
        <w:t>Vanity Fair</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20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Oct. 2015,</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hyperlink r:id="rId93">
        <w:r w:rsidRPr="6A7999A5">
          <w:rPr>
            <w:rStyle w:val="Hyperlink"/>
            <w:rFonts w:ascii="Calibri" w:eastAsia="Calibri" w:hAnsi="Calibri" w:cs="Calibri"/>
            <w:sz w:val="16"/>
            <w:szCs w:val="16"/>
          </w:rPr>
          <w:t>https://www.vanityfair.com/hollywood/2015/10/paul-walker-furious-7-scenes-digitally-</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recreated</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402F93B3"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Nast, Condé.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The</w:t>
      </w:r>
      <w:proofErr w:type="gramEnd"/>
      <w:r w:rsidRPr="6A7999A5">
        <w:rPr>
          <w:rFonts w:ascii="Calibri" w:eastAsia="Calibri" w:hAnsi="Calibri" w:cs="Calibri"/>
          <w:color w:val="222222"/>
          <w:sz w:val="16"/>
          <w:szCs w:val="16"/>
        </w:rPr>
        <w:t xml:space="preserve"> Messy Legal Scrap to Bring Celebrities Back from the</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Dead’. </w:t>
      </w:r>
      <w:r w:rsidRPr="6A7999A5">
        <w:rPr>
          <w:rFonts w:ascii="Calibri" w:eastAsia="Calibri" w:hAnsi="Calibri" w:cs="Calibri"/>
          <w:i/>
          <w:iCs/>
          <w:color w:val="222222"/>
          <w:sz w:val="16"/>
          <w:szCs w:val="16"/>
        </w:rPr>
        <w:t xml:space="preserve">Wired </w:t>
      </w:r>
      <w:proofErr w:type="gramStart"/>
      <w:r w:rsidRPr="6A7999A5">
        <w:rPr>
          <w:rFonts w:ascii="Calibri" w:eastAsia="Calibri" w:hAnsi="Calibri" w:cs="Calibri"/>
          <w:i/>
          <w:iCs/>
          <w:color w:val="222222"/>
          <w:sz w:val="16"/>
          <w:szCs w:val="16"/>
        </w:rPr>
        <w:t>UK</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hyperlink r:id="rId94">
        <w:r w:rsidRPr="6A7999A5">
          <w:rPr>
            <w:rStyle w:val="Hyperlink"/>
            <w:rFonts w:ascii="Calibri" w:eastAsia="Calibri" w:hAnsi="Calibri" w:cs="Calibri"/>
            <w:i/>
            <w:iCs/>
            <w:sz w:val="16"/>
            <w:szCs w:val="16"/>
          </w:rPr>
          <w:t>www.wired.co.uk</w:t>
        </w:r>
      </w:hyperlink>
      <w:r w:rsidRPr="6A7999A5">
        <w:rPr>
          <w:rFonts w:ascii="Calibri" w:eastAsia="Calibri" w:hAnsi="Calibri" w:cs="Calibri"/>
          <w:color w:val="222222"/>
          <w:sz w:val="16"/>
          <w:szCs w:val="16"/>
        </w:rPr>
        <w:t xml:space="preserve">, </w:t>
      </w:r>
      <w:hyperlink r:id="rId95">
        <w:r w:rsidRPr="6A7999A5">
          <w:rPr>
            <w:rStyle w:val="Hyperlink"/>
            <w:rFonts w:ascii="Calibri" w:eastAsia="Calibri" w:hAnsi="Calibri" w:cs="Calibri"/>
            <w:sz w:val="16"/>
            <w:szCs w:val="16"/>
          </w:rPr>
          <w:t>https://</w:t>
        </w:r>
        <w:r w:rsidRPr="6A7999A5">
          <w:rPr>
            <w:rStyle w:val="Hyperlink"/>
            <w:rFonts w:ascii="Cambria" w:eastAsia="Cambria" w:hAnsi="Cambria" w:cs="Cambria"/>
          </w:rPr>
          <w:t xml:space="preserve"> </w:t>
        </w:r>
        <w:r w:rsidRPr="6A7999A5">
          <w:rPr>
            <w:rStyle w:val="Hyperlink"/>
            <w:rFonts w:ascii="Calibri" w:eastAsia="Calibri" w:hAnsi="Calibri" w:cs="Calibri"/>
            <w:sz w:val="16"/>
            <w:szCs w:val="16"/>
          </w:rPr>
          <w:t>www.wired.co.uk/article/james-dean-dead-</w:t>
        </w:r>
        <w:r w:rsidRPr="6A7999A5">
          <w:rPr>
            <w:rStyle w:val="Hyperlink"/>
            <w:rFonts w:ascii="Cambria" w:eastAsia="Cambria" w:hAnsi="Cambria" w:cs="Cambria"/>
          </w:rPr>
          <w:t xml:space="preserve">  </w:t>
        </w:r>
        <w:r w:rsidRPr="6A7999A5">
          <w:rPr>
            <w:rStyle w:val="Hyperlink"/>
            <w:rFonts w:ascii="Calibri" w:eastAsia="Calibri" w:hAnsi="Calibri" w:cs="Calibri"/>
            <w:sz w:val="16"/>
            <w:szCs w:val="16"/>
          </w:rPr>
          <w:t>actors-rights</w:t>
        </w:r>
        <w:r w:rsidRPr="6A7999A5">
          <w:rPr>
            <w:rStyle w:val="Hyperlink"/>
            <w:rFonts w:ascii="Cambria" w:eastAsia="Cambria" w:hAnsi="Cambria" w:cs="Cambria"/>
          </w:rPr>
          <w:t xml:space="preserve"> </w:t>
        </w:r>
      </w:hyperlink>
      <w:r w:rsidRPr="6A7999A5">
        <w:rPr>
          <w:rFonts w:ascii="Calibri" w:eastAsia="Calibri" w:hAnsi="Calibri" w:cs="Calibri"/>
          <w:color w:val="222222"/>
          <w:sz w:val="16"/>
          <w:szCs w:val="16"/>
        </w:rPr>
        <w:t>. Accessed 11 Mar. 2023.</w:t>
      </w:r>
    </w:p>
    <w:p w14:paraId="7C421776"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 xml:space="preserve">Patterson, John.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00DB4DAA">
        <w:rPr>
          <w:rFonts w:ascii="Calibri" w:eastAsia="Calibri" w:hAnsi="Calibri" w:cs="Calibri"/>
          <w:color w:val="222222"/>
          <w:sz w:val="16"/>
          <w:szCs w:val="16"/>
        </w:rPr>
        <w:t>CGI</w:t>
      </w:r>
      <w:proofErr w:type="gramEnd"/>
      <w:r w:rsidRPr="00DB4DAA">
        <w:rPr>
          <w:rFonts w:ascii="Calibri" w:eastAsia="Calibri" w:hAnsi="Calibri" w:cs="Calibri"/>
          <w:color w:val="222222"/>
          <w:sz w:val="16"/>
          <w:szCs w:val="16"/>
        </w:rPr>
        <w:t xml:space="preserve"> Friday: A Brief History of Computer-Generated Actors’. </w:t>
      </w:r>
      <w:r w:rsidRPr="00DB4DAA">
        <w:rPr>
          <w:rFonts w:ascii="Calibri" w:eastAsia="Calibri" w:hAnsi="Calibri" w:cs="Calibri"/>
          <w:i/>
          <w:iCs/>
          <w:color w:val="222222"/>
          <w:sz w:val="16"/>
          <w:szCs w:val="16"/>
        </w:rPr>
        <w:t>The</w:t>
      </w:r>
      <w:r w:rsidRPr="00DB4DAA">
        <w:rPr>
          <w:rFonts w:ascii="Cambria" w:eastAsia="Cambria" w:hAnsi="Cambria" w:cs="Cambria"/>
          <w:color w:val="000000" w:themeColor="text1"/>
        </w:rPr>
        <w:t xml:space="preserve"> </w:t>
      </w:r>
      <w:r w:rsidRPr="00DB4DAA">
        <w:rPr>
          <w:rFonts w:ascii="Calibri" w:eastAsia="Calibri" w:hAnsi="Calibri" w:cs="Calibri"/>
          <w:i/>
          <w:iCs/>
          <w:color w:val="222222"/>
          <w:sz w:val="16"/>
          <w:szCs w:val="16"/>
        </w:rPr>
        <w:t xml:space="preserve"> </w:t>
      </w:r>
      <w:r w:rsidRPr="00DB4DAA">
        <w:rPr>
          <w:rFonts w:ascii="Cambria" w:eastAsia="Cambria" w:hAnsi="Cambria" w:cs="Cambria"/>
          <w:color w:val="000000" w:themeColor="text1"/>
        </w:rPr>
        <w:t xml:space="preserve"> </w:t>
      </w:r>
      <w:r w:rsidRPr="00DB4DAA">
        <w:rPr>
          <w:rFonts w:ascii="Calibri" w:eastAsia="Calibri" w:hAnsi="Calibri" w:cs="Calibri"/>
          <w:i/>
          <w:iCs/>
          <w:color w:val="222222"/>
          <w:sz w:val="16"/>
          <w:szCs w:val="16"/>
        </w:rPr>
        <w:t>Guardian</w:t>
      </w:r>
      <w:r w:rsidRPr="00DB4DAA">
        <w:rPr>
          <w:rFonts w:ascii="Calibri" w:eastAsia="Calibri" w:hAnsi="Calibri" w:cs="Calibri"/>
          <w:color w:val="222222"/>
          <w:sz w:val="16"/>
          <w:szCs w:val="16"/>
        </w:rPr>
        <w:t xml:space="preserve">, 27 Mar. </w:t>
      </w:r>
      <w:proofErr w:type="gramStart"/>
      <w:r w:rsidRPr="00DB4DAA">
        <w:rPr>
          <w:rFonts w:ascii="Calibri" w:eastAsia="Calibri" w:hAnsi="Calibri" w:cs="Calibri"/>
          <w:color w:val="222222"/>
          <w:sz w:val="16"/>
          <w:szCs w:val="16"/>
        </w:rPr>
        <w:t>2015</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r w:rsidRPr="6A7999A5">
        <w:rPr>
          <w:rFonts w:ascii="Calibri" w:eastAsia="Calibri" w:hAnsi="Calibri" w:cs="Calibri"/>
          <w:i/>
          <w:iCs/>
          <w:color w:val="222222"/>
          <w:sz w:val="16"/>
          <w:szCs w:val="16"/>
        </w:rPr>
        <w:t>The Guardian</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hyperlink r:id="rId96">
        <w:r w:rsidRPr="6A7999A5">
          <w:rPr>
            <w:rStyle w:val="Hyperlink"/>
            <w:rFonts w:ascii="Calibri" w:eastAsia="Calibri" w:hAnsi="Calibri" w:cs="Calibri"/>
            <w:b/>
            <w:bCs/>
            <w:sz w:val="16"/>
            <w:szCs w:val="16"/>
          </w:rPr>
          <w:t>https://www.theguardian.com/film/2015/mar/27/paul-walker-furious-seven-brief-history-</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b/>
          <w:bCs/>
          <w:sz w:val="16"/>
          <w:szCs w:val="16"/>
        </w:rPr>
        <w:t>of-computer-generated-actors</w:t>
      </w:r>
      <w:r w:rsidRPr="6A7999A5">
        <w:rPr>
          <w:rFonts w:ascii="Cambria" w:eastAsia="Cambria" w:hAnsi="Cambria" w:cs="Cambria"/>
          <w:color w:val="000000" w:themeColor="text1"/>
        </w:rPr>
        <w:t xml:space="preserve"> </w:t>
      </w:r>
    </w:p>
    <w:p w14:paraId="0E8AF71E"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Roettgers</w:t>
      </w:r>
      <w:proofErr w:type="spellEnd"/>
      <w:r w:rsidRPr="6A7999A5">
        <w:rPr>
          <w:rFonts w:ascii="Calibri" w:eastAsia="Calibri" w:hAnsi="Calibri" w:cs="Calibri"/>
          <w:color w:val="222222"/>
          <w:sz w:val="16"/>
          <w:szCs w:val="16"/>
        </w:rPr>
        <w:t>, Janko. ‘Team Behind Digital James Dean Forms New Company</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to</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Resurrect Other Legends (EXCLUSIVE)’. </w:t>
      </w:r>
      <w:proofErr w:type="gramStart"/>
      <w:r w:rsidRPr="6A7999A5">
        <w:rPr>
          <w:rFonts w:ascii="Calibri" w:eastAsia="Calibri" w:hAnsi="Calibri" w:cs="Calibri"/>
          <w:i/>
          <w:iCs/>
          <w:color w:val="222222"/>
          <w:sz w:val="16"/>
          <w:szCs w:val="16"/>
        </w:rPr>
        <w:t>Variety</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12 Nov.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2019, </w:t>
      </w:r>
      <w:r w:rsidRPr="6A7999A5">
        <w:rPr>
          <w:rFonts w:ascii="Cambria" w:eastAsia="Cambria" w:hAnsi="Cambria" w:cs="Cambria"/>
          <w:color w:val="000000" w:themeColor="text1"/>
        </w:rPr>
        <w:t xml:space="preserve"> </w:t>
      </w:r>
      <w:hyperlink r:id="rId97">
        <w:r w:rsidRPr="6A7999A5">
          <w:rPr>
            <w:rStyle w:val="Hyperlink"/>
            <w:rFonts w:ascii="Calibri" w:eastAsia="Calibri" w:hAnsi="Calibri" w:cs="Calibri"/>
            <w:sz w:val="16"/>
            <w:szCs w:val="16"/>
          </w:rPr>
          <w:t>https://variety.com/2019/digital/news/james-dean-worldwide-xr-1203401302</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0436E716" w14:textId="77777777" w:rsidR="00DB4DAA" w:rsidRPr="004B0B94" w:rsidRDefault="00DB4DAA" w:rsidP="6A7999A5">
      <w:pPr>
        <w:spacing w:after="160" w:line="259" w:lineRule="auto"/>
        <w:rPr>
          <w:rFonts w:ascii="Calibri" w:eastAsia="Calibri" w:hAnsi="Calibri" w:cs="Calibri"/>
          <w:color w:val="000000" w:themeColor="text1"/>
          <w:sz w:val="22"/>
          <w:szCs w:val="22"/>
        </w:rPr>
      </w:pPr>
      <w:r w:rsidRPr="6A7999A5">
        <w:rPr>
          <w:rFonts w:ascii="Calibri" w:eastAsia="Calibri" w:hAnsi="Calibri" w:cs="Calibri"/>
          <w:color w:val="222222"/>
          <w:sz w:val="16"/>
          <w:szCs w:val="16"/>
        </w:rPr>
        <w:t xml:space="preserve"> </w:t>
      </w:r>
      <w:proofErr w:type="spellStart"/>
      <w:r w:rsidRPr="6A7999A5">
        <w:rPr>
          <w:rFonts w:ascii="Calibri" w:eastAsia="Calibri" w:hAnsi="Calibri" w:cs="Calibri"/>
          <w:color w:val="000000" w:themeColor="text1"/>
          <w:sz w:val="16"/>
          <w:szCs w:val="16"/>
        </w:rPr>
        <w:t>Sargeant</w:t>
      </w:r>
      <w:proofErr w:type="spellEnd"/>
      <w:r w:rsidRPr="6A7999A5">
        <w:rPr>
          <w:rFonts w:ascii="Calibri" w:eastAsia="Calibri" w:hAnsi="Calibri" w:cs="Calibri"/>
          <w:color w:val="000000" w:themeColor="text1"/>
          <w:sz w:val="16"/>
          <w:szCs w:val="16"/>
        </w:rPr>
        <w:t xml:space="preserve">, </w:t>
      </w:r>
      <w:proofErr w:type="spellStart"/>
      <w:r w:rsidRPr="6A7999A5">
        <w:rPr>
          <w:rFonts w:ascii="Calibri" w:eastAsia="Calibri" w:hAnsi="Calibri" w:cs="Calibri"/>
          <w:color w:val="000000" w:themeColor="text1"/>
          <w:sz w:val="16"/>
          <w:szCs w:val="16"/>
        </w:rPr>
        <w:t>Alexi.’</w:t>
      </w:r>
      <w:r w:rsidRPr="6A7999A5">
        <w:rPr>
          <w:rFonts w:ascii="Calibri" w:eastAsia="Calibri" w:hAnsi="Calibri" w:cs="Calibri"/>
          <w:color w:val="222222"/>
          <w:sz w:val="16"/>
          <w:szCs w:val="16"/>
        </w:rPr>
        <w:t>The</w:t>
      </w:r>
      <w:proofErr w:type="spellEnd"/>
      <w:r w:rsidRPr="6A7999A5">
        <w:rPr>
          <w:rFonts w:ascii="Calibri" w:eastAsia="Calibri" w:hAnsi="Calibri" w:cs="Calibri"/>
          <w:color w:val="222222"/>
          <w:sz w:val="16"/>
          <w:szCs w:val="16"/>
        </w:rPr>
        <w:t xml:space="preserve"> Undeath of Cinema’. </w:t>
      </w:r>
      <w:r w:rsidRPr="6A7999A5">
        <w:rPr>
          <w:rFonts w:ascii="Calibri" w:eastAsia="Calibri" w:hAnsi="Calibri" w:cs="Calibri"/>
          <w:i/>
          <w:iCs/>
          <w:color w:val="222222"/>
          <w:sz w:val="16"/>
          <w:szCs w:val="16"/>
        </w:rPr>
        <w:t xml:space="preserve">The New </w:t>
      </w:r>
      <w:proofErr w:type="gramStart"/>
      <w:r w:rsidRPr="6A7999A5">
        <w:rPr>
          <w:rFonts w:ascii="Calibri" w:eastAsia="Calibri" w:hAnsi="Calibri" w:cs="Calibri"/>
          <w:i/>
          <w:iCs/>
          <w:color w:val="222222"/>
          <w:sz w:val="16"/>
          <w:szCs w:val="16"/>
        </w:rPr>
        <w:t>Atlantis</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w:t>
      </w:r>
      <w:hyperlink r:id="rId98">
        <w:r w:rsidRPr="6A7999A5">
          <w:rPr>
            <w:rStyle w:val="Hyperlink"/>
            <w:rFonts w:ascii="Calibri" w:eastAsia="Calibri" w:hAnsi="Calibri" w:cs="Calibri"/>
            <w:sz w:val="16"/>
            <w:szCs w:val="16"/>
          </w:rPr>
          <w:t>https://www.thenewatlantis.com/publications/the-undeath-of-cinema</w:t>
        </w:r>
      </w:hyperlink>
    </w:p>
    <w:p w14:paraId="494BD869"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Schaefer, Sandy. ‘How Furious 7 Finished Paul Walker’s Scenes After His Death’.</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proofErr w:type="spellStart"/>
      <w:r w:rsidRPr="6A7999A5">
        <w:rPr>
          <w:rFonts w:ascii="Calibri" w:eastAsia="Calibri" w:hAnsi="Calibri" w:cs="Calibri"/>
          <w:i/>
          <w:iCs/>
          <w:color w:val="222222"/>
          <w:sz w:val="16"/>
          <w:szCs w:val="16"/>
        </w:rPr>
        <w:t>ScreenRant</w:t>
      </w:r>
      <w:proofErr w:type="spellEnd"/>
      <w:r w:rsidRPr="6A7999A5">
        <w:rPr>
          <w:rFonts w:ascii="Calibri" w:eastAsia="Calibri" w:hAnsi="Calibri" w:cs="Calibri"/>
          <w:color w:val="222222"/>
          <w:sz w:val="16"/>
          <w:szCs w:val="16"/>
        </w:rPr>
        <w:t>, 17 Aug. 2020</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hyperlink r:id="rId99">
        <w:r w:rsidRPr="6A7999A5">
          <w:rPr>
            <w:rStyle w:val="Hyperlink"/>
            <w:rFonts w:ascii="Calibri" w:eastAsia="Calibri" w:hAnsi="Calibri" w:cs="Calibri"/>
            <w:sz w:val="16"/>
            <w:szCs w:val="16"/>
          </w:rPr>
          <w:t>https://</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screenrant.com/fast-furious-7-paul-walker-brothers-</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scenes-</w:t>
      </w:r>
      <w:proofErr w:type="spellStart"/>
      <w:r w:rsidRPr="6A7999A5">
        <w:rPr>
          <w:rStyle w:val="Hyperlink"/>
          <w:rFonts w:ascii="Calibri" w:eastAsia="Calibri" w:hAnsi="Calibri" w:cs="Calibri"/>
          <w:sz w:val="16"/>
          <w:szCs w:val="16"/>
        </w:rPr>
        <w:t>cgi</w:t>
      </w:r>
      <w:proofErr w:type="spellEnd"/>
      <w:r w:rsidRPr="6A7999A5">
        <w:rPr>
          <w:rStyle w:val="Hyperlink"/>
          <w:rFonts w:ascii="Calibri" w:eastAsia="Calibri" w:hAnsi="Calibri" w:cs="Calibri"/>
          <w:sz w:val="16"/>
          <w:szCs w:val="16"/>
        </w:rPr>
        <w:t>-how</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t>
      </w:r>
      <w:r w:rsidRPr="6A7999A5">
        <w:rPr>
          <w:rFonts w:ascii="Calibri" w:eastAsia="Calibri" w:hAnsi="Calibri" w:cs="Calibri"/>
          <w:color w:val="222222"/>
          <w:sz w:val="16"/>
          <w:szCs w:val="16"/>
        </w:rPr>
        <w:t>.</w:t>
      </w:r>
    </w:p>
    <w:p w14:paraId="7DBA0E6E"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Shalf</w:t>
      </w:r>
      <w:proofErr w:type="spellEnd"/>
      <w:r w:rsidRPr="6A7999A5">
        <w:rPr>
          <w:rFonts w:ascii="Calibri" w:eastAsia="Calibri" w:hAnsi="Calibri" w:cs="Calibri"/>
          <w:color w:val="222222"/>
          <w:sz w:val="16"/>
          <w:szCs w:val="16"/>
        </w:rPr>
        <w:t>, John. ‘The Future of Computing beyond Moore’s Law’.</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Philosophical</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Transactions of the Royal Society A: </w:t>
      </w:r>
      <w:proofErr w:type="gramStart"/>
      <w:r w:rsidRPr="6A7999A5">
        <w:rPr>
          <w:rFonts w:ascii="Calibri" w:eastAsia="Calibri" w:hAnsi="Calibri" w:cs="Calibri"/>
          <w:i/>
          <w:iCs/>
          <w:color w:val="222222"/>
          <w:sz w:val="16"/>
          <w:szCs w:val="16"/>
        </w:rPr>
        <w:t>Mathematical,</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Physical</w:t>
      </w:r>
      <w:proofErr w:type="gramEnd"/>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and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Engineering</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Sciences</w:t>
      </w:r>
      <w:r w:rsidRPr="6A7999A5">
        <w:rPr>
          <w:rFonts w:ascii="Calibri" w:eastAsia="Calibri" w:hAnsi="Calibri" w:cs="Calibri"/>
          <w:color w:val="222222"/>
          <w:sz w:val="16"/>
          <w:szCs w:val="16"/>
        </w:rPr>
        <w:t>, vol. 378, no. 2166, Mar. 2020</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p. 20190061. </w:t>
      </w:r>
      <w:r w:rsidRPr="6A7999A5">
        <w:rPr>
          <w:rFonts w:ascii="Calibri" w:eastAsia="Calibri" w:hAnsi="Calibri" w:cs="Calibri"/>
          <w:i/>
          <w:iCs/>
          <w:color w:val="222222"/>
          <w:sz w:val="16"/>
          <w:szCs w:val="16"/>
        </w:rPr>
        <w:t>DOI.org (</w:t>
      </w:r>
      <w:proofErr w:type="spellStart"/>
      <w:r w:rsidRPr="6A7999A5">
        <w:rPr>
          <w:rFonts w:ascii="Calibri" w:eastAsia="Calibri" w:hAnsi="Calibri" w:cs="Calibri"/>
          <w:i/>
          <w:iCs/>
          <w:color w:val="222222"/>
          <w:sz w:val="16"/>
          <w:szCs w:val="16"/>
        </w:rPr>
        <w:t>Crossref</w:t>
      </w:r>
      <w:proofErr w:type="spellEnd"/>
      <w:r w:rsidRPr="6A7999A5">
        <w:rPr>
          <w:rFonts w:ascii="Calibri" w:eastAsia="Calibri" w:hAnsi="Calibri" w:cs="Calibri"/>
          <w:i/>
          <w:iCs/>
          <w:color w:val="222222"/>
          <w:sz w:val="16"/>
          <w:szCs w:val="16"/>
        </w:rPr>
        <w:t>)</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hyperlink r:id="rId100">
        <w:r w:rsidRPr="6A7999A5">
          <w:rPr>
            <w:rStyle w:val="Hyperlink"/>
            <w:rFonts w:ascii="Calibri" w:eastAsia="Calibri" w:hAnsi="Calibri" w:cs="Calibri"/>
            <w:sz w:val="16"/>
            <w:szCs w:val="16"/>
          </w:rPr>
          <w:t>https://doi.org/10.1098/rsta</w:t>
        </w:r>
        <w:r w:rsidRPr="6A7999A5">
          <w:rPr>
            <w:rStyle w:val="Hyperlink"/>
            <w:rFonts w:ascii="Cambria" w:eastAsia="Cambria" w:hAnsi="Cambria" w:cs="Cambria"/>
          </w:rPr>
          <w:t xml:space="preserve"> </w:t>
        </w:r>
      </w:hyperlink>
      <w:r w:rsidRPr="6A7999A5">
        <w:rPr>
          <w:rStyle w:val="Hyperlink"/>
          <w:rFonts w:ascii="Calibri" w:eastAsia="Calibri" w:hAnsi="Calibri" w:cs="Calibri"/>
          <w:sz w:val="16"/>
          <w:szCs w:val="16"/>
        </w:rPr>
        <w:t>.2019.0061</w:t>
      </w:r>
      <w:r w:rsidRPr="6A7999A5">
        <w:rPr>
          <w:rFonts w:ascii="Calibri" w:eastAsia="Calibri" w:hAnsi="Calibri" w:cs="Calibri"/>
          <w:color w:val="222222"/>
          <w:sz w:val="16"/>
          <w:szCs w:val="16"/>
        </w:rPr>
        <w:t>.</w:t>
      </w:r>
    </w:p>
    <w:p w14:paraId="65C88D71"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Sherlock, Alexandra. ‘Larger Than Life: Digital Resurrection and the Re</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Enchantment</w:t>
      </w:r>
      <w:proofErr w:type="gramEnd"/>
      <w:r w:rsidRPr="6A7999A5">
        <w:rPr>
          <w:rFonts w:ascii="Calibri" w:eastAsia="Calibri" w:hAnsi="Calibri" w:cs="Calibri"/>
          <w:color w:val="222222"/>
          <w:sz w:val="16"/>
          <w:szCs w:val="16"/>
        </w:rPr>
        <w:t xml:space="preserve"> of Society’. </w:t>
      </w:r>
      <w:r w:rsidRPr="6A7999A5">
        <w:rPr>
          <w:rFonts w:ascii="Calibri" w:eastAsia="Calibri" w:hAnsi="Calibri" w:cs="Calibri"/>
          <w:i/>
          <w:iCs/>
          <w:color w:val="222222"/>
          <w:sz w:val="16"/>
          <w:szCs w:val="16"/>
        </w:rPr>
        <w:t>The Information Society</w:t>
      </w:r>
      <w:r w:rsidRPr="6A7999A5">
        <w:rPr>
          <w:rFonts w:ascii="Calibri" w:eastAsia="Calibri" w:hAnsi="Calibri" w:cs="Calibri"/>
          <w:color w:val="222222"/>
          <w:sz w:val="16"/>
          <w:szCs w:val="16"/>
        </w:rPr>
        <w:t>, vol. 29, no. 3, May 2013, pp. 164</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–76</w:t>
      </w:r>
    </w:p>
    <w:p w14:paraId="59E70F13" w14:textId="77777777" w:rsidR="00DB4DAA" w:rsidRPr="004B0B94" w:rsidRDefault="00DB4DAA" w:rsidP="6A7999A5">
      <w:pPr>
        <w:spacing w:after="160" w:line="259" w:lineRule="auto"/>
        <w:rPr>
          <w:rFonts w:ascii="Calibri" w:eastAsia="Calibri" w:hAnsi="Calibri" w:cs="Calibri"/>
          <w:color w:val="222222"/>
          <w:sz w:val="16"/>
          <w:szCs w:val="16"/>
        </w:rPr>
      </w:pPr>
      <w:proofErr w:type="spellStart"/>
      <w:r w:rsidRPr="6A7999A5">
        <w:rPr>
          <w:rFonts w:ascii="Calibri" w:eastAsia="Calibri" w:hAnsi="Calibri" w:cs="Calibri"/>
          <w:color w:val="222222"/>
          <w:sz w:val="16"/>
          <w:szCs w:val="16"/>
        </w:rPr>
        <w:t>Shoard</w:t>
      </w:r>
      <w:proofErr w:type="spellEnd"/>
      <w:r w:rsidRPr="6A7999A5">
        <w:rPr>
          <w:rFonts w:ascii="Calibri" w:eastAsia="Calibri" w:hAnsi="Calibri" w:cs="Calibri"/>
          <w:color w:val="222222"/>
          <w:sz w:val="16"/>
          <w:szCs w:val="16"/>
        </w:rPr>
        <w:t xml:space="preserve">, Catherine. </w:t>
      </w:r>
      <w:proofErr w:type="gramStart"/>
      <w:r w:rsidRPr="6A7999A5">
        <w:rPr>
          <w:rFonts w:ascii="Calibri" w:eastAsia="Calibri" w:hAnsi="Calibri" w:cs="Calibri"/>
          <w:color w:val="222222"/>
          <w:sz w:val="16"/>
          <w:szCs w:val="16"/>
        </w:rPr>
        <w:t>‘</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The</w:t>
      </w:r>
      <w:proofErr w:type="gramEnd"/>
      <w:r w:rsidRPr="6A7999A5">
        <w:rPr>
          <w:rFonts w:ascii="Calibri" w:eastAsia="Calibri" w:hAnsi="Calibri" w:cs="Calibri"/>
          <w:color w:val="222222"/>
          <w:sz w:val="16"/>
          <w:szCs w:val="16"/>
        </w:rPr>
        <w:t xml:space="preserve"> Strange Case of Fast &amp; Furious Star Paul Walker’. </w:t>
      </w:r>
      <w:proofErr w:type="gramStart"/>
      <w:r w:rsidRPr="6A7999A5">
        <w:rPr>
          <w:rFonts w:ascii="Calibri" w:eastAsia="Calibri" w:hAnsi="Calibri" w:cs="Calibri"/>
          <w:i/>
          <w:iCs/>
          <w:color w:val="222222"/>
          <w:sz w:val="16"/>
          <w:szCs w:val="16"/>
        </w:rPr>
        <w:t>The</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 xml:space="preserve"> Guardian</w:t>
      </w:r>
      <w:proofErr w:type="gramEnd"/>
      <w:r w:rsidRPr="6A7999A5">
        <w:rPr>
          <w:rFonts w:ascii="Calibri" w:eastAsia="Calibri" w:hAnsi="Calibri" w:cs="Calibri"/>
          <w:color w:val="222222"/>
          <w:sz w:val="16"/>
          <w:szCs w:val="16"/>
        </w:rPr>
        <w:t xml:space="preserve">, 14 Apr. 2015. </w:t>
      </w:r>
      <w:r w:rsidRPr="6A7999A5">
        <w:rPr>
          <w:rFonts w:ascii="Calibri" w:eastAsia="Calibri" w:hAnsi="Calibri" w:cs="Calibri"/>
          <w:i/>
          <w:iCs/>
          <w:color w:val="222222"/>
          <w:sz w:val="16"/>
          <w:szCs w:val="16"/>
        </w:rPr>
        <w:t>The Guardian</w:t>
      </w:r>
      <w:r w:rsidRPr="6A7999A5">
        <w:rPr>
          <w:rFonts w:ascii="Calibri" w:eastAsia="Calibri" w:hAnsi="Calibri" w:cs="Calibri"/>
          <w:color w:val="222222"/>
          <w:sz w:val="16"/>
          <w:szCs w:val="16"/>
        </w:rPr>
        <w:t xml:space="preserve">, </w:t>
      </w:r>
      <w:hyperlink r:id="rId101">
        <w:r w:rsidRPr="6A7999A5">
          <w:rPr>
            <w:rStyle w:val="Hyperlink"/>
            <w:rFonts w:ascii="Calibri" w:eastAsia="Calibri" w:hAnsi="Calibri" w:cs="Calibri"/>
            <w:sz w:val="16"/>
            <w:szCs w:val="16"/>
          </w:rPr>
          <w:t>https://www.theguardian.com/</w:t>
        </w:r>
      </w:hyperlink>
      <w:r w:rsidRPr="6A7999A5">
        <w:rPr>
          <w:rFonts w:ascii="Cambria" w:eastAsia="Cambria" w:hAnsi="Cambria" w:cs="Cambria"/>
          <w:color w:val="000000" w:themeColor="text1"/>
        </w:rPr>
        <w:t xml:space="preserve"> </w:t>
      </w:r>
      <w:proofErr w:type="spellStart"/>
      <w:r w:rsidRPr="6A7999A5">
        <w:rPr>
          <w:rStyle w:val="Hyperlink"/>
          <w:rFonts w:ascii="Calibri" w:eastAsia="Calibri" w:hAnsi="Calibri" w:cs="Calibri"/>
          <w:sz w:val="16"/>
          <w:szCs w:val="16"/>
        </w:rPr>
        <w:t>commentisfree</w:t>
      </w:r>
      <w:proofErr w:type="spellEnd"/>
      <w:r w:rsidRPr="6A7999A5">
        <w:rPr>
          <w:rStyle w:val="Hyperlink"/>
          <w:rFonts w:ascii="Calibri" w:eastAsia="Calibri" w:hAnsi="Calibri" w:cs="Calibri"/>
          <w:sz w:val="16"/>
          <w:szCs w:val="16"/>
        </w:rPr>
        <w:t>/2015/</w:t>
      </w:r>
      <w:proofErr w:type="spellStart"/>
      <w:r w:rsidRPr="6A7999A5">
        <w:rPr>
          <w:rStyle w:val="Hyperlink"/>
          <w:rFonts w:ascii="Calibri" w:eastAsia="Calibri" w:hAnsi="Calibri" w:cs="Calibri"/>
          <w:sz w:val="16"/>
          <w:szCs w:val="16"/>
        </w:rPr>
        <w:t>apr</w:t>
      </w:r>
      <w:proofErr w:type="spellEnd"/>
      <w:r w:rsidRPr="6A7999A5">
        <w:rPr>
          <w:rStyle w:val="Hyperlink"/>
          <w:rFonts w:ascii="Calibri" w:eastAsia="Calibri" w:hAnsi="Calibri" w:cs="Calibri"/>
          <w:sz w:val="16"/>
          <w:szCs w:val="16"/>
        </w:rPr>
        <w:t>/14/fast-and-furious-death-</w:t>
      </w:r>
      <w:proofErr w:type="spellStart"/>
      <w:r w:rsidRPr="6A7999A5">
        <w:rPr>
          <w:rStyle w:val="Hyperlink"/>
          <w:rFonts w:ascii="Calibri" w:eastAsia="Calibri" w:hAnsi="Calibri" w:cs="Calibri"/>
          <w:sz w:val="16"/>
          <w:szCs w:val="16"/>
        </w:rPr>
        <w:t>paul</w:t>
      </w:r>
      <w:proofErr w:type="spellEnd"/>
      <w:r w:rsidRPr="6A7999A5">
        <w:rPr>
          <w:rStyle w:val="Hyperlink"/>
          <w:rFonts w:ascii="Calibri" w:eastAsia="Calibri" w:hAnsi="Calibri" w:cs="Calibri"/>
          <w:sz w:val="16"/>
          <w:szCs w:val="16"/>
        </w:rPr>
        <w:t>-</w:t>
      </w:r>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walker</w:t>
      </w:r>
      <w:r w:rsidRPr="6A7999A5">
        <w:rPr>
          <w:rFonts w:ascii="Calibri" w:eastAsia="Calibri" w:hAnsi="Calibri" w:cs="Calibri"/>
          <w:color w:val="222222"/>
          <w:sz w:val="16"/>
          <w:szCs w:val="16"/>
        </w:rPr>
        <w:t>.</w:t>
      </w:r>
    </w:p>
    <w:p w14:paraId="103A42BE"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smallCaps/>
          <w:color w:val="222222"/>
          <w:sz w:val="16"/>
          <w:szCs w:val="16"/>
        </w:rPr>
        <w:t>West</w:t>
      </w:r>
      <w:r>
        <w:rPr>
          <w:rFonts w:ascii="Calibri" w:eastAsia="Calibri" w:hAnsi="Calibri" w:cs="Calibri"/>
          <w:smallCaps/>
          <w:color w:val="222222"/>
          <w:sz w:val="16"/>
          <w:szCs w:val="16"/>
        </w:rPr>
        <w:t xml:space="preserve">, </w:t>
      </w:r>
      <w:r w:rsidRPr="6A7999A5">
        <w:rPr>
          <w:rFonts w:ascii="Calibri" w:eastAsia="Calibri" w:hAnsi="Calibri" w:cs="Calibri"/>
          <w:smallCaps/>
          <w:color w:val="222222"/>
          <w:sz w:val="16"/>
          <w:szCs w:val="16"/>
        </w:rPr>
        <w:t>Nancy Martha</w:t>
      </w:r>
      <w:r w:rsidRPr="6A7999A5">
        <w:rPr>
          <w:rFonts w:ascii="Calibri" w:eastAsia="Calibri" w:hAnsi="Calibri" w:cs="Calibri"/>
          <w:color w:val="222222"/>
          <w:sz w:val="16"/>
          <w:szCs w:val="16"/>
        </w:rPr>
        <w:t>. Kodak and the Lens of Nostalgia. (Cultural Frames, Framing</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Culture.) Charlottesville: University Press of Virginia. 2000. Pp. </w:t>
      </w:r>
      <w:proofErr w:type="spellStart"/>
      <w:r w:rsidRPr="6A7999A5">
        <w:rPr>
          <w:rFonts w:ascii="Calibri" w:eastAsia="Calibri" w:hAnsi="Calibri" w:cs="Calibri"/>
          <w:color w:val="222222"/>
          <w:sz w:val="16"/>
          <w:szCs w:val="16"/>
        </w:rPr>
        <w:t>Xviii</w:t>
      </w:r>
      <w:proofErr w:type="spellEnd"/>
      <w:r w:rsidRPr="6A7999A5">
        <w:rPr>
          <w:rFonts w:ascii="Calibri" w:eastAsia="Calibri" w:hAnsi="Calibri" w:cs="Calibri"/>
          <w:color w:val="222222"/>
          <w:sz w:val="16"/>
          <w:szCs w:val="16"/>
        </w:rPr>
        <w:t>, 242. Cloth</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$55.00, Paper $16.95’. </w:t>
      </w:r>
      <w:r w:rsidRPr="6A7999A5">
        <w:rPr>
          <w:rFonts w:ascii="Calibri" w:eastAsia="Calibri" w:hAnsi="Calibri" w:cs="Calibri"/>
          <w:i/>
          <w:iCs/>
          <w:color w:val="222222"/>
          <w:sz w:val="16"/>
          <w:szCs w:val="16"/>
        </w:rPr>
        <w:t xml:space="preserve">The American Historical </w:t>
      </w:r>
      <w:proofErr w:type="gramStart"/>
      <w:r w:rsidRPr="6A7999A5">
        <w:rPr>
          <w:rFonts w:ascii="Calibri" w:eastAsia="Calibri" w:hAnsi="Calibri" w:cs="Calibri"/>
          <w:i/>
          <w:iCs/>
          <w:color w:val="222222"/>
          <w:sz w:val="16"/>
          <w:szCs w:val="16"/>
        </w:rPr>
        <w:t>Review</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roofErr w:type="gramEnd"/>
      <w:r w:rsidRPr="6A7999A5">
        <w:rPr>
          <w:rFonts w:ascii="Calibri" w:eastAsia="Calibri" w:hAnsi="Calibri" w:cs="Calibri"/>
          <w:color w:val="222222"/>
          <w:sz w:val="16"/>
          <w:szCs w:val="16"/>
        </w:rPr>
        <w:t xml:space="preserve"> Oct. 2001. </w:t>
      </w:r>
      <w:r w:rsidRPr="6A7999A5">
        <w:rPr>
          <w:rFonts w:ascii="Calibri" w:eastAsia="Calibri" w:hAnsi="Calibri" w:cs="Calibri"/>
          <w:i/>
          <w:iCs/>
          <w:color w:val="222222"/>
          <w:sz w:val="16"/>
          <w:szCs w:val="16"/>
        </w:rPr>
        <w:t>DOI.org (</w:t>
      </w:r>
      <w:proofErr w:type="spellStart"/>
      <w:r w:rsidRPr="6A7999A5">
        <w:rPr>
          <w:rFonts w:ascii="Calibri" w:eastAsia="Calibri" w:hAnsi="Calibri" w:cs="Calibri"/>
          <w:i/>
          <w:iCs/>
          <w:color w:val="222222"/>
          <w:sz w:val="16"/>
          <w:szCs w:val="16"/>
        </w:rPr>
        <w:t>Crossref</w:t>
      </w:r>
      <w:proofErr w:type="spellEnd"/>
      <w:r w:rsidRPr="6A7999A5">
        <w:rPr>
          <w:rFonts w:ascii="Calibri" w:eastAsia="Calibri" w:hAnsi="Calibri" w:cs="Calibri"/>
          <w:i/>
          <w:iCs/>
          <w:color w:val="222222"/>
          <w:sz w:val="16"/>
          <w:szCs w:val="16"/>
        </w:rPr>
        <w:t>)</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hyperlink r:id="rId102">
        <w:r w:rsidRPr="6A7999A5">
          <w:rPr>
            <w:rStyle w:val="Hyperlink"/>
            <w:rFonts w:ascii="Calibri" w:eastAsia="Calibri" w:hAnsi="Calibri" w:cs="Calibri"/>
            <w:sz w:val="16"/>
            <w:szCs w:val="16"/>
          </w:rPr>
          <w:t>https://doi.org/10.1086/ahr/106.4.1372</w:t>
        </w:r>
      </w:hyperlink>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w:t>
      </w:r>
    </w:p>
    <w:p w14:paraId="261F29A6" w14:textId="77777777" w:rsidR="00DB4DAA" w:rsidRPr="004B0B94" w:rsidRDefault="00DB4DAA" w:rsidP="6A7999A5">
      <w:pPr>
        <w:spacing w:after="160" w:line="259" w:lineRule="auto"/>
        <w:rPr>
          <w:rFonts w:ascii="Calibri" w:eastAsia="Calibri" w:hAnsi="Calibri" w:cs="Calibri"/>
          <w:color w:val="222222"/>
          <w:sz w:val="16"/>
          <w:szCs w:val="16"/>
        </w:rPr>
      </w:pPr>
      <w:r w:rsidRPr="6A7999A5">
        <w:rPr>
          <w:rFonts w:ascii="Calibri" w:eastAsia="Calibri" w:hAnsi="Calibri" w:cs="Calibri"/>
          <w:color w:val="222222"/>
          <w:sz w:val="16"/>
          <w:szCs w:val="16"/>
        </w:rPr>
        <w:t>Whitten, Sarah. ‘The 13 Highest-Grossing Film Franchises at the Box Office’.</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w:t>
      </w:r>
      <w:r w:rsidRPr="6A7999A5">
        <w:rPr>
          <w:rFonts w:ascii="Cambria" w:eastAsia="Cambria" w:hAnsi="Cambria" w:cs="Cambria"/>
          <w:color w:val="000000" w:themeColor="text1"/>
        </w:rPr>
        <w:t xml:space="preserve"> </w:t>
      </w:r>
      <w:r w:rsidRPr="6A7999A5">
        <w:rPr>
          <w:rFonts w:ascii="Calibri" w:eastAsia="Calibri" w:hAnsi="Calibri" w:cs="Calibri"/>
          <w:i/>
          <w:iCs/>
          <w:color w:val="222222"/>
          <w:sz w:val="16"/>
          <w:szCs w:val="16"/>
        </w:rPr>
        <w:t>CNBC</w:t>
      </w:r>
      <w:r w:rsidRPr="6A7999A5">
        <w:rPr>
          <w:rFonts w:ascii="Calibri" w:eastAsia="Calibri" w:hAnsi="Calibri" w:cs="Calibri"/>
          <w:color w:val="222222"/>
          <w:sz w:val="16"/>
          <w:szCs w:val="16"/>
        </w:rPr>
        <w:t xml:space="preserve">, </w:t>
      </w:r>
      <w:hyperlink r:id="rId103">
        <w:r w:rsidRPr="6A7999A5">
          <w:rPr>
            <w:rStyle w:val="Hyperlink"/>
            <w:rFonts w:ascii="Calibri" w:eastAsia="Calibri" w:hAnsi="Calibri" w:cs="Calibri"/>
            <w:sz w:val="16"/>
            <w:szCs w:val="16"/>
          </w:rPr>
          <w:t>https://www.cnbc.com/2021/01/31/the-13-highest-grossing-film-franchises-at-</w:t>
        </w:r>
      </w:hyperlink>
      <w:r w:rsidRPr="6A7999A5">
        <w:rPr>
          <w:rFonts w:ascii="Cambria" w:eastAsia="Cambria" w:hAnsi="Cambria" w:cs="Cambria"/>
          <w:color w:val="000000" w:themeColor="text1"/>
        </w:rPr>
        <w:t xml:space="preserve">  </w:t>
      </w:r>
      <w:r w:rsidRPr="6A7999A5">
        <w:rPr>
          <w:rStyle w:val="Hyperlink"/>
          <w:rFonts w:ascii="Calibri" w:eastAsia="Calibri" w:hAnsi="Calibri" w:cs="Calibri"/>
          <w:sz w:val="16"/>
          <w:szCs w:val="16"/>
        </w:rPr>
        <w:t>the-box-office.html</w:t>
      </w:r>
      <w:r w:rsidRPr="6A7999A5">
        <w:rPr>
          <w:rFonts w:ascii="Calibri" w:eastAsia="Calibri" w:hAnsi="Calibri" w:cs="Calibri"/>
          <w:color w:val="222222"/>
          <w:sz w:val="16"/>
          <w:szCs w:val="16"/>
        </w:rPr>
        <w:t xml:space="preserve">. </w:t>
      </w:r>
      <w:proofErr w:type="gramStart"/>
      <w:r w:rsidRPr="6A7999A5">
        <w:rPr>
          <w:rFonts w:ascii="Calibri" w:eastAsia="Calibri" w:hAnsi="Calibri" w:cs="Calibri"/>
          <w:color w:val="222222"/>
          <w:sz w:val="16"/>
          <w:szCs w:val="16"/>
        </w:rPr>
        <w:t>Accessed</w:t>
      </w:r>
      <w:r w:rsidRPr="6A7999A5">
        <w:rPr>
          <w:rFonts w:ascii="Cambria" w:eastAsia="Cambria" w:hAnsi="Cambria" w:cs="Cambria"/>
          <w:color w:val="000000" w:themeColor="text1"/>
        </w:rPr>
        <w:t xml:space="preserve"> </w:t>
      </w:r>
      <w:r w:rsidRPr="6A7999A5">
        <w:rPr>
          <w:rFonts w:ascii="Calibri" w:eastAsia="Calibri" w:hAnsi="Calibri" w:cs="Calibri"/>
          <w:color w:val="222222"/>
          <w:sz w:val="16"/>
          <w:szCs w:val="16"/>
        </w:rPr>
        <w:t xml:space="preserve"> 12</w:t>
      </w:r>
      <w:proofErr w:type="gramEnd"/>
      <w:r w:rsidRPr="6A7999A5">
        <w:rPr>
          <w:rFonts w:ascii="Calibri" w:eastAsia="Calibri" w:hAnsi="Calibri" w:cs="Calibri"/>
          <w:color w:val="222222"/>
          <w:sz w:val="16"/>
          <w:szCs w:val="16"/>
        </w:rPr>
        <w:t xml:space="preserve"> Feb. 2023.</w:t>
      </w:r>
    </w:p>
    <w:p w14:paraId="0D2E5A62" w14:textId="77777777" w:rsidR="009D1A5B" w:rsidRPr="004B0B94" w:rsidRDefault="009D1A5B" w:rsidP="6A7999A5">
      <w:pPr>
        <w:spacing w:after="160" w:line="259" w:lineRule="auto"/>
        <w:rPr>
          <w:rFonts w:ascii="Calibri" w:eastAsia="Calibri" w:hAnsi="Calibri" w:cs="Calibri"/>
          <w:color w:val="222222"/>
          <w:sz w:val="16"/>
          <w:szCs w:val="16"/>
        </w:rPr>
      </w:pPr>
    </w:p>
    <w:p w14:paraId="7E9B7734" w14:textId="77777777" w:rsidR="00DB4DAA" w:rsidRDefault="00DB4DAA" w:rsidP="5588A280">
      <w:pPr>
        <w:spacing w:after="160" w:line="259" w:lineRule="auto"/>
        <w:rPr>
          <w:b/>
          <w:bCs/>
        </w:rPr>
      </w:pPr>
    </w:p>
    <w:p w14:paraId="7D9AB042" w14:textId="77777777" w:rsidR="00DB4DAA" w:rsidRDefault="00DB4DAA" w:rsidP="5588A280">
      <w:pPr>
        <w:spacing w:after="160" w:line="259" w:lineRule="auto"/>
        <w:rPr>
          <w:b/>
          <w:bCs/>
        </w:rPr>
      </w:pPr>
    </w:p>
    <w:p w14:paraId="7A41DECC" w14:textId="77777777" w:rsidR="00DB4DAA" w:rsidRDefault="00DB4DAA" w:rsidP="5588A280">
      <w:pPr>
        <w:spacing w:after="160" w:line="259" w:lineRule="auto"/>
        <w:rPr>
          <w:b/>
          <w:bCs/>
        </w:rPr>
      </w:pPr>
    </w:p>
    <w:p w14:paraId="319DCDBD" w14:textId="77777777" w:rsidR="00DB4DAA" w:rsidRDefault="00DB4DAA" w:rsidP="5588A280">
      <w:pPr>
        <w:spacing w:after="160" w:line="259" w:lineRule="auto"/>
        <w:rPr>
          <w:b/>
          <w:bCs/>
        </w:rPr>
      </w:pPr>
    </w:p>
    <w:p w14:paraId="161EF508" w14:textId="77777777" w:rsidR="00DB4DAA" w:rsidRDefault="00DB4DAA" w:rsidP="00DB4DAA">
      <w:pPr>
        <w:spacing w:after="160" w:line="259" w:lineRule="auto"/>
        <w:rPr>
          <w:rStyle w:val="normaltextrun"/>
          <w:rFonts w:ascii="Cambria" w:hAnsi="Cambria" w:cs="Segoe UI"/>
          <w:b/>
          <w:bCs/>
          <w:lang w:val="en-GB"/>
        </w:rPr>
      </w:pPr>
      <w:r w:rsidRPr="00DB4DAA">
        <w:rPr>
          <w:b/>
          <w:bCs/>
        </w:rPr>
        <w:lastRenderedPageBreak/>
        <w:t xml:space="preserve">Other </w:t>
      </w:r>
      <w:r w:rsidR="00E72A86" w:rsidRPr="00DB4DAA">
        <w:rPr>
          <w:b/>
          <w:bCs/>
        </w:rPr>
        <w:br/>
      </w:r>
    </w:p>
    <w:p w14:paraId="50D8FC2D" w14:textId="05C8BD44" w:rsidR="00DB4DAA" w:rsidRPr="00DB4DAA" w:rsidRDefault="00DB4DAA" w:rsidP="00DB4DAA">
      <w:pPr>
        <w:spacing w:after="160" w:line="259" w:lineRule="auto"/>
        <w:rPr>
          <w:b/>
          <w:bCs/>
        </w:rPr>
      </w:pPr>
      <w:r>
        <w:rPr>
          <w:rStyle w:val="normaltextrun"/>
          <w:rFonts w:ascii="Cambria" w:hAnsi="Cambria" w:cs="Segoe UI"/>
          <w:b/>
          <w:bCs/>
          <w:lang w:val="en-GB"/>
        </w:rPr>
        <w:t> </w:t>
      </w:r>
      <w:proofErr w:type="gramStart"/>
      <w:r>
        <w:rPr>
          <w:rStyle w:val="normaltextrun"/>
          <w:rFonts w:ascii="Calibri" w:hAnsi="Calibri" w:cs="Calibri"/>
          <w:color w:val="222222"/>
          <w:sz w:val="16"/>
          <w:szCs w:val="16"/>
        </w:rPr>
        <w:t>‘</w:t>
      </w:r>
      <w:r>
        <w:rPr>
          <w:rStyle w:val="normaltextrun"/>
          <w:rFonts w:ascii="Cambria" w:hAnsi="Cambria" w:cs="Segoe UI"/>
          <w:color w:val="000000"/>
        </w:rPr>
        <w:t xml:space="preserve"> </w:t>
      </w:r>
      <w:r>
        <w:rPr>
          <w:rStyle w:val="normaltextrun"/>
          <w:rFonts w:ascii="Calibri" w:hAnsi="Calibri" w:cs="Calibri"/>
          <w:color w:val="222222"/>
          <w:sz w:val="16"/>
          <w:szCs w:val="16"/>
        </w:rPr>
        <w:t>Fast</w:t>
      </w:r>
      <w:proofErr w:type="gramEnd"/>
      <w:r>
        <w:rPr>
          <w:rStyle w:val="normaltextrun"/>
          <w:rFonts w:ascii="Calibri" w:hAnsi="Calibri" w:cs="Calibri"/>
          <w:color w:val="222222"/>
          <w:sz w:val="16"/>
          <w:szCs w:val="16"/>
        </w:rPr>
        <w:t xml:space="preserve"> &amp; Furious: Domestic &amp; Global Box Office Revenues 2022’. </w:t>
      </w:r>
      <w:r>
        <w:rPr>
          <w:rStyle w:val="normaltextrun"/>
          <w:rFonts w:ascii="Calibri" w:hAnsi="Calibri" w:cs="Calibri"/>
          <w:i/>
          <w:iCs/>
          <w:color w:val="222222"/>
          <w:sz w:val="16"/>
          <w:szCs w:val="16"/>
        </w:rPr>
        <w:t>Statista</w:t>
      </w:r>
      <w:r>
        <w:rPr>
          <w:rStyle w:val="normaltextrun"/>
          <w:rFonts w:ascii="Calibri" w:hAnsi="Calibri" w:cs="Calibri"/>
          <w:color w:val="222222"/>
          <w:sz w:val="16"/>
          <w:szCs w:val="16"/>
        </w:rPr>
        <w:t>,</w:t>
      </w:r>
      <w:r>
        <w:rPr>
          <w:rStyle w:val="normaltextrun"/>
          <w:rFonts w:ascii="Cambria" w:hAnsi="Cambria" w:cs="Segoe UI"/>
          <w:color w:val="000000"/>
        </w:rPr>
        <w:t xml:space="preserve"> </w:t>
      </w:r>
      <w:r>
        <w:rPr>
          <w:rStyle w:val="normaltextrun"/>
          <w:rFonts w:ascii="Calibri" w:hAnsi="Calibri" w:cs="Calibri"/>
          <w:color w:val="222222"/>
          <w:sz w:val="16"/>
          <w:szCs w:val="16"/>
        </w:rPr>
        <w:t> </w:t>
      </w:r>
      <w:r>
        <w:rPr>
          <w:rStyle w:val="normaltextrun"/>
          <w:rFonts w:ascii="Cambria" w:hAnsi="Cambria" w:cs="Segoe UI"/>
          <w:color w:val="000000"/>
        </w:rPr>
        <w:t> </w:t>
      </w:r>
      <w:hyperlink r:id="rId104" w:tgtFrame="_blank" w:history="1">
        <w:r>
          <w:rPr>
            <w:rStyle w:val="normaltextrun"/>
            <w:rFonts w:ascii="Calibri" w:hAnsi="Calibri" w:cs="Calibri"/>
            <w:color w:val="0563C1"/>
            <w:sz w:val="16"/>
            <w:szCs w:val="16"/>
            <w:u w:val="single"/>
          </w:rPr>
          <w:t>https://www.statista.com/statistics/608148/box-office-revenue-fast-and-furious</w:t>
        </w:r>
      </w:hyperlink>
      <w:r>
        <w:rPr>
          <w:rStyle w:val="normaltextrun"/>
          <w:rFonts w:ascii="Cambria" w:hAnsi="Cambria" w:cs="Segoe UI"/>
          <w:color w:val="000000"/>
        </w:rPr>
        <w:t xml:space="preserve"> </w:t>
      </w:r>
      <w:r>
        <w:rPr>
          <w:rStyle w:val="normaltextrun"/>
          <w:rFonts w:ascii="Calibri" w:hAnsi="Calibri" w:cs="Calibri"/>
          <w:color w:val="0000FF"/>
          <w:sz w:val="16"/>
          <w:szCs w:val="16"/>
          <w:u w:val="single"/>
        </w:rPr>
        <w:t>/</w:t>
      </w:r>
      <w:r>
        <w:rPr>
          <w:rStyle w:val="normaltextrun"/>
          <w:rFonts w:ascii="Calibri" w:hAnsi="Calibri" w:cs="Calibri"/>
          <w:color w:val="222222"/>
          <w:sz w:val="16"/>
          <w:szCs w:val="16"/>
        </w:rPr>
        <w:t xml:space="preserve">. Accessed 12 Feb. </w:t>
      </w:r>
      <w:proofErr w:type="gramStart"/>
      <w:r>
        <w:rPr>
          <w:rStyle w:val="normaltextrun"/>
          <w:rFonts w:ascii="Calibri" w:hAnsi="Calibri" w:cs="Calibri"/>
          <w:color w:val="222222"/>
          <w:sz w:val="16"/>
          <w:szCs w:val="16"/>
        </w:rPr>
        <w:t>2023.</w:t>
      </w:r>
      <w:r>
        <w:rPr>
          <w:rStyle w:val="normaltextrun"/>
          <w:rFonts w:ascii="Calibri" w:hAnsi="Calibri" w:cs="Calibri"/>
          <w:color w:val="000000"/>
          <w:sz w:val="16"/>
          <w:szCs w:val="16"/>
        </w:rPr>
        <w:t>.</w:t>
      </w:r>
      <w:proofErr w:type="gramEnd"/>
      <w:r>
        <w:rPr>
          <w:rStyle w:val="eop"/>
          <w:rFonts w:ascii="Calibri" w:hAnsi="Calibri" w:cs="Calibri"/>
          <w:color w:val="000000"/>
          <w:sz w:val="16"/>
          <w:szCs w:val="16"/>
        </w:rPr>
        <w:t> </w:t>
      </w:r>
      <w:r>
        <w:rPr>
          <w:rFonts w:ascii="Calibri" w:hAnsi="Calibri" w:cs="Calibri"/>
          <w:sz w:val="16"/>
          <w:szCs w:val="16"/>
        </w:rPr>
        <w:br/>
      </w:r>
      <w:proofErr w:type="gramStart"/>
      <w:r>
        <w:rPr>
          <w:rStyle w:val="normaltextrun"/>
          <w:rFonts w:ascii="Calibri" w:hAnsi="Calibri" w:cs="Calibri"/>
          <w:color w:val="222222"/>
          <w:sz w:val="16"/>
          <w:szCs w:val="16"/>
        </w:rPr>
        <w:t>‘</w:t>
      </w:r>
      <w:r>
        <w:rPr>
          <w:rStyle w:val="normaltextrun"/>
          <w:rFonts w:ascii="Cambria" w:hAnsi="Cambria" w:cs="Segoe UI"/>
          <w:color w:val="000000"/>
        </w:rPr>
        <w:t xml:space="preserve"> </w:t>
      </w:r>
      <w:r>
        <w:rPr>
          <w:rStyle w:val="normaltextrun"/>
          <w:rFonts w:ascii="Calibri" w:hAnsi="Calibri" w:cs="Calibri"/>
          <w:color w:val="222222"/>
          <w:sz w:val="16"/>
          <w:szCs w:val="16"/>
        </w:rPr>
        <w:t>For</w:t>
      </w:r>
      <w:proofErr w:type="gramEnd"/>
      <w:r>
        <w:rPr>
          <w:rStyle w:val="normaltextrun"/>
          <w:rFonts w:ascii="Calibri" w:hAnsi="Calibri" w:cs="Calibri"/>
          <w:color w:val="222222"/>
          <w:sz w:val="16"/>
          <w:szCs w:val="16"/>
        </w:rPr>
        <w:t xml:space="preserve"> “Star Wars” Fans, Nostalgia Shapes Expectations</w:t>
      </w:r>
      <w:r>
        <w:rPr>
          <w:rStyle w:val="normaltextrun"/>
          <w:rFonts w:ascii="Cambria" w:hAnsi="Cambria" w:cs="Segoe UI"/>
          <w:color w:val="000000"/>
        </w:rPr>
        <w:t xml:space="preserve"> </w:t>
      </w:r>
      <w:r>
        <w:rPr>
          <w:rStyle w:val="normaltextrun"/>
          <w:rFonts w:ascii="Calibri" w:hAnsi="Calibri" w:cs="Calibri"/>
          <w:color w:val="222222"/>
          <w:sz w:val="16"/>
          <w:szCs w:val="16"/>
        </w:rPr>
        <w:t xml:space="preserve">’. </w:t>
      </w:r>
      <w:r>
        <w:rPr>
          <w:rStyle w:val="normaltextrun"/>
          <w:rFonts w:ascii="Calibri" w:hAnsi="Calibri" w:cs="Calibri"/>
          <w:i/>
          <w:iCs/>
          <w:color w:val="222222"/>
          <w:sz w:val="16"/>
          <w:szCs w:val="16"/>
        </w:rPr>
        <w:t xml:space="preserve">University of Arizona </w:t>
      </w:r>
      <w:r>
        <w:rPr>
          <w:rStyle w:val="normaltextrun"/>
          <w:rFonts w:ascii="Cambria" w:hAnsi="Cambria" w:cs="Segoe UI"/>
          <w:color w:val="000000"/>
        </w:rPr>
        <w:t> </w:t>
      </w:r>
      <w:r>
        <w:rPr>
          <w:rStyle w:val="normaltextrun"/>
          <w:rFonts w:ascii="Calibri" w:hAnsi="Calibri" w:cs="Calibri"/>
          <w:i/>
          <w:iCs/>
          <w:color w:val="222222"/>
          <w:sz w:val="16"/>
          <w:szCs w:val="16"/>
        </w:rPr>
        <w:t>Research, Innovation &amp; Impact</w:t>
      </w:r>
      <w:r>
        <w:rPr>
          <w:rStyle w:val="normaltextrun"/>
          <w:rFonts w:ascii="Calibri" w:hAnsi="Calibri" w:cs="Calibri"/>
          <w:color w:val="222222"/>
          <w:sz w:val="16"/>
          <w:szCs w:val="16"/>
        </w:rPr>
        <w:t>, 15</w:t>
      </w:r>
      <w:r>
        <w:rPr>
          <w:rStyle w:val="normaltextrun"/>
          <w:rFonts w:ascii="Cambria" w:hAnsi="Cambria" w:cs="Segoe UI"/>
          <w:color w:val="000000"/>
        </w:rPr>
        <w:t xml:space="preserve"> </w:t>
      </w:r>
      <w:r>
        <w:rPr>
          <w:rStyle w:val="normaltextrun"/>
          <w:rFonts w:ascii="Calibri" w:hAnsi="Calibri" w:cs="Calibri"/>
          <w:color w:val="222222"/>
          <w:sz w:val="16"/>
          <w:szCs w:val="16"/>
        </w:rPr>
        <w:t xml:space="preserve"> Feb. 2019 </w:t>
      </w:r>
      <w:r>
        <w:rPr>
          <w:rStyle w:val="normaltextrun"/>
          <w:rFonts w:ascii="Cambria" w:hAnsi="Cambria" w:cs="Segoe UI"/>
          <w:color w:val="000000"/>
        </w:rPr>
        <w:t> </w:t>
      </w:r>
      <w:hyperlink r:id="rId105" w:tgtFrame="_blank" w:history="1">
        <w:r>
          <w:rPr>
            <w:rStyle w:val="normaltextrun"/>
            <w:rFonts w:ascii="Calibri" w:hAnsi="Calibri" w:cs="Calibri"/>
            <w:color w:val="0563C1"/>
            <w:sz w:val="16"/>
            <w:szCs w:val="16"/>
            <w:u w:val="single"/>
          </w:rPr>
          <w:t>https://research.arizona.edu/stories/star-</w:t>
        </w:r>
        <w:r>
          <w:rPr>
            <w:rStyle w:val="normaltextrun"/>
            <w:rFonts w:ascii="Cambria" w:hAnsi="Cambria" w:cs="Segoe UI"/>
            <w:color w:val="0563C1"/>
            <w:u w:val="single"/>
          </w:rPr>
          <w:t xml:space="preserve"> </w:t>
        </w:r>
      </w:hyperlink>
      <w:r>
        <w:rPr>
          <w:rStyle w:val="normaltextrun"/>
          <w:rFonts w:ascii="Cambria" w:hAnsi="Cambria" w:cs="Segoe UI"/>
          <w:color w:val="000000"/>
        </w:rPr>
        <w:t> </w:t>
      </w:r>
      <w:r>
        <w:rPr>
          <w:rStyle w:val="normaltextrun"/>
          <w:rFonts w:ascii="Calibri" w:hAnsi="Calibri" w:cs="Calibri"/>
          <w:color w:val="0000FF"/>
          <w:sz w:val="16"/>
          <w:szCs w:val="16"/>
          <w:u w:val="single"/>
        </w:rPr>
        <w:t>wars-fans-nostalgia-shapes-expectations</w:t>
      </w:r>
      <w:r>
        <w:rPr>
          <w:rStyle w:val="normaltextrun"/>
          <w:rFonts w:ascii="Cambria" w:hAnsi="Cambria" w:cs="Segoe UI"/>
          <w:color w:val="000000"/>
        </w:rPr>
        <w:t xml:space="preserve"> </w:t>
      </w:r>
      <w:r>
        <w:rPr>
          <w:rStyle w:val="normaltextrun"/>
          <w:rFonts w:ascii="Calibri" w:hAnsi="Calibri" w:cs="Calibri"/>
          <w:color w:val="222222"/>
          <w:sz w:val="16"/>
          <w:szCs w:val="16"/>
        </w:rPr>
        <w:t>.</w:t>
      </w:r>
      <w:r>
        <w:rPr>
          <w:rStyle w:val="eop"/>
          <w:rFonts w:ascii="Calibri" w:hAnsi="Calibri" w:cs="Calibri"/>
          <w:color w:val="222222"/>
          <w:sz w:val="16"/>
          <w:szCs w:val="16"/>
        </w:rPr>
        <w:t> </w:t>
      </w:r>
    </w:p>
    <w:p w14:paraId="2F4F1F3E"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proofErr w:type="gramStart"/>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Forget</w:t>
      </w:r>
      <w:proofErr w:type="gramEnd"/>
      <w:r>
        <w:rPr>
          <w:rStyle w:val="normaltextrun"/>
          <w:rFonts w:ascii="Calibri" w:hAnsi="Calibri" w:cs="Calibri"/>
          <w:color w:val="222222"/>
          <w:sz w:val="16"/>
          <w:szCs w:val="16"/>
          <w:lang w:val="en-US"/>
        </w:rPr>
        <w:t xml:space="preserve"> Digital Resurrection: Let the Dead Stay Dead’. </w:t>
      </w:r>
      <w:r>
        <w:rPr>
          <w:rStyle w:val="normaltextrun"/>
          <w:rFonts w:ascii="Calibri" w:hAnsi="Calibri" w:cs="Calibri"/>
          <w:i/>
          <w:iCs/>
          <w:color w:val="222222"/>
          <w:sz w:val="16"/>
          <w:szCs w:val="16"/>
          <w:lang w:val="en-US"/>
        </w:rPr>
        <w:t xml:space="preserve">Financial </w:t>
      </w:r>
      <w:proofErr w:type="gramStart"/>
      <w:r>
        <w:rPr>
          <w:rStyle w:val="normaltextrun"/>
          <w:rFonts w:ascii="Calibri" w:hAnsi="Calibri" w:cs="Calibri"/>
          <w:i/>
          <w:iCs/>
          <w:color w:val="222222"/>
          <w:sz w:val="16"/>
          <w:szCs w:val="16"/>
          <w:lang w:val="en-US"/>
        </w:rPr>
        <w:t>Times</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w:t>
      </w:r>
      <w:proofErr w:type="gramEnd"/>
      <w:r>
        <w:rPr>
          <w:rStyle w:val="normaltextrun"/>
          <w:rFonts w:ascii="Calibri" w:hAnsi="Calibri" w:cs="Calibri"/>
          <w:color w:val="222222"/>
          <w:sz w:val="16"/>
          <w:szCs w:val="16"/>
          <w:lang w:val="en-US"/>
        </w:rPr>
        <w:t xml:space="preserve"> 17 Jan. 2023. </w:t>
      </w:r>
      <w:hyperlink r:id="rId106" w:tgtFrame="_blank" w:history="1">
        <w:r>
          <w:rPr>
            <w:rStyle w:val="normaltextrun"/>
            <w:rFonts w:ascii="Calibri" w:hAnsi="Calibri" w:cs="Calibri"/>
            <w:color w:val="0563C1"/>
            <w:sz w:val="16"/>
            <w:szCs w:val="16"/>
            <w:u w:val="single"/>
            <w:lang w:val="en-US"/>
          </w:rPr>
          <w:t>https://www.ft.com/content/ff009304-5501-4f89-8893-7909f88509a8</w:t>
        </w:r>
      </w:hyperlink>
      <w:r>
        <w:rPr>
          <w:rStyle w:val="eop"/>
          <w:rFonts w:ascii="Calibri" w:hAnsi="Calibri" w:cs="Calibri"/>
          <w:sz w:val="22"/>
          <w:szCs w:val="22"/>
          <w:lang w:val="en-US"/>
        </w:rPr>
        <w:t> </w:t>
      </w:r>
    </w:p>
    <w:p w14:paraId="096E5FA6"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sz w:val="16"/>
          <w:szCs w:val="16"/>
          <w:lang w:val="en-US"/>
        </w:rPr>
        <w:t> </w:t>
      </w:r>
      <w:proofErr w:type="gramStart"/>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Furious</w:t>
      </w:r>
      <w:proofErr w:type="gramEnd"/>
      <w:r>
        <w:rPr>
          <w:rStyle w:val="normaltextrun"/>
          <w:rFonts w:ascii="Calibri" w:hAnsi="Calibri" w:cs="Calibri"/>
          <w:color w:val="222222"/>
          <w:sz w:val="16"/>
          <w:szCs w:val="16"/>
          <w:lang w:val="en-US"/>
        </w:rPr>
        <w:t xml:space="preserve"> 7 Says Goodbye to Paul Walker with Wall-to-Wall Action Absurdity’. </w:t>
      </w:r>
      <w:r>
        <w:rPr>
          <w:rStyle w:val="normaltextrun"/>
          <w:rFonts w:ascii="Calibri" w:hAnsi="Calibri" w:cs="Calibri"/>
          <w:i/>
          <w:iCs/>
          <w:color w:val="222222"/>
          <w:sz w:val="16"/>
          <w:szCs w:val="16"/>
          <w:lang w:val="en-US"/>
        </w:rPr>
        <w:t>The</w:t>
      </w:r>
      <w:r>
        <w:rPr>
          <w:rStyle w:val="normaltextrun"/>
          <w:rFonts w:ascii="Cambria" w:hAnsi="Cambria" w:cs="Segoe UI"/>
          <w:color w:val="000000"/>
          <w:lang w:val="en-US"/>
        </w:rPr>
        <w:t xml:space="preserve"> </w:t>
      </w:r>
      <w:r>
        <w:rPr>
          <w:rStyle w:val="normaltextrun"/>
          <w:rFonts w:ascii="Calibri" w:hAnsi="Calibri" w:cs="Calibri"/>
          <w:i/>
          <w:iCs/>
          <w:color w:val="222222"/>
          <w:sz w:val="16"/>
          <w:szCs w:val="16"/>
          <w:lang w:val="en-US"/>
        </w:rPr>
        <w:t> </w:t>
      </w:r>
      <w:r>
        <w:rPr>
          <w:rStyle w:val="normaltextrun"/>
          <w:rFonts w:ascii="Cambria" w:hAnsi="Cambria" w:cs="Segoe UI"/>
          <w:color w:val="000000"/>
          <w:lang w:val="en-US"/>
        </w:rPr>
        <w:t> </w:t>
      </w:r>
      <w:r>
        <w:rPr>
          <w:rStyle w:val="normaltextrun"/>
          <w:rFonts w:ascii="Calibri" w:hAnsi="Calibri" w:cs="Calibri"/>
          <w:i/>
          <w:iCs/>
          <w:color w:val="222222"/>
          <w:sz w:val="16"/>
          <w:szCs w:val="16"/>
          <w:lang w:val="en-US"/>
        </w:rPr>
        <w:t>A.V. Club</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xml:space="preserve">, 2 Apr. 2015, </w:t>
      </w:r>
      <w:hyperlink r:id="rId107" w:tgtFrame="_blank" w:history="1">
        <w:r>
          <w:rPr>
            <w:rStyle w:val="normaltextrun"/>
            <w:rFonts w:ascii="Calibri" w:hAnsi="Calibri" w:cs="Calibri"/>
            <w:color w:val="0563C1"/>
            <w:sz w:val="16"/>
            <w:szCs w:val="16"/>
            <w:u w:val="single"/>
            <w:lang w:val="en-US"/>
          </w:rPr>
          <w:t>https://www.avclub.com/</w:t>
        </w:r>
      </w:hyperlink>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furious-7-says-goodbye-to-paul-</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walker-with-wall-to-wall</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-1798183305</w:t>
      </w:r>
      <w:r>
        <w:rPr>
          <w:rStyle w:val="normaltextrun"/>
          <w:rFonts w:ascii="Calibri" w:hAnsi="Calibri" w:cs="Calibri"/>
          <w:color w:val="222222"/>
          <w:sz w:val="16"/>
          <w:szCs w:val="16"/>
          <w:lang w:val="en-US"/>
        </w:rPr>
        <w:t>.</w:t>
      </w:r>
      <w:r>
        <w:rPr>
          <w:rStyle w:val="eop"/>
          <w:rFonts w:ascii="Calibri" w:hAnsi="Calibri" w:cs="Calibri"/>
          <w:color w:val="222222"/>
          <w:sz w:val="16"/>
          <w:szCs w:val="16"/>
          <w:lang w:val="en-US"/>
        </w:rPr>
        <w:t> </w:t>
      </w:r>
    </w:p>
    <w:p w14:paraId="6A5819C6"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proofErr w:type="gramStart"/>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Paul</w:t>
      </w:r>
      <w:proofErr w:type="gramEnd"/>
      <w:r>
        <w:rPr>
          <w:rStyle w:val="normaltextrun"/>
          <w:rFonts w:ascii="Calibri" w:hAnsi="Calibri" w:cs="Calibri"/>
          <w:color w:val="222222"/>
          <w:sz w:val="16"/>
          <w:szCs w:val="16"/>
          <w:lang w:val="en-US"/>
        </w:rPr>
        <w:t xml:space="preserve"> Walker’s Brother Cody Walker on Furious 7: “I Think Paul Would Be Proud</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xml:space="preserve">”’. </w:t>
      </w:r>
      <w:proofErr w:type="spellStart"/>
      <w:r>
        <w:rPr>
          <w:rStyle w:val="normaltextrun"/>
          <w:rFonts w:ascii="Calibri" w:hAnsi="Calibri" w:cs="Calibri"/>
          <w:i/>
          <w:iCs/>
          <w:color w:val="222222"/>
          <w:sz w:val="16"/>
          <w:szCs w:val="16"/>
          <w:lang w:val="en-US"/>
        </w:rPr>
        <w:t>Peoplemag</w:t>
      </w:r>
      <w:proofErr w:type="spellEnd"/>
      <w:r>
        <w:rPr>
          <w:rStyle w:val="normaltextrun"/>
          <w:rFonts w:ascii="Calibri" w:hAnsi="Calibri" w:cs="Calibri"/>
          <w:color w:val="222222"/>
          <w:sz w:val="16"/>
          <w:szCs w:val="16"/>
          <w:lang w:val="en-US"/>
        </w:rPr>
        <w:t xml:space="preserve">, </w:t>
      </w:r>
      <w:hyperlink r:id="rId108" w:tgtFrame="_blank" w:history="1">
        <w:r>
          <w:rPr>
            <w:rStyle w:val="normaltextrun"/>
            <w:rFonts w:ascii="Calibri" w:hAnsi="Calibri" w:cs="Calibri"/>
            <w:color w:val="0563C1"/>
            <w:sz w:val="16"/>
            <w:szCs w:val="16"/>
            <w:u w:val="single"/>
            <w:lang w:val="en-US"/>
          </w:rPr>
          <w:t>https://people.com/movies/paul-walkers-</w:t>
        </w:r>
      </w:hyperlink>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brother-cody-walker-on-furious-7-</w:t>
      </w:r>
      <w:r>
        <w:rPr>
          <w:rStyle w:val="normaltextrun"/>
          <w:rFonts w:ascii="Cambria" w:hAnsi="Cambria" w:cs="Segoe UI"/>
          <w:color w:val="000000"/>
          <w:lang w:val="en-US"/>
        </w:rPr>
        <w:t xml:space="preserve">  </w:t>
      </w:r>
      <w:proofErr w:type="spellStart"/>
      <w:r>
        <w:rPr>
          <w:rStyle w:val="normaltextrun"/>
          <w:rFonts w:ascii="Calibri" w:hAnsi="Calibri" w:cs="Calibri"/>
          <w:color w:val="0000FF"/>
          <w:sz w:val="16"/>
          <w:szCs w:val="16"/>
          <w:u w:val="single"/>
          <w:lang w:val="en-US"/>
        </w:rPr>
        <w:t>i</w:t>
      </w:r>
      <w:proofErr w:type="spellEnd"/>
      <w:r>
        <w:rPr>
          <w:rStyle w:val="normaltextrun"/>
          <w:rFonts w:ascii="Calibri" w:hAnsi="Calibri" w:cs="Calibri"/>
          <w:color w:val="0000FF"/>
          <w:sz w:val="16"/>
          <w:szCs w:val="16"/>
          <w:u w:val="single"/>
          <w:lang w:val="en-US"/>
        </w:rPr>
        <w:t>-think-</w:t>
      </w:r>
      <w:proofErr w:type="spellStart"/>
      <w:r>
        <w:rPr>
          <w:rStyle w:val="normaltextrun"/>
          <w:rFonts w:ascii="Calibri" w:hAnsi="Calibri" w:cs="Calibri"/>
          <w:color w:val="0000FF"/>
          <w:sz w:val="16"/>
          <w:szCs w:val="16"/>
          <w:u w:val="single"/>
          <w:lang w:val="en-US"/>
        </w:rPr>
        <w:t>paul</w:t>
      </w:r>
      <w:proofErr w:type="spellEnd"/>
      <w:r>
        <w:rPr>
          <w:rStyle w:val="normaltextrun"/>
          <w:rFonts w:ascii="Calibri" w:hAnsi="Calibri" w:cs="Calibri"/>
          <w:color w:val="0000FF"/>
          <w:sz w:val="16"/>
          <w:szCs w:val="16"/>
          <w:u w:val="single"/>
          <w:lang w:val="en-US"/>
        </w:rPr>
        <w:t>-would-be-proud</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w:t>
      </w:r>
      <w:r>
        <w:rPr>
          <w:rStyle w:val="normaltextrun"/>
          <w:rFonts w:ascii="Calibri" w:hAnsi="Calibri" w:cs="Calibri"/>
          <w:color w:val="222222"/>
          <w:sz w:val="16"/>
          <w:szCs w:val="16"/>
          <w:lang w:val="en-US"/>
        </w:rPr>
        <w:t>. Accessed 12 Feb. 2023.</w:t>
      </w:r>
      <w:r>
        <w:rPr>
          <w:rStyle w:val="eop"/>
          <w:rFonts w:ascii="Calibri" w:hAnsi="Calibri" w:cs="Calibri"/>
          <w:color w:val="222222"/>
          <w:sz w:val="16"/>
          <w:szCs w:val="16"/>
          <w:lang w:val="en-US"/>
        </w:rPr>
        <w:t> </w:t>
      </w:r>
    </w:p>
    <w:p w14:paraId="50E1C328"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sz w:val="16"/>
          <w:szCs w:val="16"/>
          <w:lang w:val="en-US"/>
        </w:rPr>
        <w:t> </w:t>
      </w:r>
      <w:proofErr w:type="gramStart"/>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Paul</w:t>
      </w:r>
      <w:proofErr w:type="gramEnd"/>
      <w:r>
        <w:rPr>
          <w:rStyle w:val="normaltextrun"/>
          <w:rFonts w:ascii="Calibri" w:hAnsi="Calibri" w:cs="Calibri"/>
          <w:color w:val="222222"/>
          <w:sz w:val="16"/>
          <w:szCs w:val="16"/>
          <w:lang w:val="en-US"/>
        </w:rPr>
        <w:t xml:space="preserve"> Walker’s Brothers Say Filming Furious 7 Helped Them Grieve His Death</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xml:space="preserve">’. </w:t>
      </w:r>
      <w:proofErr w:type="spellStart"/>
      <w:r>
        <w:rPr>
          <w:rStyle w:val="normaltextrun"/>
          <w:rFonts w:ascii="Calibri" w:hAnsi="Calibri" w:cs="Calibri"/>
          <w:i/>
          <w:iCs/>
          <w:color w:val="222222"/>
          <w:sz w:val="16"/>
          <w:szCs w:val="16"/>
          <w:lang w:val="en-US"/>
        </w:rPr>
        <w:t>Peoplemag</w:t>
      </w:r>
      <w:proofErr w:type="spellEnd"/>
      <w:r>
        <w:rPr>
          <w:rStyle w:val="normaltextrun"/>
          <w:rFonts w:ascii="Calibri" w:hAnsi="Calibri" w:cs="Calibri"/>
          <w:color w:val="222222"/>
          <w:sz w:val="16"/>
          <w:szCs w:val="16"/>
          <w:lang w:val="en-US"/>
        </w:rPr>
        <w:t xml:space="preserve">, </w:t>
      </w:r>
      <w:hyperlink r:id="rId109" w:tgtFrame="_blank" w:history="1">
        <w:r>
          <w:rPr>
            <w:rStyle w:val="normaltextrun"/>
            <w:rFonts w:ascii="Calibri" w:hAnsi="Calibri" w:cs="Calibri"/>
            <w:color w:val="0563C1"/>
            <w:sz w:val="16"/>
            <w:szCs w:val="16"/>
            <w:u w:val="single"/>
            <w:lang w:val="en-US"/>
          </w:rPr>
          <w:t>https://people.com/</w:t>
        </w:r>
      </w:hyperlink>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movies/paul-walkers-brothers-say-filming-furious-7-</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helped-them-grieve-his-death</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w:t>
      </w:r>
      <w:r>
        <w:rPr>
          <w:rStyle w:val="normaltextrun"/>
          <w:rFonts w:ascii="Calibri" w:hAnsi="Calibri" w:cs="Calibri"/>
          <w:color w:val="222222"/>
          <w:sz w:val="16"/>
          <w:szCs w:val="16"/>
          <w:lang w:val="en-US"/>
        </w:rPr>
        <w:t>. Accessed 12 Feb. 2023.</w:t>
      </w:r>
      <w:r>
        <w:rPr>
          <w:rStyle w:val="eop"/>
          <w:rFonts w:ascii="Calibri" w:hAnsi="Calibri" w:cs="Calibri"/>
          <w:color w:val="222222"/>
          <w:sz w:val="16"/>
          <w:szCs w:val="16"/>
          <w:lang w:val="en-US"/>
        </w:rPr>
        <w:t> </w:t>
      </w:r>
    </w:p>
    <w:p w14:paraId="0008A389"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proofErr w:type="gramStart"/>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Review</w:t>
      </w:r>
      <w:proofErr w:type="gramEnd"/>
      <w:r>
        <w:rPr>
          <w:rStyle w:val="normaltextrun"/>
          <w:rFonts w:ascii="Calibri" w:hAnsi="Calibri" w:cs="Calibri"/>
          <w:color w:val="222222"/>
          <w:sz w:val="16"/>
          <w:szCs w:val="16"/>
          <w:lang w:val="en-US"/>
        </w:rPr>
        <w:t>: In Furious 7, Gravity Is for Wimps</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xml:space="preserve">’. </w:t>
      </w:r>
      <w:r>
        <w:rPr>
          <w:rStyle w:val="normaltextrun"/>
          <w:rFonts w:ascii="Cambria" w:hAnsi="Cambria" w:cs="Segoe UI"/>
          <w:color w:val="000000"/>
          <w:lang w:val="en-US"/>
        </w:rPr>
        <w:t> </w:t>
      </w:r>
      <w:r>
        <w:rPr>
          <w:rStyle w:val="normaltextrun"/>
          <w:rFonts w:ascii="Calibri" w:hAnsi="Calibri" w:cs="Calibri"/>
          <w:i/>
          <w:iCs/>
          <w:color w:val="222222"/>
          <w:sz w:val="16"/>
          <w:szCs w:val="16"/>
          <w:lang w:val="en-US"/>
        </w:rPr>
        <w:t>Time</w:t>
      </w:r>
      <w:r>
        <w:rPr>
          <w:rStyle w:val="normaltextrun"/>
          <w:rFonts w:ascii="Calibri" w:hAnsi="Calibri" w:cs="Calibri"/>
          <w:color w:val="222222"/>
          <w:sz w:val="16"/>
          <w:szCs w:val="16"/>
          <w:lang w:val="en-US"/>
        </w:rPr>
        <w:t>, 1 Apr. 2015</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xml:space="preserve">, </w:t>
      </w:r>
      <w:hyperlink r:id="rId110" w:tgtFrame="_blank" w:history="1">
        <w:r>
          <w:rPr>
            <w:rStyle w:val="normaltextrun"/>
            <w:rFonts w:ascii="Calibri" w:hAnsi="Calibri" w:cs="Calibri"/>
            <w:color w:val="0563C1"/>
            <w:sz w:val="16"/>
            <w:szCs w:val="16"/>
            <w:u w:val="single"/>
            <w:lang w:val="en-US"/>
          </w:rPr>
          <w:t>https://</w:t>
        </w:r>
      </w:hyperlink>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time.com/3766037/furious-7-review-paul-walker-vin-diesel</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w:t>
      </w:r>
      <w:r>
        <w:rPr>
          <w:rStyle w:val="normaltextrun"/>
          <w:rFonts w:ascii="Calibri" w:hAnsi="Calibri" w:cs="Calibri"/>
          <w:color w:val="222222"/>
          <w:sz w:val="16"/>
          <w:szCs w:val="16"/>
          <w:lang w:val="en-US"/>
        </w:rPr>
        <w:t>.</w:t>
      </w:r>
      <w:r>
        <w:rPr>
          <w:rStyle w:val="eop"/>
          <w:rFonts w:ascii="Calibri" w:hAnsi="Calibri" w:cs="Calibri"/>
          <w:color w:val="222222"/>
          <w:sz w:val="16"/>
          <w:szCs w:val="16"/>
          <w:lang w:val="en-US"/>
        </w:rPr>
        <w:t> </w:t>
      </w:r>
    </w:p>
    <w:p w14:paraId="6676759D"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scxw26876556"/>
          <w:rFonts w:ascii="Calibri" w:eastAsiaTheme="majorEastAsia" w:hAnsi="Calibri" w:cs="Calibri"/>
          <w:sz w:val="16"/>
          <w:szCs w:val="16"/>
          <w:lang w:val="en-US"/>
        </w:rPr>
        <w:t> </w:t>
      </w:r>
      <w:r>
        <w:rPr>
          <w:rFonts w:ascii="Calibri" w:hAnsi="Calibri" w:cs="Calibri"/>
          <w:sz w:val="16"/>
          <w:szCs w:val="16"/>
          <w:lang w:val="en-US"/>
        </w:rPr>
        <w:br/>
      </w:r>
      <w:proofErr w:type="gramStart"/>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When</w:t>
      </w:r>
      <w:proofErr w:type="gramEnd"/>
      <w:r>
        <w:rPr>
          <w:rStyle w:val="normaltextrun"/>
          <w:rFonts w:ascii="Calibri" w:hAnsi="Calibri" w:cs="Calibri"/>
          <w:color w:val="222222"/>
          <w:sz w:val="16"/>
          <w:szCs w:val="16"/>
          <w:lang w:val="en-US"/>
        </w:rPr>
        <w:t xml:space="preserve"> Was the Camera Invented? Frenchman Credited with Invention of Camera in</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w:t>
      </w:r>
      <w:r>
        <w:rPr>
          <w:rStyle w:val="normaltextrun"/>
          <w:rFonts w:ascii="Cambria" w:hAnsi="Cambria" w:cs="Segoe UI"/>
          <w:color w:val="000000"/>
          <w:lang w:val="en-US"/>
        </w:rPr>
        <w:t> </w:t>
      </w:r>
      <w:r>
        <w:rPr>
          <w:rStyle w:val="normaltextrun"/>
          <w:rFonts w:ascii="Calibri" w:hAnsi="Calibri" w:cs="Calibri"/>
          <w:color w:val="222222"/>
          <w:sz w:val="16"/>
          <w:szCs w:val="16"/>
          <w:lang w:val="en-US"/>
        </w:rPr>
        <w:t xml:space="preserve">1816.’ </w:t>
      </w:r>
      <w:r>
        <w:rPr>
          <w:rStyle w:val="normaltextrun"/>
          <w:rFonts w:ascii="Calibri" w:hAnsi="Calibri" w:cs="Calibri"/>
          <w:i/>
          <w:iCs/>
          <w:color w:val="222222"/>
          <w:sz w:val="16"/>
          <w:szCs w:val="16"/>
          <w:lang w:val="en-US"/>
        </w:rPr>
        <w:t>USA TODAY</w:t>
      </w:r>
      <w:r>
        <w:rPr>
          <w:rStyle w:val="normaltextrun"/>
          <w:rFonts w:ascii="Cambria" w:hAnsi="Cambria" w:cs="Segoe UI"/>
          <w:color w:val="000000"/>
          <w:lang w:val="en-US"/>
        </w:rPr>
        <w:t xml:space="preserve"> </w:t>
      </w:r>
      <w:r>
        <w:rPr>
          <w:rStyle w:val="normaltextrun"/>
          <w:rFonts w:ascii="Calibri" w:hAnsi="Calibri" w:cs="Calibri"/>
          <w:i/>
          <w:iCs/>
          <w:color w:val="222222"/>
          <w:sz w:val="16"/>
          <w:szCs w:val="16"/>
          <w:lang w:val="en-US"/>
        </w:rPr>
        <w:t> USA TODAY</w:t>
      </w:r>
      <w:r>
        <w:rPr>
          <w:rStyle w:val="normaltextrun"/>
          <w:rFonts w:ascii="Calibri" w:hAnsi="Calibri" w:cs="Calibri"/>
          <w:color w:val="222222"/>
          <w:sz w:val="16"/>
          <w:szCs w:val="16"/>
          <w:lang w:val="en-US"/>
        </w:rPr>
        <w:t xml:space="preserve">, </w:t>
      </w:r>
      <w:hyperlink r:id="rId111" w:tgtFrame="_blank" w:history="1">
        <w:r>
          <w:rPr>
            <w:rStyle w:val="normaltextrun"/>
            <w:rFonts w:ascii="Calibri" w:hAnsi="Calibri" w:cs="Calibri"/>
            <w:color w:val="0563C1"/>
            <w:sz w:val="16"/>
            <w:szCs w:val="16"/>
            <w:u w:val="single"/>
            <w:lang w:val="en-US"/>
          </w:rPr>
          <w:t>https://www.</w:t>
        </w:r>
      </w:hyperlink>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usatoday.com/story/tech/2022/06/14/when-was-camera-invented-</w:t>
      </w:r>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history/7615372001/</w:t>
      </w:r>
      <w:r>
        <w:rPr>
          <w:rStyle w:val="normaltextrun"/>
          <w:rFonts w:ascii="Calibri" w:hAnsi="Calibri" w:cs="Calibri"/>
          <w:color w:val="222222"/>
          <w:sz w:val="16"/>
          <w:szCs w:val="16"/>
          <w:lang w:val="en-US"/>
        </w:rPr>
        <w:t>.</w:t>
      </w:r>
      <w:r>
        <w:rPr>
          <w:rStyle w:val="eop"/>
          <w:rFonts w:ascii="Calibri" w:hAnsi="Calibri" w:cs="Calibri"/>
          <w:color w:val="222222"/>
          <w:sz w:val="16"/>
          <w:szCs w:val="16"/>
          <w:lang w:val="en-US"/>
        </w:rPr>
        <w:t> </w:t>
      </w:r>
    </w:p>
    <w:p w14:paraId="698B06BD" w14:textId="77777777" w:rsidR="00DB4DAA" w:rsidRDefault="00DB4DAA" w:rsidP="00DB4DAA">
      <w:pPr>
        <w:pStyle w:val="paragraph"/>
        <w:spacing w:before="0" w:beforeAutospacing="0" w:after="0" w:afterAutospacing="0"/>
        <w:textAlignment w:val="baseline"/>
        <w:rPr>
          <w:rFonts w:ascii="Segoe UI" w:hAnsi="Segoe UI" w:cs="Segoe UI"/>
          <w:color w:val="2F5496"/>
          <w:sz w:val="18"/>
          <w:szCs w:val="18"/>
          <w:lang w:val="en-US"/>
        </w:rPr>
      </w:pPr>
      <w:r>
        <w:rPr>
          <w:rStyle w:val="normaltextrun"/>
          <w:rFonts w:ascii="Calibri" w:hAnsi="Calibri" w:cs="Calibri"/>
          <w:color w:val="222222"/>
          <w:sz w:val="16"/>
          <w:szCs w:val="16"/>
          <w:lang w:val="en-US"/>
        </w:rPr>
        <w:t xml:space="preserve">‘BBC Radio 4 - The Film </w:t>
      </w:r>
      <w:proofErr w:type="spellStart"/>
      <w:r>
        <w:rPr>
          <w:rStyle w:val="normaltextrun"/>
          <w:rFonts w:ascii="Calibri" w:hAnsi="Calibri" w:cs="Calibri"/>
          <w:color w:val="222222"/>
          <w:sz w:val="16"/>
          <w:szCs w:val="16"/>
          <w:lang w:val="en-US"/>
        </w:rPr>
        <w:t>Programme</w:t>
      </w:r>
      <w:proofErr w:type="spellEnd"/>
      <w:r>
        <w:rPr>
          <w:rStyle w:val="normaltextrun"/>
          <w:rFonts w:ascii="Calibri" w:hAnsi="Calibri" w:cs="Calibri"/>
          <w:color w:val="222222"/>
          <w:sz w:val="16"/>
          <w:szCs w:val="16"/>
          <w:lang w:val="en-US"/>
        </w:rPr>
        <w:t xml:space="preserve">, Rogue One’. </w:t>
      </w:r>
      <w:proofErr w:type="spellStart"/>
      <w:r>
        <w:rPr>
          <w:rStyle w:val="normaltextrun"/>
          <w:rFonts w:ascii="Calibri" w:hAnsi="Calibri" w:cs="Calibri"/>
          <w:i/>
          <w:iCs/>
          <w:color w:val="222222"/>
          <w:sz w:val="16"/>
          <w:szCs w:val="16"/>
          <w:lang w:val="en-US"/>
        </w:rPr>
        <w:t>BBC</w:t>
      </w:r>
      <w:r>
        <w:rPr>
          <w:rStyle w:val="normaltextrun"/>
          <w:rFonts w:ascii="Calibri" w:hAnsi="Calibri" w:cs="Calibri"/>
          <w:color w:val="222222"/>
          <w:sz w:val="16"/>
          <w:szCs w:val="16"/>
          <w:lang w:val="en-US"/>
        </w:rPr>
        <w:t>,</w:t>
      </w:r>
      <w:hyperlink r:id="rId112" w:tgtFrame="_blank" w:history="1">
        <w:r>
          <w:rPr>
            <w:rStyle w:val="normaltextrun"/>
            <w:rFonts w:ascii="Calibri" w:hAnsi="Calibri" w:cs="Calibri"/>
            <w:color w:val="0563C1"/>
            <w:sz w:val="16"/>
            <w:szCs w:val="16"/>
            <w:u w:val="single"/>
            <w:lang w:val="en-US"/>
          </w:rPr>
          <w:t>https</w:t>
        </w:r>
        <w:proofErr w:type="spellEnd"/>
        <w:r>
          <w:rPr>
            <w:rStyle w:val="normaltextrun"/>
            <w:rFonts w:ascii="Calibri" w:hAnsi="Calibri" w:cs="Calibri"/>
            <w:color w:val="0563C1"/>
            <w:sz w:val="16"/>
            <w:szCs w:val="16"/>
            <w:u w:val="single"/>
            <w:lang w:val="en-US"/>
          </w:rPr>
          <w:t>://www.bbc.co.uk/programmes/b085014n</w:t>
        </w:r>
      </w:hyperlink>
      <w:r>
        <w:rPr>
          <w:rStyle w:val="eop"/>
          <w:rFonts w:ascii="Calibri Light" w:hAnsi="Calibri Light" w:cs="Calibri Light"/>
          <w:color w:val="2F5496"/>
          <w:sz w:val="26"/>
          <w:szCs w:val="26"/>
          <w:lang w:val="en-US"/>
        </w:rPr>
        <w:t> </w:t>
      </w:r>
    </w:p>
    <w:p w14:paraId="158E6E0F"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222222"/>
          <w:sz w:val="16"/>
          <w:szCs w:val="16"/>
          <w:lang w:val="en-US"/>
        </w:rPr>
        <w:t xml:space="preserve">‘Forget Digital Resurrection: Let the Dead Stay Dead’. </w:t>
      </w:r>
      <w:r>
        <w:rPr>
          <w:rStyle w:val="normaltextrun"/>
          <w:rFonts w:ascii="Calibri" w:hAnsi="Calibri" w:cs="Calibri"/>
          <w:i/>
          <w:iCs/>
          <w:color w:val="222222"/>
          <w:sz w:val="16"/>
          <w:szCs w:val="16"/>
          <w:lang w:val="en-US"/>
        </w:rPr>
        <w:t>Financial Times</w:t>
      </w:r>
      <w:r>
        <w:rPr>
          <w:rStyle w:val="normaltextrun"/>
          <w:rFonts w:ascii="Calibri" w:hAnsi="Calibri" w:cs="Calibri"/>
          <w:color w:val="222222"/>
          <w:sz w:val="16"/>
          <w:szCs w:val="16"/>
          <w:lang w:val="en-US"/>
        </w:rPr>
        <w:t>, 17 Jan. 2023.</w:t>
      </w:r>
      <w:r>
        <w:rPr>
          <w:rStyle w:val="normaltextrun"/>
          <w:rFonts w:ascii="Cambria" w:hAnsi="Cambria" w:cs="Segoe UI"/>
          <w:lang w:val="en-US"/>
        </w:rPr>
        <w:t xml:space="preserve"> </w:t>
      </w:r>
      <w:hyperlink r:id="rId113" w:tgtFrame="_blank" w:history="1">
        <w:r>
          <w:rPr>
            <w:rStyle w:val="normaltextrun"/>
            <w:rFonts w:ascii="Calibri" w:hAnsi="Calibri" w:cs="Calibri"/>
            <w:color w:val="0563C1"/>
            <w:sz w:val="16"/>
            <w:szCs w:val="16"/>
            <w:u w:val="single"/>
            <w:lang w:val="en-US"/>
          </w:rPr>
          <w:t>https://www.ft.com/content/ff009304-5501-4f89-8893-7909f88509a8</w:t>
        </w:r>
      </w:hyperlink>
      <w:r>
        <w:rPr>
          <w:rStyle w:val="eop"/>
          <w:rFonts w:ascii="Calibri" w:hAnsi="Calibri" w:cs="Calibri"/>
          <w:sz w:val="22"/>
          <w:szCs w:val="22"/>
          <w:lang w:val="en-US"/>
        </w:rPr>
        <w:t> </w:t>
      </w:r>
    </w:p>
    <w:p w14:paraId="1420F06C"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222222"/>
          <w:sz w:val="16"/>
          <w:szCs w:val="16"/>
          <w:lang w:val="en-US"/>
        </w:rPr>
        <w:t xml:space="preserve">‘Publicity’. </w:t>
      </w:r>
      <w:r>
        <w:rPr>
          <w:rStyle w:val="normaltextrun"/>
          <w:rFonts w:ascii="Calibri" w:hAnsi="Calibri" w:cs="Calibri"/>
          <w:i/>
          <w:iCs/>
          <w:color w:val="222222"/>
          <w:sz w:val="16"/>
          <w:szCs w:val="16"/>
          <w:lang w:val="en-US"/>
        </w:rPr>
        <w:t>LII / Legal Information Institute</w:t>
      </w:r>
      <w:r>
        <w:rPr>
          <w:rStyle w:val="normaltextrun"/>
          <w:rFonts w:ascii="Calibri" w:hAnsi="Calibri" w:cs="Calibri"/>
          <w:color w:val="222222"/>
          <w:sz w:val="16"/>
          <w:szCs w:val="16"/>
          <w:lang w:val="en-US"/>
        </w:rPr>
        <w:t xml:space="preserve">, </w:t>
      </w:r>
      <w:hyperlink r:id="rId114" w:tgtFrame="_blank" w:history="1">
        <w:r>
          <w:rPr>
            <w:rStyle w:val="normaltextrun"/>
            <w:rFonts w:ascii="Calibri" w:hAnsi="Calibri" w:cs="Calibri"/>
            <w:color w:val="0563C1"/>
            <w:sz w:val="16"/>
            <w:szCs w:val="16"/>
            <w:u w:val="single"/>
            <w:lang w:val="en-US"/>
          </w:rPr>
          <w:t>https://www.law.cornell.edu/wex/publicity</w:t>
        </w:r>
      </w:hyperlink>
      <w:r>
        <w:rPr>
          <w:rStyle w:val="normaltextrun"/>
          <w:rFonts w:ascii="Calibri" w:hAnsi="Calibri" w:cs="Calibri"/>
          <w:color w:val="222222"/>
          <w:sz w:val="16"/>
          <w:szCs w:val="16"/>
          <w:lang w:val="en-US"/>
        </w:rPr>
        <w:t>. Accessed 14 Mar. 2023</w:t>
      </w:r>
      <w:r>
        <w:rPr>
          <w:rStyle w:val="eop"/>
          <w:rFonts w:ascii="Calibri" w:hAnsi="Calibri" w:cs="Calibri"/>
          <w:color w:val="222222"/>
          <w:sz w:val="16"/>
          <w:szCs w:val="16"/>
          <w:lang w:val="en-US"/>
        </w:rPr>
        <w:t> </w:t>
      </w:r>
    </w:p>
    <w:p w14:paraId="4EB410D6"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Helvetica Neue" w:hAnsi="Helvetica Neue" w:cs="Segoe UI"/>
          <w:color w:val="222222"/>
          <w:sz w:val="16"/>
          <w:szCs w:val="16"/>
          <w:lang w:val="en-US"/>
        </w:rPr>
        <w:t xml:space="preserve">‘What Is Remediation?’ </w:t>
      </w:r>
      <w:proofErr w:type="spellStart"/>
      <w:r>
        <w:rPr>
          <w:rStyle w:val="normaltextrun"/>
          <w:rFonts w:ascii="Helvetica Neue" w:hAnsi="Helvetica Neue" w:cs="Segoe UI"/>
          <w:i/>
          <w:iCs/>
          <w:color w:val="222222"/>
          <w:sz w:val="16"/>
          <w:szCs w:val="16"/>
          <w:lang w:val="en-US"/>
        </w:rPr>
        <w:t>FutureLearn</w:t>
      </w:r>
      <w:proofErr w:type="spellEnd"/>
      <w:r>
        <w:rPr>
          <w:rStyle w:val="normaltextrun"/>
          <w:rFonts w:ascii="Helvetica Neue" w:hAnsi="Helvetica Neue" w:cs="Segoe UI"/>
          <w:color w:val="222222"/>
          <w:sz w:val="16"/>
          <w:szCs w:val="16"/>
          <w:lang w:val="en-US"/>
        </w:rPr>
        <w:t xml:space="preserve">, </w:t>
      </w:r>
      <w:hyperlink r:id="rId115" w:tgtFrame="_blank" w:history="1">
        <w:r>
          <w:rPr>
            <w:rStyle w:val="normaltextrun"/>
            <w:rFonts w:ascii="Helvetica Neue" w:hAnsi="Helvetica Neue" w:cs="Segoe UI"/>
            <w:color w:val="0563C1"/>
            <w:sz w:val="16"/>
            <w:szCs w:val="16"/>
            <w:u w:val="single"/>
            <w:lang w:val="en-US"/>
          </w:rPr>
          <w:t>https://www.futurelearn.com/info/blog</w:t>
        </w:r>
      </w:hyperlink>
      <w:r>
        <w:rPr>
          <w:rStyle w:val="normaltextrun"/>
          <w:rFonts w:ascii="Helvetica Neue" w:hAnsi="Helvetica Neue" w:cs="Segoe UI"/>
          <w:color w:val="222222"/>
          <w:sz w:val="16"/>
          <w:szCs w:val="16"/>
          <w:lang w:val="en-US"/>
        </w:rPr>
        <w:t>. Accessed 11 Mar. 2023.</w:t>
      </w:r>
      <w:r>
        <w:rPr>
          <w:rStyle w:val="eop"/>
          <w:rFonts w:ascii="Helvetica Neue" w:hAnsi="Helvetica Neue" w:cs="Segoe UI"/>
          <w:color w:val="222222"/>
          <w:sz w:val="16"/>
          <w:szCs w:val="16"/>
          <w:lang w:val="en-US"/>
        </w:rPr>
        <w:t> </w:t>
      </w:r>
    </w:p>
    <w:p w14:paraId="6CF6C505"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222222"/>
          <w:sz w:val="16"/>
          <w:szCs w:val="16"/>
          <w:lang w:val="en-US"/>
        </w:rPr>
        <w:t>C</w:t>
      </w:r>
      <w:r>
        <w:rPr>
          <w:rStyle w:val="normaltextrun"/>
          <w:rFonts w:ascii="Calibri" w:hAnsi="Calibri" w:cs="Calibri"/>
          <w:i/>
          <w:iCs/>
          <w:color w:val="222222"/>
          <w:sz w:val="16"/>
          <w:szCs w:val="16"/>
          <w:lang w:val="en-US"/>
        </w:rPr>
        <w:t xml:space="preserve">elebrities Rights Act of California-Personality Survives Death | </w:t>
      </w:r>
      <w:proofErr w:type="spellStart"/>
      <w:r>
        <w:rPr>
          <w:rStyle w:val="normaltextrun"/>
          <w:rFonts w:ascii="Calibri" w:hAnsi="Calibri" w:cs="Calibri"/>
          <w:i/>
          <w:iCs/>
          <w:color w:val="222222"/>
          <w:sz w:val="16"/>
          <w:szCs w:val="16"/>
          <w:lang w:val="en-US"/>
        </w:rPr>
        <w:t>Stimmel</w:t>
      </w:r>
      <w:proofErr w:type="spellEnd"/>
      <w:r>
        <w:rPr>
          <w:rStyle w:val="normaltextrun"/>
          <w:rFonts w:ascii="Calibri" w:hAnsi="Calibri" w:cs="Calibri"/>
          <w:i/>
          <w:iCs/>
          <w:color w:val="222222"/>
          <w:sz w:val="16"/>
          <w:szCs w:val="16"/>
          <w:lang w:val="en-US"/>
        </w:rPr>
        <w:t xml:space="preserve"> Law</w:t>
      </w:r>
      <w:r>
        <w:rPr>
          <w:rStyle w:val="normaltextrun"/>
          <w:rFonts w:ascii="Calibri" w:hAnsi="Calibri" w:cs="Calibri"/>
          <w:color w:val="222222"/>
          <w:sz w:val="16"/>
          <w:szCs w:val="16"/>
          <w:lang w:val="en-US"/>
        </w:rPr>
        <w:t>.</w:t>
      </w:r>
      <w:r>
        <w:rPr>
          <w:rStyle w:val="normaltextrun"/>
          <w:rFonts w:ascii="Cambria" w:hAnsi="Cambria" w:cs="Segoe UI"/>
          <w:color w:val="000000"/>
          <w:lang w:val="en-US"/>
        </w:rPr>
        <w:t xml:space="preserve"> </w:t>
      </w:r>
      <w:r>
        <w:rPr>
          <w:rStyle w:val="normaltextrun"/>
          <w:rFonts w:ascii="Calibri" w:hAnsi="Calibri" w:cs="Calibri"/>
          <w:color w:val="222222"/>
          <w:sz w:val="16"/>
          <w:szCs w:val="16"/>
          <w:lang w:val="en-US"/>
        </w:rPr>
        <w:t> </w:t>
      </w:r>
      <w:r>
        <w:rPr>
          <w:rStyle w:val="normaltextrun"/>
          <w:rFonts w:ascii="Cambria" w:hAnsi="Cambria" w:cs="Segoe UI"/>
          <w:color w:val="000000"/>
          <w:lang w:val="en-US"/>
        </w:rPr>
        <w:t> </w:t>
      </w:r>
      <w:hyperlink r:id="rId116" w:tgtFrame="_blank" w:history="1">
        <w:r>
          <w:rPr>
            <w:rStyle w:val="normaltextrun"/>
            <w:rFonts w:ascii="Calibri" w:hAnsi="Calibri" w:cs="Calibri"/>
            <w:color w:val="0563C1"/>
            <w:sz w:val="16"/>
            <w:szCs w:val="16"/>
            <w:u w:val="single"/>
            <w:lang w:val="en-US"/>
          </w:rPr>
          <w:t>https://www.stimmel</w:t>
        </w:r>
      </w:hyperlink>
      <w:r>
        <w:rPr>
          <w:rStyle w:val="eop"/>
          <w:rFonts w:ascii="Calibri" w:hAnsi="Calibri" w:cs="Calibri"/>
          <w:sz w:val="22"/>
          <w:szCs w:val="22"/>
          <w:lang w:val="en-US"/>
        </w:rPr>
        <w:t> </w:t>
      </w:r>
    </w:p>
    <w:p w14:paraId="51F14481"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i/>
          <w:iCs/>
          <w:color w:val="222222"/>
          <w:sz w:val="16"/>
          <w:szCs w:val="16"/>
          <w:lang w:val="en-US"/>
        </w:rPr>
        <w:t xml:space="preserve">Clients – </w:t>
      </w:r>
      <w:r>
        <w:rPr>
          <w:rStyle w:val="normaltextrun"/>
          <w:rFonts w:ascii="Cambria" w:hAnsi="Cambria" w:cs="Segoe UI"/>
          <w:color w:val="000000"/>
          <w:lang w:val="en-US"/>
        </w:rPr>
        <w:t>  </w:t>
      </w:r>
      <w:r>
        <w:rPr>
          <w:rStyle w:val="normaltextrun"/>
          <w:rFonts w:ascii="Calibri" w:hAnsi="Calibri" w:cs="Calibri"/>
          <w:i/>
          <w:iCs/>
          <w:color w:val="222222"/>
          <w:sz w:val="16"/>
          <w:szCs w:val="16"/>
          <w:lang w:val="en-US"/>
        </w:rPr>
        <w:t>CMG Worldwide</w:t>
      </w:r>
      <w:r>
        <w:rPr>
          <w:rStyle w:val="normaltextrun"/>
          <w:rFonts w:ascii="Calibri" w:hAnsi="Calibri" w:cs="Calibri"/>
          <w:color w:val="222222"/>
          <w:sz w:val="16"/>
          <w:szCs w:val="16"/>
          <w:lang w:val="en-US"/>
        </w:rPr>
        <w:t xml:space="preserve">. </w:t>
      </w:r>
      <w:hyperlink r:id="rId117" w:tgtFrame="_blank" w:history="1">
        <w:r>
          <w:rPr>
            <w:rStyle w:val="normaltextrun"/>
            <w:rFonts w:ascii="Calibri" w:hAnsi="Calibri" w:cs="Calibri"/>
            <w:color w:val="0563C1"/>
            <w:sz w:val="16"/>
            <w:szCs w:val="16"/>
            <w:u w:val="single"/>
            <w:lang w:val="en-US"/>
          </w:rPr>
          <w:t>https://www.cmgworldwide.com</w:t>
        </w:r>
      </w:hyperlink>
      <w:r>
        <w:rPr>
          <w:rStyle w:val="normaltextrun"/>
          <w:rFonts w:ascii="Cambria" w:hAnsi="Cambria" w:cs="Segoe UI"/>
          <w:color w:val="000000"/>
          <w:lang w:val="en-US"/>
        </w:rPr>
        <w:t xml:space="preserve">  </w:t>
      </w:r>
      <w:r>
        <w:rPr>
          <w:rStyle w:val="normaltextrun"/>
          <w:rFonts w:ascii="Calibri" w:hAnsi="Calibri" w:cs="Calibri"/>
          <w:color w:val="0000FF"/>
          <w:sz w:val="16"/>
          <w:szCs w:val="16"/>
          <w:u w:val="single"/>
          <w:lang w:val="en-US"/>
        </w:rPr>
        <w:t>/clients/</w:t>
      </w:r>
      <w:r>
        <w:rPr>
          <w:rStyle w:val="normaltextrun"/>
          <w:rFonts w:ascii="Calibri" w:hAnsi="Calibri" w:cs="Calibri"/>
          <w:color w:val="222222"/>
          <w:sz w:val="16"/>
          <w:szCs w:val="16"/>
          <w:lang w:val="en-US"/>
        </w:rPr>
        <w:t>. Accessed 25 Feb. 2023.</w:t>
      </w:r>
      <w:r>
        <w:rPr>
          <w:rStyle w:val="eop"/>
          <w:rFonts w:ascii="Calibri" w:hAnsi="Calibri" w:cs="Calibri"/>
          <w:color w:val="222222"/>
          <w:sz w:val="16"/>
          <w:szCs w:val="16"/>
          <w:lang w:val="en-US"/>
        </w:rPr>
        <w:t> </w:t>
      </w:r>
    </w:p>
    <w:p w14:paraId="2FDDF416"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222222"/>
          <w:sz w:val="16"/>
          <w:szCs w:val="16"/>
          <w:lang w:val="en-US"/>
        </w:rPr>
        <w:t> </w:t>
      </w:r>
      <w:r>
        <w:rPr>
          <w:rStyle w:val="normaltextrun"/>
          <w:rFonts w:ascii="Calibri" w:hAnsi="Calibri" w:cs="Calibri"/>
          <w:i/>
          <w:iCs/>
          <w:color w:val="000000"/>
          <w:sz w:val="16"/>
          <w:szCs w:val="16"/>
          <w:lang w:val="en-US"/>
        </w:rPr>
        <w:t xml:space="preserve"> Exhibition </w:t>
      </w:r>
      <w:r>
        <w:rPr>
          <w:rStyle w:val="normaltextrun"/>
          <w:rFonts w:ascii="Calibri" w:hAnsi="Calibri" w:cs="Calibri"/>
          <w:color w:val="222222"/>
          <w:sz w:val="16"/>
          <w:szCs w:val="16"/>
          <w:lang w:val="en-US"/>
        </w:rPr>
        <w:t xml:space="preserve">‘Uncanny Valley’. </w:t>
      </w:r>
      <w:r>
        <w:rPr>
          <w:rStyle w:val="normaltextrun"/>
          <w:rFonts w:ascii="Calibri" w:hAnsi="Calibri" w:cs="Calibri"/>
          <w:i/>
          <w:iCs/>
          <w:color w:val="222222"/>
          <w:sz w:val="16"/>
          <w:szCs w:val="16"/>
          <w:lang w:val="en-US"/>
        </w:rPr>
        <w:t>Wave Pool</w:t>
      </w:r>
      <w:r>
        <w:rPr>
          <w:rStyle w:val="normaltextrun"/>
          <w:rFonts w:ascii="Calibri" w:hAnsi="Calibri" w:cs="Calibri"/>
          <w:color w:val="222222"/>
          <w:sz w:val="16"/>
          <w:szCs w:val="16"/>
          <w:lang w:val="en-US"/>
        </w:rPr>
        <w:t>,</w:t>
      </w:r>
      <w:r>
        <w:rPr>
          <w:rStyle w:val="normaltextrun"/>
          <w:rFonts w:ascii="Calibri" w:hAnsi="Calibri" w:cs="Calibri"/>
          <w:color w:val="000000"/>
          <w:sz w:val="16"/>
          <w:szCs w:val="16"/>
          <w:lang w:val="en-US"/>
        </w:rPr>
        <w:t xml:space="preserve"> June 8th - July 27th, 2019, </w:t>
      </w:r>
      <w:hyperlink r:id="rId118" w:anchor=":~:text='The%20Uncanny%20Valley'%2C%20a,in%20the%20person%20viewing%20it" w:tgtFrame="_blank" w:history="1">
        <w:r>
          <w:rPr>
            <w:rStyle w:val="normaltextrun"/>
            <w:rFonts w:ascii="Calibri" w:hAnsi="Calibri" w:cs="Calibri"/>
            <w:color w:val="0563C1"/>
            <w:sz w:val="16"/>
            <w:szCs w:val="16"/>
            <w:u w:val="single"/>
            <w:lang w:val="en-US"/>
          </w:rPr>
          <w:t>https://www.wavepoolgallery.org/uncannyvalley#:~:text='The%20Uncanny%20Valley'%2C%20a,in%20the%20person%20viewing%20it</w:t>
        </w:r>
      </w:hyperlink>
      <w:r>
        <w:rPr>
          <w:rStyle w:val="normaltextrun"/>
          <w:rFonts w:ascii="Calibri" w:hAnsi="Calibri" w:cs="Calibri"/>
          <w:color w:val="000000"/>
          <w:sz w:val="16"/>
          <w:szCs w:val="16"/>
          <w:lang w:val="en-US"/>
        </w:rPr>
        <w:t>.</w:t>
      </w:r>
      <w:r>
        <w:rPr>
          <w:rStyle w:val="eop"/>
          <w:rFonts w:ascii="Calibri" w:hAnsi="Calibri" w:cs="Calibri"/>
          <w:color w:val="000000"/>
          <w:sz w:val="16"/>
          <w:szCs w:val="16"/>
          <w:lang w:val="en-US"/>
        </w:rPr>
        <w:t> </w:t>
      </w:r>
    </w:p>
    <w:p w14:paraId="70E9C70E"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222222"/>
          <w:sz w:val="16"/>
          <w:szCs w:val="16"/>
          <w:lang w:val="en-US"/>
        </w:rPr>
        <w:t> </w:t>
      </w:r>
      <w:hyperlink r:id="rId119" w:tgtFrame="_blank" w:history="1">
        <w:r>
          <w:rPr>
            <w:rStyle w:val="normaltextrun"/>
            <w:rFonts w:ascii="Calibri" w:hAnsi="Calibri" w:cs="Calibri"/>
            <w:color w:val="0563C1"/>
            <w:sz w:val="16"/>
            <w:szCs w:val="16"/>
            <w:u w:val="single"/>
            <w:lang w:val="en-US"/>
          </w:rPr>
          <w:t>http://dictionary.sensagent.com/Film_franchise/en-en/</w:t>
        </w:r>
      </w:hyperlink>
      <w:r>
        <w:rPr>
          <w:rStyle w:val="eop"/>
          <w:rFonts w:ascii="Calibri" w:hAnsi="Calibri" w:cs="Calibri"/>
          <w:sz w:val="22"/>
          <w:szCs w:val="22"/>
          <w:lang w:val="en-US"/>
        </w:rPr>
        <w:t> </w:t>
      </w:r>
    </w:p>
    <w:p w14:paraId="538666D6" w14:textId="77777777" w:rsidR="00DB4DAA" w:rsidRDefault="00000000" w:rsidP="00DB4DAA">
      <w:pPr>
        <w:pStyle w:val="paragraph"/>
        <w:spacing w:before="0" w:beforeAutospacing="0" w:after="0" w:afterAutospacing="0"/>
        <w:textAlignment w:val="baseline"/>
        <w:rPr>
          <w:rFonts w:ascii="Segoe UI" w:hAnsi="Segoe UI" w:cs="Segoe UI"/>
          <w:sz w:val="18"/>
          <w:szCs w:val="18"/>
          <w:lang w:val="en-US"/>
        </w:rPr>
      </w:pPr>
      <w:hyperlink r:id="rId120" w:tgtFrame="_blank" w:history="1">
        <w:r w:rsidR="00DB4DAA">
          <w:rPr>
            <w:rStyle w:val="normaltextrun"/>
            <w:rFonts w:ascii="Calibri" w:hAnsi="Calibri" w:cs="Calibri"/>
            <w:color w:val="0563C1"/>
            <w:sz w:val="16"/>
            <w:szCs w:val="16"/>
            <w:u w:val="single"/>
            <w:lang w:val="en-US"/>
          </w:rPr>
          <w:t>https://www.bhandlaw.com/can-i-legally-use-the-image-of-a-dead-famous-person/</w:t>
        </w:r>
      </w:hyperlink>
      <w:r w:rsidR="00DB4DAA">
        <w:rPr>
          <w:rStyle w:val="eop"/>
          <w:rFonts w:ascii="Calibri" w:hAnsi="Calibri" w:cs="Calibri"/>
          <w:sz w:val="22"/>
          <w:szCs w:val="22"/>
          <w:lang w:val="en-US"/>
        </w:rPr>
        <w:t> </w:t>
      </w:r>
    </w:p>
    <w:p w14:paraId="6623F83B"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333333"/>
          <w:sz w:val="16"/>
          <w:szCs w:val="16"/>
          <w:lang w:val="en-US"/>
        </w:rPr>
        <w:t xml:space="preserve">The prosthetic that </w:t>
      </w:r>
      <w:hyperlink r:id="rId121" w:tgtFrame="_blank" w:history="1">
        <w:r>
          <w:rPr>
            <w:rStyle w:val="normaltextrun"/>
            <w:rFonts w:ascii="Calibri" w:hAnsi="Calibri" w:cs="Calibri"/>
            <w:color w:val="0563C1"/>
            <w:sz w:val="16"/>
            <w:szCs w:val="16"/>
            <w:u w:val="single"/>
            <w:lang w:val="en-US"/>
          </w:rPr>
          <w:t>Peter Cushing</w:t>
        </w:r>
      </w:hyperlink>
      <w:r>
        <w:rPr>
          <w:rStyle w:val="normaltextrun"/>
          <w:rFonts w:ascii="Calibri" w:hAnsi="Calibri" w:cs="Calibri"/>
          <w:color w:val="333333"/>
          <w:sz w:val="16"/>
          <w:szCs w:val="16"/>
          <w:lang w:val="en-US"/>
        </w:rPr>
        <w:t xml:space="preserve"> wore in the bookshop scene involved the making of a cast of his face to fit it to. This same cast was used 30 years later by ILM to build a CGI model of his face for </w:t>
      </w:r>
      <w:hyperlink r:id="rId122" w:tgtFrame="_blank" w:history="1">
        <w:r>
          <w:rPr>
            <w:rStyle w:val="normaltextrun"/>
            <w:rFonts w:ascii="Calibri" w:hAnsi="Calibri" w:cs="Calibri"/>
            <w:color w:val="0563C1"/>
            <w:sz w:val="16"/>
            <w:szCs w:val="16"/>
            <w:u w:val="single"/>
            <w:lang w:val="en-US"/>
          </w:rPr>
          <w:t>Rogue One</w:t>
        </w:r>
      </w:hyperlink>
      <w:r>
        <w:rPr>
          <w:rStyle w:val="normaltextrun"/>
          <w:rFonts w:ascii="Calibri" w:hAnsi="Calibri" w:cs="Calibri"/>
          <w:color w:val="333333"/>
          <w:sz w:val="16"/>
          <w:szCs w:val="16"/>
          <w:lang w:val="en-US"/>
        </w:rPr>
        <w:t xml:space="preserve"> (2016). </w:t>
      </w:r>
      <w:hyperlink r:id="rId123" w:tgtFrame="_blank" w:history="1">
        <w:r>
          <w:rPr>
            <w:rStyle w:val="normaltextrun"/>
            <w:rFonts w:ascii="Calibri" w:hAnsi="Calibri" w:cs="Calibri"/>
            <w:color w:val="0563C1"/>
            <w:sz w:val="16"/>
            <w:szCs w:val="16"/>
            <w:u w:val="single"/>
            <w:lang w:val="en-US"/>
          </w:rPr>
          <w:t>https://www.imdb.com/title/tt0088286/trivia/</w:t>
        </w:r>
      </w:hyperlink>
      <w:r>
        <w:rPr>
          <w:rStyle w:val="eop"/>
          <w:rFonts w:ascii="Calibri" w:hAnsi="Calibri" w:cs="Calibri"/>
          <w:sz w:val="22"/>
          <w:szCs w:val="22"/>
          <w:lang w:val="en-US"/>
        </w:rPr>
        <w:t> </w:t>
      </w:r>
    </w:p>
    <w:p w14:paraId="0CF6DD22" w14:textId="77777777" w:rsidR="00DB4DAA" w:rsidRDefault="00DB4DAA" w:rsidP="00DB4DAA">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i/>
          <w:iCs/>
          <w:color w:val="222222"/>
          <w:sz w:val="16"/>
          <w:szCs w:val="16"/>
          <w:lang w:val="en-US"/>
        </w:rPr>
        <w:t>Tupac Coachella Hologram: Behind the Technology</w:t>
      </w:r>
      <w:r>
        <w:rPr>
          <w:rStyle w:val="normaltextrun"/>
          <w:rFonts w:ascii="Calibri" w:hAnsi="Calibri" w:cs="Calibri"/>
          <w:color w:val="222222"/>
          <w:sz w:val="16"/>
          <w:szCs w:val="16"/>
          <w:lang w:val="en-US"/>
        </w:rPr>
        <w:t xml:space="preserve">. 9 Nov. 2012, </w:t>
      </w:r>
      <w:hyperlink r:id="rId124" w:tgtFrame="_blank" w:history="1">
        <w:r>
          <w:rPr>
            <w:rStyle w:val="normaltextrun"/>
            <w:rFonts w:ascii="Calibri" w:hAnsi="Calibri" w:cs="Calibri"/>
            <w:color w:val="0563C1"/>
            <w:sz w:val="16"/>
            <w:szCs w:val="16"/>
            <w:u w:val="single"/>
            <w:lang w:val="en-US"/>
          </w:rPr>
          <w:t>https://www.cbsnews.com/news/tupac-coachella-hologram-behind-the-technology/</w:t>
        </w:r>
      </w:hyperlink>
      <w:r>
        <w:rPr>
          <w:rStyle w:val="normaltextrun"/>
          <w:rFonts w:ascii="Calibri" w:hAnsi="Calibri" w:cs="Calibri"/>
          <w:color w:val="222222"/>
          <w:sz w:val="16"/>
          <w:szCs w:val="16"/>
          <w:lang w:val="en-US"/>
        </w:rPr>
        <w:t>.</w:t>
      </w:r>
      <w:r>
        <w:rPr>
          <w:rStyle w:val="eop"/>
          <w:rFonts w:ascii="Calibri" w:hAnsi="Calibri" w:cs="Calibri"/>
          <w:color w:val="222222"/>
          <w:sz w:val="16"/>
          <w:szCs w:val="16"/>
          <w:lang w:val="en-US"/>
        </w:rPr>
        <w:t> </w:t>
      </w:r>
    </w:p>
    <w:p w14:paraId="1FCF8D69" w14:textId="77777777" w:rsidR="00DB4DAA" w:rsidRPr="00DB4DAA" w:rsidRDefault="00DB4DAA" w:rsidP="5588A280">
      <w:pPr>
        <w:spacing w:after="160" w:line="259" w:lineRule="auto"/>
        <w:rPr>
          <w:b/>
          <w:bCs/>
        </w:rPr>
      </w:pPr>
    </w:p>
    <w:p w14:paraId="29775886" w14:textId="7C97508C" w:rsidR="00E72A86" w:rsidRPr="004B0B94" w:rsidRDefault="00E72A86" w:rsidP="0E73BB86">
      <w:pPr>
        <w:rPr>
          <w:b/>
          <w:bCs/>
          <w:lang w:val="en-GB"/>
        </w:rPr>
      </w:pPr>
    </w:p>
    <w:p w14:paraId="628BDFEC" w14:textId="77777777" w:rsidR="00E72A86" w:rsidRPr="004B0B94" w:rsidRDefault="00E72A86">
      <w:pPr>
        <w:rPr>
          <w:b/>
          <w:lang w:val="en-GB"/>
        </w:rPr>
      </w:pPr>
    </w:p>
    <w:p w14:paraId="2B1A595F" w14:textId="77777777" w:rsidR="00E72A86" w:rsidRPr="004B0B94" w:rsidRDefault="00E72A86">
      <w:pPr>
        <w:rPr>
          <w:b/>
          <w:lang w:val="en-GB"/>
        </w:rPr>
      </w:pPr>
    </w:p>
    <w:p w14:paraId="2CE355EC" w14:textId="77777777" w:rsidR="00E72A86" w:rsidRPr="004B0B94" w:rsidRDefault="00E72A86">
      <w:pPr>
        <w:rPr>
          <w:b/>
          <w:lang w:val="en-GB"/>
        </w:rPr>
      </w:pPr>
    </w:p>
    <w:p w14:paraId="2864125B" w14:textId="77777777" w:rsidR="00E72A86" w:rsidRPr="004B0B94" w:rsidRDefault="00E72A86">
      <w:pPr>
        <w:rPr>
          <w:b/>
          <w:lang w:val="en-GB"/>
        </w:rPr>
      </w:pPr>
    </w:p>
    <w:p w14:paraId="2220FBCF" w14:textId="77777777" w:rsidR="00E72A86" w:rsidRPr="004B0B94" w:rsidRDefault="00E72A86">
      <w:pPr>
        <w:rPr>
          <w:b/>
          <w:lang w:val="en-GB"/>
        </w:rPr>
      </w:pPr>
    </w:p>
    <w:p w14:paraId="66690A5D" w14:textId="77777777" w:rsidR="00E72A86" w:rsidRPr="004B0B94" w:rsidRDefault="00E72A86">
      <w:pPr>
        <w:rPr>
          <w:b/>
          <w:lang w:val="en-GB"/>
        </w:rPr>
      </w:pPr>
    </w:p>
    <w:p w14:paraId="66BF8DA4" w14:textId="77777777" w:rsidR="00E72A86" w:rsidRPr="004B0B94" w:rsidRDefault="00E72A86">
      <w:pPr>
        <w:rPr>
          <w:b/>
          <w:lang w:val="en-GB"/>
        </w:rPr>
      </w:pPr>
    </w:p>
    <w:p w14:paraId="5DA9B015" w14:textId="77777777" w:rsidR="00E72A86" w:rsidRPr="004B0B94" w:rsidRDefault="00E72A86">
      <w:pPr>
        <w:rPr>
          <w:b/>
          <w:lang w:val="en-GB"/>
        </w:rPr>
      </w:pPr>
    </w:p>
    <w:p w14:paraId="51D4F7DC" w14:textId="77777777" w:rsidR="00E72A86" w:rsidRPr="004B0B94" w:rsidRDefault="00E72A86">
      <w:pPr>
        <w:rPr>
          <w:b/>
          <w:lang w:val="en-GB"/>
        </w:rPr>
      </w:pPr>
    </w:p>
    <w:p w14:paraId="723591C7" w14:textId="77777777" w:rsidR="00E72A86" w:rsidRPr="004B0B94" w:rsidRDefault="00E72A86">
      <w:pPr>
        <w:rPr>
          <w:b/>
          <w:lang w:val="en-GB"/>
        </w:rPr>
      </w:pPr>
    </w:p>
    <w:p w14:paraId="3BB6BFBB" w14:textId="0D540466" w:rsidR="008449AB" w:rsidRPr="004B0B94" w:rsidRDefault="008449AB" w:rsidP="6A7999A5">
      <w:pPr>
        <w:rPr>
          <w:b/>
          <w:bCs/>
          <w:lang w:val="en-GB"/>
        </w:rPr>
      </w:pPr>
    </w:p>
    <w:sectPr w:rsidR="008449AB" w:rsidRPr="004B0B94" w:rsidSect="0086600B">
      <w:footerReference w:type="default" r:id="rId125"/>
      <w:type w:val="continuous"/>
      <w:pgSz w:w="11900" w:h="16840"/>
      <w:pgMar w:top="1440" w:right="1800" w:bottom="1440" w:left="1800"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12446" w14:textId="77777777" w:rsidR="008D1231" w:rsidRDefault="008D1231">
      <w:r>
        <w:separator/>
      </w:r>
    </w:p>
    <w:p w14:paraId="78794833" w14:textId="77777777" w:rsidR="008D1231" w:rsidRDefault="008D1231"/>
    <w:p w14:paraId="5FD3C443" w14:textId="77777777" w:rsidR="008D1231" w:rsidRDefault="008D1231" w:rsidP="005D4A08"/>
  </w:endnote>
  <w:endnote w:type="continuationSeparator" w:id="0">
    <w:p w14:paraId="2ABC5CCC" w14:textId="77777777" w:rsidR="008D1231" w:rsidRDefault="008D1231">
      <w:r>
        <w:continuationSeparator/>
      </w:r>
    </w:p>
    <w:p w14:paraId="1740C020" w14:textId="77777777" w:rsidR="008D1231" w:rsidRDefault="008D1231"/>
    <w:p w14:paraId="2A174014" w14:textId="77777777" w:rsidR="008D1231" w:rsidRDefault="008D1231" w:rsidP="005D4A08"/>
  </w:endnote>
  <w:endnote w:type="continuationNotice" w:id="1">
    <w:p w14:paraId="3BA4AADE" w14:textId="77777777" w:rsidR="008D1231" w:rsidRDefault="008D1231"/>
    <w:p w14:paraId="373BD9BF" w14:textId="77777777" w:rsidR="008D1231" w:rsidRDefault="008D1231"/>
    <w:p w14:paraId="0E1D38BA" w14:textId="77777777" w:rsidR="008D1231" w:rsidRDefault="008D1231" w:rsidP="005D4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20B0604020202020204"/>
    <w:charset w:val="00"/>
    <w:family w:val="roman"/>
    <w:notTrueType/>
    <w:pitch w:val="default"/>
  </w:font>
  <w:font w:name="IBM Plex Serif">
    <w:panose1 w:val="02060503050406000203"/>
    <w:charset w:val="4D"/>
    <w:family w:val="roman"/>
    <w:pitch w:val="variable"/>
    <w:sig w:usb0="A000026F" w:usb1="5000203B" w:usb2="00000000" w:usb3="00000000" w:csb0="00000197"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4619392"/>
      <w:docPartObj>
        <w:docPartGallery w:val="Page Numbers (Bottom of Page)"/>
        <w:docPartUnique/>
      </w:docPartObj>
    </w:sdtPr>
    <w:sdtContent>
      <w:p w14:paraId="7AD17E4F" w14:textId="03C1E3A8" w:rsidR="00607F9C" w:rsidRDefault="00607F9C" w:rsidP="007277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55DF83D6" w14:textId="77777777" w:rsidR="00607F9C" w:rsidRDefault="00607F9C" w:rsidP="00607F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AF7B" w14:textId="611CB4EC" w:rsidR="00607F9C" w:rsidRDefault="00607F9C" w:rsidP="00727728">
    <w:pPr>
      <w:pStyle w:val="Footer"/>
      <w:framePr w:wrap="none" w:vAnchor="text" w:hAnchor="margin" w:xAlign="right" w:y="1"/>
      <w:rPr>
        <w:rStyle w:val="PageNumber"/>
      </w:rPr>
    </w:pPr>
  </w:p>
  <w:tbl>
    <w:tblPr>
      <w:tblW w:w="0" w:type="auto"/>
      <w:tblLayout w:type="fixed"/>
      <w:tblLook w:val="06A0" w:firstRow="1" w:lastRow="0" w:firstColumn="1" w:lastColumn="0" w:noHBand="1" w:noVBand="1"/>
    </w:tblPr>
    <w:tblGrid>
      <w:gridCol w:w="2765"/>
      <w:gridCol w:w="2765"/>
      <w:gridCol w:w="2765"/>
    </w:tblGrid>
    <w:tr w:rsidR="60E2391D" w14:paraId="28CB9120" w14:textId="77777777" w:rsidTr="60E2391D">
      <w:trPr>
        <w:trHeight w:val="300"/>
      </w:trPr>
      <w:tc>
        <w:tcPr>
          <w:tcW w:w="2765" w:type="dxa"/>
        </w:tcPr>
        <w:p w14:paraId="449A69AA" w14:textId="3125B5BB" w:rsidR="60E2391D" w:rsidRDefault="60E2391D" w:rsidP="00607F9C">
          <w:pPr>
            <w:pStyle w:val="Header"/>
            <w:ind w:left="-115" w:right="360"/>
          </w:pPr>
        </w:p>
      </w:tc>
      <w:tc>
        <w:tcPr>
          <w:tcW w:w="2765" w:type="dxa"/>
        </w:tcPr>
        <w:p w14:paraId="0D36A0D7" w14:textId="09344BA7" w:rsidR="60E2391D" w:rsidRDefault="60E2391D" w:rsidP="60E2391D">
          <w:pPr>
            <w:pStyle w:val="Header"/>
            <w:jc w:val="center"/>
          </w:pPr>
        </w:p>
      </w:tc>
      <w:tc>
        <w:tcPr>
          <w:tcW w:w="2765" w:type="dxa"/>
        </w:tcPr>
        <w:p w14:paraId="12A152FE" w14:textId="7F992710" w:rsidR="60E2391D" w:rsidRDefault="60E2391D" w:rsidP="60E2391D">
          <w:pPr>
            <w:pStyle w:val="Header"/>
            <w:ind w:right="-115"/>
            <w:jc w:val="right"/>
          </w:pPr>
        </w:p>
      </w:tc>
    </w:tr>
  </w:tbl>
  <w:p w14:paraId="04DC3E67" w14:textId="49EF520A" w:rsidR="60E2391D" w:rsidRDefault="60E2391D" w:rsidP="60E23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4025215"/>
      <w:docPartObj>
        <w:docPartGallery w:val="Page Numbers (Bottom of Page)"/>
        <w:docPartUnique/>
      </w:docPartObj>
    </w:sdtPr>
    <w:sdtContent>
      <w:p w14:paraId="0638F693" w14:textId="77777777" w:rsidR="009A6320" w:rsidRDefault="009A6320" w:rsidP="007277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tbl>
    <w:tblPr>
      <w:tblW w:w="0" w:type="auto"/>
      <w:tblLayout w:type="fixed"/>
      <w:tblLook w:val="06A0" w:firstRow="1" w:lastRow="0" w:firstColumn="1" w:lastColumn="0" w:noHBand="1" w:noVBand="1"/>
    </w:tblPr>
    <w:tblGrid>
      <w:gridCol w:w="2765"/>
      <w:gridCol w:w="2765"/>
      <w:gridCol w:w="2765"/>
    </w:tblGrid>
    <w:tr w:rsidR="009A6320" w14:paraId="49588EA1" w14:textId="77777777" w:rsidTr="60E2391D">
      <w:trPr>
        <w:trHeight w:val="300"/>
      </w:trPr>
      <w:tc>
        <w:tcPr>
          <w:tcW w:w="2765" w:type="dxa"/>
        </w:tcPr>
        <w:p w14:paraId="52582A1C" w14:textId="77777777" w:rsidR="009A6320" w:rsidRDefault="009A6320" w:rsidP="00607F9C">
          <w:pPr>
            <w:pStyle w:val="Header"/>
            <w:ind w:left="-115" w:right="360"/>
          </w:pPr>
        </w:p>
      </w:tc>
      <w:tc>
        <w:tcPr>
          <w:tcW w:w="2765" w:type="dxa"/>
        </w:tcPr>
        <w:p w14:paraId="1B5463AB" w14:textId="77777777" w:rsidR="009A6320" w:rsidRDefault="009A6320" w:rsidP="60E2391D">
          <w:pPr>
            <w:pStyle w:val="Header"/>
            <w:jc w:val="center"/>
          </w:pPr>
        </w:p>
      </w:tc>
      <w:tc>
        <w:tcPr>
          <w:tcW w:w="2765" w:type="dxa"/>
        </w:tcPr>
        <w:p w14:paraId="0F805564" w14:textId="77777777" w:rsidR="009A6320" w:rsidRDefault="009A6320" w:rsidP="60E2391D">
          <w:pPr>
            <w:pStyle w:val="Header"/>
            <w:ind w:right="-115"/>
            <w:jc w:val="right"/>
          </w:pPr>
        </w:p>
      </w:tc>
    </w:tr>
  </w:tbl>
  <w:p w14:paraId="6564A442" w14:textId="77777777" w:rsidR="009A6320" w:rsidRDefault="009A6320" w:rsidP="60E2391D">
    <w:pPr>
      <w:pStyle w:val="Footer"/>
    </w:pPr>
  </w:p>
  <w:p w14:paraId="3CF4A39F" w14:textId="77777777" w:rsidR="00D34F2E" w:rsidRDefault="00D34F2E"/>
  <w:p w14:paraId="7B2E91CC" w14:textId="77777777" w:rsidR="00D34F2E" w:rsidRDefault="00D34F2E" w:rsidP="005D4A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0EE6" w14:textId="77777777" w:rsidR="008D1231" w:rsidRDefault="008D1231">
      <w:r>
        <w:separator/>
      </w:r>
    </w:p>
    <w:p w14:paraId="3AE34D05" w14:textId="77777777" w:rsidR="008D1231" w:rsidRDefault="008D1231"/>
    <w:p w14:paraId="3D0E8CE3" w14:textId="77777777" w:rsidR="008D1231" w:rsidRDefault="008D1231" w:rsidP="005D4A08"/>
  </w:footnote>
  <w:footnote w:type="continuationSeparator" w:id="0">
    <w:p w14:paraId="10B5E134" w14:textId="77777777" w:rsidR="008D1231" w:rsidRDefault="008D1231">
      <w:r>
        <w:continuationSeparator/>
      </w:r>
    </w:p>
    <w:p w14:paraId="2C8D3945" w14:textId="77777777" w:rsidR="008D1231" w:rsidRDefault="008D1231"/>
    <w:p w14:paraId="40DADA71" w14:textId="77777777" w:rsidR="008D1231" w:rsidRDefault="008D1231" w:rsidP="005D4A08"/>
  </w:footnote>
  <w:footnote w:type="continuationNotice" w:id="1">
    <w:p w14:paraId="05720EC3" w14:textId="77777777" w:rsidR="008D1231" w:rsidRDefault="008D1231"/>
    <w:p w14:paraId="03AD0A1D" w14:textId="77777777" w:rsidR="008D1231" w:rsidRDefault="008D1231"/>
    <w:p w14:paraId="2069A1A6" w14:textId="77777777" w:rsidR="008D1231" w:rsidRDefault="008D1231" w:rsidP="005D4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60E2391D" w14:paraId="3CDE67F8" w14:textId="77777777" w:rsidTr="60E2391D">
      <w:trPr>
        <w:trHeight w:val="300"/>
      </w:trPr>
      <w:tc>
        <w:tcPr>
          <w:tcW w:w="2765" w:type="dxa"/>
        </w:tcPr>
        <w:p w14:paraId="61D33B04" w14:textId="0925D9A9" w:rsidR="60E2391D" w:rsidRDefault="60E2391D" w:rsidP="60E2391D">
          <w:pPr>
            <w:pStyle w:val="Header"/>
            <w:ind w:left="-115"/>
          </w:pPr>
        </w:p>
      </w:tc>
      <w:tc>
        <w:tcPr>
          <w:tcW w:w="2765" w:type="dxa"/>
        </w:tcPr>
        <w:p w14:paraId="2707ACC2" w14:textId="46DF9A5E" w:rsidR="60E2391D" w:rsidRDefault="60E2391D" w:rsidP="60E2391D">
          <w:pPr>
            <w:pStyle w:val="Header"/>
            <w:jc w:val="center"/>
          </w:pPr>
        </w:p>
      </w:tc>
      <w:tc>
        <w:tcPr>
          <w:tcW w:w="2765" w:type="dxa"/>
        </w:tcPr>
        <w:p w14:paraId="3D84CC72" w14:textId="15FA17D5" w:rsidR="60E2391D" w:rsidRDefault="60E2391D" w:rsidP="60E2391D">
          <w:pPr>
            <w:pStyle w:val="Header"/>
            <w:ind w:right="-115"/>
            <w:jc w:val="right"/>
          </w:pPr>
        </w:p>
      </w:tc>
    </w:tr>
  </w:tbl>
  <w:p w14:paraId="687658E2" w14:textId="01A507CB" w:rsidR="60E2391D" w:rsidRDefault="60E2391D" w:rsidP="60E2391D">
    <w:pPr>
      <w:pStyle w:val="Header"/>
    </w:pPr>
  </w:p>
</w:hdr>
</file>

<file path=word/intelligence2.xml><?xml version="1.0" encoding="utf-8"?>
<int2:intelligence xmlns:int2="http://schemas.microsoft.com/office/intelligence/2020/intelligence" xmlns:oel="http://schemas.microsoft.com/office/2019/extlst">
  <int2:observations>
    <int2:textHash int2:hashCode="8LTZ8KejK/eOkE" int2:id="241DKDuJ">
      <int2:state int2:value="Rejected" int2:type="LegacyProofing"/>
    </int2:textHash>
    <int2:textHash int2:hashCode="Dji+abMBs/wxDx" int2:id="9Z29E7Jq">
      <int2:state int2:value="Rejected" int2:type="LegacyProofing"/>
    </int2:textHash>
    <int2:textHash int2:hashCode="p/Nh5OdYNYKC+P" int2:id="Aqo1iB6b">
      <int2:state int2:value="Rejected" int2:type="AugLoop_Text_Critique"/>
    </int2:textHash>
    <int2:textHash int2:hashCode="FSzFHWTaYrnQw6" int2:id="MEpgXqTI">
      <int2:state int2:value="Rejected" int2:type="LegacyProofing"/>
    </int2:textHash>
    <int2:textHash int2:hashCode="N37NsB5OOmz03r" int2:id="SN1rKNZN">
      <int2:state int2:value="Rejected" int2:type="LegacyProofing"/>
    </int2:textHash>
    <int2:textHash int2:hashCode="aCXe2oAzESKNaX" int2:id="VFw9GP8L">
      <int2:state int2:value="Rejected" int2:type="LegacyProofing"/>
    </int2:textHash>
    <int2:textHash int2:hashCode="K9X7Xd4L2h5wl4" int2:id="W7iDDY6o">
      <int2:state int2:value="Rejected" int2:type="LegacyProofing"/>
    </int2:textHash>
    <int2:textHash int2:hashCode="rw1V7TM4EJukJA" int2:id="WRJuZNdM">
      <int2:state int2:value="Rejected" int2:type="LegacyProofing"/>
    </int2:textHash>
    <int2:textHash int2:hashCode="erepipTQLATHMt" int2:id="WVjrjy2z">
      <int2:state int2:value="Rejected" int2:type="AugLoop_Text_Critique"/>
    </int2:textHash>
    <int2:textHash int2:hashCode="uP0L9X34BwjTvZ" int2:id="WVnZAF1B">
      <int2:state int2:value="Rejected" int2:type="LegacyProofing"/>
    </int2:textHash>
    <int2:textHash int2:hashCode="GjORhNlqKMxzs2" int2:id="dDfDEwvJ">
      <int2:state int2:value="Rejected" int2:type="LegacyProofing"/>
    </int2:textHash>
    <int2:textHash int2:hashCode="a7wWUK+q9jHRWK" int2:id="dsDvjwcU">
      <int2:state int2:value="Rejected" int2:type="LegacyProofing"/>
    </int2:textHash>
    <int2:textHash int2:hashCode="NWON13OlaLJoN1" int2:id="l99uwpVi">
      <int2:state int2:value="Rejected" int2:type="LegacyProofing"/>
    </int2:textHash>
    <int2:textHash int2:hashCode="gic4cEke8aQSff" int2:id="tc7tr8wn">
      <int2:state int2:value="Rejected" int2:type="AugLoop_Text_Critique"/>
    </int2:textHash>
    <int2:textHash int2:hashCode="yIED/0m0tJd1OO" int2:id="zrRlJ0DU">
      <int2:state int2:value="Rejected" int2:type="LegacyProofing"/>
    </int2:textHash>
    <int2:bookmark int2:bookmarkName="_Int_yEW30oPP" int2:invalidationBookmarkName="" int2:hashCode="s4nYnOhSAw/+QB" int2:id="0p1jG0ix">
      <int2:state int2:value="Rejected" int2:type="AugLoop_Text_Critique"/>
    </int2:bookmark>
    <int2:bookmark int2:bookmarkName="_Int_l9qoqqFi" int2:invalidationBookmarkName="" int2:hashCode="wTgK9IZZETlp4J" int2:id="3MVKyqlk">
      <int2:state int2:value="Rejected" int2:type="AugLoop_Text_Critique"/>
    </int2:bookmark>
    <int2:bookmark int2:bookmarkName="_Int_lsE2rahn" int2:invalidationBookmarkName="" int2:hashCode="fLH1bT++CegJJE" int2:id="9GZusMPc">
      <int2:state int2:value="Rejected" int2:type="AugLoop_Text_Critique"/>
    </int2:bookmark>
    <int2:bookmark int2:bookmarkName="_Int_SGJRd25H" int2:invalidationBookmarkName="" int2:hashCode="IxAhjK89APNQXu" int2:id="AXD5g3h8">
      <int2:state int2:value="Rejected" int2:type="AugLoop_Text_Critique"/>
    </int2:bookmark>
    <int2:bookmark int2:bookmarkName="_Int_8o8skFnG" int2:invalidationBookmarkName="" int2:hashCode="SradH0SdDJdch8" int2:id="NC6veVGH">
      <int2:state int2:value="Rejected" int2:type="AugLoop_Text_Critique"/>
    </int2:bookmark>
    <int2:bookmark int2:bookmarkName="_Int_1ciUCQT4" int2:invalidationBookmarkName="" int2:hashCode="e0dMsLOcF3PXGS" int2:id="RuhojQkz">
      <int2:state int2:value="Rejected" int2:type="AugLoop_Text_Critique"/>
    </int2:bookmark>
    <int2:bookmark int2:bookmarkName="_Int_YyHMNOxo" int2:invalidationBookmarkName="" int2:hashCode="hhf0KsGcwOOjOH" int2:id="X1RCgTsa">
      <int2:state int2:value="Rejected" int2:type="AugLoop_Text_Critique"/>
    </int2:bookmark>
    <int2:bookmark int2:bookmarkName="_Int_7vWh9MBh" int2:invalidationBookmarkName="" int2:hashCode="gxzwY1tTL9m1Xm" int2:id="ZIpYL8a6">
      <int2:state int2:value="Rejected" int2:type="AugLoop_Text_Critique"/>
    </int2:bookmark>
    <int2:bookmark int2:bookmarkName="_Int_By6gDgEO" int2:invalidationBookmarkName="" int2:hashCode="BUoZ2ZheDXSs0z" int2:id="cmTyWIE1">
      <int2:state int2:value="Rejected" int2:type="AugLoop_Text_Critique"/>
    </int2:bookmark>
    <int2:bookmark int2:bookmarkName="_Int_xOEIPEBl" int2:invalidationBookmarkName="" int2:hashCode="1ME7j/KU5phI1U" int2:id="jBeV0wvn">
      <int2:state int2:value="Rejected" int2:type="AugLoop_Text_Critique"/>
    </int2:bookmark>
    <int2:bookmark int2:bookmarkName="_Int_2BVFz5oc" int2:invalidationBookmarkName="" int2:hashCode="qfGmzMlzoo54Ty" int2:id="p7kHQAar">
      <int2:state int2:value="Rejected" int2:type="AugLoop_Text_Critique"/>
    </int2:bookmark>
    <int2:bookmark int2:bookmarkName="_Int_LEzozY36" int2:invalidationBookmarkName="" int2:hashCode="itfSHHGwSbcAO6" int2:id="qH1v2xl9">
      <int2:state int2:value="Rejected" int2:type="AugLoop_Text_Critique"/>
    </int2:bookmark>
    <int2:bookmark int2:bookmarkName="_Int_TE0sLSoB" int2:invalidationBookmarkName="" int2:hashCode="NV8o8sDDh63WIx" int2:id="u3HheQRL">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E0D8"/>
    <w:multiLevelType w:val="hybridMultilevel"/>
    <w:tmpl w:val="CAA26294"/>
    <w:lvl w:ilvl="0" w:tplc="47863374">
      <w:start w:val="3"/>
      <w:numFmt w:val="upperRoman"/>
      <w:lvlText w:val="%1."/>
      <w:lvlJc w:val="right"/>
      <w:pPr>
        <w:ind w:left="720" w:hanging="360"/>
      </w:pPr>
      <w:rPr>
        <w:rFonts w:ascii="Calibri" w:hAnsi="Calibri" w:hint="default"/>
      </w:rPr>
    </w:lvl>
    <w:lvl w:ilvl="1" w:tplc="6340EAEA">
      <w:start w:val="1"/>
      <w:numFmt w:val="lowerLetter"/>
      <w:lvlText w:val="%2."/>
      <w:lvlJc w:val="left"/>
      <w:pPr>
        <w:ind w:left="1440" w:hanging="360"/>
      </w:pPr>
    </w:lvl>
    <w:lvl w:ilvl="2" w:tplc="AF389166">
      <w:start w:val="1"/>
      <w:numFmt w:val="lowerRoman"/>
      <w:lvlText w:val="%3."/>
      <w:lvlJc w:val="right"/>
      <w:pPr>
        <w:ind w:left="2160" w:hanging="180"/>
      </w:pPr>
    </w:lvl>
    <w:lvl w:ilvl="3" w:tplc="643E1ED0">
      <w:start w:val="1"/>
      <w:numFmt w:val="decimal"/>
      <w:lvlText w:val="%4."/>
      <w:lvlJc w:val="left"/>
      <w:pPr>
        <w:ind w:left="2880" w:hanging="360"/>
      </w:pPr>
    </w:lvl>
    <w:lvl w:ilvl="4" w:tplc="796A6910">
      <w:start w:val="1"/>
      <w:numFmt w:val="lowerLetter"/>
      <w:lvlText w:val="%5."/>
      <w:lvlJc w:val="left"/>
      <w:pPr>
        <w:ind w:left="3600" w:hanging="360"/>
      </w:pPr>
    </w:lvl>
    <w:lvl w:ilvl="5" w:tplc="FDB22B3A">
      <w:start w:val="1"/>
      <w:numFmt w:val="lowerRoman"/>
      <w:lvlText w:val="%6."/>
      <w:lvlJc w:val="right"/>
      <w:pPr>
        <w:ind w:left="4320" w:hanging="180"/>
      </w:pPr>
    </w:lvl>
    <w:lvl w:ilvl="6" w:tplc="A0C667E6">
      <w:start w:val="1"/>
      <w:numFmt w:val="decimal"/>
      <w:lvlText w:val="%7."/>
      <w:lvlJc w:val="left"/>
      <w:pPr>
        <w:ind w:left="5040" w:hanging="360"/>
      </w:pPr>
    </w:lvl>
    <w:lvl w:ilvl="7" w:tplc="69C2B36C">
      <w:start w:val="1"/>
      <w:numFmt w:val="lowerLetter"/>
      <w:lvlText w:val="%8."/>
      <w:lvlJc w:val="left"/>
      <w:pPr>
        <w:ind w:left="5760" w:hanging="360"/>
      </w:pPr>
    </w:lvl>
    <w:lvl w:ilvl="8" w:tplc="B7D640C0">
      <w:start w:val="1"/>
      <w:numFmt w:val="lowerRoman"/>
      <w:lvlText w:val="%9."/>
      <w:lvlJc w:val="right"/>
      <w:pPr>
        <w:ind w:left="6480" w:hanging="180"/>
      </w:pPr>
    </w:lvl>
  </w:abstractNum>
  <w:abstractNum w:abstractNumId="1" w15:restartNumberingAfterBreak="0">
    <w:nsid w:val="08BB1942"/>
    <w:multiLevelType w:val="hybridMultilevel"/>
    <w:tmpl w:val="CA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FA2BC"/>
    <w:multiLevelType w:val="hybridMultilevel"/>
    <w:tmpl w:val="5FFEFC2E"/>
    <w:lvl w:ilvl="0" w:tplc="1F7071DE">
      <w:start w:val="1"/>
      <w:numFmt w:val="decimal"/>
      <w:lvlText w:val="%1."/>
      <w:lvlJc w:val="left"/>
      <w:pPr>
        <w:ind w:left="720" w:hanging="360"/>
      </w:pPr>
      <w:rPr>
        <w:rFonts w:ascii="Calibri" w:hAnsi="Calibri" w:hint="default"/>
      </w:rPr>
    </w:lvl>
    <w:lvl w:ilvl="1" w:tplc="E1088BFA">
      <w:start w:val="1"/>
      <w:numFmt w:val="lowerLetter"/>
      <w:lvlText w:val="%2."/>
      <w:lvlJc w:val="left"/>
      <w:pPr>
        <w:ind w:left="1440" w:hanging="360"/>
      </w:pPr>
    </w:lvl>
    <w:lvl w:ilvl="2" w:tplc="66F41584">
      <w:start w:val="1"/>
      <w:numFmt w:val="lowerRoman"/>
      <w:lvlText w:val="%3."/>
      <w:lvlJc w:val="right"/>
      <w:pPr>
        <w:ind w:left="2160" w:hanging="180"/>
      </w:pPr>
    </w:lvl>
    <w:lvl w:ilvl="3" w:tplc="B4EC592A">
      <w:start w:val="1"/>
      <w:numFmt w:val="decimal"/>
      <w:lvlText w:val="%4."/>
      <w:lvlJc w:val="left"/>
      <w:pPr>
        <w:ind w:left="2880" w:hanging="360"/>
      </w:pPr>
    </w:lvl>
    <w:lvl w:ilvl="4" w:tplc="18864022">
      <w:start w:val="1"/>
      <w:numFmt w:val="lowerLetter"/>
      <w:lvlText w:val="%5."/>
      <w:lvlJc w:val="left"/>
      <w:pPr>
        <w:ind w:left="3600" w:hanging="360"/>
      </w:pPr>
    </w:lvl>
    <w:lvl w:ilvl="5" w:tplc="DD56D344">
      <w:start w:val="1"/>
      <w:numFmt w:val="lowerRoman"/>
      <w:lvlText w:val="%6."/>
      <w:lvlJc w:val="right"/>
      <w:pPr>
        <w:ind w:left="4320" w:hanging="180"/>
      </w:pPr>
    </w:lvl>
    <w:lvl w:ilvl="6" w:tplc="900EDA6A">
      <w:start w:val="1"/>
      <w:numFmt w:val="decimal"/>
      <w:lvlText w:val="%7."/>
      <w:lvlJc w:val="left"/>
      <w:pPr>
        <w:ind w:left="5040" w:hanging="360"/>
      </w:pPr>
    </w:lvl>
    <w:lvl w:ilvl="7" w:tplc="964A2C04">
      <w:start w:val="1"/>
      <w:numFmt w:val="lowerLetter"/>
      <w:lvlText w:val="%8."/>
      <w:lvlJc w:val="left"/>
      <w:pPr>
        <w:ind w:left="5760" w:hanging="360"/>
      </w:pPr>
    </w:lvl>
    <w:lvl w:ilvl="8" w:tplc="157CAC6C">
      <w:start w:val="1"/>
      <w:numFmt w:val="lowerRoman"/>
      <w:lvlText w:val="%9."/>
      <w:lvlJc w:val="right"/>
      <w:pPr>
        <w:ind w:left="6480" w:hanging="180"/>
      </w:pPr>
    </w:lvl>
  </w:abstractNum>
  <w:abstractNum w:abstractNumId="3" w15:restartNumberingAfterBreak="0">
    <w:nsid w:val="18FE0EB0"/>
    <w:multiLevelType w:val="hybridMultilevel"/>
    <w:tmpl w:val="CA4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F2C7B"/>
    <w:multiLevelType w:val="hybridMultilevel"/>
    <w:tmpl w:val="D97C2708"/>
    <w:lvl w:ilvl="0" w:tplc="5A5A86B2">
      <w:start w:val="1"/>
      <w:numFmt w:val="decimal"/>
      <w:lvlText w:val="%1."/>
      <w:lvlJc w:val="left"/>
      <w:pPr>
        <w:ind w:left="720" w:hanging="360"/>
      </w:pPr>
      <w:rPr>
        <w:rFonts w:hint="default"/>
        <w:b/>
        <w:i/>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E6E09B"/>
    <w:multiLevelType w:val="hybridMultilevel"/>
    <w:tmpl w:val="3494766E"/>
    <w:lvl w:ilvl="0" w:tplc="D7B4AFB0">
      <w:start w:val="4"/>
      <w:numFmt w:val="upperRoman"/>
      <w:lvlText w:val="%1."/>
      <w:lvlJc w:val="right"/>
      <w:pPr>
        <w:ind w:left="720" w:hanging="360"/>
      </w:pPr>
      <w:rPr>
        <w:rFonts w:ascii="Calibri" w:hAnsi="Calibri" w:hint="default"/>
      </w:rPr>
    </w:lvl>
    <w:lvl w:ilvl="1" w:tplc="690A42C4">
      <w:start w:val="1"/>
      <w:numFmt w:val="lowerLetter"/>
      <w:lvlText w:val="%2."/>
      <w:lvlJc w:val="left"/>
      <w:pPr>
        <w:ind w:left="1440" w:hanging="360"/>
      </w:pPr>
    </w:lvl>
    <w:lvl w:ilvl="2" w:tplc="AF70113C">
      <w:start w:val="1"/>
      <w:numFmt w:val="lowerRoman"/>
      <w:lvlText w:val="%3."/>
      <w:lvlJc w:val="right"/>
      <w:pPr>
        <w:ind w:left="2160" w:hanging="180"/>
      </w:pPr>
    </w:lvl>
    <w:lvl w:ilvl="3" w:tplc="ABDA7E1E">
      <w:start w:val="1"/>
      <w:numFmt w:val="decimal"/>
      <w:lvlText w:val="%4."/>
      <w:lvlJc w:val="left"/>
      <w:pPr>
        <w:ind w:left="2880" w:hanging="360"/>
      </w:pPr>
    </w:lvl>
    <w:lvl w:ilvl="4" w:tplc="A7C0F970">
      <w:start w:val="1"/>
      <w:numFmt w:val="lowerLetter"/>
      <w:lvlText w:val="%5."/>
      <w:lvlJc w:val="left"/>
      <w:pPr>
        <w:ind w:left="3600" w:hanging="360"/>
      </w:pPr>
    </w:lvl>
    <w:lvl w:ilvl="5" w:tplc="C0CCC26E">
      <w:start w:val="1"/>
      <w:numFmt w:val="lowerRoman"/>
      <w:lvlText w:val="%6."/>
      <w:lvlJc w:val="right"/>
      <w:pPr>
        <w:ind w:left="4320" w:hanging="180"/>
      </w:pPr>
    </w:lvl>
    <w:lvl w:ilvl="6" w:tplc="ABFC94C6">
      <w:start w:val="1"/>
      <w:numFmt w:val="decimal"/>
      <w:lvlText w:val="%7."/>
      <w:lvlJc w:val="left"/>
      <w:pPr>
        <w:ind w:left="5040" w:hanging="360"/>
      </w:pPr>
    </w:lvl>
    <w:lvl w:ilvl="7" w:tplc="F29CCF86">
      <w:start w:val="1"/>
      <w:numFmt w:val="lowerLetter"/>
      <w:lvlText w:val="%8."/>
      <w:lvlJc w:val="left"/>
      <w:pPr>
        <w:ind w:left="5760" w:hanging="360"/>
      </w:pPr>
    </w:lvl>
    <w:lvl w:ilvl="8" w:tplc="CB46D91A">
      <w:start w:val="1"/>
      <w:numFmt w:val="lowerRoman"/>
      <w:lvlText w:val="%9."/>
      <w:lvlJc w:val="right"/>
      <w:pPr>
        <w:ind w:left="6480" w:hanging="180"/>
      </w:pPr>
    </w:lvl>
  </w:abstractNum>
  <w:abstractNum w:abstractNumId="6" w15:restartNumberingAfterBreak="0">
    <w:nsid w:val="2E73DA2C"/>
    <w:multiLevelType w:val="hybridMultilevel"/>
    <w:tmpl w:val="BB0A2916"/>
    <w:lvl w:ilvl="0" w:tplc="AADE79D8">
      <w:start w:val="1"/>
      <w:numFmt w:val="upperRoman"/>
      <w:lvlText w:val="%1."/>
      <w:lvlJc w:val="right"/>
      <w:pPr>
        <w:ind w:left="720" w:hanging="360"/>
      </w:pPr>
      <w:rPr>
        <w:rFonts w:ascii="Calibri" w:hAnsi="Calibri" w:hint="default"/>
      </w:rPr>
    </w:lvl>
    <w:lvl w:ilvl="1" w:tplc="AE521F96">
      <w:start w:val="1"/>
      <w:numFmt w:val="lowerLetter"/>
      <w:lvlText w:val="%2."/>
      <w:lvlJc w:val="left"/>
      <w:pPr>
        <w:ind w:left="1440" w:hanging="360"/>
      </w:pPr>
    </w:lvl>
    <w:lvl w:ilvl="2" w:tplc="FF565478">
      <w:start w:val="1"/>
      <w:numFmt w:val="lowerRoman"/>
      <w:lvlText w:val="%3."/>
      <w:lvlJc w:val="right"/>
      <w:pPr>
        <w:ind w:left="2160" w:hanging="180"/>
      </w:pPr>
    </w:lvl>
    <w:lvl w:ilvl="3" w:tplc="F0BE31E0">
      <w:start w:val="1"/>
      <w:numFmt w:val="decimal"/>
      <w:lvlText w:val="%4."/>
      <w:lvlJc w:val="left"/>
      <w:pPr>
        <w:ind w:left="2880" w:hanging="360"/>
      </w:pPr>
    </w:lvl>
    <w:lvl w:ilvl="4" w:tplc="EEE66D72">
      <w:start w:val="1"/>
      <w:numFmt w:val="lowerLetter"/>
      <w:lvlText w:val="%5."/>
      <w:lvlJc w:val="left"/>
      <w:pPr>
        <w:ind w:left="3600" w:hanging="360"/>
      </w:pPr>
    </w:lvl>
    <w:lvl w:ilvl="5" w:tplc="46F2349C">
      <w:start w:val="1"/>
      <w:numFmt w:val="lowerRoman"/>
      <w:lvlText w:val="%6."/>
      <w:lvlJc w:val="right"/>
      <w:pPr>
        <w:ind w:left="4320" w:hanging="180"/>
      </w:pPr>
    </w:lvl>
    <w:lvl w:ilvl="6" w:tplc="A6DE1C34">
      <w:start w:val="1"/>
      <w:numFmt w:val="decimal"/>
      <w:lvlText w:val="%7."/>
      <w:lvlJc w:val="left"/>
      <w:pPr>
        <w:ind w:left="5040" w:hanging="360"/>
      </w:pPr>
    </w:lvl>
    <w:lvl w:ilvl="7" w:tplc="50E49ED4">
      <w:start w:val="1"/>
      <w:numFmt w:val="lowerLetter"/>
      <w:lvlText w:val="%8."/>
      <w:lvlJc w:val="left"/>
      <w:pPr>
        <w:ind w:left="5760" w:hanging="360"/>
      </w:pPr>
    </w:lvl>
    <w:lvl w:ilvl="8" w:tplc="9196A48E">
      <w:start w:val="1"/>
      <w:numFmt w:val="lowerRoman"/>
      <w:lvlText w:val="%9."/>
      <w:lvlJc w:val="right"/>
      <w:pPr>
        <w:ind w:left="6480" w:hanging="180"/>
      </w:pPr>
    </w:lvl>
  </w:abstractNum>
  <w:abstractNum w:abstractNumId="7" w15:restartNumberingAfterBreak="0">
    <w:nsid w:val="31D38E89"/>
    <w:multiLevelType w:val="hybridMultilevel"/>
    <w:tmpl w:val="D8946260"/>
    <w:lvl w:ilvl="0" w:tplc="6FB4D1F0">
      <w:start w:val="3"/>
      <w:numFmt w:val="upperRoman"/>
      <w:lvlText w:val="%1."/>
      <w:lvlJc w:val="right"/>
      <w:pPr>
        <w:ind w:left="720" w:hanging="360"/>
      </w:pPr>
      <w:rPr>
        <w:rFonts w:ascii="Calibri" w:hAnsi="Calibri" w:hint="default"/>
      </w:rPr>
    </w:lvl>
    <w:lvl w:ilvl="1" w:tplc="86C48870">
      <w:start w:val="1"/>
      <w:numFmt w:val="lowerLetter"/>
      <w:lvlText w:val="%2."/>
      <w:lvlJc w:val="left"/>
      <w:pPr>
        <w:ind w:left="1440" w:hanging="360"/>
      </w:pPr>
    </w:lvl>
    <w:lvl w:ilvl="2" w:tplc="BC24591E">
      <w:start w:val="1"/>
      <w:numFmt w:val="lowerRoman"/>
      <w:lvlText w:val="%3."/>
      <w:lvlJc w:val="right"/>
      <w:pPr>
        <w:ind w:left="2160" w:hanging="180"/>
      </w:pPr>
    </w:lvl>
    <w:lvl w:ilvl="3" w:tplc="47702516">
      <w:start w:val="1"/>
      <w:numFmt w:val="decimal"/>
      <w:lvlText w:val="%4."/>
      <w:lvlJc w:val="left"/>
      <w:pPr>
        <w:ind w:left="2880" w:hanging="360"/>
      </w:pPr>
    </w:lvl>
    <w:lvl w:ilvl="4" w:tplc="0C8E0E26">
      <w:start w:val="1"/>
      <w:numFmt w:val="lowerLetter"/>
      <w:lvlText w:val="%5."/>
      <w:lvlJc w:val="left"/>
      <w:pPr>
        <w:ind w:left="3600" w:hanging="360"/>
      </w:pPr>
    </w:lvl>
    <w:lvl w:ilvl="5" w:tplc="0A7C9EBA">
      <w:start w:val="1"/>
      <w:numFmt w:val="lowerRoman"/>
      <w:lvlText w:val="%6."/>
      <w:lvlJc w:val="right"/>
      <w:pPr>
        <w:ind w:left="4320" w:hanging="180"/>
      </w:pPr>
    </w:lvl>
    <w:lvl w:ilvl="6" w:tplc="D382D2BA">
      <w:start w:val="1"/>
      <w:numFmt w:val="decimal"/>
      <w:lvlText w:val="%7."/>
      <w:lvlJc w:val="left"/>
      <w:pPr>
        <w:ind w:left="5040" w:hanging="360"/>
      </w:pPr>
    </w:lvl>
    <w:lvl w:ilvl="7" w:tplc="E5767A6E">
      <w:start w:val="1"/>
      <w:numFmt w:val="lowerLetter"/>
      <w:lvlText w:val="%8."/>
      <w:lvlJc w:val="left"/>
      <w:pPr>
        <w:ind w:left="5760" w:hanging="360"/>
      </w:pPr>
    </w:lvl>
    <w:lvl w:ilvl="8" w:tplc="3878AEF4">
      <w:start w:val="1"/>
      <w:numFmt w:val="lowerRoman"/>
      <w:lvlText w:val="%9."/>
      <w:lvlJc w:val="right"/>
      <w:pPr>
        <w:ind w:left="6480" w:hanging="180"/>
      </w:pPr>
    </w:lvl>
  </w:abstractNum>
  <w:abstractNum w:abstractNumId="8" w15:restartNumberingAfterBreak="0">
    <w:nsid w:val="3D8AF615"/>
    <w:multiLevelType w:val="hybridMultilevel"/>
    <w:tmpl w:val="574C52D4"/>
    <w:lvl w:ilvl="0" w:tplc="09C05C3C">
      <w:start w:val="5"/>
      <w:numFmt w:val="upperRoman"/>
      <w:lvlText w:val="%1."/>
      <w:lvlJc w:val="right"/>
      <w:pPr>
        <w:ind w:left="720" w:hanging="360"/>
      </w:pPr>
      <w:rPr>
        <w:rFonts w:ascii="Calibri" w:hAnsi="Calibri" w:hint="default"/>
      </w:rPr>
    </w:lvl>
    <w:lvl w:ilvl="1" w:tplc="D9A8A75C">
      <w:start w:val="1"/>
      <w:numFmt w:val="lowerLetter"/>
      <w:lvlText w:val="%2."/>
      <w:lvlJc w:val="left"/>
      <w:pPr>
        <w:ind w:left="1440" w:hanging="360"/>
      </w:pPr>
    </w:lvl>
    <w:lvl w:ilvl="2" w:tplc="06C4C694">
      <w:start w:val="1"/>
      <w:numFmt w:val="lowerRoman"/>
      <w:lvlText w:val="%3."/>
      <w:lvlJc w:val="right"/>
      <w:pPr>
        <w:ind w:left="2160" w:hanging="180"/>
      </w:pPr>
    </w:lvl>
    <w:lvl w:ilvl="3" w:tplc="D53CE88E">
      <w:start w:val="1"/>
      <w:numFmt w:val="decimal"/>
      <w:lvlText w:val="%4."/>
      <w:lvlJc w:val="left"/>
      <w:pPr>
        <w:ind w:left="2880" w:hanging="360"/>
      </w:pPr>
    </w:lvl>
    <w:lvl w:ilvl="4" w:tplc="551ED3A2">
      <w:start w:val="1"/>
      <w:numFmt w:val="lowerLetter"/>
      <w:lvlText w:val="%5."/>
      <w:lvlJc w:val="left"/>
      <w:pPr>
        <w:ind w:left="3600" w:hanging="360"/>
      </w:pPr>
    </w:lvl>
    <w:lvl w:ilvl="5" w:tplc="7E5E6E72">
      <w:start w:val="1"/>
      <w:numFmt w:val="lowerRoman"/>
      <w:lvlText w:val="%6."/>
      <w:lvlJc w:val="right"/>
      <w:pPr>
        <w:ind w:left="4320" w:hanging="180"/>
      </w:pPr>
    </w:lvl>
    <w:lvl w:ilvl="6" w:tplc="9F1C679E">
      <w:start w:val="1"/>
      <w:numFmt w:val="decimal"/>
      <w:lvlText w:val="%7."/>
      <w:lvlJc w:val="left"/>
      <w:pPr>
        <w:ind w:left="5040" w:hanging="360"/>
      </w:pPr>
    </w:lvl>
    <w:lvl w:ilvl="7" w:tplc="AB0C902A">
      <w:start w:val="1"/>
      <w:numFmt w:val="lowerLetter"/>
      <w:lvlText w:val="%8."/>
      <w:lvlJc w:val="left"/>
      <w:pPr>
        <w:ind w:left="5760" w:hanging="360"/>
      </w:pPr>
    </w:lvl>
    <w:lvl w:ilvl="8" w:tplc="2648FC30">
      <w:start w:val="1"/>
      <w:numFmt w:val="lowerRoman"/>
      <w:lvlText w:val="%9."/>
      <w:lvlJc w:val="right"/>
      <w:pPr>
        <w:ind w:left="6480" w:hanging="180"/>
      </w:pPr>
    </w:lvl>
  </w:abstractNum>
  <w:abstractNum w:abstractNumId="9" w15:restartNumberingAfterBreak="0">
    <w:nsid w:val="442F20A9"/>
    <w:multiLevelType w:val="hybridMultilevel"/>
    <w:tmpl w:val="76A2C042"/>
    <w:lvl w:ilvl="0" w:tplc="3D26695A">
      <w:start w:val="1"/>
      <w:numFmt w:val="upperRoman"/>
      <w:lvlText w:val="%1."/>
      <w:lvlJc w:val="right"/>
      <w:pPr>
        <w:ind w:left="720" w:hanging="360"/>
      </w:pPr>
      <w:rPr>
        <w:rFonts w:ascii="Calibri" w:hAnsi="Calibri" w:hint="default"/>
      </w:rPr>
    </w:lvl>
    <w:lvl w:ilvl="1" w:tplc="09C8C01E">
      <w:start w:val="1"/>
      <w:numFmt w:val="lowerLetter"/>
      <w:lvlText w:val="%2."/>
      <w:lvlJc w:val="left"/>
      <w:pPr>
        <w:ind w:left="1440" w:hanging="360"/>
      </w:pPr>
    </w:lvl>
    <w:lvl w:ilvl="2" w:tplc="C98A3C4E">
      <w:start w:val="1"/>
      <w:numFmt w:val="lowerRoman"/>
      <w:lvlText w:val="%3."/>
      <w:lvlJc w:val="right"/>
      <w:pPr>
        <w:ind w:left="2160" w:hanging="180"/>
      </w:pPr>
    </w:lvl>
    <w:lvl w:ilvl="3" w:tplc="E24AB5DC">
      <w:start w:val="1"/>
      <w:numFmt w:val="decimal"/>
      <w:lvlText w:val="%4."/>
      <w:lvlJc w:val="left"/>
      <w:pPr>
        <w:ind w:left="2880" w:hanging="360"/>
      </w:pPr>
    </w:lvl>
    <w:lvl w:ilvl="4" w:tplc="27F65FBA">
      <w:start w:val="1"/>
      <w:numFmt w:val="lowerLetter"/>
      <w:lvlText w:val="%5."/>
      <w:lvlJc w:val="left"/>
      <w:pPr>
        <w:ind w:left="3600" w:hanging="360"/>
      </w:pPr>
    </w:lvl>
    <w:lvl w:ilvl="5" w:tplc="EA0C587A">
      <w:start w:val="1"/>
      <w:numFmt w:val="lowerRoman"/>
      <w:lvlText w:val="%6."/>
      <w:lvlJc w:val="right"/>
      <w:pPr>
        <w:ind w:left="4320" w:hanging="180"/>
      </w:pPr>
    </w:lvl>
    <w:lvl w:ilvl="6" w:tplc="B0624EFA">
      <w:start w:val="1"/>
      <w:numFmt w:val="decimal"/>
      <w:lvlText w:val="%7."/>
      <w:lvlJc w:val="left"/>
      <w:pPr>
        <w:ind w:left="5040" w:hanging="360"/>
      </w:pPr>
    </w:lvl>
    <w:lvl w:ilvl="7" w:tplc="60EE0D1C">
      <w:start w:val="1"/>
      <w:numFmt w:val="lowerLetter"/>
      <w:lvlText w:val="%8."/>
      <w:lvlJc w:val="left"/>
      <w:pPr>
        <w:ind w:left="5760" w:hanging="360"/>
      </w:pPr>
    </w:lvl>
    <w:lvl w:ilvl="8" w:tplc="33A0F282">
      <w:start w:val="1"/>
      <w:numFmt w:val="lowerRoman"/>
      <w:lvlText w:val="%9."/>
      <w:lvlJc w:val="right"/>
      <w:pPr>
        <w:ind w:left="6480" w:hanging="180"/>
      </w:pPr>
    </w:lvl>
  </w:abstractNum>
  <w:abstractNum w:abstractNumId="10" w15:restartNumberingAfterBreak="0">
    <w:nsid w:val="49DAFB5D"/>
    <w:multiLevelType w:val="hybridMultilevel"/>
    <w:tmpl w:val="9962E17A"/>
    <w:lvl w:ilvl="0" w:tplc="C82237FA">
      <w:start w:val="4"/>
      <w:numFmt w:val="upperRoman"/>
      <w:lvlText w:val="%1."/>
      <w:lvlJc w:val="right"/>
      <w:pPr>
        <w:ind w:left="720" w:hanging="360"/>
      </w:pPr>
      <w:rPr>
        <w:rFonts w:ascii="Calibri" w:hAnsi="Calibri" w:hint="default"/>
      </w:rPr>
    </w:lvl>
    <w:lvl w:ilvl="1" w:tplc="BA246908">
      <w:start w:val="1"/>
      <w:numFmt w:val="lowerLetter"/>
      <w:lvlText w:val="%2."/>
      <w:lvlJc w:val="left"/>
      <w:pPr>
        <w:ind w:left="1440" w:hanging="360"/>
      </w:pPr>
    </w:lvl>
    <w:lvl w:ilvl="2" w:tplc="F7203B28">
      <w:start w:val="1"/>
      <w:numFmt w:val="lowerRoman"/>
      <w:lvlText w:val="%3."/>
      <w:lvlJc w:val="right"/>
      <w:pPr>
        <w:ind w:left="2160" w:hanging="180"/>
      </w:pPr>
    </w:lvl>
    <w:lvl w:ilvl="3" w:tplc="C088B216">
      <w:start w:val="1"/>
      <w:numFmt w:val="decimal"/>
      <w:lvlText w:val="%4."/>
      <w:lvlJc w:val="left"/>
      <w:pPr>
        <w:ind w:left="2880" w:hanging="360"/>
      </w:pPr>
    </w:lvl>
    <w:lvl w:ilvl="4" w:tplc="A8425BFE">
      <w:start w:val="1"/>
      <w:numFmt w:val="lowerLetter"/>
      <w:lvlText w:val="%5."/>
      <w:lvlJc w:val="left"/>
      <w:pPr>
        <w:ind w:left="3600" w:hanging="360"/>
      </w:pPr>
    </w:lvl>
    <w:lvl w:ilvl="5" w:tplc="BA5CFDE6">
      <w:start w:val="1"/>
      <w:numFmt w:val="lowerRoman"/>
      <w:lvlText w:val="%6."/>
      <w:lvlJc w:val="right"/>
      <w:pPr>
        <w:ind w:left="4320" w:hanging="180"/>
      </w:pPr>
    </w:lvl>
    <w:lvl w:ilvl="6" w:tplc="2CF89D5C">
      <w:start w:val="1"/>
      <w:numFmt w:val="decimal"/>
      <w:lvlText w:val="%7."/>
      <w:lvlJc w:val="left"/>
      <w:pPr>
        <w:ind w:left="5040" w:hanging="360"/>
      </w:pPr>
    </w:lvl>
    <w:lvl w:ilvl="7" w:tplc="41DACE8E">
      <w:start w:val="1"/>
      <w:numFmt w:val="lowerLetter"/>
      <w:lvlText w:val="%8."/>
      <w:lvlJc w:val="left"/>
      <w:pPr>
        <w:ind w:left="5760" w:hanging="360"/>
      </w:pPr>
    </w:lvl>
    <w:lvl w:ilvl="8" w:tplc="B99E7240">
      <w:start w:val="1"/>
      <w:numFmt w:val="lowerRoman"/>
      <w:lvlText w:val="%9."/>
      <w:lvlJc w:val="right"/>
      <w:pPr>
        <w:ind w:left="6480" w:hanging="180"/>
      </w:pPr>
    </w:lvl>
  </w:abstractNum>
  <w:abstractNum w:abstractNumId="11" w15:restartNumberingAfterBreak="0">
    <w:nsid w:val="4A385D40"/>
    <w:multiLevelType w:val="hybridMultilevel"/>
    <w:tmpl w:val="00AADADC"/>
    <w:lvl w:ilvl="0" w:tplc="D214F5CC">
      <w:start w:val="2"/>
      <w:numFmt w:val="upperRoman"/>
      <w:lvlText w:val="%1."/>
      <w:lvlJc w:val="right"/>
      <w:pPr>
        <w:ind w:left="720" w:hanging="360"/>
      </w:pPr>
      <w:rPr>
        <w:rFonts w:ascii="Calibri" w:hAnsi="Calibri" w:hint="default"/>
      </w:rPr>
    </w:lvl>
    <w:lvl w:ilvl="1" w:tplc="4B9854A0">
      <w:start w:val="1"/>
      <w:numFmt w:val="lowerLetter"/>
      <w:lvlText w:val="%2."/>
      <w:lvlJc w:val="left"/>
      <w:pPr>
        <w:ind w:left="1440" w:hanging="360"/>
      </w:pPr>
    </w:lvl>
    <w:lvl w:ilvl="2" w:tplc="DEDC4D68">
      <w:start w:val="1"/>
      <w:numFmt w:val="lowerRoman"/>
      <w:lvlText w:val="%3."/>
      <w:lvlJc w:val="right"/>
      <w:pPr>
        <w:ind w:left="2160" w:hanging="180"/>
      </w:pPr>
    </w:lvl>
    <w:lvl w:ilvl="3" w:tplc="24D6A210">
      <w:start w:val="1"/>
      <w:numFmt w:val="decimal"/>
      <w:lvlText w:val="%4."/>
      <w:lvlJc w:val="left"/>
      <w:pPr>
        <w:ind w:left="2880" w:hanging="360"/>
      </w:pPr>
    </w:lvl>
    <w:lvl w:ilvl="4" w:tplc="CAF801C2">
      <w:start w:val="1"/>
      <w:numFmt w:val="lowerLetter"/>
      <w:lvlText w:val="%5."/>
      <w:lvlJc w:val="left"/>
      <w:pPr>
        <w:ind w:left="3600" w:hanging="360"/>
      </w:pPr>
    </w:lvl>
    <w:lvl w:ilvl="5" w:tplc="E0CA5E82">
      <w:start w:val="1"/>
      <w:numFmt w:val="lowerRoman"/>
      <w:lvlText w:val="%6."/>
      <w:lvlJc w:val="right"/>
      <w:pPr>
        <w:ind w:left="4320" w:hanging="180"/>
      </w:pPr>
    </w:lvl>
    <w:lvl w:ilvl="6" w:tplc="051EC616">
      <w:start w:val="1"/>
      <w:numFmt w:val="decimal"/>
      <w:lvlText w:val="%7."/>
      <w:lvlJc w:val="left"/>
      <w:pPr>
        <w:ind w:left="5040" w:hanging="360"/>
      </w:pPr>
    </w:lvl>
    <w:lvl w:ilvl="7" w:tplc="B24469C4">
      <w:start w:val="1"/>
      <w:numFmt w:val="lowerLetter"/>
      <w:lvlText w:val="%8."/>
      <w:lvlJc w:val="left"/>
      <w:pPr>
        <w:ind w:left="5760" w:hanging="360"/>
      </w:pPr>
    </w:lvl>
    <w:lvl w:ilvl="8" w:tplc="08A4E6C2">
      <w:start w:val="1"/>
      <w:numFmt w:val="lowerRoman"/>
      <w:lvlText w:val="%9."/>
      <w:lvlJc w:val="right"/>
      <w:pPr>
        <w:ind w:left="6480" w:hanging="180"/>
      </w:pPr>
    </w:lvl>
  </w:abstractNum>
  <w:abstractNum w:abstractNumId="12" w15:restartNumberingAfterBreak="0">
    <w:nsid w:val="4B7E6AA7"/>
    <w:multiLevelType w:val="hybridMultilevel"/>
    <w:tmpl w:val="AC3C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91A3C3"/>
    <w:multiLevelType w:val="hybridMultilevel"/>
    <w:tmpl w:val="8A7C5BBE"/>
    <w:lvl w:ilvl="0" w:tplc="D9F67250">
      <w:start w:val="5"/>
      <w:numFmt w:val="upperRoman"/>
      <w:lvlText w:val="%1."/>
      <w:lvlJc w:val="right"/>
      <w:pPr>
        <w:ind w:left="720" w:hanging="360"/>
      </w:pPr>
      <w:rPr>
        <w:rFonts w:ascii="Calibri" w:hAnsi="Calibri" w:hint="default"/>
      </w:rPr>
    </w:lvl>
    <w:lvl w:ilvl="1" w:tplc="09C4FD7E">
      <w:start w:val="1"/>
      <w:numFmt w:val="lowerLetter"/>
      <w:lvlText w:val="%2."/>
      <w:lvlJc w:val="left"/>
      <w:pPr>
        <w:ind w:left="1440" w:hanging="360"/>
      </w:pPr>
    </w:lvl>
    <w:lvl w:ilvl="2" w:tplc="4E627DC8">
      <w:start w:val="1"/>
      <w:numFmt w:val="lowerRoman"/>
      <w:lvlText w:val="%3."/>
      <w:lvlJc w:val="right"/>
      <w:pPr>
        <w:ind w:left="2160" w:hanging="180"/>
      </w:pPr>
    </w:lvl>
    <w:lvl w:ilvl="3" w:tplc="C030ACA2">
      <w:start w:val="1"/>
      <w:numFmt w:val="decimal"/>
      <w:lvlText w:val="%4."/>
      <w:lvlJc w:val="left"/>
      <w:pPr>
        <w:ind w:left="2880" w:hanging="360"/>
      </w:pPr>
    </w:lvl>
    <w:lvl w:ilvl="4" w:tplc="300A5144">
      <w:start w:val="1"/>
      <w:numFmt w:val="lowerLetter"/>
      <w:lvlText w:val="%5."/>
      <w:lvlJc w:val="left"/>
      <w:pPr>
        <w:ind w:left="3600" w:hanging="360"/>
      </w:pPr>
    </w:lvl>
    <w:lvl w:ilvl="5" w:tplc="FB5A5320">
      <w:start w:val="1"/>
      <w:numFmt w:val="lowerRoman"/>
      <w:lvlText w:val="%6."/>
      <w:lvlJc w:val="right"/>
      <w:pPr>
        <w:ind w:left="4320" w:hanging="180"/>
      </w:pPr>
    </w:lvl>
    <w:lvl w:ilvl="6" w:tplc="5E706748">
      <w:start w:val="1"/>
      <w:numFmt w:val="decimal"/>
      <w:lvlText w:val="%7."/>
      <w:lvlJc w:val="left"/>
      <w:pPr>
        <w:ind w:left="5040" w:hanging="360"/>
      </w:pPr>
    </w:lvl>
    <w:lvl w:ilvl="7" w:tplc="C36A672C">
      <w:start w:val="1"/>
      <w:numFmt w:val="lowerLetter"/>
      <w:lvlText w:val="%8."/>
      <w:lvlJc w:val="left"/>
      <w:pPr>
        <w:ind w:left="5760" w:hanging="360"/>
      </w:pPr>
    </w:lvl>
    <w:lvl w:ilvl="8" w:tplc="75D87498">
      <w:start w:val="1"/>
      <w:numFmt w:val="lowerRoman"/>
      <w:lvlText w:val="%9."/>
      <w:lvlJc w:val="right"/>
      <w:pPr>
        <w:ind w:left="6480" w:hanging="180"/>
      </w:pPr>
    </w:lvl>
  </w:abstractNum>
  <w:abstractNum w:abstractNumId="14" w15:restartNumberingAfterBreak="0">
    <w:nsid w:val="622E2860"/>
    <w:multiLevelType w:val="hybridMultilevel"/>
    <w:tmpl w:val="7FE4DB74"/>
    <w:lvl w:ilvl="0" w:tplc="74D81210">
      <w:start w:val="2"/>
      <w:numFmt w:val="upperRoman"/>
      <w:lvlText w:val="%1."/>
      <w:lvlJc w:val="right"/>
      <w:pPr>
        <w:ind w:left="720" w:hanging="360"/>
      </w:pPr>
      <w:rPr>
        <w:rFonts w:ascii="Calibri" w:hAnsi="Calibri" w:hint="default"/>
      </w:rPr>
    </w:lvl>
    <w:lvl w:ilvl="1" w:tplc="759421D0">
      <w:start w:val="1"/>
      <w:numFmt w:val="lowerLetter"/>
      <w:lvlText w:val="%2."/>
      <w:lvlJc w:val="left"/>
      <w:pPr>
        <w:ind w:left="1440" w:hanging="360"/>
      </w:pPr>
    </w:lvl>
    <w:lvl w:ilvl="2" w:tplc="699AB258">
      <w:start w:val="1"/>
      <w:numFmt w:val="lowerRoman"/>
      <w:lvlText w:val="%3."/>
      <w:lvlJc w:val="right"/>
      <w:pPr>
        <w:ind w:left="2160" w:hanging="180"/>
      </w:pPr>
    </w:lvl>
    <w:lvl w:ilvl="3" w:tplc="7622937E">
      <w:start w:val="1"/>
      <w:numFmt w:val="decimal"/>
      <w:lvlText w:val="%4."/>
      <w:lvlJc w:val="left"/>
      <w:pPr>
        <w:ind w:left="2880" w:hanging="360"/>
      </w:pPr>
    </w:lvl>
    <w:lvl w:ilvl="4" w:tplc="E012D0BC">
      <w:start w:val="1"/>
      <w:numFmt w:val="lowerLetter"/>
      <w:lvlText w:val="%5."/>
      <w:lvlJc w:val="left"/>
      <w:pPr>
        <w:ind w:left="3600" w:hanging="360"/>
      </w:pPr>
    </w:lvl>
    <w:lvl w:ilvl="5" w:tplc="6ABAFCC4">
      <w:start w:val="1"/>
      <w:numFmt w:val="lowerRoman"/>
      <w:lvlText w:val="%6."/>
      <w:lvlJc w:val="right"/>
      <w:pPr>
        <w:ind w:left="4320" w:hanging="180"/>
      </w:pPr>
    </w:lvl>
    <w:lvl w:ilvl="6" w:tplc="85B4E80C">
      <w:start w:val="1"/>
      <w:numFmt w:val="decimal"/>
      <w:lvlText w:val="%7."/>
      <w:lvlJc w:val="left"/>
      <w:pPr>
        <w:ind w:left="5040" w:hanging="360"/>
      </w:pPr>
    </w:lvl>
    <w:lvl w:ilvl="7" w:tplc="988A58B8">
      <w:start w:val="1"/>
      <w:numFmt w:val="lowerLetter"/>
      <w:lvlText w:val="%8."/>
      <w:lvlJc w:val="left"/>
      <w:pPr>
        <w:ind w:left="5760" w:hanging="360"/>
      </w:pPr>
    </w:lvl>
    <w:lvl w:ilvl="8" w:tplc="2330317E">
      <w:start w:val="1"/>
      <w:numFmt w:val="lowerRoman"/>
      <w:lvlText w:val="%9."/>
      <w:lvlJc w:val="right"/>
      <w:pPr>
        <w:ind w:left="6480" w:hanging="180"/>
      </w:pPr>
    </w:lvl>
  </w:abstractNum>
  <w:abstractNum w:abstractNumId="15" w15:restartNumberingAfterBreak="0">
    <w:nsid w:val="77BC4B08"/>
    <w:multiLevelType w:val="hybridMultilevel"/>
    <w:tmpl w:val="6E0E7E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937539">
    <w:abstractNumId w:val="8"/>
  </w:num>
  <w:num w:numId="2" w16cid:durableId="221403274">
    <w:abstractNumId w:val="5"/>
  </w:num>
  <w:num w:numId="3" w16cid:durableId="1883011750">
    <w:abstractNumId w:val="0"/>
  </w:num>
  <w:num w:numId="4" w16cid:durableId="1540360787">
    <w:abstractNumId w:val="11"/>
  </w:num>
  <w:num w:numId="5" w16cid:durableId="1951080674">
    <w:abstractNumId w:val="6"/>
  </w:num>
  <w:num w:numId="6" w16cid:durableId="935865467">
    <w:abstractNumId w:val="2"/>
  </w:num>
  <w:num w:numId="7" w16cid:durableId="1057893838">
    <w:abstractNumId w:val="13"/>
  </w:num>
  <w:num w:numId="8" w16cid:durableId="312835173">
    <w:abstractNumId w:val="10"/>
  </w:num>
  <w:num w:numId="9" w16cid:durableId="795755925">
    <w:abstractNumId w:val="7"/>
  </w:num>
  <w:num w:numId="10" w16cid:durableId="400100329">
    <w:abstractNumId w:val="14"/>
  </w:num>
  <w:num w:numId="11" w16cid:durableId="2067341318">
    <w:abstractNumId w:val="9"/>
  </w:num>
  <w:num w:numId="12" w16cid:durableId="613026151">
    <w:abstractNumId w:val="1"/>
  </w:num>
  <w:num w:numId="13" w16cid:durableId="1758987739">
    <w:abstractNumId w:val="3"/>
  </w:num>
  <w:num w:numId="14" w16cid:durableId="1476795620">
    <w:abstractNumId w:val="12"/>
  </w:num>
  <w:num w:numId="15" w16cid:durableId="261226635">
    <w:abstractNumId w:val="15"/>
  </w:num>
  <w:num w:numId="16" w16cid:durableId="326716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0B"/>
    <w:rsid w:val="000034DF"/>
    <w:rsid w:val="000071FC"/>
    <w:rsid w:val="00012816"/>
    <w:rsid w:val="00012BDC"/>
    <w:rsid w:val="000142D1"/>
    <w:rsid w:val="000201EE"/>
    <w:rsid w:val="00020A77"/>
    <w:rsid w:val="00027ACF"/>
    <w:rsid w:val="000312F6"/>
    <w:rsid w:val="00031B0B"/>
    <w:rsid w:val="0004249C"/>
    <w:rsid w:val="000459C6"/>
    <w:rsid w:val="00045FA1"/>
    <w:rsid w:val="0005061B"/>
    <w:rsid w:val="0005361A"/>
    <w:rsid w:val="00055395"/>
    <w:rsid w:val="00056B92"/>
    <w:rsid w:val="00056E94"/>
    <w:rsid w:val="000618C4"/>
    <w:rsid w:val="0006219B"/>
    <w:rsid w:val="000660C1"/>
    <w:rsid w:val="00070034"/>
    <w:rsid w:val="00071B9E"/>
    <w:rsid w:val="00075ADF"/>
    <w:rsid w:val="000764E7"/>
    <w:rsid w:val="000A6F85"/>
    <w:rsid w:val="000A7C7C"/>
    <w:rsid w:val="000C29E7"/>
    <w:rsid w:val="000C4CD1"/>
    <w:rsid w:val="000C76E5"/>
    <w:rsid w:val="000D02E7"/>
    <w:rsid w:val="000D4927"/>
    <w:rsid w:val="000D66C7"/>
    <w:rsid w:val="000D7464"/>
    <w:rsid w:val="000D75F4"/>
    <w:rsid w:val="000E3030"/>
    <w:rsid w:val="000F1FF1"/>
    <w:rsid w:val="000F32F6"/>
    <w:rsid w:val="000F5E2C"/>
    <w:rsid w:val="00100BEC"/>
    <w:rsid w:val="0010200B"/>
    <w:rsid w:val="00107943"/>
    <w:rsid w:val="0011243F"/>
    <w:rsid w:val="00114AD0"/>
    <w:rsid w:val="0011586A"/>
    <w:rsid w:val="00117577"/>
    <w:rsid w:val="00127F3D"/>
    <w:rsid w:val="00131277"/>
    <w:rsid w:val="00144207"/>
    <w:rsid w:val="001447DE"/>
    <w:rsid w:val="00151645"/>
    <w:rsid w:val="00151D5A"/>
    <w:rsid w:val="00152A0D"/>
    <w:rsid w:val="001530F2"/>
    <w:rsid w:val="001543DD"/>
    <w:rsid w:val="00156095"/>
    <w:rsid w:val="00163735"/>
    <w:rsid w:val="00164D8C"/>
    <w:rsid w:val="00166C7D"/>
    <w:rsid w:val="00166F43"/>
    <w:rsid w:val="00172225"/>
    <w:rsid w:val="00174AEF"/>
    <w:rsid w:val="001844E7"/>
    <w:rsid w:val="001909C2"/>
    <w:rsid w:val="00193AAD"/>
    <w:rsid w:val="001A0449"/>
    <w:rsid w:val="001A12E6"/>
    <w:rsid w:val="001A2060"/>
    <w:rsid w:val="001A313C"/>
    <w:rsid w:val="001A6A90"/>
    <w:rsid w:val="001B2839"/>
    <w:rsid w:val="001C4906"/>
    <w:rsid w:val="001C4C77"/>
    <w:rsid w:val="001C4FFC"/>
    <w:rsid w:val="001D32E7"/>
    <w:rsid w:val="001D3BFA"/>
    <w:rsid w:val="001F6992"/>
    <w:rsid w:val="002060E9"/>
    <w:rsid w:val="00206ABE"/>
    <w:rsid w:val="00216C2B"/>
    <w:rsid w:val="002219C5"/>
    <w:rsid w:val="0022493F"/>
    <w:rsid w:val="00224F81"/>
    <w:rsid w:val="00225F6D"/>
    <w:rsid w:val="00226CEA"/>
    <w:rsid w:val="00226DBF"/>
    <w:rsid w:val="00230D1B"/>
    <w:rsid w:val="002360EE"/>
    <w:rsid w:val="00242797"/>
    <w:rsid w:val="002429AB"/>
    <w:rsid w:val="00244AEB"/>
    <w:rsid w:val="002509F8"/>
    <w:rsid w:val="0027729C"/>
    <w:rsid w:val="002774D8"/>
    <w:rsid w:val="00280FAA"/>
    <w:rsid w:val="002905E2"/>
    <w:rsid w:val="002913C7"/>
    <w:rsid w:val="00294293"/>
    <w:rsid w:val="002B5B74"/>
    <w:rsid w:val="002B73B4"/>
    <w:rsid w:val="002C4A12"/>
    <w:rsid w:val="002C5A8E"/>
    <w:rsid w:val="002C5B8A"/>
    <w:rsid w:val="002D1CA6"/>
    <w:rsid w:val="002D47B0"/>
    <w:rsid w:val="002D5FCF"/>
    <w:rsid w:val="002E0D90"/>
    <w:rsid w:val="002E3E4F"/>
    <w:rsid w:val="002E5D88"/>
    <w:rsid w:val="002F2E1C"/>
    <w:rsid w:val="0030443E"/>
    <w:rsid w:val="00315104"/>
    <w:rsid w:val="003161D5"/>
    <w:rsid w:val="0031F77F"/>
    <w:rsid w:val="00325036"/>
    <w:rsid w:val="003251DA"/>
    <w:rsid w:val="0032695C"/>
    <w:rsid w:val="00334952"/>
    <w:rsid w:val="0033549A"/>
    <w:rsid w:val="003431EF"/>
    <w:rsid w:val="00343F7D"/>
    <w:rsid w:val="00350497"/>
    <w:rsid w:val="00355BC5"/>
    <w:rsid w:val="00374220"/>
    <w:rsid w:val="00375C6C"/>
    <w:rsid w:val="003771AA"/>
    <w:rsid w:val="00382D79"/>
    <w:rsid w:val="0038361F"/>
    <w:rsid w:val="00386D0E"/>
    <w:rsid w:val="003A1302"/>
    <w:rsid w:val="003A3469"/>
    <w:rsid w:val="003A4FAE"/>
    <w:rsid w:val="003A5025"/>
    <w:rsid w:val="003B007D"/>
    <w:rsid w:val="003C011B"/>
    <w:rsid w:val="003C4FB8"/>
    <w:rsid w:val="003C58A3"/>
    <w:rsid w:val="003D12C9"/>
    <w:rsid w:val="003D1A4B"/>
    <w:rsid w:val="003D1E11"/>
    <w:rsid w:val="003D40FC"/>
    <w:rsid w:val="003E12C5"/>
    <w:rsid w:val="003E3B4F"/>
    <w:rsid w:val="003F0C4A"/>
    <w:rsid w:val="003F1126"/>
    <w:rsid w:val="00401043"/>
    <w:rsid w:val="00407934"/>
    <w:rsid w:val="00417CBC"/>
    <w:rsid w:val="00430167"/>
    <w:rsid w:val="00431155"/>
    <w:rsid w:val="004360A9"/>
    <w:rsid w:val="00440F35"/>
    <w:rsid w:val="004548D1"/>
    <w:rsid w:val="0045651E"/>
    <w:rsid w:val="00463504"/>
    <w:rsid w:val="00472EB1"/>
    <w:rsid w:val="00475ACF"/>
    <w:rsid w:val="00476E4E"/>
    <w:rsid w:val="004851ED"/>
    <w:rsid w:val="004928DF"/>
    <w:rsid w:val="004944B7"/>
    <w:rsid w:val="00495ABC"/>
    <w:rsid w:val="004A3C68"/>
    <w:rsid w:val="004B0B94"/>
    <w:rsid w:val="004B3815"/>
    <w:rsid w:val="004B3C52"/>
    <w:rsid w:val="004B49F8"/>
    <w:rsid w:val="004C3A75"/>
    <w:rsid w:val="004C3B17"/>
    <w:rsid w:val="004C532F"/>
    <w:rsid w:val="004C6464"/>
    <w:rsid w:val="004E1F7D"/>
    <w:rsid w:val="004E6039"/>
    <w:rsid w:val="004F0F02"/>
    <w:rsid w:val="004F2B99"/>
    <w:rsid w:val="004F54F0"/>
    <w:rsid w:val="004F6A40"/>
    <w:rsid w:val="00503CF3"/>
    <w:rsid w:val="005078BB"/>
    <w:rsid w:val="00511641"/>
    <w:rsid w:val="00512CF5"/>
    <w:rsid w:val="00514F09"/>
    <w:rsid w:val="00514FCB"/>
    <w:rsid w:val="00520269"/>
    <w:rsid w:val="00523C46"/>
    <w:rsid w:val="005271DF"/>
    <w:rsid w:val="00532DC1"/>
    <w:rsid w:val="00536C2A"/>
    <w:rsid w:val="005418D3"/>
    <w:rsid w:val="005449B7"/>
    <w:rsid w:val="00545974"/>
    <w:rsid w:val="00547072"/>
    <w:rsid w:val="00551E2D"/>
    <w:rsid w:val="0055243C"/>
    <w:rsid w:val="00554627"/>
    <w:rsid w:val="00560898"/>
    <w:rsid w:val="0056754F"/>
    <w:rsid w:val="00567BB0"/>
    <w:rsid w:val="005733AA"/>
    <w:rsid w:val="00596EDC"/>
    <w:rsid w:val="00597027"/>
    <w:rsid w:val="005A0FCD"/>
    <w:rsid w:val="005A3E9D"/>
    <w:rsid w:val="005A5897"/>
    <w:rsid w:val="005A6819"/>
    <w:rsid w:val="005A7795"/>
    <w:rsid w:val="005B2B29"/>
    <w:rsid w:val="005B46E3"/>
    <w:rsid w:val="005B4DC6"/>
    <w:rsid w:val="005B4EC0"/>
    <w:rsid w:val="005B796F"/>
    <w:rsid w:val="005C2ECF"/>
    <w:rsid w:val="005C60EB"/>
    <w:rsid w:val="005C64DD"/>
    <w:rsid w:val="005C7B4B"/>
    <w:rsid w:val="005CAEEF"/>
    <w:rsid w:val="005D4A08"/>
    <w:rsid w:val="005D696D"/>
    <w:rsid w:val="005E2639"/>
    <w:rsid w:val="005E2873"/>
    <w:rsid w:val="005E4545"/>
    <w:rsid w:val="00603759"/>
    <w:rsid w:val="00607F9C"/>
    <w:rsid w:val="00616AF2"/>
    <w:rsid w:val="006229B4"/>
    <w:rsid w:val="00624DDE"/>
    <w:rsid w:val="006400CA"/>
    <w:rsid w:val="006418C3"/>
    <w:rsid w:val="00645607"/>
    <w:rsid w:val="00650CE1"/>
    <w:rsid w:val="006623E4"/>
    <w:rsid w:val="00664F7A"/>
    <w:rsid w:val="00670276"/>
    <w:rsid w:val="00676B32"/>
    <w:rsid w:val="00677E27"/>
    <w:rsid w:val="00681CD6"/>
    <w:rsid w:val="006858A5"/>
    <w:rsid w:val="006874F0"/>
    <w:rsid w:val="006877CE"/>
    <w:rsid w:val="00687C4F"/>
    <w:rsid w:val="00690152"/>
    <w:rsid w:val="00694B70"/>
    <w:rsid w:val="00695142"/>
    <w:rsid w:val="006963C7"/>
    <w:rsid w:val="00697A28"/>
    <w:rsid w:val="006A04DC"/>
    <w:rsid w:val="006B4B17"/>
    <w:rsid w:val="006B5B06"/>
    <w:rsid w:val="006C512D"/>
    <w:rsid w:val="006D17B7"/>
    <w:rsid w:val="006D1F51"/>
    <w:rsid w:val="006D5187"/>
    <w:rsid w:val="006D68F6"/>
    <w:rsid w:val="006E72AF"/>
    <w:rsid w:val="006EFE59"/>
    <w:rsid w:val="006F2C9B"/>
    <w:rsid w:val="006F35BB"/>
    <w:rsid w:val="006F469E"/>
    <w:rsid w:val="00710A47"/>
    <w:rsid w:val="00711351"/>
    <w:rsid w:val="007126C2"/>
    <w:rsid w:val="00712C96"/>
    <w:rsid w:val="007137E9"/>
    <w:rsid w:val="00713BCD"/>
    <w:rsid w:val="00713EA7"/>
    <w:rsid w:val="007148BB"/>
    <w:rsid w:val="007213F3"/>
    <w:rsid w:val="00723AB4"/>
    <w:rsid w:val="007242C3"/>
    <w:rsid w:val="007311F2"/>
    <w:rsid w:val="00733647"/>
    <w:rsid w:val="007356E1"/>
    <w:rsid w:val="007371DB"/>
    <w:rsid w:val="00737D39"/>
    <w:rsid w:val="00742CB3"/>
    <w:rsid w:val="00760D59"/>
    <w:rsid w:val="00760E8F"/>
    <w:rsid w:val="00765B46"/>
    <w:rsid w:val="00770A0D"/>
    <w:rsid w:val="0077281B"/>
    <w:rsid w:val="00772D8A"/>
    <w:rsid w:val="00791585"/>
    <w:rsid w:val="007A012E"/>
    <w:rsid w:val="007A208C"/>
    <w:rsid w:val="007B3DA6"/>
    <w:rsid w:val="007B7493"/>
    <w:rsid w:val="007C01E0"/>
    <w:rsid w:val="007C0879"/>
    <w:rsid w:val="007C4E62"/>
    <w:rsid w:val="007D526F"/>
    <w:rsid w:val="007D5966"/>
    <w:rsid w:val="007D5AC3"/>
    <w:rsid w:val="007E307C"/>
    <w:rsid w:val="007E38E4"/>
    <w:rsid w:val="007E50A2"/>
    <w:rsid w:val="007F2F50"/>
    <w:rsid w:val="007F4835"/>
    <w:rsid w:val="007F53B4"/>
    <w:rsid w:val="007F53FB"/>
    <w:rsid w:val="007F635D"/>
    <w:rsid w:val="007F6AFC"/>
    <w:rsid w:val="00802992"/>
    <w:rsid w:val="00810788"/>
    <w:rsid w:val="00811325"/>
    <w:rsid w:val="008223E1"/>
    <w:rsid w:val="00823602"/>
    <w:rsid w:val="00824D3E"/>
    <w:rsid w:val="00830431"/>
    <w:rsid w:val="00831551"/>
    <w:rsid w:val="008335E1"/>
    <w:rsid w:val="00836D3D"/>
    <w:rsid w:val="00843EFF"/>
    <w:rsid w:val="008449AB"/>
    <w:rsid w:val="00845826"/>
    <w:rsid w:val="00845847"/>
    <w:rsid w:val="00850009"/>
    <w:rsid w:val="008500A3"/>
    <w:rsid w:val="00850555"/>
    <w:rsid w:val="00851799"/>
    <w:rsid w:val="0085373A"/>
    <w:rsid w:val="00853D1F"/>
    <w:rsid w:val="0085440A"/>
    <w:rsid w:val="00862D44"/>
    <w:rsid w:val="008643B4"/>
    <w:rsid w:val="0086600B"/>
    <w:rsid w:val="00870F9A"/>
    <w:rsid w:val="00872B12"/>
    <w:rsid w:val="0088470F"/>
    <w:rsid w:val="00885DE5"/>
    <w:rsid w:val="0088655D"/>
    <w:rsid w:val="00887AD4"/>
    <w:rsid w:val="0089570C"/>
    <w:rsid w:val="008A26A1"/>
    <w:rsid w:val="008A42BE"/>
    <w:rsid w:val="008A6585"/>
    <w:rsid w:val="008C225A"/>
    <w:rsid w:val="008D1231"/>
    <w:rsid w:val="008D2124"/>
    <w:rsid w:val="008D3216"/>
    <w:rsid w:val="008D4DD1"/>
    <w:rsid w:val="008E6A18"/>
    <w:rsid w:val="008F04EF"/>
    <w:rsid w:val="008F6E04"/>
    <w:rsid w:val="00902ABA"/>
    <w:rsid w:val="00903AB4"/>
    <w:rsid w:val="0090417C"/>
    <w:rsid w:val="0091139A"/>
    <w:rsid w:val="00911BE1"/>
    <w:rsid w:val="00912FEE"/>
    <w:rsid w:val="009135AA"/>
    <w:rsid w:val="00913959"/>
    <w:rsid w:val="00914719"/>
    <w:rsid w:val="0092107E"/>
    <w:rsid w:val="0092212F"/>
    <w:rsid w:val="009226F8"/>
    <w:rsid w:val="0092785A"/>
    <w:rsid w:val="00927C78"/>
    <w:rsid w:val="009301E0"/>
    <w:rsid w:val="00930F50"/>
    <w:rsid w:val="00931A2E"/>
    <w:rsid w:val="009404EA"/>
    <w:rsid w:val="00947114"/>
    <w:rsid w:val="009546E8"/>
    <w:rsid w:val="009575F4"/>
    <w:rsid w:val="0096328C"/>
    <w:rsid w:val="00966EE5"/>
    <w:rsid w:val="009856FD"/>
    <w:rsid w:val="009862C3"/>
    <w:rsid w:val="00992DCE"/>
    <w:rsid w:val="009A011C"/>
    <w:rsid w:val="009A0BA9"/>
    <w:rsid w:val="009A535D"/>
    <w:rsid w:val="009A6320"/>
    <w:rsid w:val="009A7538"/>
    <w:rsid w:val="009B15B2"/>
    <w:rsid w:val="009B16C4"/>
    <w:rsid w:val="009C088B"/>
    <w:rsid w:val="009C39EF"/>
    <w:rsid w:val="009C5036"/>
    <w:rsid w:val="009C60AD"/>
    <w:rsid w:val="009C6811"/>
    <w:rsid w:val="009C7F70"/>
    <w:rsid w:val="009D0309"/>
    <w:rsid w:val="009D1A5B"/>
    <w:rsid w:val="009D3ACF"/>
    <w:rsid w:val="009D3ECB"/>
    <w:rsid w:val="009D3F54"/>
    <w:rsid w:val="009D4150"/>
    <w:rsid w:val="009E111D"/>
    <w:rsid w:val="009E2953"/>
    <w:rsid w:val="009E6024"/>
    <w:rsid w:val="009E6915"/>
    <w:rsid w:val="009F2E5F"/>
    <w:rsid w:val="009F2FC6"/>
    <w:rsid w:val="00A04D7A"/>
    <w:rsid w:val="00A07B3D"/>
    <w:rsid w:val="00A2083D"/>
    <w:rsid w:val="00A24D6A"/>
    <w:rsid w:val="00A30D6E"/>
    <w:rsid w:val="00A320AB"/>
    <w:rsid w:val="00A32BBE"/>
    <w:rsid w:val="00A40C65"/>
    <w:rsid w:val="00A465B4"/>
    <w:rsid w:val="00A545BB"/>
    <w:rsid w:val="00A54FEE"/>
    <w:rsid w:val="00A6392B"/>
    <w:rsid w:val="00A63A1D"/>
    <w:rsid w:val="00A6774D"/>
    <w:rsid w:val="00A86D53"/>
    <w:rsid w:val="00A93E9F"/>
    <w:rsid w:val="00A952BC"/>
    <w:rsid w:val="00A961AA"/>
    <w:rsid w:val="00AA5BBF"/>
    <w:rsid w:val="00AB048C"/>
    <w:rsid w:val="00AB0C3B"/>
    <w:rsid w:val="00AB106E"/>
    <w:rsid w:val="00AC214C"/>
    <w:rsid w:val="00AC7865"/>
    <w:rsid w:val="00ADF549"/>
    <w:rsid w:val="00AE7C21"/>
    <w:rsid w:val="00B01E21"/>
    <w:rsid w:val="00B1049C"/>
    <w:rsid w:val="00B1407D"/>
    <w:rsid w:val="00B221F8"/>
    <w:rsid w:val="00B25722"/>
    <w:rsid w:val="00B304BE"/>
    <w:rsid w:val="00B32A43"/>
    <w:rsid w:val="00B3317F"/>
    <w:rsid w:val="00B34ADF"/>
    <w:rsid w:val="00B36A0E"/>
    <w:rsid w:val="00B37D2B"/>
    <w:rsid w:val="00B37DF5"/>
    <w:rsid w:val="00B412A5"/>
    <w:rsid w:val="00B4262F"/>
    <w:rsid w:val="00B44BE5"/>
    <w:rsid w:val="00B45563"/>
    <w:rsid w:val="00B47A3A"/>
    <w:rsid w:val="00B53431"/>
    <w:rsid w:val="00B57033"/>
    <w:rsid w:val="00B61050"/>
    <w:rsid w:val="00B61765"/>
    <w:rsid w:val="00B65060"/>
    <w:rsid w:val="00B658C5"/>
    <w:rsid w:val="00B71B24"/>
    <w:rsid w:val="00B726E4"/>
    <w:rsid w:val="00B8452B"/>
    <w:rsid w:val="00B945A6"/>
    <w:rsid w:val="00BA133C"/>
    <w:rsid w:val="00BA4D9E"/>
    <w:rsid w:val="00BB193E"/>
    <w:rsid w:val="00BC644E"/>
    <w:rsid w:val="00BC7980"/>
    <w:rsid w:val="00BD3F6F"/>
    <w:rsid w:val="00BDB47D"/>
    <w:rsid w:val="00BE64BF"/>
    <w:rsid w:val="00BE64ED"/>
    <w:rsid w:val="00BF3BFA"/>
    <w:rsid w:val="00C00616"/>
    <w:rsid w:val="00C07EBE"/>
    <w:rsid w:val="00C11C77"/>
    <w:rsid w:val="00C12AA8"/>
    <w:rsid w:val="00C12EDA"/>
    <w:rsid w:val="00C22CCE"/>
    <w:rsid w:val="00C24BF6"/>
    <w:rsid w:val="00C24E11"/>
    <w:rsid w:val="00C27D3C"/>
    <w:rsid w:val="00C32471"/>
    <w:rsid w:val="00C40B42"/>
    <w:rsid w:val="00C41FB8"/>
    <w:rsid w:val="00C42FD9"/>
    <w:rsid w:val="00C443FE"/>
    <w:rsid w:val="00C46B2E"/>
    <w:rsid w:val="00C46C35"/>
    <w:rsid w:val="00C55368"/>
    <w:rsid w:val="00C57393"/>
    <w:rsid w:val="00C62139"/>
    <w:rsid w:val="00C62F28"/>
    <w:rsid w:val="00C6477C"/>
    <w:rsid w:val="00C77590"/>
    <w:rsid w:val="00C8166A"/>
    <w:rsid w:val="00C817D1"/>
    <w:rsid w:val="00C82BF2"/>
    <w:rsid w:val="00C928A7"/>
    <w:rsid w:val="00C93BF6"/>
    <w:rsid w:val="00C945D0"/>
    <w:rsid w:val="00C95FF9"/>
    <w:rsid w:val="00CA7122"/>
    <w:rsid w:val="00CB05E9"/>
    <w:rsid w:val="00CB46AC"/>
    <w:rsid w:val="00CC2F62"/>
    <w:rsid w:val="00CC4400"/>
    <w:rsid w:val="00CD2E69"/>
    <w:rsid w:val="00CD37E8"/>
    <w:rsid w:val="00CD6178"/>
    <w:rsid w:val="00CE113E"/>
    <w:rsid w:val="00CE2229"/>
    <w:rsid w:val="00CF111F"/>
    <w:rsid w:val="00CF380A"/>
    <w:rsid w:val="00CF4252"/>
    <w:rsid w:val="00CF45B2"/>
    <w:rsid w:val="00CF48DE"/>
    <w:rsid w:val="00D00326"/>
    <w:rsid w:val="00D00EF4"/>
    <w:rsid w:val="00D02B01"/>
    <w:rsid w:val="00D0305E"/>
    <w:rsid w:val="00D038B6"/>
    <w:rsid w:val="00D05636"/>
    <w:rsid w:val="00D05B9D"/>
    <w:rsid w:val="00D10CE7"/>
    <w:rsid w:val="00D13A28"/>
    <w:rsid w:val="00D1515D"/>
    <w:rsid w:val="00D15433"/>
    <w:rsid w:val="00D1549C"/>
    <w:rsid w:val="00D17755"/>
    <w:rsid w:val="00D20588"/>
    <w:rsid w:val="00D239D1"/>
    <w:rsid w:val="00D272AF"/>
    <w:rsid w:val="00D348C9"/>
    <w:rsid w:val="00D34F2E"/>
    <w:rsid w:val="00D3625A"/>
    <w:rsid w:val="00D3783E"/>
    <w:rsid w:val="00D42801"/>
    <w:rsid w:val="00D45F23"/>
    <w:rsid w:val="00D52E96"/>
    <w:rsid w:val="00D54B8F"/>
    <w:rsid w:val="00D54D4E"/>
    <w:rsid w:val="00D569EA"/>
    <w:rsid w:val="00D634C7"/>
    <w:rsid w:val="00D64851"/>
    <w:rsid w:val="00D7394D"/>
    <w:rsid w:val="00D76D25"/>
    <w:rsid w:val="00D85ADB"/>
    <w:rsid w:val="00D9160A"/>
    <w:rsid w:val="00D92EC1"/>
    <w:rsid w:val="00D93A5D"/>
    <w:rsid w:val="00D950AD"/>
    <w:rsid w:val="00DA0A2E"/>
    <w:rsid w:val="00DA276E"/>
    <w:rsid w:val="00DA51F8"/>
    <w:rsid w:val="00DA5430"/>
    <w:rsid w:val="00DB0365"/>
    <w:rsid w:val="00DB109E"/>
    <w:rsid w:val="00DB2E8F"/>
    <w:rsid w:val="00DB4DAA"/>
    <w:rsid w:val="00DD528D"/>
    <w:rsid w:val="00DD604F"/>
    <w:rsid w:val="00DE00C9"/>
    <w:rsid w:val="00DE4D7A"/>
    <w:rsid w:val="00DE5B3A"/>
    <w:rsid w:val="00DE7F1D"/>
    <w:rsid w:val="00DF329D"/>
    <w:rsid w:val="00E008B9"/>
    <w:rsid w:val="00E0218C"/>
    <w:rsid w:val="00E04CBC"/>
    <w:rsid w:val="00E06699"/>
    <w:rsid w:val="00E169AD"/>
    <w:rsid w:val="00E235AB"/>
    <w:rsid w:val="00E23925"/>
    <w:rsid w:val="00E31E5B"/>
    <w:rsid w:val="00E33B4A"/>
    <w:rsid w:val="00E34C77"/>
    <w:rsid w:val="00E376E7"/>
    <w:rsid w:val="00E47075"/>
    <w:rsid w:val="00E629D3"/>
    <w:rsid w:val="00E63215"/>
    <w:rsid w:val="00E63955"/>
    <w:rsid w:val="00E64C83"/>
    <w:rsid w:val="00E71112"/>
    <w:rsid w:val="00E711B4"/>
    <w:rsid w:val="00E7151B"/>
    <w:rsid w:val="00E72A86"/>
    <w:rsid w:val="00E7448F"/>
    <w:rsid w:val="00E80DA6"/>
    <w:rsid w:val="00E8378F"/>
    <w:rsid w:val="00E8597B"/>
    <w:rsid w:val="00E85CD2"/>
    <w:rsid w:val="00E907F7"/>
    <w:rsid w:val="00E91A09"/>
    <w:rsid w:val="00EA004D"/>
    <w:rsid w:val="00EA02C7"/>
    <w:rsid w:val="00EA0DCE"/>
    <w:rsid w:val="00EA1E5A"/>
    <w:rsid w:val="00EB1049"/>
    <w:rsid w:val="00EB23F7"/>
    <w:rsid w:val="00EB7869"/>
    <w:rsid w:val="00EC1B95"/>
    <w:rsid w:val="00EC1CF0"/>
    <w:rsid w:val="00EC2491"/>
    <w:rsid w:val="00EC315F"/>
    <w:rsid w:val="00EC3FFA"/>
    <w:rsid w:val="00EC41E2"/>
    <w:rsid w:val="00EC79D4"/>
    <w:rsid w:val="00ED03DF"/>
    <w:rsid w:val="00ED6097"/>
    <w:rsid w:val="00EE0AD9"/>
    <w:rsid w:val="00EE4F99"/>
    <w:rsid w:val="00EE6DC7"/>
    <w:rsid w:val="00EE7C97"/>
    <w:rsid w:val="00EF67AE"/>
    <w:rsid w:val="00F049BD"/>
    <w:rsid w:val="00F10BAC"/>
    <w:rsid w:val="00F10D96"/>
    <w:rsid w:val="00F20280"/>
    <w:rsid w:val="00F21309"/>
    <w:rsid w:val="00F21EBC"/>
    <w:rsid w:val="00F25631"/>
    <w:rsid w:val="00F2733E"/>
    <w:rsid w:val="00F34C91"/>
    <w:rsid w:val="00F36E49"/>
    <w:rsid w:val="00F44AB3"/>
    <w:rsid w:val="00F558F2"/>
    <w:rsid w:val="00F55B94"/>
    <w:rsid w:val="00F55D63"/>
    <w:rsid w:val="00F56D16"/>
    <w:rsid w:val="00F610BB"/>
    <w:rsid w:val="00F61F72"/>
    <w:rsid w:val="00F63514"/>
    <w:rsid w:val="00F6466E"/>
    <w:rsid w:val="00F65093"/>
    <w:rsid w:val="00F66F67"/>
    <w:rsid w:val="00F70D80"/>
    <w:rsid w:val="00F72420"/>
    <w:rsid w:val="00F72A06"/>
    <w:rsid w:val="00F72D5A"/>
    <w:rsid w:val="00F7726D"/>
    <w:rsid w:val="00F80789"/>
    <w:rsid w:val="00F903FC"/>
    <w:rsid w:val="00F94FED"/>
    <w:rsid w:val="00FA0BF4"/>
    <w:rsid w:val="00FA4F34"/>
    <w:rsid w:val="00FA716E"/>
    <w:rsid w:val="00FB0577"/>
    <w:rsid w:val="00FB6A75"/>
    <w:rsid w:val="00FB7BCF"/>
    <w:rsid w:val="00FC54D5"/>
    <w:rsid w:val="00FD47DF"/>
    <w:rsid w:val="00FD7D53"/>
    <w:rsid w:val="00FE0B5F"/>
    <w:rsid w:val="00FE2EFF"/>
    <w:rsid w:val="00FE6F49"/>
    <w:rsid w:val="00FF21C5"/>
    <w:rsid w:val="010612C1"/>
    <w:rsid w:val="011337CA"/>
    <w:rsid w:val="011AD900"/>
    <w:rsid w:val="012C67A5"/>
    <w:rsid w:val="012D43B6"/>
    <w:rsid w:val="01441783"/>
    <w:rsid w:val="01495CDC"/>
    <w:rsid w:val="014BB413"/>
    <w:rsid w:val="015EAFC0"/>
    <w:rsid w:val="01761940"/>
    <w:rsid w:val="017E5782"/>
    <w:rsid w:val="018048BF"/>
    <w:rsid w:val="0190A318"/>
    <w:rsid w:val="01B95331"/>
    <w:rsid w:val="01BA97B9"/>
    <w:rsid w:val="01C7488C"/>
    <w:rsid w:val="01E1C478"/>
    <w:rsid w:val="020A1B43"/>
    <w:rsid w:val="0220E063"/>
    <w:rsid w:val="023B6601"/>
    <w:rsid w:val="024FC080"/>
    <w:rsid w:val="02510492"/>
    <w:rsid w:val="0255B8DC"/>
    <w:rsid w:val="027B8889"/>
    <w:rsid w:val="0281C473"/>
    <w:rsid w:val="028AF167"/>
    <w:rsid w:val="02A78B57"/>
    <w:rsid w:val="02C78FC7"/>
    <w:rsid w:val="02CFE8B6"/>
    <w:rsid w:val="02D7E4FE"/>
    <w:rsid w:val="02DE6AEA"/>
    <w:rsid w:val="03123A5D"/>
    <w:rsid w:val="03163A7F"/>
    <w:rsid w:val="03240280"/>
    <w:rsid w:val="03375EC1"/>
    <w:rsid w:val="0341AA12"/>
    <w:rsid w:val="03547BB1"/>
    <w:rsid w:val="035E73B4"/>
    <w:rsid w:val="03790F82"/>
    <w:rsid w:val="03844D76"/>
    <w:rsid w:val="0396467B"/>
    <w:rsid w:val="03C51728"/>
    <w:rsid w:val="03ECD4F3"/>
    <w:rsid w:val="03FD3BE4"/>
    <w:rsid w:val="0414CF8D"/>
    <w:rsid w:val="041997D3"/>
    <w:rsid w:val="043D0BDC"/>
    <w:rsid w:val="0442C63F"/>
    <w:rsid w:val="0449B089"/>
    <w:rsid w:val="045070DE"/>
    <w:rsid w:val="0453FDAC"/>
    <w:rsid w:val="04631907"/>
    <w:rsid w:val="046484CE"/>
    <w:rsid w:val="0464AC18"/>
    <w:rsid w:val="0472F732"/>
    <w:rsid w:val="047C434D"/>
    <w:rsid w:val="047C7600"/>
    <w:rsid w:val="047CFD73"/>
    <w:rsid w:val="04840D6C"/>
    <w:rsid w:val="04868E3E"/>
    <w:rsid w:val="0489E060"/>
    <w:rsid w:val="048B4893"/>
    <w:rsid w:val="04B2610E"/>
    <w:rsid w:val="04BAC4FB"/>
    <w:rsid w:val="04BEACB7"/>
    <w:rsid w:val="04C4AD13"/>
    <w:rsid w:val="04CD7A4A"/>
    <w:rsid w:val="04D3F947"/>
    <w:rsid w:val="04DB6480"/>
    <w:rsid w:val="04DC6588"/>
    <w:rsid w:val="04DD7A73"/>
    <w:rsid w:val="05261FDE"/>
    <w:rsid w:val="052679FC"/>
    <w:rsid w:val="0536C802"/>
    <w:rsid w:val="05575E96"/>
    <w:rsid w:val="05590A03"/>
    <w:rsid w:val="055ABA3B"/>
    <w:rsid w:val="0579E2E8"/>
    <w:rsid w:val="05804A5F"/>
    <w:rsid w:val="0585FAFC"/>
    <w:rsid w:val="059092DA"/>
    <w:rsid w:val="05A29381"/>
    <w:rsid w:val="05CDC5B9"/>
    <w:rsid w:val="05E580EA"/>
    <w:rsid w:val="05EC413F"/>
    <w:rsid w:val="05F9A5AA"/>
    <w:rsid w:val="060AB14E"/>
    <w:rsid w:val="06142678"/>
    <w:rsid w:val="06273373"/>
    <w:rsid w:val="062D9484"/>
    <w:rsid w:val="063874ED"/>
    <w:rsid w:val="0644CF04"/>
    <w:rsid w:val="064AA83E"/>
    <w:rsid w:val="068D5191"/>
    <w:rsid w:val="06BB44D1"/>
    <w:rsid w:val="06D63044"/>
    <w:rsid w:val="06DF30C0"/>
    <w:rsid w:val="06E00AF9"/>
    <w:rsid w:val="06E06EA2"/>
    <w:rsid w:val="06EB82E6"/>
    <w:rsid w:val="06F46B74"/>
    <w:rsid w:val="06FD82AB"/>
    <w:rsid w:val="070BD6A1"/>
    <w:rsid w:val="07114AAA"/>
    <w:rsid w:val="071CD959"/>
    <w:rsid w:val="072E38A2"/>
    <w:rsid w:val="072F9D1C"/>
    <w:rsid w:val="073260D3"/>
    <w:rsid w:val="073A34FF"/>
    <w:rsid w:val="073CCBED"/>
    <w:rsid w:val="075E628A"/>
    <w:rsid w:val="0774FB9A"/>
    <w:rsid w:val="077B05A4"/>
    <w:rsid w:val="077FE8A5"/>
    <w:rsid w:val="078DD411"/>
    <w:rsid w:val="078F3C3B"/>
    <w:rsid w:val="0792FE09"/>
    <w:rsid w:val="07A77BE7"/>
    <w:rsid w:val="07A7C0D0"/>
    <w:rsid w:val="07A95A52"/>
    <w:rsid w:val="07AC9EE0"/>
    <w:rsid w:val="07B7DF6E"/>
    <w:rsid w:val="07C5FDB4"/>
    <w:rsid w:val="07D4617F"/>
    <w:rsid w:val="07F09DA8"/>
    <w:rsid w:val="07F2499D"/>
    <w:rsid w:val="07FB00E5"/>
    <w:rsid w:val="08036DC3"/>
    <w:rsid w:val="081E40C3"/>
    <w:rsid w:val="081E52E3"/>
    <w:rsid w:val="0855E54F"/>
    <w:rsid w:val="08589BB2"/>
    <w:rsid w:val="086812B0"/>
    <w:rsid w:val="0872BA2E"/>
    <w:rsid w:val="089D84D0"/>
    <w:rsid w:val="08A89650"/>
    <w:rsid w:val="08AB224A"/>
    <w:rsid w:val="08B27B69"/>
    <w:rsid w:val="08C04616"/>
    <w:rsid w:val="08C5E789"/>
    <w:rsid w:val="08C682D9"/>
    <w:rsid w:val="08C8339C"/>
    <w:rsid w:val="08D2F136"/>
    <w:rsid w:val="08F15DB2"/>
    <w:rsid w:val="08FFE9CF"/>
    <w:rsid w:val="090C85A7"/>
    <w:rsid w:val="091FF2EB"/>
    <w:rsid w:val="0920AB43"/>
    <w:rsid w:val="094595F2"/>
    <w:rsid w:val="094706AD"/>
    <w:rsid w:val="0951AAC5"/>
    <w:rsid w:val="0971F46B"/>
    <w:rsid w:val="09783631"/>
    <w:rsid w:val="0979B7F9"/>
    <w:rsid w:val="09819F88"/>
    <w:rsid w:val="0987DFC6"/>
    <w:rsid w:val="09912A7B"/>
    <w:rsid w:val="0993A1C4"/>
    <w:rsid w:val="09A06F01"/>
    <w:rsid w:val="09A88168"/>
    <w:rsid w:val="09BB1215"/>
    <w:rsid w:val="09BC5B8A"/>
    <w:rsid w:val="09BCB78A"/>
    <w:rsid w:val="09DA6429"/>
    <w:rsid w:val="09E30A5C"/>
    <w:rsid w:val="09E32A99"/>
    <w:rsid w:val="09E34FA5"/>
    <w:rsid w:val="09E46E3F"/>
    <w:rsid w:val="0A026BAD"/>
    <w:rsid w:val="0A072742"/>
    <w:rsid w:val="0A2AFAA4"/>
    <w:rsid w:val="0A2E2B5E"/>
    <w:rsid w:val="0A42F5DD"/>
    <w:rsid w:val="0A518DBF"/>
    <w:rsid w:val="0A54A7A2"/>
    <w:rsid w:val="0A55627D"/>
    <w:rsid w:val="0A581820"/>
    <w:rsid w:val="0A5ECBD0"/>
    <w:rsid w:val="0A6EC197"/>
    <w:rsid w:val="0A745071"/>
    <w:rsid w:val="0A787760"/>
    <w:rsid w:val="0A78F6FF"/>
    <w:rsid w:val="0A8299FB"/>
    <w:rsid w:val="0A8766B4"/>
    <w:rsid w:val="0A8F40D9"/>
    <w:rsid w:val="0AA3DD75"/>
    <w:rsid w:val="0AA71155"/>
    <w:rsid w:val="0AB6BBE0"/>
    <w:rsid w:val="0ABF2503"/>
    <w:rsid w:val="0AC8DED8"/>
    <w:rsid w:val="0ACB1B32"/>
    <w:rsid w:val="0ACD5EF5"/>
    <w:rsid w:val="0ACE9BE5"/>
    <w:rsid w:val="0AEEDEE9"/>
    <w:rsid w:val="0AFA83DF"/>
    <w:rsid w:val="0AFD2266"/>
    <w:rsid w:val="0B083ECB"/>
    <w:rsid w:val="0B0E02A8"/>
    <w:rsid w:val="0B11DA8B"/>
    <w:rsid w:val="0B122388"/>
    <w:rsid w:val="0B1649C8"/>
    <w:rsid w:val="0B16F7F2"/>
    <w:rsid w:val="0B221BE1"/>
    <w:rsid w:val="0B2BF8FA"/>
    <w:rsid w:val="0B306F90"/>
    <w:rsid w:val="0B36749F"/>
    <w:rsid w:val="0B47B380"/>
    <w:rsid w:val="0B6A46B9"/>
    <w:rsid w:val="0B954B60"/>
    <w:rsid w:val="0BA40990"/>
    <w:rsid w:val="0BB83970"/>
    <w:rsid w:val="0BC5928C"/>
    <w:rsid w:val="0BE2C30C"/>
    <w:rsid w:val="0BEA5414"/>
    <w:rsid w:val="0BF99A39"/>
    <w:rsid w:val="0C0A91F8"/>
    <w:rsid w:val="0C21228F"/>
    <w:rsid w:val="0C233518"/>
    <w:rsid w:val="0C263DC8"/>
    <w:rsid w:val="0C2909AE"/>
    <w:rsid w:val="0C3E0FE7"/>
    <w:rsid w:val="0C400D9A"/>
    <w:rsid w:val="0C60DF98"/>
    <w:rsid w:val="0C68851B"/>
    <w:rsid w:val="0C6A6C46"/>
    <w:rsid w:val="0C77F98C"/>
    <w:rsid w:val="0C7D8D8B"/>
    <w:rsid w:val="0C7E7417"/>
    <w:rsid w:val="0C8247BA"/>
    <w:rsid w:val="0C834390"/>
    <w:rsid w:val="0C851987"/>
    <w:rsid w:val="0C86E571"/>
    <w:rsid w:val="0C906CD0"/>
    <w:rsid w:val="0C95CF55"/>
    <w:rsid w:val="0C976920"/>
    <w:rsid w:val="0CA1B433"/>
    <w:rsid w:val="0CA515E3"/>
    <w:rsid w:val="0CC01DB4"/>
    <w:rsid w:val="0CC7495B"/>
    <w:rsid w:val="0CC9BC30"/>
    <w:rsid w:val="0CD24500"/>
    <w:rsid w:val="0CDDDB6B"/>
    <w:rsid w:val="0CDDF117"/>
    <w:rsid w:val="0CE60BE2"/>
    <w:rsid w:val="0CF4B724"/>
    <w:rsid w:val="0D072BF1"/>
    <w:rsid w:val="0D1FF0A3"/>
    <w:rsid w:val="0D31F9E2"/>
    <w:rsid w:val="0D35DAC0"/>
    <w:rsid w:val="0D39C8BB"/>
    <w:rsid w:val="0D3FD9F1"/>
    <w:rsid w:val="0D505DD5"/>
    <w:rsid w:val="0D5EB866"/>
    <w:rsid w:val="0D781357"/>
    <w:rsid w:val="0D84586F"/>
    <w:rsid w:val="0D96CD19"/>
    <w:rsid w:val="0D9BA4BF"/>
    <w:rsid w:val="0DA28878"/>
    <w:rsid w:val="0DB66712"/>
    <w:rsid w:val="0DC64014"/>
    <w:rsid w:val="0DD92856"/>
    <w:rsid w:val="0DEA1EAA"/>
    <w:rsid w:val="0E083EA5"/>
    <w:rsid w:val="0E19C9CB"/>
    <w:rsid w:val="0E1B54B8"/>
    <w:rsid w:val="0E1D1747"/>
    <w:rsid w:val="0E282866"/>
    <w:rsid w:val="0E3440E2"/>
    <w:rsid w:val="0E34C328"/>
    <w:rsid w:val="0E3E522D"/>
    <w:rsid w:val="0E45A36A"/>
    <w:rsid w:val="0E4C66A0"/>
    <w:rsid w:val="0E597392"/>
    <w:rsid w:val="0E619749"/>
    <w:rsid w:val="0E73BB86"/>
    <w:rsid w:val="0E748D80"/>
    <w:rsid w:val="0E86E6EE"/>
    <w:rsid w:val="0EA3926A"/>
    <w:rsid w:val="0EB25D76"/>
    <w:rsid w:val="0EB69BBC"/>
    <w:rsid w:val="0EEE520B"/>
    <w:rsid w:val="0EF56082"/>
    <w:rsid w:val="0F019C81"/>
    <w:rsid w:val="0F118BB1"/>
    <w:rsid w:val="0F134B82"/>
    <w:rsid w:val="0F149692"/>
    <w:rsid w:val="0F1BC985"/>
    <w:rsid w:val="0F2501B7"/>
    <w:rsid w:val="0F3824AC"/>
    <w:rsid w:val="0F51FC10"/>
    <w:rsid w:val="0F73621C"/>
    <w:rsid w:val="0F831B7B"/>
    <w:rsid w:val="0F8B6C54"/>
    <w:rsid w:val="0F96ADDA"/>
    <w:rsid w:val="0FA025DD"/>
    <w:rsid w:val="0FA07753"/>
    <w:rsid w:val="0FB59A2C"/>
    <w:rsid w:val="0FC139CC"/>
    <w:rsid w:val="0FD6A980"/>
    <w:rsid w:val="0FDB71D0"/>
    <w:rsid w:val="0FE030C2"/>
    <w:rsid w:val="102614F6"/>
    <w:rsid w:val="102D6FD9"/>
    <w:rsid w:val="103D20E1"/>
    <w:rsid w:val="1042655F"/>
    <w:rsid w:val="10436AB0"/>
    <w:rsid w:val="10456969"/>
    <w:rsid w:val="1073766D"/>
    <w:rsid w:val="1089FC48"/>
    <w:rsid w:val="108A327B"/>
    <w:rsid w:val="1090446F"/>
    <w:rsid w:val="10AD8B15"/>
    <w:rsid w:val="10B3B384"/>
    <w:rsid w:val="10BB3675"/>
    <w:rsid w:val="10BC958F"/>
    <w:rsid w:val="10C13D50"/>
    <w:rsid w:val="10CB57FB"/>
    <w:rsid w:val="10D34581"/>
    <w:rsid w:val="10D7F9CB"/>
    <w:rsid w:val="10E69D5B"/>
    <w:rsid w:val="10FF6A0F"/>
    <w:rsid w:val="11004520"/>
    <w:rsid w:val="1101190A"/>
    <w:rsid w:val="1110D9AF"/>
    <w:rsid w:val="11235C36"/>
    <w:rsid w:val="1128C478"/>
    <w:rsid w:val="1136B774"/>
    <w:rsid w:val="11383839"/>
    <w:rsid w:val="113AC040"/>
    <w:rsid w:val="113D1C8B"/>
    <w:rsid w:val="114F10C9"/>
    <w:rsid w:val="1160027A"/>
    <w:rsid w:val="116C63EA"/>
    <w:rsid w:val="117D8E56"/>
    <w:rsid w:val="11A4D2C5"/>
    <w:rsid w:val="11A566AC"/>
    <w:rsid w:val="11A77EB4"/>
    <w:rsid w:val="11AA026D"/>
    <w:rsid w:val="11AFDC93"/>
    <w:rsid w:val="11C902F7"/>
    <w:rsid w:val="11D4F3E4"/>
    <w:rsid w:val="11ECA874"/>
    <w:rsid w:val="11F2CC6E"/>
    <w:rsid w:val="11FE5921"/>
    <w:rsid w:val="121205CF"/>
    <w:rsid w:val="1212706B"/>
    <w:rsid w:val="121DC9B6"/>
    <w:rsid w:val="123DBDF0"/>
    <w:rsid w:val="1244FDA9"/>
    <w:rsid w:val="124C3754"/>
    <w:rsid w:val="12534AC8"/>
    <w:rsid w:val="125EA873"/>
    <w:rsid w:val="1261D570"/>
    <w:rsid w:val="1267285C"/>
    <w:rsid w:val="126BB4B8"/>
    <w:rsid w:val="1288D7FC"/>
    <w:rsid w:val="12982FD6"/>
    <w:rsid w:val="12A13C88"/>
    <w:rsid w:val="12A245FA"/>
    <w:rsid w:val="12AA8440"/>
    <w:rsid w:val="12ADB48A"/>
    <w:rsid w:val="12B491B5"/>
    <w:rsid w:val="12C2A970"/>
    <w:rsid w:val="12E4388A"/>
    <w:rsid w:val="12E9D9F4"/>
    <w:rsid w:val="12EBAEEF"/>
    <w:rsid w:val="12ED4A9B"/>
    <w:rsid w:val="12F190F7"/>
    <w:rsid w:val="12F20348"/>
    <w:rsid w:val="12F8F298"/>
    <w:rsid w:val="12FA6E21"/>
    <w:rsid w:val="130595C4"/>
    <w:rsid w:val="1308344B"/>
    <w:rsid w:val="130EB74B"/>
    <w:rsid w:val="1313BC58"/>
    <w:rsid w:val="1313F8F3"/>
    <w:rsid w:val="1316C941"/>
    <w:rsid w:val="1321BCB6"/>
    <w:rsid w:val="132303C8"/>
    <w:rsid w:val="132ACBCD"/>
    <w:rsid w:val="132CE4B5"/>
    <w:rsid w:val="1334C45F"/>
    <w:rsid w:val="13523E76"/>
    <w:rsid w:val="136FF0B2"/>
    <w:rsid w:val="1370C7AB"/>
    <w:rsid w:val="138263C5"/>
    <w:rsid w:val="1385A80F"/>
    <w:rsid w:val="138910A3"/>
    <w:rsid w:val="1390885A"/>
    <w:rsid w:val="13972859"/>
    <w:rsid w:val="13A6CB36"/>
    <w:rsid w:val="13CC9DDE"/>
    <w:rsid w:val="13CEFC53"/>
    <w:rsid w:val="13CF6134"/>
    <w:rsid w:val="13E87E89"/>
    <w:rsid w:val="13EF6B99"/>
    <w:rsid w:val="140BF156"/>
    <w:rsid w:val="140EF61F"/>
    <w:rsid w:val="1420C848"/>
    <w:rsid w:val="14249609"/>
    <w:rsid w:val="14305321"/>
    <w:rsid w:val="14487C9F"/>
    <w:rsid w:val="144C86CA"/>
    <w:rsid w:val="14558F9D"/>
    <w:rsid w:val="14572C3F"/>
    <w:rsid w:val="146E9ED2"/>
    <w:rsid w:val="147502B3"/>
    <w:rsid w:val="14878E6C"/>
    <w:rsid w:val="148973D5"/>
    <w:rsid w:val="148ADC4F"/>
    <w:rsid w:val="14AF8CB9"/>
    <w:rsid w:val="14DD076E"/>
    <w:rsid w:val="14DDDA24"/>
    <w:rsid w:val="14E06FE5"/>
    <w:rsid w:val="15043C44"/>
    <w:rsid w:val="1506F526"/>
    <w:rsid w:val="151539AE"/>
    <w:rsid w:val="1529E9EF"/>
    <w:rsid w:val="153974BA"/>
    <w:rsid w:val="1543A568"/>
    <w:rsid w:val="154566FC"/>
    <w:rsid w:val="1548F677"/>
    <w:rsid w:val="1564A207"/>
    <w:rsid w:val="1576DE55"/>
    <w:rsid w:val="15AAC680"/>
    <w:rsid w:val="15B00033"/>
    <w:rsid w:val="15B82A7E"/>
    <w:rsid w:val="15C2BBAB"/>
    <w:rsid w:val="15E73F2F"/>
    <w:rsid w:val="15F81079"/>
    <w:rsid w:val="15FBDFAC"/>
    <w:rsid w:val="16024C99"/>
    <w:rsid w:val="1606DAF9"/>
    <w:rsid w:val="1624DBB0"/>
    <w:rsid w:val="16254436"/>
    <w:rsid w:val="16374F16"/>
    <w:rsid w:val="1644171A"/>
    <w:rsid w:val="16465739"/>
    <w:rsid w:val="164B5D1A"/>
    <w:rsid w:val="164C76A8"/>
    <w:rsid w:val="164E6A03"/>
    <w:rsid w:val="1651D895"/>
    <w:rsid w:val="16550344"/>
    <w:rsid w:val="167A11DD"/>
    <w:rsid w:val="167D7390"/>
    <w:rsid w:val="1681513A"/>
    <w:rsid w:val="1683C9A5"/>
    <w:rsid w:val="1685AEB2"/>
    <w:rsid w:val="16909AF3"/>
    <w:rsid w:val="1699AF22"/>
    <w:rsid w:val="16A361ED"/>
    <w:rsid w:val="16AF431D"/>
    <w:rsid w:val="16B425C6"/>
    <w:rsid w:val="16B8484D"/>
    <w:rsid w:val="16DE326C"/>
    <w:rsid w:val="16F9285F"/>
    <w:rsid w:val="1712AEB6"/>
    <w:rsid w:val="17159243"/>
    <w:rsid w:val="1715C27F"/>
    <w:rsid w:val="172B3B3B"/>
    <w:rsid w:val="174696E1"/>
    <w:rsid w:val="1746A5D6"/>
    <w:rsid w:val="176F49C3"/>
    <w:rsid w:val="177EE0DE"/>
    <w:rsid w:val="17822ABE"/>
    <w:rsid w:val="1784278C"/>
    <w:rsid w:val="17915FB6"/>
    <w:rsid w:val="17944F32"/>
    <w:rsid w:val="1795DC82"/>
    <w:rsid w:val="17A5741A"/>
    <w:rsid w:val="17A63F94"/>
    <w:rsid w:val="17A8A233"/>
    <w:rsid w:val="17BC5F05"/>
    <w:rsid w:val="17C2D0AF"/>
    <w:rsid w:val="17C8A944"/>
    <w:rsid w:val="17F1B54F"/>
    <w:rsid w:val="17F313DB"/>
    <w:rsid w:val="180DF52D"/>
    <w:rsid w:val="181BFCE8"/>
    <w:rsid w:val="185CB362"/>
    <w:rsid w:val="1870B738"/>
    <w:rsid w:val="18787A19"/>
    <w:rsid w:val="187E7F33"/>
    <w:rsid w:val="188495BF"/>
    <w:rsid w:val="188B7829"/>
    <w:rsid w:val="18AE8E8E"/>
    <w:rsid w:val="18B2BBA0"/>
    <w:rsid w:val="18C70B9C"/>
    <w:rsid w:val="18E0BDF7"/>
    <w:rsid w:val="18EFC32E"/>
    <w:rsid w:val="18FC305A"/>
    <w:rsid w:val="18FE5767"/>
    <w:rsid w:val="1905D995"/>
    <w:rsid w:val="1912DCCA"/>
    <w:rsid w:val="191728A1"/>
    <w:rsid w:val="192F69C0"/>
    <w:rsid w:val="1931A966"/>
    <w:rsid w:val="19420FF5"/>
    <w:rsid w:val="19467299"/>
    <w:rsid w:val="19501884"/>
    <w:rsid w:val="19712DE1"/>
    <w:rsid w:val="1972AD01"/>
    <w:rsid w:val="197597CF"/>
    <w:rsid w:val="19860AC5"/>
    <w:rsid w:val="199FB0D8"/>
    <w:rsid w:val="19AD20DC"/>
    <w:rsid w:val="19B0B784"/>
    <w:rsid w:val="19B3C9F7"/>
    <w:rsid w:val="19BFD988"/>
    <w:rsid w:val="19EBC688"/>
    <w:rsid w:val="19EC09A1"/>
    <w:rsid w:val="1A025DC8"/>
    <w:rsid w:val="1A1B5FF0"/>
    <w:rsid w:val="1A30C921"/>
    <w:rsid w:val="1A32B732"/>
    <w:rsid w:val="1A3D84E0"/>
    <w:rsid w:val="1A3EA986"/>
    <w:rsid w:val="1A5334BD"/>
    <w:rsid w:val="1A587314"/>
    <w:rsid w:val="1A669AA3"/>
    <w:rsid w:val="1A7E37A3"/>
    <w:rsid w:val="1A82CC07"/>
    <w:rsid w:val="1A92048E"/>
    <w:rsid w:val="1A9937D4"/>
    <w:rsid w:val="1AA1A9F6"/>
    <w:rsid w:val="1AB57EA7"/>
    <w:rsid w:val="1AC2C33D"/>
    <w:rsid w:val="1AC69A1B"/>
    <w:rsid w:val="1AF06DC4"/>
    <w:rsid w:val="1AF103D7"/>
    <w:rsid w:val="1AFCE6AE"/>
    <w:rsid w:val="1B004A06"/>
    <w:rsid w:val="1B019E03"/>
    <w:rsid w:val="1B2B5AB9"/>
    <w:rsid w:val="1B2EFA90"/>
    <w:rsid w:val="1B3B8139"/>
    <w:rsid w:val="1B4595EF"/>
    <w:rsid w:val="1B485079"/>
    <w:rsid w:val="1B4FC758"/>
    <w:rsid w:val="1B720598"/>
    <w:rsid w:val="1B73DD2F"/>
    <w:rsid w:val="1B7A6F41"/>
    <w:rsid w:val="1B7D7838"/>
    <w:rsid w:val="1B9DA984"/>
    <w:rsid w:val="1BA75640"/>
    <w:rsid w:val="1BA857FA"/>
    <w:rsid w:val="1BAAC8AC"/>
    <w:rsid w:val="1BABB17A"/>
    <w:rsid w:val="1BBA62BE"/>
    <w:rsid w:val="1BC318EB"/>
    <w:rsid w:val="1BD69E9F"/>
    <w:rsid w:val="1BDA0AB0"/>
    <w:rsid w:val="1BDF9D49"/>
    <w:rsid w:val="1BE72C80"/>
    <w:rsid w:val="1C026B04"/>
    <w:rsid w:val="1C05A735"/>
    <w:rsid w:val="1C0E2E49"/>
    <w:rsid w:val="1C1254F8"/>
    <w:rsid w:val="1C2451FA"/>
    <w:rsid w:val="1C2580E3"/>
    <w:rsid w:val="1C267B5C"/>
    <w:rsid w:val="1C28A348"/>
    <w:rsid w:val="1C39434F"/>
    <w:rsid w:val="1C3C656C"/>
    <w:rsid w:val="1C606D9C"/>
    <w:rsid w:val="1C66D6B8"/>
    <w:rsid w:val="1C726B97"/>
    <w:rsid w:val="1C72F3C7"/>
    <w:rsid w:val="1C7B1ED2"/>
    <w:rsid w:val="1C7F6E4D"/>
    <w:rsid w:val="1C887D96"/>
    <w:rsid w:val="1C9F118F"/>
    <w:rsid w:val="1CD7519A"/>
    <w:rsid w:val="1CDD3BA8"/>
    <w:rsid w:val="1CEC2D35"/>
    <w:rsid w:val="1CF70BD7"/>
    <w:rsid w:val="1CF71ECB"/>
    <w:rsid w:val="1CFBBD66"/>
    <w:rsid w:val="1D1326C2"/>
    <w:rsid w:val="1D246BE6"/>
    <w:rsid w:val="1D275786"/>
    <w:rsid w:val="1D296741"/>
    <w:rsid w:val="1D41714E"/>
    <w:rsid w:val="1D452979"/>
    <w:rsid w:val="1D5D8BFD"/>
    <w:rsid w:val="1D6556C4"/>
    <w:rsid w:val="1D6A96F6"/>
    <w:rsid w:val="1D7548EA"/>
    <w:rsid w:val="1D83DD70"/>
    <w:rsid w:val="1D88937E"/>
    <w:rsid w:val="1D936714"/>
    <w:rsid w:val="1D9A1D73"/>
    <w:rsid w:val="1D9B5AFB"/>
    <w:rsid w:val="1DAB7A2D"/>
    <w:rsid w:val="1DB5D865"/>
    <w:rsid w:val="1DB761C6"/>
    <w:rsid w:val="1DBC00E6"/>
    <w:rsid w:val="1DC0225B"/>
    <w:rsid w:val="1DC1B492"/>
    <w:rsid w:val="1DC9A550"/>
    <w:rsid w:val="1E00A0C3"/>
    <w:rsid w:val="1E0203B5"/>
    <w:rsid w:val="1E13F10C"/>
    <w:rsid w:val="1E1851DD"/>
    <w:rsid w:val="1E2266CC"/>
    <w:rsid w:val="1E244DF7"/>
    <w:rsid w:val="1E3CA375"/>
    <w:rsid w:val="1E3CE8A1"/>
    <w:rsid w:val="1E423272"/>
    <w:rsid w:val="1E466B3F"/>
    <w:rsid w:val="1E4FFDA4"/>
    <w:rsid w:val="1E5B88B9"/>
    <w:rsid w:val="1E5EF794"/>
    <w:rsid w:val="1E65C278"/>
    <w:rsid w:val="1E69B71B"/>
    <w:rsid w:val="1E7B7343"/>
    <w:rsid w:val="1E880D3C"/>
    <w:rsid w:val="1E9B6A5A"/>
    <w:rsid w:val="1EA24C08"/>
    <w:rsid w:val="1EBB8F29"/>
    <w:rsid w:val="1EBC1503"/>
    <w:rsid w:val="1ED5767A"/>
    <w:rsid w:val="1ED70C79"/>
    <w:rsid w:val="1EDD0A21"/>
    <w:rsid w:val="1EF3D743"/>
    <w:rsid w:val="1F043A44"/>
    <w:rsid w:val="1F068574"/>
    <w:rsid w:val="1F0769A9"/>
    <w:rsid w:val="1F207F09"/>
    <w:rsid w:val="1F2332A3"/>
    <w:rsid w:val="1F328AD9"/>
    <w:rsid w:val="1F34456B"/>
    <w:rsid w:val="1F3A0BC6"/>
    <w:rsid w:val="1F425088"/>
    <w:rsid w:val="1F474A8E"/>
    <w:rsid w:val="1F4C323F"/>
    <w:rsid w:val="1F52FEC6"/>
    <w:rsid w:val="1F5BF2BC"/>
    <w:rsid w:val="1F5FBD31"/>
    <w:rsid w:val="1F64E8D1"/>
    <w:rsid w:val="1F655113"/>
    <w:rsid w:val="1F7E112E"/>
    <w:rsid w:val="1F8D7009"/>
    <w:rsid w:val="1F8D7160"/>
    <w:rsid w:val="1F9858AF"/>
    <w:rsid w:val="1FAF6B6B"/>
    <w:rsid w:val="1FB67C78"/>
    <w:rsid w:val="1FB9A796"/>
    <w:rsid w:val="1FBE372D"/>
    <w:rsid w:val="1FC95C5F"/>
    <w:rsid w:val="1FCFD8CC"/>
    <w:rsid w:val="1FED15B6"/>
    <w:rsid w:val="1FF7ADAF"/>
    <w:rsid w:val="1FFA5AA2"/>
    <w:rsid w:val="2012BAB5"/>
    <w:rsid w:val="20172741"/>
    <w:rsid w:val="2017608D"/>
    <w:rsid w:val="201B0D52"/>
    <w:rsid w:val="201F0587"/>
    <w:rsid w:val="203EDE38"/>
    <w:rsid w:val="2042F5D3"/>
    <w:rsid w:val="2047AEE4"/>
    <w:rsid w:val="205C353B"/>
    <w:rsid w:val="205FE9B3"/>
    <w:rsid w:val="20610803"/>
    <w:rsid w:val="2066C6C7"/>
    <w:rsid w:val="2082CC74"/>
    <w:rsid w:val="208AB852"/>
    <w:rsid w:val="20AB20E6"/>
    <w:rsid w:val="20BB7E32"/>
    <w:rsid w:val="20E95485"/>
    <w:rsid w:val="21262D21"/>
    <w:rsid w:val="21371953"/>
    <w:rsid w:val="2139C978"/>
    <w:rsid w:val="21432A7D"/>
    <w:rsid w:val="214D41C0"/>
    <w:rsid w:val="215B1BDA"/>
    <w:rsid w:val="215BDCEE"/>
    <w:rsid w:val="215FF4DA"/>
    <w:rsid w:val="216966CD"/>
    <w:rsid w:val="2169F65D"/>
    <w:rsid w:val="216F8B8A"/>
    <w:rsid w:val="21744437"/>
    <w:rsid w:val="2180973B"/>
    <w:rsid w:val="2183212E"/>
    <w:rsid w:val="2197E8A8"/>
    <w:rsid w:val="219C20CB"/>
    <w:rsid w:val="21A08EDD"/>
    <w:rsid w:val="21A73267"/>
    <w:rsid w:val="21AE8B16"/>
    <w:rsid w:val="21C866ED"/>
    <w:rsid w:val="21D62034"/>
    <w:rsid w:val="21D8F6E3"/>
    <w:rsid w:val="21E843A8"/>
    <w:rsid w:val="21F8059C"/>
    <w:rsid w:val="21FCE0B4"/>
    <w:rsid w:val="22018D1A"/>
    <w:rsid w:val="221256EE"/>
    <w:rsid w:val="2217894B"/>
    <w:rsid w:val="221D2483"/>
    <w:rsid w:val="22397ABE"/>
    <w:rsid w:val="2239A75B"/>
    <w:rsid w:val="22574E93"/>
    <w:rsid w:val="225C629B"/>
    <w:rsid w:val="226EA576"/>
    <w:rsid w:val="22706F23"/>
    <w:rsid w:val="22709C55"/>
    <w:rsid w:val="227D4C26"/>
    <w:rsid w:val="227F91FC"/>
    <w:rsid w:val="228A0663"/>
    <w:rsid w:val="229E883B"/>
    <w:rsid w:val="22ACBBDB"/>
    <w:rsid w:val="22ACD358"/>
    <w:rsid w:val="22B34001"/>
    <w:rsid w:val="22C01080"/>
    <w:rsid w:val="22EB79AF"/>
    <w:rsid w:val="22F14858"/>
    <w:rsid w:val="23085CD8"/>
    <w:rsid w:val="230C383D"/>
    <w:rsid w:val="2312AF9A"/>
    <w:rsid w:val="23164FD7"/>
    <w:rsid w:val="231DBFA4"/>
    <w:rsid w:val="2322C2DD"/>
    <w:rsid w:val="23266483"/>
    <w:rsid w:val="232E1FCC"/>
    <w:rsid w:val="23414A19"/>
    <w:rsid w:val="2356D01C"/>
    <w:rsid w:val="23716CFC"/>
    <w:rsid w:val="237718E7"/>
    <w:rsid w:val="23B09A1F"/>
    <w:rsid w:val="23B3B586"/>
    <w:rsid w:val="23B45A2B"/>
    <w:rsid w:val="23D8FFBD"/>
    <w:rsid w:val="23DEF4D0"/>
    <w:rsid w:val="23FEBFCC"/>
    <w:rsid w:val="2409EB03"/>
    <w:rsid w:val="240BA8D7"/>
    <w:rsid w:val="24109623"/>
    <w:rsid w:val="24210A0D"/>
    <w:rsid w:val="2426FC82"/>
    <w:rsid w:val="242954C4"/>
    <w:rsid w:val="242E6FA0"/>
    <w:rsid w:val="244962B0"/>
    <w:rsid w:val="24518251"/>
    <w:rsid w:val="24562A53"/>
    <w:rsid w:val="2458C0B5"/>
    <w:rsid w:val="24792076"/>
    <w:rsid w:val="247AAB02"/>
    <w:rsid w:val="24811769"/>
    <w:rsid w:val="24849717"/>
    <w:rsid w:val="24A1018E"/>
    <w:rsid w:val="24A72C4C"/>
    <w:rsid w:val="24A8089E"/>
    <w:rsid w:val="24B2A097"/>
    <w:rsid w:val="24B6BCBF"/>
    <w:rsid w:val="24BAC1F0"/>
    <w:rsid w:val="24C5B083"/>
    <w:rsid w:val="24CD4CD6"/>
    <w:rsid w:val="24D77F5A"/>
    <w:rsid w:val="24D81E10"/>
    <w:rsid w:val="24D8C615"/>
    <w:rsid w:val="24DA318F"/>
    <w:rsid w:val="24FC2450"/>
    <w:rsid w:val="250CCC09"/>
    <w:rsid w:val="2510B0CB"/>
    <w:rsid w:val="251666F6"/>
    <w:rsid w:val="251C21C1"/>
    <w:rsid w:val="25350E43"/>
    <w:rsid w:val="25502A8C"/>
    <w:rsid w:val="2551D704"/>
    <w:rsid w:val="2558AA2F"/>
    <w:rsid w:val="255DBE0A"/>
    <w:rsid w:val="25737BC8"/>
    <w:rsid w:val="257746C5"/>
    <w:rsid w:val="25921F7A"/>
    <w:rsid w:val="25960EC2"/>
    <w:rsid w:val="25BE8D30"/>
    <w:rsid w:val="25DFA152"/>
    <w:rsid w:val="25E45569"/>
    <w:rsid w:val="25E67A73"/>
    <w:rsid w:val="25EAC593"/>
    <w:rsid w:val="25ED0FE3"/>
    <w:rsid w:val="2605BD50"/>
    <w:rsid w:val="26092F88"/>
    <w:rsid w:val="261601CF"/>
    <w:rsid w:val="26169BA0"/>
    <w:rsid w:val="2619746C"/>
    <w:rsid w:val="261BFB1E"/>
    <w:rsid w:val="2620FD1C"/>
    <w:rsid w:val="262896AE"/>
    <w:rsid w:val="262DBDFA"/>
    <w:rsid w:val="263CEF0E"/>
    <w:rsid w:val="26519163"/>
    <w:rsid w:val="265345B5"/>
    <w:rsid w:val="26749676"/>
    <w:rsid w:val="267656BA"/>
    <w:rsid w:val="267A63B2"/>
    <w:rsid w:val="267BFA5A"/>
    <w:rsid w:val="2685D3AB"/>
    <w:rsid w:val="269C220C"/>
    <w:rsid w:val="269C294E"/>
    <w:rsid w:val="269E5261"/>
    <w:rsid w:val="26A2329E"/>
    <w:rsid w:val="26A777FD"/>
    <w:rsid w:val="26C25CAF"/>
    <w:rsid w:val="26C56B1A"/>
    <w:rsid w:val="26C792B3"/>
    <w:rsid w:val="26D0FC0C"/>
    <w:rsid w:val="26D4BCB6"/>
    <w:rsid w:val="26EBFAED"/>
    <w:rsid w:val="26FC9142"/>
    <w:rsid w:val="26FEE928"/>
    <w:rsid w:val="273954D9"/>
    <w:rsid w:val="275BDF40"/>
    <w:rsid w:val="276258AF"/>
    <w:rsid w:val="2762E516"/>
    <w:rsid w:val="2778D593"/>
    <w:rsid w:val="2783BDAB"/>
    <w:rsid w:val="2784C942"/>
    <w:rsid w:val="278CC160"/>
    <w:rsid w:val="278D5387"/>
    <w:rsid w:val="2795CD47"/>
    <w:rsid w:val="279684C1"/>
    <w:rsid w:val="27ABB2A2"/>
    <w:rsid w:val="27B3C2B5"/>
    <w:rsid w:val="27BFB365"/>
    <w:rsid w:val="27C99A88"/>
    <w:rsid w:val="27D4252A"/>
    <w:rsid w:val="27D94360"/>
    <w:rsid w:val="27E81155"/>
    <w:rsid w:val="27F6590C"/>
    <w:rsid w:val="27FE9E0D"/>
    <w:rsid w:val="280161A7"/>
    <w:rsid w:val="280464D5"/>
    <w:rsid w:val="2805045D"/>
    <w:rsid w:val="28059E03"/>
    <w:rsid w:val="28094A15"/>
    <w:rsid w:val="280AA180"/>
    <w:rsid w:val="280AC3DE"/>
    <w:rsid w:val="28116D8E"/>
    <w:rsid w:val="2818F01E"/>
    <w:rsid w:val="2821A40C"/>
    <w:rsid w:val="2821E354"/>
    <w:rsid w:val="2828A6EB"/>
    <w:rsid w:val="283A8BC3"/>
    <w:rsid w:val="283B21BC"/>
    <w:rsid w:val="288423F5"/>
    <w:rsid w:val="28969854"/>
    <w:rsid w:val="28AFCEDA"/>
    <w:rsid w:val="28BD9076"/>
    <w:rsid w:val="28C255DC"/>
    <w:rsid w:val="28CC63CE"/>
    <w:rsid w:val="28EAC11A"/>
    <w:rsid w:val="290BCB17"/>
    <w:rsid w:val="292ADEB9"/>
    <w:rsid w:val="292C671B"/>
    <w:rsid w:val="29373409"/>
    <w:rsid w:val="293AC3BB"/>
    <w:rsid w:val="293B6070"/>
    <w:rsid w:val="296AC12D"/>
    <w:rsid w:val="297205B3"/>
    <w:rsid w:val="2985F2B1"/>
    <w:rsid w:val="29930EDB"/>
    <w:rsid w:val="2999B71E"/>
    <w:rsid w:val="299ADDFC"/>
    <w:rsid w:val="29AB9700"/>
    <w:rsid w:val="29C2B81C"/>
    <w:rsid w:val="29DDAF4B"/>
    <w:rsid w:val="29FB2754"/>
    <w:rsid w:val="29FF152B"/>
    <w:rsid w:val="2A0021C2"/>
    <w:rsid w:val="2A0C6BFD"/>
    <w:rsid w:val="2A0FEB2D"/>
    <w:rsid w:val="2A1ABC21"/>
    <w:rsid w:val="2A2A8AFC"/>
    <w:rsid w:val="2A2BC6F2"/>
    <w:rsid w:val="2A341112"/>
    <w:rsid w:val="2A3C4DF8"/>
    <w:rsid w:val="2A3D27C2"/>
    <w:rsid w:val="2A4818FD"/>
    <w:rsid w:val="2A59F0B2"/>
    <w:rsid w:val="2A5A3BAD"/>
    <w:rsid w:val="2A66C7D6"/>
    <w:rsid w:val="2A9B9936"/>
    <w:rsid w:val="2A9F0B05"/>
    <w:rsid w:val="2AA9C07B"/>
    <w:rsid w:val="2AB0F1A4"/>
    <w:rsid w:val="2ADC84E8"/>
    <w:rsid w:val="2AE0068A"/>
    <w:rsid w:val="2AE1CD35"/>
    <w:rsid w:val="2AE20C84"/>
    <w:rsid w:val="2AE6ABAF"/>
    <w:rsid w:val="2AE6CB34"/>
    <w:rsid w:val="2AE6E92C"/>
    <w:rsid w:val="2AE79484"/>
    <w:rsid w:val="2AF83437"/>
    <w:rsid w:val="2B0FDBFD"/>
    <w:rsid w:val="2B2EDF3C"/>
    <w:rsid w:val="2B2FF537"/>
    <w:rsid w:val="2B4DD4D5"/>
    <w:rsid w:val="2B781356"/>
    <w:rsid w:val="2BA29C5A"/>
    <w:rsid w:val="2BBD7D07"/>
    <w:rsid w:val="2BCBAFE4"/>
    <w:rsid w:val="2BCE8212"/>
    <w:rsid w:val="2BCEBBE4"/>
    <w:rsid w:val="2BDB846A"/>
    <w:rsid w:val="2BE30B55"/>
    <w:rsid w:val="2BE3EEC1"/>
    <w:rsid w:val="2BE49064"/>
    <w:rsid w:val="2BEA9620"/>
    <w:rsid w:val="2BF49220"/>
    <w:rsid w:val="2C242E6C"/>
    <w:rsid w:val="2C36544F"/>
    <w:rsid w:val="2C49F484"/>
    <w:rsid w:val="2C4FC56E"/>
    <w:rsid w:val="2C5CCA13"/>
    <w:rsid w:val="2C739C1C"/>
    <w:rsid w:val="2C893280"/>
    <w:rsid w:val="2C8A6D14"/>
    <w:rsid w:val="2C97E17B"/>
    <w:rsid w:val="2C9EE3AA"/>
    <w:rsid w:val="2CA7DAD0"/>
    <w:rsid w:val="2CB6F6DE"/>
    <w:rsid w:val="2CB9DC19"/>
    <w:rsid w:val="2CBA4F28"/>
    <w:rsid w:val="2CBF9843"/>
    <w:rsid w:val="2CC4A1EA"/>
    <w:rsid w:val="2CC9D2F6"/>
    <w:rsid w:val="2CCAAF9D"/>
    <w:rsid w:val="2CD7038F"/>
    <w:rsid w:val="2CE3D7FA"/>
    <w:rsid w:val="2CE424A6"/>
    <w:rsid w:val="2CE57C5D"/>
    <w:rsid w:val="2CFABEDD"/>
    <w:rsid w:val="2D068767"/>
    <w:rsid w:val="2D173C48"/>
    <w:rsid w:val="2D1BF379"/>
    <w:rsid w:val="2D2662AE"/>
    <w:rsid w:val="2D32A5F2"/>
    <w:rsid w:val="2D4FB678"/>
    <w:rsid w:val="2D56A9E5"/>
    <w:rsid w:val="2D5713BB"/>
    <w:rsid w:val="2D57AB43"/>
    <w:rsid w:val="2D68A236"/>
    <w:rsid w:val="2D706DB1"/>
    <w:rsid w:val="2D777EDF"/>
    <w:rsid w:val="2D786917"/>
    <w:rsid w:val="2D8CD8C7"/>
    <w:rsid w:val="2D919174"/>
    <w:rsid w:val="2DA14620"/>
    <w:rsid w:val="2DA571D1"/>
    <w:rsid w:val="2DAE69E7"/>
    <w:rsid w:val="2DB42035"/>
    <w:rsid w:val="2DBF3CD9"/>
    <w:rsid w:val="2DC7EC53"/>
    <w:rsid w:val="2DD5B15F"/>
    <w:rsid w:val="2DEB6160"/>
    <w:rsid w:val="2DF6471D"/>
    <w:rsid w:val="2DFB6306"/>
    <w:rsid w:val="2E00570B"/>
    <w:rsid w:val="2E1317D1"/>
    <w:rsid w:val="2E1A046B"/>
    <w:rsid w:val="2E2A972A"/>
    <w:rsid w:val="2E2E23FB"/>
    <w:rsid w:val="2E435762"/>
    <w:rsid w:val="2E60724B"/>
    <w:rsid w:val="2E690D54"/>
    <w:rsid w:val="2E6920CF"/>
    <w:rsid w:val="2E6BB029"/>
    <w:rsid w:val="2E7CEF48"/>
    <w:rsid w:val="2E842B26"/>
    <w:rsid w:val="2E843865"/>
    <w:rsid w:val="2E922377"/>
    <w:rsid w:val="2E961B7F"/>
    <w:rsid w:val="2EA375D4"/>
    <w:rsid w:val="2EA9F578"/>
    <w:rsid w:val="2EAF8147"/>
    <w:rsid w:val="2EBDB5B3"/>
    <w:rsid w:val="2ED2854E"/>
    <w:rsid w:val="2ED886C3"/>
    <w:rsid w:val="2EE6AC8E"/>
    <w:rsid w:val="2EF6C1D9"/>
    <w:rsid w:val="2EF78E3A"/>
    <w:rsid w:val="2EF9E509"/>
    <w:rsid w:val="2EFF8C75"/>
    <w:rsid w:val="2F0D42FB"/>
    <w:rsid w:val="2F1A5E0E"/>
    <w:rsid w:val="2F2869A4"/>
    <w:rsid w:val="2F2B2CDC"/>
    <w:rsid w:val="2F3BCDDF"/>
    <w:rsid w:val="2F4F610E"/>
    <w:rsid w:val="2F55D932"/>
    <w:rsid w:val="2F63BCB4"/>
    <w:rsid w:val="2F74A814"/>
    <w:rsid w:val="2F9D2B37"/>
    <w:rsid w:val="2F9EC347"/>
    <w:rsid w:val="2FA6B203"/>
    <w:rsid w:val="2FACEE06"/>
    <w:rsid w:val="2FC35EF6"/>
    <w:rsid w:val="2FC85A82"/>
    <w:rsid w:val="2FCA91D9"/>
    <w:rsid w:val="2FCDB74E"/>
    <w:rsid w:val="2FD13F82"/>
    <w:rsid w:val="2FD8EEB7"/>
    <w:rsid w:val="2FDFA164"/>
    <w:rsid w:val="2FE54668"/>
    <w:rsid w:val="2FE60ABE"/>
    <w:rsid w:val="2FE901BF"/>
    <w:rsid w:val="2FFB8655"/>
    <w:rsid w:val="301340F3"/>
    <w:rsid w:val="30135D99"/>
    <w:rsid w:val="30484495"/>
    <w:rsid w:val="304C3745"/>
    <w:rsid w:val="30552B91"/>
    <w:rsid w:val="305890F6"/>
    <w:rsid w:val="306ECF8E"/>
    <w:rsid w:val="3080A1DD"/>
    <w:rsid w:val="30882AB7"/>
    <w:rsid w:val="3088F9B9"/>
    <w:rsid w:val="30978F7B"/>
    <w:rsid w:val="309B32E0"/>
    <w:rsid w:val="309F7F2A"/>
    <w:rsid w:val="30A3DD2D"/>
    <w:rsid w:val="30B009D9"/>
    <w:rsid w:val="30B1B439"/>
    <w:rsid w:val="30B351DD"/>
    <w:rsid w:val="30C32034"/>
    <w:rsid w:val="30C93236"/>
    <w:rsid w:val="30D28724"/>
    <w:rsid w:val="30D89A0B"/>
    <w:rsid w:val="30D8AEE7"/>
    <w:rsid w:val="30D8F9A7"/>
    <w:rsid w:val="30DE39B6"/>
    <w:rsid w:val="30F3C0FD"/>
    <w:rsid w:val="310B50BD"/>
    <w:rsid w:val="31110CAF"/>
    <w:rsid w:val="3115A1BC"/>
    <w:rsid w:val="3116DCFC"/>
    <w:rsid w:val="311ACDED"/>
    <w:rsid w:val="31206376"/>
    <w:rsid w:val="3121C7C7"/>
    <w:rsid w:val="3126AE96"/>
    <w:rsid w:val="3131247D"/>
    <w:rsid w:val="313C7B4F"/>
    <w:rsid w:val="31420E1D"/>
    <w:rsid w:val="31506BA5"/>
    <w:rsid w:val="3156B886"/>
    <w:rsid w:val="315D5AF6"/>
    <w:rsid w:val="315DBC67"/>
    <w:rsid w:val="3161303A"/>
    <w:rsid w:val="31674993"/>
    <w:rsid w:val="316927E5"/>
    <w:rsid w:val="3169D070"/>
    <w:rsid w:val="317ABA11"/>
    <w:rsid w:val="317B5FD4"/>
    <w:rsid w:val="3198130D"/>
    <w:rsid w:val="31AB471B"/>
    <w:rsid w:val="31ADBC5F"/>
    <w:rsid w:val="31ADD287"/>
    <w:rsid w:val="31C05BE0"/>
    <w:rsid w:val="31C319E0"/>
    <w:rsid w:val="31C8ECD4"/>
    <w:rsid w:val="31CC9C66"/>
    <w:rsid w:val="31CCB2D4"/>
    <w:rsid w:val="31DE65D7"/>
    <w:rsid w:val="31E01A20"/>
    <w:rsid w:val="3201E472"/>
    <w:rsid w:val="320B3F47"/>
    <w:rsid w:val="3211DDDE"/>
    <w:rsid w:val="3219CB64"/>
    <w:rsid w:val="321C723E"/>
    <w:rsid w:val="3234C935"/>
    <w:rsid w:val="323B4F8B"/>
    <w:rsid w:val="323B63F7"/>
    <w:rsid w:val="324FFAFF"/>
    <w:rsid w:val="325EF095"/>
    <w:rsid w:val="3260089F"/>
    <w:rsid w:val="326D049C"/>
    <w:rsid w:val="326D6E7D"/>
    <w:rsid w:val="32701F7B"/>
    <w:rsid w:val="3278BFB5"/>
    <w:rsid w:val="327BA282"/>
    <w:rsid w:val="328BD600"/>
    <w:rsid w:val="328F2454"/>
    <w:rsid w:val="32936FF0"/>
    <w:rsid w:val="329B5D76"/>
    <w:rsid w:val="329D1038"/>
    <w:rsid w:val="32A285C3"/>
    <w:rsid w:val="32AD6DDE"/>
    <w:rsid w:val="32B183C8"/>
    <w:rsid w:val="32B91FB9"/>
    <w:rsid w:val="32BA9AE3"/>
    <w:rsid w:val="32BE076A"/>
    <w:rsid w:val="32C52197"/>
    <w:rsid w:val="32C5FD18"/>
    <w:rsid w:val="32CA6DB3"/>
    <w:rsid w:val="32D2A690"/>
    <w:rsid w:val="32D313A9"/>
    <w:rsid w:val="32DBF365"/>
    <w:rsid w:val="32EE8AD3"/>
    <w:rsid w:val="32FCEBF1"/>
    <w:rsid w:val="33117D0B"/>
    <w:rsid w:val="33207C01"/>
    <w:rsid w:val="333950E9"/>
    <w:rsid w:val="333D6786"/>
    <w:rsid w:val="334678DC"/>
    <w:rsid w:val="3346FA75"/>
    <w:rsid w:val="33579697"/>
    <w:rsid w:val="3360DF8B"/>
    <w:rsid w:val="3360F3BE"/>
    <w:rsid w:val="337BEA81"/>
    <w:rsid w:val="337E5E70"/>
    <w:rsid w:val="33D71FEC"/>
    <w:rsid w:val="33E754B6"/>
    <w:rsid w:val="33F1AB61"/>
    <w:rsid w:val="33FBDAC7"/>
    <w:rsid w:val="3425E3D6"/>
    <w:rsid w:val="3427A661"/>
    <w:rsid w:val="342BE575"/>
    <w:rsid w:val="3430C077"/>
    <w:rsid w:val="344A2C04"/>
    <w:rsid w:val="3458AEC0"/>
    <w:rsid w:val="3483672E"/>
    <w:rsid w:val="34845C1E"/>
    <w:rsid w:val="34A59635"/>
    <w:rsid w:val="34BC72E2"/>
    <w:rsid w:val="34CBB304"/>
    <w:rsid w:val="34FCB97C"/>
    <w:rsid w:val="350CA808"/>
    <w:rsid w:val="352511B1"/>
    <w:rsid w:val="3533C88B"/>
    <w:rsid w:val="35497EA0"/>
    <w:rsid w:val="3549B26A"/>
    <w:rsid w:val="355C3BFB"/>
    <w:rsid w:val="355D5D6D"/>
    <w:rsid w:val="358F4A70"/>
    <w:rsid w:val="359C9FBF"/>
    <w:rsid w:val="35A87B4D"/>
    <w:rsid w:val="35B2D45C"/>
    <w:rsid w:val="35CA77D4"/>
    <w:rsid w:val="35D57C6B"/>
    <w:rsid w:val="35E091E3"/>
    <w:rsid w:val="35FE19FB"/>
    <w:rsid w:val="360363E8"/>
    <w:rsid w:val="3607BC48"/>
    <w:rsid w:val="360AB46B"/>
    <w:rsid w:val="3614014F"/>
    <w:rsid w:val="361518DE"/>
    <w:rsid w:val="363BA11A"/>
    <w:rsid w:val="3640131C"/>
    <w:rsid w:val="364305BF"/>
    <w:rsid w:val="364A245B"/>
    <w:rsid w:val="364CA122"/>
    <w:rsid w:val="3650DE4A"/>
    <w:rsid w:val="3653AA50"/>
    <w:rsid w:val="366DCB87"/>
    <w:rsid w:val="367D24A7"/>
    <w:rsid w:val="36888969"/>
    <w:rsid w:val="36988763"/>
    <w:rsid w:val="36C29A2A"/>
    <w:rsid w:val="36C502AB"/>
    <w:rsid w:val="36CABF8B"/>
    <w:rsid w:val="36EBB617"/>
    <w:rsid w:val="36ECD3A7"/>
    <w:rsid w:val="37038352"/>
    <w:rsid w:val="3712FE03"/>
    <w:rsid w:val="37155779"/>
    <w:rsid w:val="37366331"/>
    <w:rsid w:val="373AEA9F"/>
    <w:rsid w:val="374B281E"/>
    <w:rsid w:val="374E65EB"/>
    <w:rsid w:val="375747C9"/>
    <w:rsid w:val="37576629"/>
    <w:rsid w:val="37679D89"/>
    <w:rsid w:val="376A04CB"/>
    <w:rsid w:val="37776071"/>
    <w:rsid w:val="37791B49"/>
    <w:rsid w:val="37870D25"/>
    <w:rsid w:val="378A7065"/>
    <w:rsid w:val="3790ACCF"/>
    <w:rsid w:val="3790F80D"/>
    <w:rsid w:val="3799B384"/>
    <w:rsid w:val="37A2084C"/>
    <w:rsid w:val="37AE7252"/>
    <w:rsid w:val="37B85113"/>
    <w:rsid w:val="37C107E7"/>
    <w:rsid w:val="37C23A95"/>
    <w:rsid w:val="37DE39B3"/>
    <w:rsid w:val="37F58BE7"/>
    <w:rsid w:val="37FCCAFE"/>
    <w:rsid w:val="3818F508"/>
    <w:rsid w:val="3834BCE5"/>
    <w:rsid w:val="383A6BDF"/>
    <w:rsid w:val="384A02EC"/>
    <w:rsid w:val="38507CF5"/>
    <w:rsid w:val="387247C7"/>
    <w:rsid w:val="387701D9"/>
    <w:rsid w:val="3882D7B2"/>
    <w:rsid w:val="388986E2"/>
    <w:rsid w:val="388BB00F"/>
    <w:rsid w:val="389DB6EE"/>
    <w:rsid w:val="38A817F7"/>
    <w:rsid w:val="38AF0DFE"/>
    <w:rsid w:val="38D733A3"/>
    <w:rsid w:val="38E738B8"/>
    <w:rsid w:val="38F3368A"/>
    <w:rsid w:val="38F6983A"/>
    <w:rsid w:val="39072278"/>
    <w:rsid w:val="39140D83"/>
    <w:rsid w:val="3915DCE2"/>
    <w:rsid w:val="391742B3"/>
    <w:rsid w:val="391CC4DD"/>
    <w:rsid w:val="39214AF9"/>
    <w:rsid w:val="3928ABDF"/>
    <w:rsid w:val="39309339"/>
    <w:rsid w:val="393B1B4B"/>
    <w:rsid w:val="3940F89D"/>
    <w:rsid w:val="39482D9F"/>
    <w:rsid w:val="3952A908"/>
    <w:rsid w:val="39559766"/>
    <w:rsid w:val="3958D50B"/>
    <w:rsid w:val="39617890"/>
    <w:rsid w:val="396C4DB2"/>
    <w:rsid w:val="3978CFC7"/>
    <w:rsid w:val="398A232D"/>
    <w:rsid w:val="398E85F7"/>
    <w:rsid w:val="39AEDEB1"/>
    <w:rsid w:val="39B4C569"/>
    <w:rsid w:val="39B62377"/>
    <w:rsid w:val="39BB33AB"/>
    <w:rsid w:val="39BC6675"/>
    <w:rsid w:val="39BE4686"/>
    <w:rsid w:val="39CC08CC"/>
    <w:rsid w:val="39CF0E5D"/>
    <w:rsid w:val="39F7EA8D"/>
    <w:rsid w:val="3A105362"/>
    <w:rsid w:val="3A19A452"/>
    <w:rsid w:val="3A1EA813"/>
    <w:rsid w:val="3A22027F"/>
    <w:rsid w:val="3A27D86A"/>
    <w:rsid w:val="3A2C7818"/>
    <w:rsid w:val="3A4771F7"/>
    <w:rsid w:val="3A49470F"/>
    <w:rsid w:val="3A5F52DD"/>
    <w:rsid w:val="3A75118D"/>
    <w:rsid w:val="3A9F6CE1"/>
    <w:rsid w:val="3AA9E8F7"/>
    <w:rsid w:val="3AB8953E"/>
    <w:rsid w:val="3AF08544"/>
    <w:rsid w:val="3AF2D2D7"/>
    <w:rsid w:val="3B10B2B6"/>
    <w:rsid w:val="3B1E4DEB"/>
    <w:rsid w:val="3B26CE16"/>
    <w:rsid w:val="3B2820E6"/>
    <w:rsid w:val="3B286F78"/>
    <w:rsid w:val="3B2E7B7A"/>
    <w:rsid w:val="3B3E89E3"/>
    <w:rsid w:val="3B3EF4B4"/>
    <w:rsid w:val="3B42A935"/>
    <w:rsid w:val="3B4C68D8"/>
    <w:rsid w:val="3B4DBD8E"/>
    <w:rsid w:val="3B530357"/>
    <w:rsid w:val="3B5A16E7"/>
    <w:rsid w:val="3B5F6924"/>
    <w:rsid w:val="3B73AB47"/>
    <w:rsid w:val="3B8C0C6F"/>
    <w:rsid w:val="3BA8E583"/>
    <w:rsid w:val="3BBA7874"/>
    <w:rsid w:val="3BC01ECC"/>
    <w:rsid w:val="3BC45503"/>
    <w:rsid w:val="3BC48338"/>
    <w:rsid w:val="3BE59ABA"/>
    <w:rsid w:val="3BF3587E"/>
    <w:rsid w:val="3C0BE4DD"/>
    <w:rsid w:val="3C10A225"/>
    <w:rsid w:val="3C2E38FC"/>
    <w:rsid w:val="3C54C60D"/>
    <w:rsid w:val="3C55F7EB"/>
    <w:rsid w:val="3C581663"/>
    <w:rsid w:val="3C593EE1"/>
    <w:rsid w:val="3C5BA487"/>
    <w:rsid w:val="3C6C9F62"/>
    <w:rsid w:val="3C6CDF5E"/>
    <w:rsid w:val="3C79812E"/>
    <w:rsid w:val="3C83887B"/>
    <w:rsid w:val="3C839BE7"/>
    <w:rsid w:val="3C870786"/>
    <w:rsid w:val="3C876881"/>
    <w:rsid w:val="3CA17231"/>
    <w:rsid w:val="3CDEDBEF"/>
    <w:rsid w:val="3CE3E525"/>
    <w:rsid w:val="3CEAA038"/>
    <w:rsid w:val="3CF3ED72"/>
    <w:rsid w:val="3CF7BA4A"/>
    <w:rsid w:val="3CFB3985"/>
    <w:rsid w:val="3CFE9190"/>
    <w:rsid w:val="3D02AE16"/>
    <w:rsid w:val="3D0C5DF0"/>
    <w:rsid w:val="3D1B8EBC"/>
    <w:rsid w:val="3D39AB94"/>
    <w:rsid w:val="3D3EAC25"/>
    <w:rsid w:val="3D4663DC"/>
    <w:rsid w:val="3D4C1375"/>
    <w:rsid w:val="3D6DB8E2"/>
    <w:rsid w:val="3D71867A"/>
    <w:rsid w:val="3D81CD64"/>
    <w:rsid w:val="3D8DD082"/>
    <w:rsid w:val="3D8E8CE1"/>
    <w:rsid w:val="3D967A67"/>
    <w:rsid w:val="3DB999C4"/>
    <w:rsid w:val="3DD185DD"/>
    <w:rsid w:val="3DDCBEF6"/>
    <w:rsid w:val="3DE92EEE"/>
    <w:rsid w:val="3DF0966E"/>
    <w:rsid w:val="3DF8FB58"/>
    <w:rsid w:val="3E01D804"/>
    <w:rsid w:val="3E0FB3A4"/>
    <w:rsid w:val="3E172127"/>
    <w:rsid w:val="3E1EF717"/>
    <w:rsid w:val="3E20C3B7"/>
    <w:rsid w:val="3E27B78A"/>
    <w:rsid w:val="3E433920"/>
    <w:rsid w:val="3E474EF0"/>
    <w:rsid w:val="3E48E862"/>
    <w:rsid w:val="3E5438F1"/>
    <w:rsid w:val="3E7B5FDD"/>
    <w:rsid w:val="3E7EC8E5"/>
    <w:rsid w:val="3E7FB586"/>
    <w:rsid w:val="3E88368C"/>
    <w:rsid w:val="3E8B891A"/>
    <w:rsid w:val="3E91B7A9"/>
    <w:rsid w:val="3EB541A0"/>
    <w:rsid w:val="3EBC64A0"/>
    <w:rsid w:val="3EC58787"/>
    <w:rsid w:val="3ECFFA9A"/>
    <w:rsid w:val="3ED875F3"/>
    <w:rsid w:val="3EFAF546"/>
    <w:rsid w:val="3EFC0697"/>
    <w:rsid w:val="3F11F20E"/>
    <w:rsid w:val="3F1E765D"/>
    <w:rsid w:val="3F271AF6"/>
    <w:rsid w:val="3F2A5D42"/>
    <w:rsid w:val="3F2B5BFF"/>
    <w:rsid w:val="3F4A5CE5"/>
    <w:rsid w:val="3F526296"/>
    <w:rsid w:val="3F590938"/>
    <w:rsid w:val="3F5BD3C2"/>
    <w:rsid w:val="3F608AD1"/>
    <w:rsid w:val="3F684B98"/>
    <w:rsid w:val="3F6D0AF0"/>
    <w:rsid w:val="3F72DE04"/>
    <w:rsid w:val="3F78F162"/>
    <w:rsid w:val="3F79E07E"/>
    <w:rsid w:val="3F82EBDC"/>
    <w:rsid w:val="3F8C66CF"/>
    <w:rsid w:val="3F9487F8"/>
    <w:rsid w:val="3FA1C787"/>
    <w:rsid w:val="3FA46CAF"/>
    <w:rsid w:val="3FBC9418"/>
    <w:rsid w:val="3FC8D9E8"/>
    <w:rsid w:val="3FCE0C70"/>
    <w:rsid w:val="3FCEB79D"/>
    <w:rsid w:val="3FDD3B5A"/>
    <w:rsid w:val="3FF72D6B"/>
    <w:rsid w:val="3FF81401"/>
    <w:rsid w:val="4001093B"/>
    <w:rsid w:val="400ADA2C"/>
    <w:rsid w:val="40103A1A"/>
    <w:rsid w:val="401265D7"/>
    <w:rsid w:val="40189171"/>
    <w:rsid w:val="402C904B"/>
    <w:rsid w:val="4035870D"/>
    <w:rsid w:val="40367D84"/>
    <w:rsid w:val="4036EF73"/>
    <w:rsid w:val="4037F8DE"/>
    <w:rsid w:val="404844F1"/>
    <w:rsid w:val="4049F531"/>
    <w:rsid w:val="4064738A"/>
    <w:rsid w:val="406C6A53"/>
    <w:rsid w:val="406F5260"/>
    <w:rsid w:val="407E1B19"/>
    <w:rsid w:val="4085F7AE"/>
    <w:rsid w:val="409219FC"/>
    <w:rsid w:val="40B0060E"/>
    <w:rsid w:val="40BFF781"/>
    <w:rsid w:val="40DB79A5"/>
    <w:rsid w:val="40DDED27"/>
    <w:rsid w:val="40E460EF"/>
    <w:rsid w:val="40F41AAA"/>
    <w:rsid w:val="410BD19B"/>
    <w:rsid w:val="41154BFF"/>
    <w:rsid w:val="411BB3B9"/>
    <w:rsid w:val="41229640"/>
    <w:rsid w:val="41257796"/>
    <w:rsid w:val="4125C726"/>
    <w:rsid w:val="41389BD7"/>
    <w:rsid w:val="413B29D6"/>
    <w:rsid w:val="413C15FA"/>
    <w:rsid w:val="414A0F1E"/>
    <w:rsid w:val="414DA967"/>
    <w:rsid w:val="4153FD8B"/>
    <w:rsid w:val="415E16FD"/>
    <w:rsid w:val="415FD33D"/>
    <w:rsid w:val="416E70B1"/>
    <w:rsid w:val="41700757"/>
    <w:rsid w:val="4181138E"/>
    <w:rsid w:val="418DFE88"/>
    <w:rsid w:val="4193E462"/>
    <w:rsid w:val="41A73AD8"/>
    <w:rsid w:val="41A9E379"/>
    <w:rsid w:val="41B3E50F"/>
    <w:rsid w:val="41BDF254"/>
    <w:rsid w:val="41E58F91"/>
    <w:rsid w:val="41EA818A"/>
    <w:rsid w:val="41F960E2"/>
    <w:rsid w:val="420A60EA"/>
    <w:rsid w:val="4213643C"/>
    <w:rsid w:val="4218B2F6"/>
    <w:rsid w:val="4222BD0C"/>
    <w:rsid w:val="4229B9F8"/>
    <w:rsid w:val="422B5208"/>
    <w:rsid w:val="42339687"/>
    <w:rsid w:val="423E9510"/>
    <w:rsid w:val="4257E74C"/>
    <w:rsid w:val="42766DB4"/>
    <w:rsid w:val="427E8702"/>
    <w:rsid w:val="42932179"/>
    <w:rsid w:val="429A6C0D"/>
    <w:rsid w:val="42A5EC8E"/>
    <w:rsid w:val="42D2D391"/>
    <w:rsid w:val="42DA0E83"/>
    <w:rsid w:val="42DA794D"/>
    <w:rsid w:val="42DEC5B0"/>
    <w:rsid w:val="42EEF0DD"/>
    <w:rsid w:val="42F49428"/>
    <w:rsid w:val="42F50D5A"/>
    <w:rsid w:val="42FF7DCD"/>
    <w:rsid w:val="430A0155"/>
    <w:rsid w:val="431904FB"/>
    <w:rsid w:val="4351084A"/>
    <w:rsid w:val="4358BC98"/>
    <w:rsid w:val="4358E42F"/>
    <w:rsid w:val="4359C2B5"/>
    <w:rsid w:val="436E1FED"/>
    <w:rsid w:val="43866BC3"/>
    <w:rsid w:val="438AD040"/>
    <w:rsid w:val="43903880"/>
    <w:rsid w:val="43BE4D92"/>
    <w:rsid w:val="43C58A59"/>
    <w:rsid w:val="43D52E9E"/>
    <w:rsid w:val="43E25523"/>
    <w:rsid w:val="440B1A47"/>
    <w:rsid w:val="44131A67"/>
    <w:rsid w:val="441DB555"/>
    <w:rsid w:val="44204756"/>
    <w:rsid w:val="44396F02"/>
    <w:rsid w:val="4445ABB8"/>
    <w:rsid w:val="4448DC25"/>
    <w:rsid w:val="444A6D94"/>
    <w:rsid w:val="4456437F"/>
    <w:rsid w:val="445F7784"/>
    <w:rsid w:val="44808CC0"/>
    <w:rsid w:val="448CA1BD"/>
    <w:rsid w:val="448F1000"/>
    <w:rsid w:val="44AB2B88"/>
    <w:rsid w:val="44AF967F"/>
    <w:rsid w:val="44B94F38"/>
    <w:rsid w:val="44CE5161"/>
    <w:rsid w:val="44D111E6"/>
    <w:rsid w:val="44EBFB3B"/>
    <w:rsid w:val="44F4B490"/>
    <w:rsid w:val="44F5CC6E"/>
    <w:rsid w:val="4505C184"/>
    <w:rsid w:val="451005B9"/>
    <w:rsid w:val="45129D5D"/>
    <w:rsid w:val="45174C5A"/>
    <w:rsid w:val="452BA462"/>
    <w:rsid w:val="4539270E"/>
    <w:rsid w:val="4552C9AD"/>
    <w:rsid w:val="455FA26A"/>
    <w:rsid w:val="45614CFC"/>
    <w:rsid w:val="4565C15F"/>
    <w:rsid w:val="4567773D"/>
    <w:rsid w:val="45678FF0"/>
    <w:rsid w:val="4574B2A1"/>
    <w:rsid w:val="45779DDB"/>
    <w:rsid w:val="457B6E45"/>
    <w:rsid w:val="45850CC1"/>
    <w:rsid w:val="45AAE1F3"/>
    <w:rsid w:val="45AE0E76"/>
    <w:rsid w:val="45B985B6"/>
    <w:rsid w:val="45B99E69"/>
    <w:rsid w:val="45CD02C9"/>
    <w:rsid w:val="45CD0B53"/>
    <w:rsid w:val="45D48033"/>
    <w:rsid w:val="45DC9D5E"/>
    <w:rsid w:val="45DD8D50"/>
    <w:rsid w:val="45E6EFF8"/>
    <w:rsid w:val="45EC03EA"/>
    <w:rsid w:val="45ECE542"/>
    <w:rsid w:val="45F14BF6"/>
    <w:rsid w:val="460245E3"/>
    <w:rsid w:val="460750E3"/>
    <w:rsid w:val="46126548"/>
    <w:rsid w:val="4627B78E"/>
    <w:rsid w:val="46318820"/>
    <w:rsid w:val="463C73A2"/>
    <w:rsid w:val="46468D72"/>
    <w:rsid w:val="4646FBE9"/>
    <w:rsid w:val="464D80A9"/>
    <w:rsid w:val="46539927"/>
    <w:rsid w:val="46617BC3"/>
    <w:rsid w:val="466247FE"/>
    <w:rsid w:val="46785A21"/>
    <w:rsid w:val="467D3652"/>
    <w:rsid w:val="46874FB7"/>
    <w:rsid w:val="468A6B3E"/>
    <w:rsid w:val="468E5823"/>
    <w:rsid w:val="469CB117"/>
    <w:rsid w:val="46C27102"/>
    <w:rsid w:val="46E218E4"/>
    <w:rsid w:val="46E378F7"/>
    <w:rsid w:val="46FAC081"/>
    <w:rsid w:val="4700D31C"/>
    <w:rsid w:val="47354205"/>
    <w:rsid w:val="473D5CAD"/>
    <w:rsid w:val="4747E0DF"/>
    <w:rsid w:val="47651691"/>
    <w:rsid w:val="476C8E28"/>
    <w:rsid w:val="47714261"/>
    <w:rsid w:val="47743578"/>
    <w:rsid w:val="4779F6BE"/>
    <w:rsid w:val="477B094C"/>
    <w:rsid w:val="477B4A6C"/>
    <w:rsid w:val="478D1C57"/>
    <w:rsid w:val="47935077"/>
    <w:rsid w:val="47AC3729"/>
    <w:rsid w:val="47AEDCEE"/>
    <w:rsid w:val="47C014E5"/>
    <w:rsid w:val="47C387EF"/>
    <w:rsid w:val="47D84403"/>
    <w:rsid w:val="47DE4A74"/>
    <w:rsid w:val="47F72344"/>
    <w:rsid w:val="47FACA9D"/>
    <w:rsid w:val="480EF571"/>
    <w:rsid w:val="48232018"/>
    <w:rsid w:val="4823D382"/>
    <w:rsid w:val="482DA746"/>
    <w:rsid w:val="483899EF"/>
    <w:rsid w:val="4861654C"/>
    <w:rsid w:val="48742C67"/>
    <w:rsid w:val="4889A896"/>
    <w:rsid w:val="488BE650"/>
    <w:rsid w:val="489F647C"/>
    <w:rsid w:val="48A0D378"/>
    <w:rsid w:val="48A2D80B"/>
    <w:rsid w:val="48AA695B"/>
    <w:rsid w:val="48AE1FB3"/>
    <w:rsid w:val="48C6EB67"/>
    <w:rsid w:val="48CBCA8B"/>
    <w:rsid w:val="48F812F1"/>
    <w:rsid w:val="490C3C76"/>
    <w:rsid w:val="49183C60"/>
    <w:rsid w:val="4919C04A"/>
    <w:rsid w:val="4920C2C4"/>
    <w:rsid w:val="493654EF"/>
    <w:rsid w:val="49440F98"/>
    <w:rsid w:val="4954C4DF"/>
    <w:rsid w:val="495E2411"/>
    <w:rsid w:val="4971E66C"/>
    <w:rsid w:val="49AFFAE3"/>
    <w:rsid w:val="49B24CBD"/>
    <w:rsid w:val="49CFEFBB"/>
    <w:rsid w:val="49FB8E5D"/>
    <w:rsid w:val="4A0F5185"/>
    <w:rsid w:val="4A182394"/>
    <w:rsid w:val="4A1E808A"/>
    <w:rsid w:val="4A20C331"/>
    <w:rsid w:val="4A36E69F"/>
    <w:rsid w:val="4A586A6F"/>
    <w:rsid w:val="4A5B169F"/>
    <w:rsid w:val="4A5CE207"/>
    <w:rsid w:val="4A5E0831"/>
    <w:rsid w:val="4A5F57F7"/>
    <w:rsid w:val="4A603B92"/>
    <w:rsid w:val="4A67036F"/>
    <w:rsid w:val="4A73CE7C"/>
    <w:rsid w:val="4A7AA1D0"/>
    <w:rsid w:val="4A7BA695"/>
    <w:rsid w:val="4A80C854"/>
    <w:rsid w:val="4A978C6F"/>
    <w:rsid w:val="4A9DA6AF"/>
    <w:rsid w:val="4AA1B705"/>
    <w:rsid w:val="4AA7F156"/>
    <w:rsid w:val="4AB872FC"/>
    <w:rsid w:val="4ABC9325"/>
    <w:rsid w:val="4ADDE576"/>
    <w:rsid w:val="4AFB28B1"/>
    <w:rsid w:val="4B0C0396"/>
    <w:rsid w:val="4B3E0007"/>
    <w:rsid w:val="4B438018"/>
    <w:rsid w:val="4B445E8D"/>
    <w:rsid w:val="4B469633"/>
    <w:rsid w:val="4B51978C"/>
    <w:rsid w:val="4B5D0604"/>
    <w:rsid w:val="4B6C6153"/>
    <w:rsid w:val="4B79512C"/>
    <w:rsid w:val="4B888C8B"/>
    <w:rsid w:val="4B8E2432"/>
    <w:rsid w:val="4BB46D84"/>
    <w:rsid w:val="4BBD7210"/>
    <w:rsid w:val="4BC88AA7"/>
    <w:rsid w:val="4BCC304A"/>
    <w:rsid w:val="4BD6D174"/>
    <w:rsid w:val="4BD7053E"/>
    <w:rsid w:val="4BDF0BA7"/>
    <w:rsid w:val="4BF0D1EA"/>
    <w:rsid w:val="4BF8DC73"/>
    <w:rsid w:val="4BFCC162"/>
    <w:rsid w:val="4C0AFA7C"/>
    <w:rsid w:val="4C0B8D41"/>
    <w:rsid w:val="4C10ABCD"/>
    <w:rsid w:val="4C289618"/>
    <w:rsid w:val="4C38754B"/>
    <w:rsid w:val="4C3E7935"/>
    <w:rsid w:val="4C538A43"/>
    <w:rsid w:val="4C55E823"/>
    <w:rsid w:val="4C58140F"/>
    <w:rsid w:val="4C643D0C"/>
    <w:rsid w:val="4C64C5F9"/>
    <w:rsid w:val="4C6BCDE9"/>
    <w:rsid w:val="4C71A79B"/>
    <w:rsid w:val="4C77541C"/>
    <w:rsid w:val="4C824E11"/>
    <w:rsid w:val="4CB412E4"/>
    <w:rsid w:val="4CF4D639"/>
    <w:rsid w:val="4CFF6D61"/>
    <w:rsid w:val="4D1CF7B4"/>
    <w:rsid w:val="4D4B3C4C"/>
    <w:rsid w:val="4D5BA971"/>
    <w:rsid w:val="4D5CE9D9"/>
    <w:rsid w:val="4D626DD1"/>
    <w:rsid w:val="4D6AB44F"/>
    <w:rsid w:val="4D7035DD"/>
    <w:rsid w:val="4D72A1D5"/>
    <w:rsid w:val="4D907A7F"/>
    <w:rsid w:val="4D914F3E"/>
    <w:rsid w:val="4D91B20D"/>
    <w:rsid w:val="4D92C4C1"/>
    <w:rsid w:val="4DB106F2"/>
    <w:rsid w:val="4DB9AB1B"/>
    <w:rsid w:val="4DCF1B7C"/>
    <w:rsid w:val="4DD26DC5"/>
    <w:rsid w:val="4DDDB072"/>
    <w:rsid w:val="4DF38968"/>
    <w:rsid w:val="4DF5FC78"/>
    <w:rsid w:val="4DF9E6DB"/>
    <w:rsid w:val="4E158638"/>
    <w:rsid w:val="4E1DFFA3"/>
    <w:rsid w:val="4E248562"/>
    <w:rsid w:val="4E257579"/>
    <w:rsid w:val="4E4E58AB"/>
    <w:rsid w:val="4E55E81B"/>
    <w:rsid w:val="4E585877"/>
    <w:rsid w:val="4E6C477A"/>
    <w:rsid w:val="4E6D099A"/>
    <w:rsid w:val="4E6FDB99"/>
    <w:rsid w:val="4E7E36F5"/>
    <w:rsid w:val="4E8FEC7E"/>
    <w:rsid w:val="4E937B6D"/>
    <w:rsid w:val="4EA70787"/>
    <w:rsid w:val="4EB17195"/>
    <w:rsid w:val="4EBAC7BD"/>
    <w:rsid w:val="4EC0A538"/>
    <w:rsid w:val="4EC46EDE"/>
    <w:rsid w:val="4ECECE7D"/>
    <w:rsid w:val="4EDF8A0E"/>
    <w:rsid w:val="4EE007F1"/>
    <w:rsid w:val="4EE515D5"/>
    <w:rsid w:val="4EE70CAD"/>
    <w:rsid w:val="4EEC3758"/>
    <w:rsid w:val="4F0F02A2"/>
    <w:rsid w:val="4F14F335"/>
    <w:rsid w:val="4F230E24"/>
    <w:rsid w:val="4F231AA3"/>
    <w:rsid w:val="4F2531C0"/>
    <w:rsid w:val="4F2AF2D6"/>
    <w:rsid w:val="4F5E9D06"/>
    <w:rsid w:val="4F5FCB6C"/>
    <w:rsid w:val="4F72AE06"/>
    <w:rsid w:val="4F77725D"/>
    <w:rsid w:val="4F7A68A3"/>
    <w:rsid w:val="4F91CCD9"/>
    <w:rsid w:val="4FCB2E82"/>
    <w:rsid w:val="4FCC18EC"/>
    <w:rsid w:val="4FEC1311"/>
    <w:rsid w:val="4FF57357"/>
    <w:rsid w:val="50585789"/>
    <w:rsid w:val="5062187A"/>
    <w:rsid w:val="5075E7E9"/>
    <w:rsid w:val="50886121"/>
    <w:rsid w:val="508AB89D"/>
    <w:rsid w:val="508B04EF"/>
    <w:rsid w:val="50BC46D8"/>
    <w:rsid w:val="50DD5893"/>
    <w:rsid w:val="50E22795"/>
    <w:rsid w:val="50ECDD5B"/>
    <w:rsid w:val="50FF5331"/>
    <w:rsid w:val="512CDFF2"/>
    <w:rsid w:val="51331B0A"/>
    <w:rsid w:val="5137AE2F"/>
    <w:rsid w:val="513ADBA3"/>
    <w:rsid w:val="51472B2B"/>
    <w:rsid w:val="515BC866"/>
    <w:rsid w:val="5167E94D"/>
    <w:rsid w:val="516B9095"/>
    <w:rsid w:val="5179DA88"/>
    <w:rsid w:val="519FD652"/>
    <w:rsid w:val="51A29C4C"/>
    <w:rsid w:val="51A47ED8"/>
    <w:rsid w:val="51BF0DC5"/>
    <w:rsid w:val="51C2EE48"/>
    <w:rsid w:val="51CA07E6"/>
    <w:rsid w:val="51CFF580"/>
    <w:rsid w:val="51DAD4A8"/>
    <w:rsid w:val="51EE9E0B"/>
    <w:rsid w:val="51FC3BA3"/>
    <w:rsid w:val="5206A6CC"/>
    <w:rsid w:val="5218F590"/>
    <w:rsid w:val="5235BCF3"/>
    <w:rsid w:val="523E2965"/>
    <w:rsid w:val="5243A700"/>
    <w:rsid w:val="5247CB48"/>
    <w:rsid w:val="524B0145"/>
    <w:rsid w:val="524FA298"/>
    <w:rsid w:val="5250BAE4"/>
    <w:rsid w:val="52591C8A"/>
    <w:rsid w:val="525B1116"/>
    <w:rsid w:val="527BB3E8"/>
    <w:rsid w:val="52810E11"/>
    <w:rsid w:val="52871B57"/>
    <w:rsid w:val="528B7A94"/>
    <w:rsid w:val="528BFB5B"/>
    <w:rsid w:val="529AE815"/>
    <w:rsid w:val="52A17E4D"/>
    <w:rsid w:val="52A5DEE8"/>
    <w:rsid w:val="52AF71D9"/>
    <w:rsid w:val="52C14B1B"/>
    <w:rsid w:val="52CD26BC"/>
    <w:rsid w:val="52D07DE5"/>
    <w:rsid w:val="52D3D4BA"/>
    <w:rsid w:val="52E8F75B"/>
    <w:rsid w:val="5308A381"/>
    <w:rsid w:val="53121C41"/>
    <w:rsid w:val="53142202"/>
    <w:rsid w:val="5314BB55"/>
    <w:rsid w:val="5314FB31"/>
    <w:rsid w:val="53235468"/>
    <w:rsid w:val="53296B39"/>
    <w:rsid w:val="53374322"/>
    <w:rsid w:val="5354FDDE"/>
    <w:rsid w:val="535AA9EA"/>
    <w:rsid w:val="5361D23D"/>
    <w:rsid w:val="53715D2D"/>
    <w:rsid w:val="53850099"/>
    <w:rsid w:val="53B4D9D7"/>
    <w:rsid w:val="53C6DD34"/>
    <w:rsid w:val="53D64B99"/>
    <w:rsid w:val="53DBC48E"/>
    <w:rsid w:val="53DF7761"/>
    <w:rsid w:val="53E89A38"/>
    <w:rsid w:val="53F6C9D1"/>
    <w:rsid w:val="5402D09E"/>
    <w:rsid w:val="5410788F"/>
    <w:rsid w:val="5416BFD6"/>
    <w:rsid w:val="541855D0"/>
    <w:rsid w:val="5418E3B2"/>
    <w:rsid w:val="5420EEE1"/>
    <w:rsid w:val="542C8BAA"/>
    <w:rsid w:val="54312BB7"/>
    <w:rsid w:val="543D8F92"/>
    <w:rsid w:val="54416DF9"/>
    <w:rsid w:val="54640F80"/>
    <w:rsid w:val="546D4E85"/>
    <w:rsid w:val="546E17CA"/>
    <w:rsid w:val="547DCD22"/>
    <w:rsid w:val="5493CA4D"/>
    <w:rsid w:val="549D3E22"/>
    <w:rsid w:val="54A9FB02"/>
    <w:rsid w:val="54B14294"/>
    <w:rsid w:val="54BA7F07"/>
    <w:rsid w:val="54BC7DEF"/>
    <w:rsid w:val="54C79086"/>
    <w:rsid w:val="54CC86E0"/>
    <w:rsid w:val="54E1CD48"/>
    <w:rsid w:val="54ED7879"/>
    <w:rsid w:val="54EF5FA4"/>
    <w:rsid w:val="550AEF82"/>
    <w:rsid w:val="550E73B5"/>
    <w:rsid w:val="5510BA7A"/>
    <w:rsid w:val="55198D63"/>
    <w:rsid w:val="551F838A"/>
    <w:rsid w:val="55236F5E"/>
    <w:rsid w:val="552C61F9"/>
    <w:rsid w:val="552F9BB7"/>
    <w:rsid w:val="55370D87"/>
    <w:rsid w:val="553894AE"/>
    <w:rsid w:val="553D3B44"/>
    <w:rsid w:val="55439957"/>
    <w:rsid w:val="554EB1FA"/>
    <w:rsid w:val="5559FCE4"/>
    <w:rsid w:val="555D4D6E"/>
    <w:rsid w:val="5588A280"/>
    <w:rsid w:val="558A0A57"/>
    <w:rsid w:val="5592E720"/>
    <w:rsid w:val="5595AE10"/>
    <w:rsid w:val="55AAB030"/>
    <w:rsid w:val="55AAF078"/>
    <w:rsid w:val="55BC645B"/>
    <w:rsid w:val="55C32688"/>
    <w:rsid w:val="55D29F18"/>
    <w:rsid w:val="55DCADC3"/>
    <w:rsid w:val="55F6BF68"/>
    <w:rsid w:val="55F84352"/>
    <w:rsid w:val="56051D73"/>
    <w:rsid w:val="561419CA"/>
    <w:rsid w:val="5620981D"/>
    <w:rsid w:val="562B0FE5"/>
    <w:rsid w:val="562B55B7"/>
    <w:rsid w:val="56341521"/>
    <w:rsid w:val="5637CFEE"/>
    <w:rsid w:val="56481A4C"/>
    <w:rsid w:val="564A7534"/>
    <w:rsid w:val="564C5C17"/>
    <w:rsid w:val="5650B5CC"/>
    <w:rsid w:val="56771293"/>
    <w:rsid w:val="567CE4B3"/>
    <w:rsid w:val="567D0523"/>
    <w:rsid w:val="567F46E5"/>
    <w:rsid w:val="568D7C1A"/>
    <w:rsid w:val="56966B71"/>
    <w:rsid w:val="56A61BA7"/>
    <w:rsid w:val="56A6AA60"/>
    <w:rsid w:val="56A96CE4"/>
    <w:rsid w:val="56B549AF"/>
    <w:rsid w:val="56C277F2"/>
    <w:rsid w:val="56D6182A"/>
    <w:rsid w:val="56D94FAD"/>
    <w:rsid w:val="56D9E062"/>
    <w:rsid w:val="56DE16E5"/>
    <w:rsid w:val="56E238EE"/>
    <w:rsid w:val="56E80D8F"/>
    <w:rsid w:val="56FB32B3"/>
    <w:rsid w:val="57012528"/>
    <w:rsid w:val="570AEC6B"/>
    <w:rsid w:val="5713454C"/>
    <w:rsid w:val="57136550"/>
    <w:rsid w:val="5713AD42"/>
    <w:rsid w:val="57230FC5"/>
    <w:rsid w:val="5725495E"/>
    <w:rsid w:val="572A13F2"/>
    <w:rsid w:val="573660D7"/>
    <w:rsid w:val="5739FB10"/>
    <w:rsid w:val="574997B2"/>
    <w:rsid w:val="575373BF"/>
    <w:rsid w:val="57567CD3"/>
    <w:rsid w:val="57615E54"/>
    <w:rsid w:val="5785A328"/>
    <w:rsid w:val="5791590C"/>
    <w:rsid w:val="5798D129"/>
    <w:rsid w:val="57A0EDD4"/>
    <w:rsid w:val="57B3D476"/>
    <w:rsid w:val="57C6E046"/>
    <w:rsid w:val="57CE2505"/>
    <w:rsid w:val="57E62099"/>
    <w:rsid w:val="57F8EC2F"/>
    <w:rsid w:val="57FCA98B"/>
    <w:rsid w:val="581157E3"/>
    <w:rsid w:val="58196E0A"/>
    <w:rsid w:val="581AEC3E"/>
    <w:rsid w:val="581CD585"/>
    <w:rsid w:val="582A1326"/>
    <w:rsid w:val="582B26B0"/>
    <w:rsid w:val="5856D483"/>
    <w:rsid w:val="58756B06"/>
    <w:rsid w:val="58851ABF"/>
    <w:rsid w:val="5885C94B"/>
    <w:rsid w:val="588AE330"/>
    <w:rsid w:val="589CF589"/>
    <w:rsid w:val="58AD66F6"/>
    <w:rsid w:val="58B5547C"/>
    <w:rsid w:val="58BCD8B5"/>
    <w:rsid w:val="58BE371E"/>
    <w:rsid w:val="58C11B41"/>
    <w:rsid w:val="58C3E6D4"/>
    <w:rsid w:val="58D7BD32"/>
    <w:rsid w:val="58F02DAE"/>
    <w:rsid w:val="58F9097A"/>
    <w:rsid w:val="5904B15A"/>
    <w:rsid w:val="591537CD"/>
    <w:rsid w:val="591994C5"/>
    <w:rsid w:val="5921621F"/>
    <w:rsid w:val="5921FF30"/>
    <w:rsid w:val="5929584F"/>
    <w:rsid w:val="5930A741"/>
    <w:rsid w:val="593B1B84"/>
    <w:rsid w:val="593CBE35"/>
    <w:rsid w:val="5946FE08"/>
    <w:rsid w:val="59511129"/>
    <w:rsid w:val="595C53BD"/>
    <w:rsid w:val="595E2B54"/>
    <w:rsid w:val="59B53E6B"/>
    <w:rsid w:val="59B68417"/>
    <w:rsid w:val="59B6E7A7"/>
    <w:rsid w:val="59BF21CB"/>
    <w:rsid w:val="59CBF3AB"/>
    <w:rsid w:val="59CE0C33"/>
    <w:rsid w:val="59CF52A1"/>
    <w:rsid w:val="59E19FF6"/>
    <w:rsid w:val="59F98DD4"/>
    <w:rsid w:val="59FDF8E3"/>
    <w:rsid w:val="5A08FAC0"/>
    <w:rsid w:val="5A09A95C"/>
    <w:rsid w:val="5A202149"/>
    <w:rsid w:val="5A265D2E"/>
    <w:rsid w:val="5A2BE267"/>
    <w:rsid w:val="5A30BE91"/>
    <w:rsid w:val="5A3C0D55"/>
    <w:rsid w:val="5A50FF8B"/>
    <w:rsid w:val="5A6C54F9"/>
    <w:rsid w:val="5A72436F"/>
    <w:rsid w:val="5A8CD95F"/>
    <w:rsid w:val="5A94D9DB"/>
    <w:rsid w:val="5A9A008E"/>
    <w:rsid w:val="5A9FA441"/>
    <w:rsid w:val="5ACA0DF0"/>
    <w:rsid w:val="5ACB3CC7"/>
    <w:rsid w:val="5AD2AFC6"/>
    <w:rsid w:val="5AD4D7DD"/>
    <w:rsid w:val="5AD9F034"/>
    <w:rsid w:val="5B11FFF9"/>
    <w:rsid w:val="5B2821F7"/>
    <w:rsid w:val="5B2D11A1"/>
    <w:rsid w:val="5B3A48F4"/>
    <w:rsid w:val="5B425507"/>
    <w:rsid w:val="5B4F92AF"/>
    <w:rsid w:val="5B5963A1"/>
    <w:rsid w:val="5B5A4C95"/>
    <w:rsid w:val="5B64A783"/>
    <w:rsid w:val="5B69FF8F"/>
    <w:rsid w:val="5B6C2E6E"/>
    <w:rsid w:val="5B7160C5"/>
    <w:rsid w:val="5B7531BB"/>
    <w:rsid w:val="5B7718D3"/>
    <w:rsid w:val="5B7DCDEC"/>
    <w:rsid w:val="5B820764"/>
    <w:rsid w:val="5B8F70C7"/>
    <w:rsid w:val="5BA4CB21"/>
    <w:rsid w:val="5BAC6758"/>
    <w:rsid w:val="5BB1D813"/>
    <w:rsid w:val="5BB57B79"/>
    <w:rsid w:val="5BB605F8"/>
    <w:rsid w:val="5BBF76CB"/>
    <w:rsid w:val="5BC1A09F"/>
    <w:rsid w:val="5BC1BC5D"/>
    <w:rsid w:val="5BC3AD69"/>
    <w:rsid w:val="5BCC8EF2"/>
    <w:rsid w:val="5BCE42DE"/>
    <w:rsid w:val="5BE6422E"/>
    <w:rsid w:val="5BED49E6"/>
    <w:rsid w:val="5BEEAD8E"/>
    <w:rsid w:val="5BFFFA93"/>
    <w:rsid w:val="5C34F65E"/>
    <w:rsid w:val="5C60F911"/>
    <w:rsid w:val="5C66FBBF"/>
    <w:rsid w:val="5C9FDB5A"/>
    <w:rsid w:val="5CB9ABBC"/>
    <w:rsid w:val="5CBB1A76"/>
    <w:rsid w:val="5CC1D307"/>
    <w:rsid w:val="5CC1EDCE"/>
    <w:rsid w:val="5CC7C39E"/>
    <w:rsid w:val="5CD01DCE"/>
    <w:rsid w:val="5CD22434"/>
    <w:rsid w:val="5CDC92CB"/>
    <w:rsid w:val="5CE75915"/>
    <w:rsid w:val="5CF77708"/>
    <w:rsid w:val="5D085AB8"/>
    <w:rsid w:val="5D107F92"/>
    <w:rsid w:val="5D147390"/>
    <w:rsid w:val="5D1EB64B"/>
    <w:rsid w:val="5D23EAAA"/>
    <w:rsid w:val="5D31294E"/>
    <w:rsid w:val="5D33C500"/>
    <w:rsid w:val="5D35257E"/>
    <w:rsid w:val="5D48DC9E"/>
    <w:rsid w:val="5D4DA874"/>
    <w:rsid w:val="5D52BFC5"/>
    <w:rsid w:val="5D6B3532"/>
    <w:rsid w:val="5D84AEEE"/>
    <w:rsid w:val="5DB39F68"/>
    <w:rsid w:val="5DD67A66"/>
    <w:rsid w:val="5DD786A5"/>
    <w:rsid w:val="5DDE23A3"/>
    <w:rsid w:val="5DF78F32"/>
    <w:rsid w:val="5DFB3555"/>
    <w:rsid w:val="5DFCC972"/>
    <w:rsid w:val="5DFED2F2"/>
    <w:rsid w:val="5E01D8CA"/>
    <w:rsid w:val="5E026827"/>
    <w:rsid w:val="5E038620"/>
    <w:rsid w:val="5E235A21"/>
    <w:rsid w:val="5E34BB69"/>
    <w:rsid w:val="5E39DB74"/>
    <w:rsid w:val="5E3C2FC2"/>
    <w:rsid w:val="5E41AA70"/>
    <w:rsid w:val="5E4386C9"/>
    <w:rsid w:val="5E460BEA"/>
    <w:rsid w:val="5E481353"/>
    <w:rsid w:val="5E5E7974"/>
    <w:rsid w:val="5E73E446"/>
    <w:rsid w:val="5E7AEB7C"/>
    <w:rsid w:val="5E8182A2"/>
    <w:rsid w:val="5EA34CE8"/>
    <w:rsid w:val="5EA90187"/>
    <w:rsid w:val="5EABA00E"/>
    <w:rsid w:val="5EBA00A5"/>
    <w:rsid w:val="5EBA86AC"/>
    <w:rsid w:val="5EBF70CF"/>
    <w:rsid w:val="5EC3EAB8"/>
    <w:rsid w:val="5ED35D61"/>
    <w:rsid w:val="5ED88427"/>
    <w:rsid w:val="5EDC6BE3"/>
    <w:rsid w:val="5F1CD3F1"/>
    <w:rsid w:val="5F249600"/>
    <w:rsid w:val="5F49FD6D"/>
    <w:rsid w:val="5F54485E"/>
    <w:rsid w:val="5F601C90"/>
    <w:rsid w:val="5F6D71B1"/>
    <w:rsid w:val="5F7C6E48"/>
    <w:rsid w:val="5F886897"/>
    <w:rsid w:val="5F8BBFAC"/>
    <w:rsid w:val="5F9DA2DA"/>
    <w:rsid w:val="5FD13289"/>
    <w:rsid w:val="5FD35A16"/>
    <w:rsid w:val="5FE0AC28"/>
    <w:rsid w:val="5FE837BB"/>
    <w:rsid w:val="5FFE553A"/>
    <w:rsid w:val="6008A407"/>
    <w:rsid w:val="600BC634"/>
    <w:rsid w:val="600CC133"/>
    <w:rsid w:val="600EDB8E"/>
    <w:rsid w:val="602685A2"/>
    <w:rsid w:val="6031AB2D"/>
    <w:rsid w:val="6033DC45"/>
    <w:rsid w:val="603F52B2"/>
    <w:rsid w:val="605FF3A5"/>
    <w:rsid w:val="6064ABF9"/>
    <w:rsid w:val="60709B4C"/>
    <w:rsid w:val="6079C02E"/>
    <w:rsid w:val="607B58AC"/>
    <w:rsid w:val="607C4D2C"/>
    <w:rsid w:val="60876D64"/>
    <w:rsid w:val="60A58868"/>
    <w:rsid w:val="60B73C1F"/>
    <w:rsid w:val="60B8A452"/>
    <w:rsid w:val="60B915DE"/>
    <w:rsid w:val="60BDCBB0"/>
    <w:rsid w:val="60D5E08C"/>
    <w:rsid w:val="60E2391D"/>
    <w:rsid w:val="61030C5F"/>
    <w:rsid w:val="61106B87"/>
    <w:rsid w:val="611148D1"/>
    <w:rsid w:val="6125CF81"/>
    <w:rsid w:val="612D1115"/>
    <w:rsid w:val="613B9581"/>
    <w:rsid w:val="614BBA27"/>
    <w:rsid w:val="614ED6B1"/>
    <w:rsid w:val="61520FED"/>
    <w:rsid w:val="615270B3"/>
    <w:rsid w:val="615E6F8D"/>
    <w:rsid w:val="6186C162"/>
    <w:rsid w:val="6189B808"/>
    <w:rsid w:val="61C70353"/>
    <w:rsid w:val="61D044A6"/>
    <w:rsid w:val="61DDE742"/>
    <w:rsid w:val="61E79689"/>
    <w:rsid w:val="61F06C27"/>
    <w:rsid w:val="61FF3612"/>
    <w:rsid w:val="62007C5A"/>
    <w:rsid w:val="6205C18B"/>
    <w:rsid w:val="6209B194"/>
    <w:rsid w:val="620CF9AF"/>
    <w:rsid w:val="620F3616"/>
    <w:rsid w:val="6224965D"/>
    <w:rsid w:val="622BFE45"/>
    <w:rsid w:val="622EE4F9"/>
    <w:rsid w:val="623B8BEF"/>
    <w:rsid w:val="6244B36B"/>
    <w:rsid w:val="624F0B6B"/>
    <w:rsid w:val="6254D373"/>
    <w:rsid w:val="625EB045"/>
    <w:rsid w:val="62667174"/>
    <w:rsid w:val="6269A954"/>
    <w:rsid w:val="62809AD0"/>
    <w:rsid w:val="629125E7"/>
    <w:rsid w:val="62932A34"/>
    <w:rsid w:val="6296331E"/>
    <w:rsid w:val="629A8F7F"/>
    <w:rsid w:val="62A67FF7"/>
    <w:rsid w:val="62C344A1"/>
    <w:rsid w:val="62C8A076"/>
    <w:rsid w:val="62C8E176"/>
    <w:rsid w:val="62D5B1E8"/>
    <w:rsid w:val="62E7D849"/>
    <w:rsid w:val="62EA02A4"/>
    <w:rsid w:val="62FB0B30"/>
    <w:rsid w:val="63131BF6"/>
    <w:rsid w:val="6314EFE2"/>
    <w:rsid w:val="63162942"/>
    <w:rsid w:val="63200430"/>
    <w:rsid w:val="6329D7D7"/>
    <w:rsid w:val="63394845"/>
    <w:rsid w:val="6342D89C"/>
    <w:rsid w:val="634788FD"/>
    <w:rsid w:val="6356FD92"/>
    <w:rsid w:val="635B3AA1"/>
    <w:rsid w:val="6370F43F"/>
    <w:rsid w:val="63940B7C"/>
    <w:rsid w:val="63AAD52B"/>
    <w:rsid w:val="63B160F0"/>
    <w:rsid w:val="63C92BC4"/>
    <w:rsid w:val="63DFA830"/>
    <w:rsid w:val="63E9F626"/>
    <w:rsid w:val="63EEBC80"/>
    <w:rsid w:val="63F940AB"/>
    <w:rsid w:val="64058867"/>
    <w:rsid w:val="64061F91"/>
    <w:rsid w:val="6409D36A"/>
    <w:rsid w:val="64260D28"/>
    <w:rsid w:val="6440DDEE"/>
    <w:rsid w:val="6444EDF8"/>
    <w:rsid w:val="645E4463"/>
    <w:rsid w:val="64893A9A"/>
    <w:rsid w:val="648A9E32"/>
    <w:rsid w:val="64ACFEB6"/>
    <w:rsid w:val="64AD5574"/>
    <w:rsid w:val="64CBD110"/>
    <w:rsid w:val="64D233B5"/>
    <w:rsid w:val="64D518A6"/>
    <w:rsid w:val="64D72332"/>
    <w:rsid w:val="64D90119"/>
    <w:rsid w:val="64F82AE6"/>
    <w:rsid w:val="64FA9904"/>
    <w:rsid w:val="6507E568"/>
    <w:rsid w:val="650B87D5"/>
    <w:rsid w:val="650C9E15"/>
    <w:rsid w:val="651F3F6B"/>
    <w:rsid w:val="6523378F"/>
    <w:rsid w:val="65296BE8"/>
    <w:rsid w:val="6532CCBC"/>
    <w:rsid w:val="6534A4D1"/>
    <w:rsid w:val="655D23E6"/>
    <w:rsid w:val="6563E5F2"/>
    <w:rsid w:val="656479DD"/>
    <w:rsid w:val="657ECB26"/>
    <w:rsid w:val="659B3185"/>
    <w:rsid w:val="659C4B3E"/>
    <w:rsid w:val="65AB65E3"/>
    <w:rsid w:val="65CA5A40"/>
    <w:rsid w:val="65CFD3BB"/>
    <w:rsid w:val="65F26180"/>
    <w:rsid w:val="6605A064"/>
    <w:rsid w:val="6607E0AE"/>
    <w:rsid w:val="660D2783"/>
    <w:rsid w:val="66258110"/>
    <w:rsid w:val="662ECE61"/>
    <w:rsid w:val="6636BBE7"/>
    <w:rsid w:val="6637C8ED"/>
    <w:rsid w:val="664A0DC3"/>
    <w:rsid w:val="665596B7"/>
    <w:rsid w:val="665E3DEC"/>
    <w:rsid w:val="665E57CC"/>
    <w:rsid w:val="6661E3ED"/>
    <w:rsid w:val="66651C74"/>
    <w:rsid w:val="6679067A"/>
    <w:rsid w:val="66812F75"/>
    <w:rsid w:val="668FCF5E"/>
    <w:rsid w:val="669056F2"/>
    <w:rsid w:val="6692EF52"/>
    <w:rsid w:val="66AD01E4"/>
    <w:rsid w:val="66AD4776"/>
    <w:rsid w:val="66EC8170"/>
    <w:rsid w:val="66F7E5C8"/>
    <w:rsid w:val="67230D75"/>
    <w:rsid w:val="6723C64F"/>
    <w:rsid w:val="672A4AAD"/>
    <w:rsid w:val="673A6CB8"/>
    <w:rsid w:val="6740C86C"/>
    <w:rsid w:val="676D1B78"/>
    <w:rsid w:val="6770B35B"/>
    <w:rsid w:val="6791BC44"/>
    <w:rsid w:val="67A85F09"/>
    <w:rsid w:val="6806A94F"/>
    <w:rsid w:val="680BDDFE"/>
    <w:rsid w:val="681A941E"/>
    <w:rsid w:val="681CFFD6"/>
    <w:rsid w:val="682085E8"/>
    <w:rsid w:val="683AFEF9"/>
    <w:rsid w:val="685EEC3D"/>
    <w:rsid w:val="6861F83F"/>
    <w:rsid w:val="687ABD5D"/>
    <w:rsid w:val="687E464E"/>
    <w:rsid w:val="6897B024"/>
    <w:rsid w:val="689C1A9F"/>
    <w:rsid w:val="68A64864"/>
    <w:rsid w:val="68CCFEE0"/>
    <w:rsid w:val="68D0AC23"/>
    <w:rsid w:val="68D3A682"/>
    <w:rsid w:val="68D8EAD8"/>
    <w:rsid w:val="68FDB7EB"/>
    <w:rsid w:val="692C1BEE"/>
    <w:rsid w:val="692F3FEF"/>
    <w:rsid w:val="694E9DEF"/>
    <w:rsid w:val="695D21D2"/>
    <w:rsid w:val="6961C245"/>
    <w:rsid w:val="697BB2A3"/>
    <w:rsid w:val="6982E2C0"/>
    <w:rsid w:val="698EE69F"/>
    <w:rsid w:val="699243C0"/>
    <w:rsid w:val="699ADAA3"/>
    <w:rsid w:val="69B91C6E"/>
    <w:rsid w:val="69BB12F9"/>
    <w:rsid w:val="69C0B4A2"/>
    <w:rsid w:val="69C495F6"/>
    <w:rsid w:val="69C5D28F"/>
    <w:rsid w:val="69CD0B71"/>
    <w:rsid w:val="69D0BC24"/>
    <w:rsid w:val="69D40820"/>
    <w:rsid w:val="69E105A2"/>
    <w:rsid w:val="6A01C765"/>
    <w:rsid w:val="6A08148C"/>
    <w:rsid w:val="6A0A4EAC"/>
    <w:rsid w:val="6A0BB178"/>
    <w:rsid w:val="6A10FBA0"/>
    <w:rsid w:val="6A13031F"/>
    <w:rsid w:val="6A181CD9"/>
    <w:rsid w:val="6A1A16AF"/>
    <w:rsid w:val="6A1B4343"/>
    <w:rsid w:val="6A2CDF05"/>
    <w:rsid w:val="6A47086A"/>
    <w:rsid w:val="6A5170AA"/>
    <w:rsid w:val="6A5B06F7"/>
    <w:rsid w:val="6A5C5496"/>
    <w:rsid w:val="6A680E87"/>
    <w:rsid w:val="6A6CCA35"/>
    <w:rsid w:val="6A721087"/>
    <w:rsid w:val="6A76B8C0"/>
    <w:rsid w:val="6A7999A5"/>
    <w:rsid w:val="6A99D5CF"/>
    <w:rsid w:val="6A9F2F10"/>
    <w:rsid w:val="6AA7A607"/>
    <w:rsid w:val="6AB50F44"/>
    <w:rsid w:val="6AB5866C"/>
    <w:rsid w:val="6ABD6CBA"/>
    <w:rsid w:val="6AC0CE64"/>
    <w:rsid w:val="6ACF197E"/>
    <w:rsid w:val="6AD7CC66"/>
    <w:rsid w:val="6AF13496"/>
    <w:rsid w:val="6AF51489"/>
    <w:rsid w:val="6AFFC044"/>
    <w:rsid w:val="6B013E23"/>
    <w:rsid w:val="6B0DC8F9"/>
    <w:rsid w:val="6B217CF1"/>
    <w:rsid w:val="6B28EEAA"/>
    <w:rsid w:val="6B41E33D"/>
    <w:rsid w:val="6B4536D3"/>
    <w:rsid w:val="6B4E1172"/>
    <w:rsid w:val="6B4E9A71"/>
    <w:rsid w:val="6B606657"/>
    <w:rsid w:val="6B660AA5"/>
    <w:rsid w:val="6B744BE8"/>
    <w:rsid w:val="6B8909D7"/>
    <w:rsid w:val="6B8FE251"/>
    <w:rsid w:val="6B91E30F"/>
    <w:rsid w:val="6B92109C"/>
    <w:rsid w:val="6B9705D6"/>
    <w:rsid w:val="6B9E5CE4"/>
    <w:rsid w:val="6BA61F0D"/>
    <w:rsid w:val="6BC897FB"/>
    <w:rsid w:val="6BCB9F43"/>
    <w:rsid w:val="6BD5453D"/>
    <w:rsid w:val="6BDDCD06"/>
    <w:rsid w:val="6BE0A2BE"/>
    <w:rsid w:val="6BE5618A"/>
    <w:rsid w:val="6BEABA15"/>
    <w:rsid w:val="6BFCDAC8"/>
    <w:rsid w:val="6BFD6410"/>
    <w:rsid w:val="6BFEF3CF"/>
    <w:rsid w:val="6C031908"/>
    <w:rsid w:val="6C15437C"/>
    <w:rsid w:val="6C1F34E0"/>
    <w:rsid w:val="6C28E53F"/>
    <w:rsid w:val="6C2FEC0C"/>
    <w:rsid w:val="6C37D766"/>
    <w:rsid w:val="6C3A3CF2"/>
    <w:rsid w:val="6C4B3A4C"/>
    <w:rsid w:val="6C781252"/>
    <w:rsid w:val="6C863EB1"/>
    <w:rsid w:val="6C8F5614"/>
    <w:rsid w:val="6C940199"/>
    <w:rsid w:val="6C9AB509"/>
    <w:rsid w:val="6C9D0E84"/>
    <w:rsid w:val="6C9E0FE5"/>
    <w:rsid w:val="6C9E338C"/>
    <w:rsid w:val="6CB7D1FF"/>
    <w:rsid w:val="6CB89FEA"/>
    <w:rsid w:val="6CCF8EEC"/>
    <w:rsid w:val="6CD22930"/>
    <w:rsid w:val="6CD8F7A2"/>
    <w:rsid w:val="6CDDB39E"/>
    <w:rsid w:val="6CE7CB08"/>
    <w:rsid w:val="6CE9487D"/>
    <w:rsid w:val="6CF8890D"/>
    <w:rsid w:val="6CFBE0CD"/>
    <w:rsid w:val="6D28AC59"/>
    <w:rsid w:val="6D2DE0FD"/>
    <w:rsid w:val="6D41EF6E"/>
    <w:rsid w:val="6D44123F"/>
    <w:rsid w:val="6D4B6AE9"/>
    <w:rsid w:val="6D540DB0"/>
    <w:rsid w:val="6D562FEC"/>
    <w:rsid w:val="6D5AA8F6"/>
    <w:rsid w:val="6D5E4EFA"/>
    <w:rsid w:val="6D7B5FAF"/>
    <w:rsid w:val="6D9CDA09"/>
    <w:rsid w:val="6DBACFAF"/>
    <w:rsid w:val="6DBAF50E"/>
    <w:rsid w:val="6DC133EC"/>
    <w:rsid w:val="6DD2702E"/>
    <w:rsid w:val="6DD4CEDD"/>
    <w:rsid w:val="6DDF46C9"/>
    <w:rsid w:val="6DE2B168"/>
    <w:rsid w:val="6DE98E07"/>
    <w:rsid w:val="6DFABA56"/>
    <w:rsid w:val="6E0373BD"/>
    <w:rsid w:val="6E22DCF2"/>
    <w:rsid w:val="6E28A56F"/>
    <w:rsid w:val="6E2CB54B"/>
    <w:rsid w:val="6E31B1E3"/>
    <w:rsid w:val="6E39E046"/>
    <w:rsid w:val="6E3C03E1"/>
    <w:rsid w:val="6E60DD28"/>
    <w:rsid w:val="6E705232"/>
    <w:rsid w:val="6E7278D9"/>
    <w:rsid w:val="6E7B3C4F"/>
    <w:rsid w:val="6E980719"/>
    <w:rsid w:val="6E9CD31D"/>
    <w:rsid w:val="6EAEC7AE"/>
    <w:rsid w:val="6EC712D7"/>
    <w:rsid w:val="6EFC011D"/>
    <w:rsid w:val="6F1DF485"/>
    <w:rsid w:val="6F22D647"/>
    <w:rsid w:val="6F2CDC3B"/>
    <w:rsid w:val="6F2E1F5A"/>
    <w:rsid w:val="6F2F7416"/>
    <w:rsid w:val="6F458BB1"/>
    <w:rsid w:val="6F650B63"/>
    <w:rsid w:val="6F851B19"/>
    <w:rsid w:val="6FAA6686"/>
    <w:rsid w:val="6FAB2218"/>
    <w:rsid w:val="6FB0E8AC"/>
    <w:rsid w:val="6FB442C3"/>
    <w:rsid w:val="6FB6658F"/>
    <w:rsid w:val="6FB98409"/>
    <w:rsid w:val="6FDD9E2D"/>
    <w:rsid w:val="70155460"/>
    <w:rsid w:val="703B015F"/>
    <w:rsid w:val="703B8D81"/>
    <w:rsid w:val="703C6849"/>
    <w:rsid w:val="704A980F"/>
    <w:rsid w:val="7052B7B8"/>
    <w:rsid w:val="70649CBE"/>
    <w:rsid w:val="70685DC9"/>
    <w:rsid w:val="706EBD65"/>
    <w:rsid w:val="70795EF1"/>
    <w:rsid w:val="70904844"/>
    <w:rsid w:val="70918186"/>
    <w:rsid w:val="7099A078"/>
    <w:rsid w:val="70AC724C"/>
    <w:rsid w:val="70B89669"/>
    <w:rsid w:val="70D000EE"/>
    <w:rsid w:val="70E0C270"/>
    <w:rsid w:val="70EFEEF6"/>
    <w:rsid w:val="70F6CCC8"/>
    <w:rsid w:val="71006435"/>
    <w:rsid w:val="711DE539"/>
    <w:rsid w:val="711F92B5"/>
    <w:rsid w:val="71201F28"/>
    <w:rsid w:val="712214D0"/>
    <w:rsid w:val="71275362"/>
    <w:rsid w:val="7129EB52"/>
    <w:rsid w:val="71305DF1"/>
    <w:rsid w:val="71340985"/>
    <w:rsid w:val="71359048"/>
    <w:rsid w:val="714283D4"/>
    <w:rsid w:val="714B2265"/>
    <w:rsid w:val="71632601"/>
    <w:rsid w:val="71A083D6"/>
    <w:rsid w:val="71D3A2E7"/>
    <w:rsid w:val="71E66870"/>
    <w:rsid w:val="71EB211D"/>
    <w:rsid w:val="71F8CC29"/>
    <w:rsid w:val="720BC561"/>
    <w:rsid w:val="72219FA3"/>
    <w:rsid w:val="7229CFB7"/>
    <w:rsid w:val="7248A8EE"/>
    <w:rsid w:val="724EA22F"/>
    <w:rsid w:val="7258BD6E"/>
    <w:rsid w:val="725CE7C0"/>
    <w:rsid w:val="725CF5B2"/>
    <w:rsid w:val="72666B8B"/>
    <w:rsid w:val="7266A4C1"/>
    <w:rsid w:val="728DF5F9"/>
    <w:rsid w:val="729A9DA6"/>
    <w:rsid w:val="72A89A5E"/>
    <w:rsid w:val="72C323C3"/>
    <w:rsid w:val="72C717BF"/>
    <w:rsid w:val="72D819D3"/>
    <w:rsid w:val="72D8D20E"/>
    <w:rsid w:val="72E2AD4B"/>
    <w:rsid w:val="72E67394"/>
    <w:rsid w:val="72E8896E"/>
    <w:rsid w:val="72F54B49"/>
    <w:rsid w:val="7300E349"/>
    <w:rsid w:val="7301B3A7"/>
    <w:rsid w:val="732398C1"/>
    <w:rsid w:val="73330132"/>
    <w:rsid w:val="7334008F"/>
    <w:rsid w:val="733726E0"/>
    <w:rsid w:val="733AF121"/>
    <w:rsid w:val="7346D657"/>
    <w:rsid w:val="734EAD72"/>
    <w:rsid w:val="73692269"/>
    <w:rsid w:val="736B783C"/>
    <w:rsid w:val="736CB113"/>
    <w:rsid w:val="7379CB66"/>
    <w:rsid w:val="73A11ADD"/>
    <w:rsid w:val="73A8D84A"/>
    <w:rsid w:val="73CCAF7D"/>
    <w:rsid w:val="73CD4862"/>
    <w:rsid w:val="73D5608B"/>
    <w:rsid w:val="73F774B0"/>
    <w:rsid w:val="73F8A8F2"/>
    <w:rsid w:val="73FEDC9A"/>
    <w:rsid w:val="7419414F"/>
    <w:rsid w:val="7436EF91"/>
    <w:rsid w:val="744CDF11"/>
    <w:rsid w:val="744DDD1E"/>
    <w:rsid w:val="74639DFD"/>
    <w:rsid w:val="746EFA13"/>
    <w:rsid w:val="7479D3DE"/>
    <w:rsid w:val="747BDCB1"/>
    <w:rsid w:val="748B32C4"/>
    <w:rsid w:val="7497E6F3"/>
    <w:rsid w:val="74A5DFE7"/>
    <w:rsid w:val="74A921CA"/>
    <w:rsid w:val="74ACA179"/>
    <w:rsid w:val="74BB47AD"/>
    <w:rsid w:val="74C756A8"/>
    <w:rsid w:val="74C8F098"/>
    <w:rsid w:val="74CED193"/>
    <w:rsid w:val="74CFD0F0"/>
    <w:rsid w:val="74DD68A7"/>
    <w:rsid w:val="74E8C583"/>
    <w:rsid w:val="750274DB"/>
    <w:rsid w:val="750A5A96"/>
    <w:rsid w:val="750B050C"/>
    <w:rsid w:val="7517E475"/>
    <w:rsid w:val="7520E737"/>
    <w:rsid w:val="752C16CD"/>
    <w:rsid w:val="75359530"/>
    <w:rsid w:val="7536545B"/>
    <w:rsid w:val="753BDC3F"/>
    <w:rsid w:val="754C927E"/>
    <w:rsid w:val="754CAE9E"/>
    <w:rsid w:val="754FA2FB"/>
    <w:rsid w:val="7561754A"/>
    <w:rsid w:val="7562BD06"/>
    <w:rsid w:val="7574A235"/>
    <w:rsid w:val="75769165"/>
    <w:rsid w:val="757CFAF2"/>
    <w:rsid w:val="75813FF7"/>
    <w:rsid w:val="759591EF"/>
    <w:rsid w:val="759CEB2F"/>
    <w:rsid w:val="75A5803A"/>
    <w:rsid w:val="75A95E54"/>
    <w:rsid w:val="75BE27E4"/>
    <w:rsid w:val="75D75041"/>
    <w:rsid w:val="75E678D5"/>
    <w:rsid w:val="7603CF14"/>
    <w:rsid w:val="7624F4E8"/>
    <w:rsid w:val="76309631"/>
    <w:rsid w:val="763C2DC0"/>
    <w:rsid w:val="76428C5D"/>
    <w:rsid w:val="764B941B"/>
    <w:rsid w:val="7650C573"/>
    <w:rsid w:val="766C36F1"/>
    <w:rsid w:val="7678391C"/>
    <w:rsid w:val="76802C7F"/>
    <w:rsid w:val="76880513"/>
    <w:rsid w:val="768F3A69"/>
    <w:rsid w:val="769766FF"/>
    <w:rsid w:val="76A47F74"/>
    <w:rsid w:val="76AAAD92"/>
    <w:rsid w:val="76AF8A88"/>
    <w:rsid w:val="76B67A81"/>
    <w:rsid w:val="76BE9240"/>
    <w:rsid w:val="76F973AD"/>
    <w:rsid w:val="770DC605"/>
    <w:rsid w:val="771261C6"/>
    <w:rsid w:val="771ADC53"/>
    <w:rsid w:val="772D3337"/>
    <w:rsid w:val="773A5DE7"/>
    <w:rsid w:val="7759F845"/>
    <w:rsid w:val="775D632C"/>
    <w:rsid w:val="775FE210"/>
    <w:rsid w:val="7760E5AF"/>
    <w:rsid w:val="776B2884"/>
    <w:rsid w:val="777C18D4"/>
    <w:rsid w:val="778F44DA"/>
    <w:rsid w:val="778F999A"/>
    <w:rsid w:val="77939E12"/>
    <w:rsid w:val="77A72A40"/>
    <w:rsid w:val="77AD781A"/>
    <w:rsid w:val="77B1285B"/>
    <w:rsid w:val="77B18BCC"/>
    <w:rsid w:val="77CE9D41"/>
    <w:rsid w:val="77D5EB8E"/>
    <w:rsid w:val="77E9EFCF"/>
    <w:rsid w:val="77EBDEFE"/>
    <w:rsid w:val="77F3A231"/>
    <w:rsid w:val="780771B2"/>
    <w:rsid w:val="780A8195"/>
    <w:rsid w:val="780E484A"/>
    <w:rsid w:val="7812E694"/>
    <w:rsid w:val="781BE7F0"/>
    <w:rsid w:val="78212FAF"/>
    <w:rsid w:val="78221E95"/>
    <w:rsid w:val="7843D305"/>
    <w:rsid w:val="784E88E7"/>
    <w:rsid w:val="784EA184"/>
    <w:rsid w:val="7855A9F4"/>
    <w:rsid w:val="786428A6"/>
    <w:rsid w:val="78844F60"/>
    <w:rsid w:val="788528CE"/>
    <w:rsid w:val="788853F1"/>
    <w:rsid w:val="7889DF06"/>
    <w:rsid w:val="78A21C61"/>
    <w:rsid w:val="78A7BF2E"/>
    <w:rsid w:val="78B06D8C"/>
    <w:rsid w:val="78B15286"/>
    <w:rsid w:val="78D909F2"/>
    <w:rsid w:val="78FCAAF9"/>
    <w:rsid w:val="7902A68D"/>
    <w:rsid w:val="790BBA9A"/>
    <w:rsid w:val="79111D66"/>
    <w:rsid w:val="791871AB"/>
    <w:rsid w:val="791B7D68"/>
    <w:rsid w:val="791DCC11"/>
    <w:rsid w:val="792F6395"/>
    <w:rsid w:val="794CDD7E"/>
    <w:rsid w:val="79854A99"/>
    <w:rsid w:val="79861F56"/>
    <w:rsid w:val="798BFE29"/>
    <w:rsid w:val="799362D9"/>
    <w:rsid w:val="7995B1C7"/>
    <w:rsid w:val="79AAA1F3"/>
    <w:rsid w:val="79AE4EF8"/>
    <w:rsid w:val="79B617DB"/>
    <w:rsid w:val="79BDEEF6"/>
    <w:rsid w:val="79E62398"/>
    <w:rsid w:val="79E72B4A"/>
    <w:rsid w:val="79F02688"/>
    <w:rsid w:val="79F04BEB"/>
    <w:rsid w:val="7A018421"/>
    <w:rsid w:val="7A5701CE"/>
    <w:rsid w:val="7A5BA868"/>
    <w:rsid w:val="7A60E91B"/>
    <w:rsid w:val="7A879938"/>
    <w:rsid w:val="7A9EBEC2"/>
    <w:rsid w:val="7AA6EAA8"/>
    <w:rsid w:val="7AAA4B08"/>
    <w:rsid w:val="7AAF0998"/>
    <w:rsid w:val="7AB97C09"/>
    <w:rsid w:val="7ABDC9D1"/>
    <w:rsid w:val="7ABFB166"/>
    <w:rsid w:val="7AC4BFD8"/>
    <w:rsid w:val="7ACCE1D9"/>
    <w:rsid w:val="7ACFB94C"/>
    <w:rsid w:val="7AD11893"/>
    <w:rsid w:val="7AE706F1"/>
    <w:rsid w:val="7AE8DFB5"/>
    <w:rsid w:val="7AEAFB31"/>
    <w:rsid w:val="7AF34AE3"/>
    <w:rsid w:val="7AF425F6"/>
    <w:rsid w:val="7B01260F"/>
    <w:rsid w:val="7B3E1317"/>
    <w:rsid w:val="7B50CAF9"/>
    <w:rsid w:val="7B5361CE"/>
    <w:rsid w:val="7B544597"/>
    <w:rsid w:val="7B6496EB"/>
    <w:rsid w:val="7B69D34E"/>
    <w:rsid w:val="7B7FB9B1"/>
    <w:rsid w:val="7B85B37C"/>
    <w:rsid w:val="7B8671C4"/>
    <w:rsid w:val="7B877D9B"/>
    <w:rsid w:val="7B88F0A6"/>
    <w:rsid w:val="7B98C1F6"/>
    <w:rsid w:val="7B9D7CD3"/>
    <w:rsid w:val="7BBC4D9D"/>
    <w:rsid w:val="7BBF6D29"/>
    <w:rsid w:val="7BC8DD17"/>
    <w:rsid w:val="7BCF2AB0"/>
    <w:rsid w:val="7BD027E3"/>
    <w:rsid w:val="7BE7D65B"/>
    <w:rsid w:val="7BEFC5A3"/>
    <w:rsid w:val="7BF93771"/>
    <w:rsid w:val="7C052BD6"/>
    <w:rsid w:val="7C084F99"/>
    <w:rsid w:val="7C0DA36D"/>
    <w:rsid w:val="7C41BBE7"/>
    <w:rsid w:val="7C43F52A"/>
    <w:rsid w:val="7C460D50"/>
    <w:rsid w:val="7C4691C5"/>
    <w:rsid w:val="7C48E90E"/>
    <w:rsid w:val="7C577C2F"/>
    <w:rsid w:val="7C579661"/>
    <w:rsid w:val="7C5900EB"/>
    <w:rsid w:val="7C604D1E"/>
    <w:rsid w:val="7C60509F"/>
    <w:rsid w:val="7C617306"/>
    <w:rsid w:val="7C669272"/>
    <w:rsid w:val="7C7CFB45"/>
    <w:rsid w:val="7C8202C7"/>
    <w:rsid w:val="7C96C2B5"/>
    <w:rsid w:val="7CB2CA23"/>
    <w:rsid w:val="7CB5EBAE"/>
    <w:rsid w:val="7CC09622"/>
    <w:rsid w:val="7CC34982"/>
    <w:rsid w:val="7CE3F372"/>
    <w:rsid w:val="7CE6BCAD"/>
    <w:rsid w:val="7CE7273D"/>
    <w:rsid w:val="7D059651"/>
    <w:rsid w:val="7D09BC20"/>
    <w:rsid w:val="7D0EB518"/>
    <w:rsid w:val="7D145F91"/>
    <w:rsid w:val="7D14FC3F"/>
    <w:rsid w:val="7D270F79"/>
    <w:rsid w:val="7D27F05E"/>
    <w:rsid w:val="7D3B3907"/>
    <w:rsid w:val="7D4FA855"/>
    <w:rsid w:val="7D52AAFC"/>
    <w:rsid w:val="7D5899F1"/>
    <w:rsid w:val="7D5B3D8A"/>
    <w:rsid w:val="7D68C889"/>
    <w:rsid w:val="7D6E88F6"/>
    <w:rsid w:val="7D79202A"/>
    <w:rsid w:val="7D7D936E"/>
    <w:rsid w:val="7D98792F"/>
    <w:rsid w:val="7D987ADB"/>
    <w:rsid w:val="7D9E72CF"/>
    <w:rsid w:val="7DC58A2C"/>
    <w:rsid w:val="7DC678DF"/>
    <w:rsid w:val="7DF41EA3"/>
    <w:rsid w:val="7DF56A93"/>
    <w:rsid w:val="7DF5CB50"/>
    <w:rsid w:val="7E006BD9"/>
    <w:rsid w:val="7E077EDF"/>
    <w:rsid w:val="7E132299"/>
    <w:rsid w:val="7E143DCE"/>
    <w:rsid w:val="7E1E64B6"/>
    <w:rsid w:val="7E2AEBA5"/>
    <w:rsid w:val="7E2D3342"/>
    <w:rsid w:val="7E380552"/>
    <w:rsid w:val="7E3EC939"/>
    <w:rsid w:val="7E48A7FC"/>
    <w:rsid w:val="7E5C26D5"/>
    <w:rsid w:val="7E6E38EE"/>
    <w:rsid w:val="7E775FC5"/>
    <w:rsid w:val="7E7AB69F"/>
    <w:rsid w:val="7E7EA0BC"/>
    <w:rsid w:val="7E830D59"/>
    <w:rsid w:val="7E8B0290"/>
    <w:rsid w:val="7E8C0BDA"/>
    <w:rsid w:val="7E952957"/>
    <w:rsid w:val="7E9A8077"/>
    <w:rsid w:val="7E9CB0FE"/>
    <w:rsid w:val="7EA04BBF"/>
    <w:rsid w:val="7EA2E62E"/>
    <w:rsid w:val="7EAED1F2"/>
    <w:rsid w:val="7ED8D8E2"/>
    <w:rsid w:val="7EE14000"/>
    <w:rsid w:val="7EFA6429"/>
    <w:rsid w:val="7EFEE9B7"/>
    <w:rsid w:val="7F1963CF"/>
    <w:rsid w:val="7F1E1819"/>
    <w:rsid w:val="7F2AF74F"/>
    <w:rsid w:val="7F2E9245"/>
    <w:rsid w:val="7F337385"/>
    <w:rsid w:val="7F72B312"/>
    <w:rsid w:val="7F7B079D"/>
    <w:rsid w:val="7F82D258"/>
    <w:rsid w:val="7F90BCC8"/>
    <w:rsid w:val="7F9FA6E6"/>
    <w:rsid w:val="7FB49C07"/>
    <w:rsid w:val="7FC957D1"/>
    <w:rsid w:val="7FF3C1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D7682"/>
  <w15:docId w15:val="{24B3CA1E-ECBF-42F5-9ACF-E3ABCF4B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627"/>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00B"/>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853D1F"/>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normaltextrun">
    <w:name w:val="normaltextrun"/>
    <w:basedOn w:val="DefaultParagraphFont"/>
    <w:rsid w:val="00E907F7"/>
  </w:style>
  <w:style w:type="character" w:customStyle="1" w:styleId="eop">
    <w:name w:val="eop"/>
    <w:basedOn w:val="DefaultParagraphFont"/>
    <w:rsid w:val="002060E9"/>
  </w:style>
  <w:style w:type="character" w:styleId="FollowedHyperlink">
    <w:name w:val="FollowedHyperlink"/>
    <w:basedOn w:val="DefaultParagraphFont"/>
    <w:uiPriority w:val="99"/>
    <w:semiHidden/>
    <w:unhideWhenUsed/>
    <w:rsid w:val="001543DD"/>
    <w:rPr>
      <w:color w:val="800080" w:themeColor="followedHyperlink"/>
      <w:u w:val="single"/>
    </w:rPr>
  </w:style>
  <w:style w:type="character" w:styleId="UnresolvedMention">
    <w:name w:val="Unresolved Mention"/>
    <w:basedOn w:val="DefaultParagraphFont"/>
    <w:uiPriority w:val="99"/>
    <w:semiHidden/>
    <w:unhideWhenUsed/>
    <w:rsid w:val="009D1A5B"/>
    <w:rPr>
      <w:color w:val="605E5C"/>
      <w:shd w:val="clear" w:color="auto" w:fill="E1DFDD"/>
    </w:rPr>
  </w:style>
  <w:style w:type="character" w:styleId="PageNumber">
    <w:name w:val="page number"/>
    <w:basedOn w:val="DefaultParagraphFont"/>
    <w:uiPriority w:val="99"/>
    <w:semiHidden/>
    <w:unhideWhenUsed/>
    <w:rsid w:val="00D54B8F"/>
  </w:style>
  <w:style w:type="paragraph" w:customStyle="1" w:styleId="paragraph">
    <w:name w:val="paragraph"/>
    <w:basedOn w:val="Normal"/>
    <w:rsid w:val="00912FEE"/>
    <w:pPr>
      <w:spacing w:before="100" w:beforeAutospacing="1" w:after="100" w:afterAutospacing="1"/>
    </w:pPr>
    <w:rPr>
      <w:rFonts w:ascii="Times New Roman" w:eastAsia="Times New Roman" w:hAnsi="Times New Roman" w:cs="Times New Roman"/>
      <w:lang w:val="en-IE" w:eastAsia="en-GB"/>
    </w:rPr>
  </w:style>
  <w:style w:type="paragraph" w:customStyle="1" w:styleId="TOCText">
    <w:name w:val="TOC/Text"/>
    <w:basedOn w:val="Normal"/>
    <w:rsid w:val="00C24E11"/>
    <w:pPr>
      <w:tabs>
        <w:tab w:val="left" w:pos="1680"/>
        <w:tab w:val="right" w:leader="dot" w:pos="9360"/>
      </w:tabs>
      <w:spacing w:after="20" w:line="280" w:lineRule="exact"/>
      <w:ind w:left="960"/>
    </w:pPr>
    <w:rPr>
      <w:rFonts w:ascii="Book Antiqua" w:eastAsia="Times New Roman" w:hAnsi="Book Antiqua" w:cs="Times New Roman"/>
      <w:sz w:val="22"/>
      <w:szCs w:val="20"/>
    </w:rPr>
  </w:style>
  <w:style w:type="paragraph" w:customStyle="1" w:styleId="TOCHead3">
    <w:name w:val="TOC/Head 3"/>
    <w:basedOn w:val="TOCText"/>
    <w:next w:val="TOCText"/>
    <w:rsid w:val="00C24E11"/>
    <w:pPr>
      <w:spacing w:before="220" w:after="60"/>
      <w:ind w:left="0"/>
    </w:pPr>
    <w:rPr>
      <w:b/>
      <w:sz w:val="24"/>
    </w:rPr>
  </w:style>
  <w:style w:type="character" w:customStyle="1" w:styleId="scxw26876556">
    <w:name w:val="scxw26876556"/>
    <w:basedOn w:val="DefaultParagraphFont"/>
    <w:rsid w:val="00DB4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881140">
      <w:bodyDiv w:val="1"/>
      <w:marLeft w:val="0"/>
      <w:marRight w:val="0"/>
      <w:marTop w:val="0"/>
      <w:marBottom w:val="0"/>
      <w:divBdr>
        <w:top w:val="none" w:sz="0" w:space="0" w:color="auto"/>
        <w:left w:val="none" w:sz="0" w:space="0" w:color="auto"/>
        <w:bottom w:val="none" w:sz="0" w:space="0" w:color="auto"/>
        <w:right w:val="none" w:sz="0" w:space="0" w:color="auto"/>
      </w:divBdr>
      <w:divsChild>
        <w:div w:id="1746145106">
          <w:marLeft w:val="0"/>
          <w:marRight w:val="0"/>
          <w:marTop w:val="0"/>
          <w:marBottom w:val="0"/>
          <w:divBdr>
            <w:top w:val="none" w:sz="0" w:space="0" w:color="auto"/>
            <w:left w:val="none" w:sz="0" w:space="0" w:color="auto"/>
            <w:bottom w:val="none" w:sz="0" w:space="0" w:color="auto"/>
            <w:right w:val="none" w:sz="0" w:space="0" w:color="auto"/>
          </w:divBdr>
        </w:div>
        <w:div w:id="1549761492">
          <w:marLeft w:val="0"/>
          <w:marRight w:val="0"/>
          <w:marTop w:val="0"/>
          <w:marBottom w:val="0"/>
          <w:divBdr>
            <w:top w:val="none" w:sz="0" w:space="0" w:color="auto"/>
            <w:left w:val="none" w:sz="0" w:space="0" w:color="auto"/>
            <w:bottom w:val="none" w:sz="0" w:space="0" w:color="auto"/>
            <w:right w:val="none" w:sz="0" w:space="0" w:color="auto"/>
          </w:divBdr>
        </w:div>
        <w:div w:id="768741995">
          <w:marLeft w:val="0"/>
          <w:marRight w:val="0"/>
          <w:marTop w:val="0"/>
          <w:marBottom w:val="0"/>
          <w:divBdr>
            <w:top w:val="none" w:sz="0" w:space="0" w:color="auto"/>
            <w:left w:val="none" w:sz="0" w:space="0" w:color="auto"/>
            <w:bottom w:val="none" w:sz="0" w:space="0" w:color="auto"/>
            <w:right w:val="none" w:sz="0" w:space="0" w:color="auto"/>
          </w:divBdr>
        </w:div>
        <w:div w:id="618681415">
          <w:marLeft w:val="0"/>
          <w:marRight w:val="0"/>
          <w:marTop w:val="0"/>
          <w:marBottom w:val="0"/>
          <w:divBdr>
            <w:top w:val="none" w:sz="0" w:space="0" w:color="auto"/>
            <w:left w:val="none" w:sz="0" w:space="0" w:color="auto"/>
            <w:bottom w:val="none" w:sz="0" w:space="0" w:color="auto"/>
            <w:right w:val="none" w:sz="0" w:space="0" w:color="auto"/>
          </w:divBdr>
        </w:div>
        <w:div w:id="1282224147">
          <w:marLeft w:val="0"/>
          <w:marRight w:val="0"/>
          <w:marTop w:val="0"/>
          <w:marBottom w:val="0"/>
          <w:divBdr>
            <w:top w:val="none" w:sz="0" w:space="0" w:color="auto"/>
            <w:left w:val="none" w:sz="0" w:space="0" w:color="auto"/>
            <w:bottom w:val="none" w:sz="0" w:space="0" w:color="auto"/>
            <w:right w:val="none" w:sz="0" w:space="0" w:color="auto"/>
          </w:divBdr>
        </w:div>
        <w:div w:id="1694575741">
          <w:marLeft w:val="0"/>
          <w:marRight w:val="0"/>
          <w:marTop w:val="0"/>
          <w:marBottom w:val="0"/>
          <w:divBdr>
            <w:top w:val="none" w:sz="0" w:space="0" w:color="auto"/>
            <w:left w:val="none" w:sz="0" w:space="0" w:color="auto"/>
            <w:bottom w:val="none" w:sz="0" w:space="0" w:color="auto"/>
            <w:right w:val="none" w:sz="0" w:space="0" w:color="auto"/>
          </w:divBdr>
        </w:div>
        <w:div w:id="1597251406">
          <w:marLeft w:val="0"/>
          <w:marRight w:val="0"/>
          <w:marTop w:val="0"/>
          <w:marBottom w:val="0"/>
          <w:divBdr>
            <w:top w:val="none" w:sz="0" w:space="0" w:color="auto"/>
            <w:left w:val="none" w:sz="0" w:space="0" w:color="auto"/>
            <w:bottom w:val="none" w:sz="0" w:space="0" w:color="auto"/>
            <w:right w:val="none" w:sz="0" w:space="0" w:color="auto"/>
          </w:divBdr>
        </w:div>
        <w:div w:id="1967468336">
          <w:marLeft w:val="0"/>
          <w:marRight w:val="0"/>
          <w:marTop w:val="0"/>
          <w:marBottom w:val="0"/>
          <w:divBdr>
            <w:top w:val="none" w:sz="0" w:space="0" w:color="auto"/>
            <w:left w:val="none" w:sz="0" w:space="0" w:color="auto"/>
            <w:bottom w:val="none" w:sz="0" w:space="0" w:color="auto"/>
            <w:right w:val="none" w:sz="0" w:space="0" w:color="auto"/>
          </w:divBdr>
        </w:div>
        <w:div w:id="1721127195">
          <w:marLeft w:val="0"/>
          <w:marRight w:val="0"/>
          <w:marTop w:val="0"/>
          <w:marBottom w:val="0"/>
          <w:divBdr>
            <w:top w:val="none" w:sz="0" w:space="0" w:color="auto"/>
            <w:left w:val="none" w:sz="0" w:space="0" w:color="auto"/>
            <w:bottom w:val="none" w:sz="0" w:space="0" w:color="auto"/>
            <w:right w:val="none" w:sz="0" w:space="0" w:color="auto"/>
          </w:divBdr>
        </w:div>
        <w:div w:id="448667579">
          <w:marLeft w:val="0"/>
          <w:marRight w:val="0"/>
          <w:marTop w:val="0"/>
          <w:marBottom w:val="0"/>
          <w:divBdr>
            <w:top w:val="none" w:sz="0" w:space="0" w:color="auto"/>
            <w:left w:val="none" w:sz="0" w:space="0" w:color="auto"/>
            <w:bottom w:val="none" w:sz="0" w:space="0" w:color="auto"/>
            <w:right w:val="none" w:sz="0" w:space="0" w:color="auto"/>
          </w:divBdr>
        </w:div>
        <w:div w:id="1519655531">
          <w:marLeft w:val="0"/>
          <w:marRight w:val="0"/>
          <w:marTop w:val="0"/>
          <w:marBottom w:val="0"/>
          <w:divBdr>
            <w:top w:val="none" w:sz="0" w:space="0" w:color="auto"/>
            <w:left w:val="none" w:sz="0" w:space="0" w:color="auto"/>
            <w:bottom w:val="none" w:sz="0" w:space="0" w:color="auto"/>
            <w:right w:val="none" w:sz="0" w:space="0" w:color="auto"/>
          </w:divBdr>
        </w:div>
        <w:div w:id="134688435">
          <w:marLeft w:val="0"/>
          <w:marRight w:val="0"/>
          <w:marTop w:val="0"/>
          <w:marBottom w:val="0"/>
          <w:divBdr>
            <w:top w:val="none" w:sz="0" w:space="0" w:color="auto"/>
            <w:left w:val="none" w:sz="0" w:space="0" w:color="auto"/>
            <w:bottom w:val="none" w:sz="0" w:space="0" w:color="auto"/>
            <w:right w:val="none" w:sz="0" w:space="0" w:color="auto"/>
          </w:divBdr>
        </w:div>
        <w:div w:id="334191250">
          <w:marLeft w:val="0"/>
          <w:marRight w:val="0"/>
          <w:marTop w:val="0"/>
          <w:marBottom w:val="0"/>
          <w:divBdr>
            <w:top w:val="none" w:sz="0" w:space="0" w:color="auto"/>
            <w:left w:val="none" w:sz="0" w:space="0" w:color="auto"/>
            <w:bottom w:val="none" w:sz="0" w:space="0" w:color="auto"/>
            <w:right w:val="none" w:sz="0" w:space="0" w:color="auto"/>
          </w:divBdr>
        </w:div>
        <w:div w:id="975373487">
          <w:marLeft w:val="0"/>
          <w:marRight w:val="0"/>
          <w:marTop w:val="0"/>
          <w:marBottom w:val="0"/>
          <w:divBdr>
            <w:top w:val="none" w:sz="0" w:space="0" w:color="auto"/>
            <w:left w:val="none" w:sz="0" w:space="0" w:color="auto"/>
            <w:bottom w:val="none" w:sz="0" w:space="0" w:color="auto"/>
            <w:right w:val="none" w:sz="0" w:space="0" w:color="auto"/>
          </w:divBdr>
        </w:div>
        <w:div w:id="1232764529">
          <w:marLeft w:val="0"/>
          <w:marRight w:val="0"/>
          <w:marTop w:val="0"/>
          <w:marBottom w:val="0"/>
          <w:divBdr>
            <w:top w:val="none" w:sz="0" w:space="0" w:color="auto"/>
            <w:left w:val="none" w:sz="0" w:space="0" w:color="auto"/>
            <w:bottom w:val="none" w:sz="0" w:space="0" w:color="auto"/>
            <w:right w:val="none" w:sz="0" w:space="0" w:color="auto"/>
          </w:divBdr>
        </w:div>
        <w:div w:id="1731808547">
          <w:marLeft w:val="0"/>
          <w:marRight w:val="0"/>
          <w:marTop w:val="0"/>
          <w:marBottom w:val="0"/>
          <w:divBdr>
            <w:top w:val="none" w:sz="0" w:space="0" w:color="auto"/>
            <w:left w:val="none" w:sz="0" w:space="0" w:color="auto"/>
            <w:bottom w:val="none" w:sz="0" w:space="0" w:color="auto"/>
            <w:right w:val="none" w:sz="0" w:space="0" w:color="auto"/>
          </w:divBdr>
        </w:div>
        <w:div w:id="1215042459">
          <w:marLeft w:val="0"/>
          <w:marRight w:val="0"/>
          <w:marTop w:val="0"/>
          <w:marBottom w:val="0"/>
          <w:divBdr>
            <w:top w:val="none" w:sz="0" w:space="0" w:color="auto"/>
            <w:left w:val="none" w:sz="0" w:space="0" w:color="auto"/>
            <w:bottom w:val="none" w:sz="0" w:space="0" w:color="auto"/>
            <w:right w:val="none" w:sz="0" w:space="0" w:color="auto"/>
          </w:divBdr>
        </w:div>
        <w:div w:id="803081464">
          <w:marLeft w:val="0"/>
          <w:marRight w:val="0"/>
          <w:marTop w:val="0"/>
          <w:marBottom w:val="0"/>
          <w:divBdr>
            <w:top w:val="none" w:sz="0" w:space="0" w:color="auto"/>
            <w:left w:val="none" w:sz="0" w:space="0" w:color="auto"/>
            <w:bottom w:val="none" w:sz="0" w:space="0" w:color="auto"/>
            <w:right w:val="none" w:sz="0" w:space="0" w:color="auto"/>
          </w:divBdr>
        </w:div>
        <w:div w:id="581112151">
          <w:marLeft w:val="0"/>
          <w:marRight w:val="0"/>
          <w:marTop w:val="0"/>
          <w:marBottom w:val="0"/>
          <w:divBdr>
            <w:top w:val="none" w:sz="0" w:space="0" w:color="auto"/>
            <w:left w:val="none" w:sz="0" w:space="0" w:color="auto"/>
            <w:bottom w:val="none" w:sz="0" w:space="0" w:color="auto"/>
            <w:right w:val="none" w:sz="0" w:space="0" w:color="auto"/>
          </w:divBdr>
        </w:div>
        <w:div w:id="1234656746">
          <w:marLeft w:val="0"/>
          <w:marRight w:val="0"/>
          <w:marTop w:val="0"/>
          <w:marBottom w:val="0"/>
          <w:divBdr>
            <w:top w:val="none" w:sz="0" w:space="0" w:color="auto"/>
            <w:left w:val="none" w:sz="0" w:space="0" w:color="auto"/>
            <w:bottom w:val="none" w:sz="0" w:space="0" w:color="auto"/>
            <w:right w:val="none" w:sz="0" w:space="0" w:color="auto"/>
          </w:divBdr>
        </w:div>
        <w:div w:id="1875801955">
          <w:marLeft w:val="0"/>
          <w:marRight w:val="0"/>
          <w:marTop w:val="0"/>
          <w:marBottom w:val="0"/>
          <w:divBdr>
            <w:top w:val="none" w:sz="0" w:space="0" w:color="auto"/>
            <w:left w:val="none" w:sz="0" w:space="0" w:color="auto"/>
            <w:bottom w:val="none" w:sz="0" w:space="0" w:color="auto"/>
            <w:right w:val="none" w:sz="0" w:space="0" w:color="auto"/>
          </w:divBdr>
        </w:div>
        <w:div w:id="924723573">
          <w:marLeft w:val="0"/>
          <w:marRight w:val="0"/>
          <w:marTop w:val="0"/>
          <w:marBottom w:val="0"/>
          <w:divBdr>
            <w:top w:val="none" w:sz="0" w:space="0" w:color="auto"/>
            <w:left w:val="none" w:sz="0" w:space="0" w:color="auto"/>
            <w:bottom w:val="none" w:sz="0" w:space="0" w:color="auto"/>
            <w:right w:val="none" w:sz="0" w:space="0" w:color="auto"/>
          </w:divBdr>
        </w:div>
        <w:div w:id="247623178">
          <w:marLeft w:val="0"/>
          <w:marRight w:val="0"/>
          <w:marTop w:val="0"/>
          <w:marBottom w:val="0"/>
          <w:divBdr>
            <w:top w:val="none" w:sz="0" w:space="0" w:color="auto"/>
            <w:left w:val="none" w:sz="0" w:space="0" w:color="auto"/>
            <w:bottom w:val="none" w:sz="0" w:space="0" w:color="auto"/>
            <w:right w:val="none" w:sz="0" w:space="0" w:color="auto"/>
          </w:divBdr>
        </w:div>
        <w:div w:id="726949934">
          <w:marLeft w:val="0"/>
          <w:marRight w:val="0"/>
          <w:marTop w:val="0"/>
          <w:marBottom w:val="0"/>
          <w:divBdr>
            <w:top w:val="none" w:sz="0" w:space="0" w:color="auto"/>
            <w:left w:val="none" w:sz="0" w:space="0" w:color="auto"/>
            <w:bottom w:val="none" w:sz="0" w:space="0" w:color="auto"/>
            <w:right w:val="none" w:sz="0" w:space="0" w:color="auto"/>
          </w:divBdr>
        </w:div>
        <w:div w:id="1942448740">
          <w:marLeft w:val="0"/>
          <w:marRight w:val="0"/>
          <w:marTop w:val="0"/>
          <w:marBottom w:val="0"/>
          <w:divBdr>
            <w:top w:val="none" w:sz="0" w:space="0" w:color="auto"/>
            <w:left w:val="none" w:sz="0" w:space="0" w:color="auto"/>
            <w:bottom w:val="none" w:sz="0" w:space="0" w:color="auto"/>
            <w:right w:val="none" w:sz="0" w:space="0" w:color="auto"/>
          </w:divBdr>
        </w:div>
      </w:divsChild>
    </w:div>
    <w:div w:id="1093285289">
      <w:bodyDiv w:val="1"/>
      <w:marLeft w:val="0"/>
      <w:marRight w:val="0"/>
      <w:marTop w:val="0"/>
      <w:marBottom w:val="0"/>
      <w:divBdr>
        <w:top w:val="none" w:sz="0" w:space="0" w:color="auto"/>
        <w:left w:val="none" w:sz="0" w:space="0" w:color="auto"/>
        <w:bottom w:val="none" w:sz="0" w:space="0" w:color="auto"/>
        <w:right w:val="none" w:sz="0" w:space="0" w:color="auto"/>
      </w:divBdr>
      <w:divsChild>
        <w:div w:id="1249920555">
          <w:marLeft w:val="0"/>
          <w:marRight w:val="0"/>
          <w:marTop w:val="0"/>
          <w:marBottom w:val="0"/>
          <w:divBdr>
            <w:top w:val="none" w:sz="0" w:space="0" w:color="auto"/>
            <w:left w:val="none" w:sz="0" w:space="0" w:color="auto"/>
            <w:bottom w:val="none" w:sz="0" w:space="0" w:color="auto"/>
            <w:right w:val="none" w:sz="0" w:space="0" w:color="auto"/>
          </w:divBdr>
        </w:div>
        <w:div w:id="1902017420">
          <w:marLeft w:val="0"/>
          <w:marRight w:val="0"/>
          <w:marTop w:val="0"/>
          <w:marBottom w:val="0"/>
          <w:divBdr>
            <w:top w:val="none" w:sz="0" w:space="0" w:color="auto"/>
            <w:left w:val="none" w:sz="0" w:space="0" w:color="auto"/>
            <w:bottom w:val="none" w:sz="0" w:space="0" w:color="auto"/>
            <w:right w:val="none" w:sz="0" w:space="0" w:color="auto"/>
          </w:divBdr>
        </w:div>
        <w:div w:id="1348219270">
          <w:marLeft w:val="0"/>
          <w:marRight w:val="0"/>
          <w:marTop w:val="0"/>
          <w:marBottom w:val="0"/>
          <w:divBdr>
            <w:top w:val="none" w:sz="0" w:space="0" w:color="auto"/>
            <w:left w:val="none" w:sz="0" w:space="0" w:color="auto"/>
            <w:bottom w:val="none" w:sz="0" w:space="0" w:color="auto"/>
            <w:right w:val="none" w:sz="0" w:space="0" w:color="auto"/>
          </w:divBdr>
        </w:div>
        <w:div w:id="1915048944">
          <w:marLeft w:val="0"/>
          <w:marRight w:val="0"/>
          <w:marTop w:val="0"/>
          <w:marBottom w:val="0"/>
          <w:divBdr>
            <w:top w:val="none" w:sz="0" w:space="0" w:color="auto"/>
            <w:left w:val="none" w:sz="0" w:space="0" w:color="auto"/>
            <w:bottom w:val="none" w:sz="0" w:space="0" w:color="auto"/>
            <w:right w:val="none" w:sz="0" w:space="0" w:color="auto"/>
          </w:divBdr>
        </w:div>
        <w:div w:id="896431297">
          <w:marLeft w:val="0"/>
          <w:marRight w:val="0"/>
          <w:marTop w:val="0"/>
          <w:marBottom w:val="0"/>
          <w:divBdr>
            <w:top w:val="none" w:sz="0" w:space="0" w:color="auto"/>
            <w:left w:val="none" w:sz="0" w:space="0" w:color="auto"/>
            <w:bottom w:val="none" w:sz="0" w:space="0" w:color="auto"/>
            <w:right w:val="none" w:sz="0" w:space="0" w:color="auto"/>
          </w:divBdr>
        </w:div>
        <w:div w:id="1152210786">
          <w:marLeft w:val="0"/>
          <w:marRight w:val="0"/>
          <w:marTop w:val="0"/>
          <w:marBottom w:val="0"/>
          <w:divBdr>
            <w:top w:val="none" w:sz="0" w:space="0" w:color="auto"/>
            <w:left w:val="none" w:sz="0" w:space="0" w:color="auto"/>
            <w:bottom w:val="none" w:sz="0" w:space="0" w:color="auto"/>
            <w:right w:val="none" w:sz="0" w:space="0" w:color="auto"/>
          </w:divBdr>
        </w:div>
        <w:div w:id="1802722342">
          <w:marLeft w:val="0"/>
          <w:marRight w:val="0"/>
          <w:marTop w:val="0"/>
          <w:marBottom w:val="0"/>
          <w:divBdr>
            <w:top w:val="none" w:sz="0" w:space="0" w:color="auto"/>
            <w:left w:val="none" w:sz="0" w:space="0" w:color="auto"/>
            <w:bottom w:val="none" w:sz="0" w:space="0" w:color="auto"/>
            <w:right w:val="none" w:sz="0" w:space="0" w:color="auto"/>
          </w:divBdr>
        </w:div>
        <w:div w:id="880946161">
          <w:marLeft w:val="0"/>
          <w:marRight w:val="0"/>
          <w:marTop w:val="0"/>
          <w:marBottom w:val="0"/>
          <w:divBdr>
            <w:top w:val="none" w:sz="0" w:space="0" w:color="auto"/>
            <w:left w:val="none" w:sz="0" w:space="0" w:color="auto"/>
            <w:bottom w:val="none" w:sz="0" w:space="0" w:color="auto"/>
            <w:right w:val="none" w:sz="0" w:space="0" w:color="auto"/>
          </w:divBdr>
        </w:div>
        <w:div w:id="1090811373">
          <w:marLeft w:val="0"/>
          <w:marRight w:val="0"/>
          <w:marTop w:val="0"/>
          <w:marBottom w:val="0"/>
          <w:divBdr>
            <w:top w:val="none" w:sz="0" w:space="0" w:color="auto"/>
            <w:left w:val="none" w:sz="0" w:space="0" w:color="auto"/>
            <w:bottom w:val="none" w:sz="0" w:space="0" w:color="auto"/>
            <w:right w:val="none" w:sz="0" w:space="0" w:color="auto"/>
          </w:divBdr>
        </w:div>
        <w:div w:id="815492682">
          <w:marLeft w:val="0"/>
          <w:marRight w:val="0"/>
          <w:marTop w:val="0"/>
          <w:marBottom w:val="0"/>
          <w:divBdr>
            <w:top w:val="none" w:sz="0" w:space="0" w:color="auto"/>
            <w:left w:val="none" w:sz="0" w:space="0" w:color="auto"/>
            <w:bottom w:val="none" w:sz="0" w:space="0" w:color="auto"/>
            <w:right w:val="none" w:sz="0" w:space="0" w:color="auto"/>
          </w:divBdr>
        </w:div>
        <w:div w:id="1090397469">
          <w:marLeft w:val="0"/>
          <w:marRight w:val="0"/>
          <w:marTop w:val="0"/>
          <w:marBottom w:val="0"/>
          <w:divBdr>
            <w:top w:val="none" w:sz="0" w:space="0" w:color="auto"/>
            <w:left w:val="none" w:sz="0" w:space="0" w:color="auto"/>
            <w:bottom w:val="none" w:sz="0" w:space="0" w:color="auto"/>
            <w:right w:val="none" w:sz="0" w:space="0" w:color="auto"/>
          </w:divBdr>
        </w:div>
        <w:div w:id="1287615881">
          <w:marLeft w:val="0"/>
          <w:marRight w:val="0"/>
          <w:marTop w:val="0"/>
          <w:marBottom w:val="0"/>
          <w:divBdr>
            <w:top w:val="none" w:sz="0" w:space="0" w:color="auto"/>
            <w:left w:val="none" w:sz="0" w:space="0" w:color="auto"/>
            <w:bottom w:val="none" w:sz="0" w:space="0" w:color="auto"/>
            <w:right w:val="none" w:sz="0" w:space="0" w:color="auto"/>
          </w:divBdr>
        </w:div>
        <w:div w:id="657658706">
          <w:marLeft w:val="0"/>
          <w:marRight w:val="0"/>
          <w:marTop w:val="0"/>
          <w:marBottom w:val="0"/>
          <w:divBdr>
            <w:top w:val="none" w:sz="0" w:space="0" w:color="auto"/>
            <w:left w:val="none" w:sz="0" w:space="0" w:color="auto"/>
            <w:bottom w:val="none" w:sz="0" w:space="0" w:color="auto"/>
            <w:right w:val="none" w:sz="0" w:space="0" w:color="auto"/>
          </w:divBdr>
        </w:div>
        <w:div w:id="1059284266">
          <w:marLeft w:val="0"/>
          <w:marRight w:val="0"/>
          <w:marTop w:val="0"/>
          <w:marBottom w:val="0"/>
          <w:divBdr>
            <w:top w:val="none" w:sz="0" w:space="0" w:color="auto"/>
            <w:left w:val="none" w:sz="0" w:space="0" w:color="auto"/>
            <w:bottom w:val="none" w:sz="0" w:space="0" w:color="auto"/>
            <w:right w:val="none" w:sz="0" w:space="0" w:color="auto"/>
          </w:divBdr>
        </w:div>
        <w:div w:id="620840375">
          <w:marLeft w:val="0"/>
          <w:marRight w:val="0"/>
          <w:marTop w:val="0"/>
          <w:marBottom w:val="0"/>
          <w:divBdr>
            <w:top w:val="none" w:sz="0" w:space="0" w:color="auto"/>
            <w:left w:val="none" w:sz="0" w:space="0" w:color="auto"/>
            <w:bottom w:val="none" w:sz="0" w:space="0" w:color="auto"/>
            <w:right w:val="none" w:sz="0" w:space="0" w:color="auto"/>
          </w:divBdr>
        </w:div>
        <w:div w:id="269970131">
          <w:marLeft w:val="0"/>
          <w:marRight w:val="0"/>
          <w:marTop w:val="0"/>
          <w:marBottom w:val="0"/>
          <w:divBdr>
            <w:top w:val="none" w:sz="0" w:space="0" w:color="auto"/>
            <w:left w:val="none" w:sz="0" w:space="0" w:color="auto"/>
            <w:bottom w:val="none" w:sz="0" w:space="0" w:color="auto"/>
            <w:right w:val="none" w:sz="0" w:space="0" w:color="auto"/>
          </w:divBdr>
        </w:div>
        <w:div w:id="1008098146">
          <w:marLeft w:val="0"/>
          <w:marRight w:val="0"/>
          <w:marTop w:val="0"/>
          <w:marBottom w:val="0"/>
          <w:divBdr>
            <w:top w:val="none" w:sz="0" w:space="0" w:color="auto"/>
            <w:left w:val="none" w:sz="0" w:space="0" w:color="auto"/>
            <w:bottom w:val="none" w:sz="0" w:space="0" w:color="auto"/>
            <w:right w:val="none" w:sz="0" w:space="0" w:color="auto"/>
          </w:divBdr>
        </w:div>
        <w:div w:id="1842159721">
          <w:marLeft w:val="0"/>
          <w:marRight w:val="0"/>
          <w:marTop w:val="0"/>
          <w:marBottom w:val="0"/>
          <w:divBdr>
            <w:top w:val="none" w:sz="0" w:space="0" w:color="auto"/>
            <w:left w:val="none" w:sz="0" w:space="0" w:color="auto"/>
            <w:bottom w:val="none" w:sz="0" w:space="0" w:color="auto"/>
            <w:right w:val="none" w:sz="0" w:space="0" w:color="auto"/>
          </w:divBdr>
        </w:div>
        <w:div w:id="2140996102">
          <w:marLeft w:val="0"/>
          <w:marRight w:val="0"/>
          <w:marTop w:val="0"/>
          <w:marBottom w:val="0"/>
          <w:divBdr>
            <w:top w:val="none" w:sz="0" w:space="0" w:color="auto"/>
            <w:left w:val="none" w:sz="0" w:space="0" w:color="auto"/>
            <w:bottom w:val="none" w:sz="0" w:space="0" w:color="auto"/>
            <w:right w:val="none" w:sz="0" w:space="0" w:color="auto"/>
          </w:divBdr>
        </w:div>
        <w:div w:id="737167906">
          <w:marLeft w:val="0"/>
          <w:marRight w:val="0"/>
          <w:marTop w:val="0"/>
          <w:marBottom w:val="0"/>
          <w:divBdr>
            <w:top w:val="none" w:sz="0" w:space="0" w:color="auto"/>
            <w:left w:val="none" w:sz="0" w:space="0" w:color="auto"/>
            <w:bottom w:val="none" w:sz="0" w:space="0" w:color="auto"/>
            <w:right w:val="none" w:sz="0" w:space="0" w:color="auto"/>
          </w:divBdr>
        </w:div>
        <w:div w:id="207499842">
          <w:marLeft w:val="0"/>
          <w:marRight w:val="0"/>
          <w:marTop w:val="0"/>
          <w:marBottom w:val="0"/>
          <w:divBdr>
            <w:top w:val="none" w:sz="0" w:space="0" w:color="auto"/>
            <w:left w:val="none" w:sz="0" w:space="0" w:color="auto"/>
            <w:bottom w:val="none" w:sz="0" w:space="0" w:color="auto"/>
            <w:right w:val="none" w:sz="0" w:space="0" w:color="auto"/>
          </w:divBdr>
        </w:div>
        <w:div w:id="397285294">
          <w:marLeft w:val="0"/>
          <w:marRight w:val="0"/>
          <w:marTop w:val="0"/>
          <w:marBottom w:val="0"/>
          <w:divBdr>
            <w:top w:val="none" w:sz="0" w:space="0" w:color="auto"/>
            <w:left w:val="none" w:sz="0" w:space="0" w:color="auto"/>
            <w:bottom w:val="none" w:sz="0" w:space="0" w:color="auto"/>
            <w:right w:val="none" w:sz="0" w:space="0" w:color="auto"/>
          </w:divBdr>
        </w:div>
        <w:div w:id="1810128839">
          <w:marLeft w:val="0"/>
          <w:marRight w:val="0"/>
          <w:marTop w:val="0"/>
          <w:marBottom w:val="0"/>
          <w:divBdr>
            <w:top w:val="none" w:sz="0" w:space="0" w:color="auto"/>
            <w:left w:val="none" w:sz="0" w:space="0" w:color="auto"/>
            <w:bottom w:val="none" w:sz="0" w:space="0" w:color="auto"/>
            <w:right w:val="none" w:sz="0" w:space="0" w:color="auto"/>
          </w:divBdr>
        </w:div>
        <w:div w:id="121316568">
          <w:marLeft w:val="0"/>
          <w:marRight w:val="0"/>
          <w:marTop w:val="0"/>
          <w:marBottom w:val="0"/>
          <w:divBdr>
            <w:top w:val="none" w:sz="0" w:space="0" w:color="auto"/>
            <w:left w:val="none" w:sz="0" w:space="0" w:color="auto"/>
            <w:bottom w:val="none" w:sz="0" w:space="0" w:color="auto"/>
            <w:right w:val="none" w:sz="0" w:space="0" w:color="auto"/>
          </w:divBdr>
        </w:div>
        <w:div w:id="56629104">
          <w:marLeft w:val="0"/>
          <w:marRight w:val="0"/>
          <w:marTop w:val="0"/>
          <w:marBottom w:val="0"/>
          <w:divBdr>
            <w:top w:val="none" w:sz="0" w:space="0" w:color="auto"/>
            <w:left w:val="none" w:sz="0" w:space="0" w:color="auto"/>
            <w:bottom w:val="none" w:sz="0" w:space="0" w:color="auto"/>
            <w:right w:val="none" w:sz="0" w:space="0" w:color="auto"/>
          </w:divBdr>
        </w:div>
        <w:div w:id="1155300499">
          <w:marLeft w:val="0"/>
          <w:marRight w:val="0"/>
          <w:marTop w:val="0"/>
          <w:marBottom w:val="0"/>
          <w:divBdr>
            <w:top w:val="none" w:sz="0" w:space="0" w:color="auto"/>
            <w:left w:val="none" w:sz="0" w:space="0" w:color="auto"/>
            <w:bottom w:val="none" w:sz="0" w:space="0" w:color="auto"/>
            <w:right w:val="none" w:sz="0" w:space="0" w:color="auto"/>
          </w:divBdr>
        </w:div>
        <w:div w:id="1143932501">
          <w:marLeft w:val="0"/>
          <w:marRight w:val="0"/>
          <w:marTop w:val="0"/>
          <w:marBottom w:val="0"/>
          <w:divBdr>
            <w:top w:val="none" w:sz="0" w:space="0" w:color="auto"/>
            <w:left w:val="none" w:sz="0" w:space="0" w:color="auto"/>
            <w:bottom w:val="none" w:sz="0" w:space="0" w:color="auto"/>
            <w:right w:val="none" w:sz="0" w:space="0" w:color="auto"/>
          </w:divBdr>
        </w:div>
        <w:div w:id="2029598605">
          <w:marLeft w:val="0"/>
          <w:marRight w:val="0"/>
          <w:marTop w:val="0"/>
          <w:marBottom w:val="0"/>
          <w:divBdr>
            <w:top w:val="none" w:sz="0" w:space="0" w:color="auto"/>
            <w:left w:val="none" w:sz="0" w:space="0" w:color="auto"/>
            <w:bottom w:val="none" w:sz="0" w:space="0" w:color="auto"/>
            <w:right w:val="none" w:sz="0" w:space="0" w:color="auto"/>
          </w:divBdr>
        </w:div>
        <w:div w:id="1102915026">
          <w:marLeft w:val="0"/>
          <w:marRight w:val="0"/>
          <w:marTop w:val="0"/>
          <w:marBottom w:val="0"/>
          <w:divBdr>
            <w:top w:val="none" w:sz="0" w:space="0" w:color="auto"/>
            <w:left w:val="none" w:sz="0" w:space="0" w:color="auto"/>
            <w:bottom w:val="none" w:sz="0" w:space="0" w:color="auto"/>
            <w:right w:val="none" w:sz="0" w:space="0" w:color="auto"/>
          </w:divBdr>
        </w:div>
        <w:div w:id="41754709">
          <w:marLeft w:val="0"/>
          <w:marRight w:val="0"/>
          <w:marTop w:val="0"/>
          <w:marBottom w:val="0"/>
          <w:divBdr>
            <w:top w:val="none" w:sz="0" w:space="0" w:color="auto"/>
            <w:left w:val="none" w:sz="0" w:space="0" w:color="auto"/>
            <w:bottom w:val="none" w:sz="0" w:space="0" w:color="auto"/>
            <w:right w:val="none" w:sz="0" w:space="0" w:color="auto"/>
          </w:divBdr>
        </w:div>
        <w:div w:id="1542667200">
          <w:marLeft w:val="0"/>
          <w:marRight w:val="0"/>
          <w:marTop w:val="0"/>
          <w:marBottom w:val="0"/>
          <w:divBdr>
            <w:top w:val="none" w:sz="0" w:space="0" w:color="auto"/>
            <w:left w:val="none" w:sz="0" w:space="0" w:color="auto"/>
            <w:bottom w:val="none" w:sz="0" w:space="0" w:color="auto"/>
            <w:right w:val="none" w:sz="0" w:space="0" w:color="auto"/>
          </w:divBdr>
        </w:div>
        <w:div w:id="1489125622">
          <w:marLeft w:val="0"/>
          <w:marRight w:val="0"/>
          <w:marTop w:val="0"/>
          <w:marBottom w:val="0"/>
          <w:divBdr>
            <w:top w:val="none" w:sz="0" w:space="0" w:color="auto"/>
            <w:left w:val="none" w:sz="0" w:space="0" w:color="auto"/>
            <w:bottom w:val="none" w:sz="0" w:space="0" w:color="auto"/>
            <w:right w:val="none" w:sz="0" w:space="0" w:color="auto"/>
          </w:divBdr>
        </w:div>
        <w:div w:id="654605192">
          <w:marLeft w:val="0"/>
          <w:marRight w:val="0"/>
          <w:marTop w:val="0"/>
          <w:marBottom w:val="0"/>
          <w:divBdr>
            <w:top w:val="none" w:sz="0" w:space="0" w:color="auto"/>
            <w:left w:val="none" w:sz="0" w:space="0" w:color="auto"/>
            <w:bottom w:val="none" w:sz="0" w:space="0" w:color="auto"/>
            <w:right w:val="none" w:sz="0" w:space="0" w:color="auto"/>
          </w:divBdr>
        </w:div>
        <w:div w:id="913125214">
          <w:marLeft w:val="0"/>
          <w:marRight w:val="0"/>
          <w:marTop w:val="0"/>
          <w:marBottom w:val="0"/>
          <w:divBdr>
            <w:top w:val="none" w:sz="0" w:space="0" w:color="auto"/>
            <w:left w:val="none" w:sz="0" w:space="0" w:color="auto"/>
            <w:bottom w:val="none" w:sz="0" w:space="0" w:color="auto"/>
            <w:right w:val="none" w:sz="0" w:space="0" w:color="auto"/>
          </w:divBdr>
        </w:div>
      </w:divsChild>
    </w:div>
    <w:div w:id="1154024835">
      <w:bodyDiv w:val="1"/>
      <w:marLeft w:val="0"/>
      <w:marRight w:val="0"/>
      <w:marTop w:val="0"/>
      <w:marBottom w:val="0"/>
      <w:divBdr>
        <w:top w:val="none" w:sz="0" w:space="0" w:color="auto"/>
        <w:left w:val="none" w:sz="0" w:space="0" w:color="auto"/>
        <w:bottom w:val="none" w:sz="0" w:space="0" w:color="auto"/>
        <w:right w:val="none" w:sz="0" w:space="0" w:color="auto"/>
      </w:divBdr>
      <w:divsChild>
        <w:div w:id="166403615">
          <w:marLeft w:val="0"/>
          <w:marRight w:val="0"/>
          <w:marTop w:val="0"/>
          <w:marBottom w:val="0"/>
          <w:divBdr>
            <w:top w:val="none" w:sz="0" w:space="0" w:color="auto"/>
            <w:left w:val="none" w:sz="0" w:space="0" w:color="auto"/>
            <w:bottom w:val="none" w:sz="0" w:space="0" w:color="auto"/>
            <w:right w:val="none" w:sz="0" w:space="0" w:color="auto"/>
          </w:divBdr>
        </w:div>
        <w:div w:id="442725372">
          <w:marLeft w:val="0"/>
          <w:marRight w:val="0"/>
          <w:marTop w:val="0"/>
          <w:marBottom w:val="0"/>
          <w:divBdr>
            <w:top w:val="none" w:sz="0" w:space="0" w:color="auto"/>
            <w:left w:val="none" w:sz="0" w:space="0" w:color="auto"/>
            <w:bottom w:val="none" w:sz="0" w:space="0" w:color="auto"/>
            <w:right w:val="none" w:sz="0" w:space="0" w:color="auto"/>
          </w:divBdr>
        </w:div>
      </w:divsChild>
    </w:div>
    <w:div w:id="1322932452">
      <w:bodyDiv w:val="1"/>
      <w:marLeft w:val="0"/>
      <w:marRight w:val="0"/>
      <w:marTop w:val="0"/>
      <w:marBottom w:val="0"/>
      <w:divBdr>
        <w:top w:val="none" w:sz="0" w:space="0" w:color="auto"/>
        <w:left w:val="none" w:sz="0" w:space="0" w:color="auto"/>
        <w:bottom w:val="none" w:sz="0" w:space="0" w:color="auto"/>
        <w:right w:val="none" w:sz="0" w:space="0" w:color="auto"/>
      </w:divBdr>
      <w:divsChild>
        <w:div w:id="1775436575">
          <w:marLeft w:val="0"/>
          <w:marRight w:val="0"/>
          <w:marTop w:val="0"/>
          <w:marBottom w:val="0"/>
          <w:divBdr>
            <w:top w:val="none" w:sz="0" w:space="0" w:color="auto"/>
            <w:left w:val="none" w:sz="0" w:space="0" w:color="auto"/>
            <w:bottom w:val="none" w:sz="0" w:space="0" w:color="auto"/>
            <w:right w:val="none" w:sz="0" w:space="0" w:color="auto"/>
          </w:divBdr>
        </w:div>
        <w:div w:id="1049694543">
          <w:marLeft w:val="0"/>
          <w:marRight w:val="0"/>
          <w:marTop w:val="0"/>
          <w:marBottom w:val="0"/>
          <w:divBdr>
            <w:top w:val="none" w:sz="0" w:space="0" w:color="auto"/>
            <w:left w:val="none" w:sz="0" w:space="0" w:color="auto"/>
            <w:bottom w:val="none" w:sz="0" w:space="0" w:color="auto"/>
            <w:right w:val="none" w:sz="0" w:space="0" w:color="auto"/>
          </w:divBdr>
        </w:div>
        <w:div w:id="279383522">
          <w:marLeft w:val="0"/>
          <w:marRight w:val="0"/>
          <w:marTop w:val="0"/>
          <w:marBottom w:val="0"/>
          <w:divBdr>
            <w:top w:val="none" w:sz="0" w:space="0" w:color="auto"/>
            <w:left w:val="none" w:sz="0" w:space="0" w:color="auto"/>
            <w:bottom w:val="none" w:sz="0" w:space="0" w:color="auto"/>
            <w:right w:val="none" w:sz="0" w:space="0" w:color="auto"/>
          </w:divBdr>
        </w:div>
        <w:div w:id="897935484">
          <w:marLeft w:val="0"/>
          <w:marRight w:val="0"/>
          <w:marTop w:val="0"/>
          <w:marBottom w:val="0"/>
          <w:divBdr>
            <w:top w:val="none" w:sz="0" w:space="0" w:color="auto"/>
            <w:left w:val="none" w:sz="0" w:space="0" w:color="auto"/>
            <w:bottom w:val="none" w:sz="0" w:space="0" w:color="auto"/>
            <w:right w:val="none" w:sz="0" w:space="0" w:color="auto"/>
          </w:divBdr>
        </w:div>
        <w:div w:id="1902204752">
          <w:marLeft w:val="0"/>
          <w:marRight w:val="0"/>
          <w:marTop w:val="0"/>
          <w:marBottom w:val="0"/>
          <w:divBdr>
            <w:top w:val="none" w:sz="0" w:space="0" w:color="auto"/>
            <w:left w:val="none" w:sz="0" w:space="0" w:color="auto"/>
            <w:bottom w:val="none" w:sz="0" w:space="0" w:color="auto"/>
            <w:right w:val="none" w:sz="0" w:space="0" w:color="auto"/>
          </w:divBdr>
        </w:div>
        <w:div w:id="689643029">
          <w:marLeft w:val="0"/>
          <w:marRight w:val="0"/>
          <w:marTop w:val="0"/>
          <w:marBottom w:val="0"/>
          <w:divBdr>
            <w:top w:val="none" w:sz="0" w:space="0" w:color="auto"/>
            <w:left w:val="none" w:sz="0" w:space="0" w:color="auto"/>
            <w:bottom w:val="none" w:sz="0" w:space="0" w:color="auto"/>
            <w:right w:val="none" w:sz="0" w:space="0" w:color="auto"/>
          </w:divBdr>
        </w:div>
        <w:div w:id="354817162">
          <w:marLeft w:val="0"/>
          <w:marRight w:val="0"/>
          <w:marTop w:val="0"/>
          <w:marBottom w:val="0"/>
          <w:divBdr>
            <w:top w:val="none" w:sz="0" w:space="0" w:color="auto"/>
            <w:left w:val="none" w:sz="0" w:space="0" w:color="auto"/>
            <w:bottom w:val="none" w:sz="0" w:space="0" w:color="auto"/>
            <w:right w:val="none" w:sz="0" w:space="0" w:color="auto"/>
          </w:divBdr>
        </w:div>
        <w:div w:id="2136562311">
          <w:marLeft w:val="0"/>
          <w:marRight w:val="0"/>
          <w:marTop w:val="0"/>
          <w:marBottom w:val="0"/>
          <w:divBdr>
            <w:top w:val="none" w:sz="0" w:space="0" w:color="auto"/>
            <w:left w:val="none" w:sz="0" w:space="0" w:color="auto"/>
            <w:bottom w:val="none" w:sz="0" w:space="0" w:color="auto"/>
            <w:right w:val="none" w:sz="0" w:space="0" w:color="auto"/>
          </w:divBdr>
        </w:div>
        <w:div w:id="253170339">
          <w:marLeft w:val="0"/>
          <w:marRight w:val="0"/>
          <w:marTop w:val="0"/>
          <w:marBottom w:val="0"/>
          <w:divBdr>
            <w:top w:val="none" w:sz="0" w:space="0" w:color="auto"/>
            <w:left w:val="none" w:sz="0" w:space="0" w:color="auto"/>
            <w:bottom w:val="none" w:sz="0" w:space="0" w:color="auto"/>
            <w:right w:val="none" w:sz="0" w:space="0" w:color="auto"/>
          </w:divBdr>
        </w:div>
        <w:div w:id="7222905">
          <w:marLeft w:val="0"/>
          <w:marRight w:val="0"/>
          <w:marTop w:val="0"/>
          <w:marBottom w:val="0"/>
          <w:divBdr>
            <w:top w:val="none" w:sz="0" w:space="0" w:color="auto"/>
            <w:left w:val="none" w:sz="0" w:space="0" w:color="auto"/>
            <w:bottom w:val="none" w:sz="0" w:space="0" w:color="auto"/>
            <w:right w:val="none" w:sz="0" w:space="0" w:color="auto"/>
          </w:divBdr>
        </w:div>
        <w:div w:id="1425149169">
          <w:marLeft w:val="0"/>
          <w:marRight w:val="0"/>
          <w:marTop w:val="0"/>
          <w:marBottom w:val="0"/>
          <w:divBdr>
            <w:top w:val="none" w:sz="0" w:space="0" w:color="auto"/>
            <w:left w:val="none" w:sz="0" w:space="0" w:color="auto"/>
            <w:bottom w:val="none" w:sz="0" w:space="0" w:color="auto"/>
            <w:right w:val="none" w:sz="0" w:space="0" w:color="auto"/>
          </w:divBdr>
        </w:div>
        <w:div w:id="354506256">
          <w:marLeft w:val="0"/>
          <w:marRight w:val="0"/>
          <w:marTop w:val="0"/>
          <w:marBottom w:val="0"/>
          <w:divBdr>
            <w:top w:val="none" w:sz="0" w:space="0" w:color="auto"/>
            <w:left w:val="none" w:sz="0" w:space="0" w:color="auto"/>
            <w:bottom w:val="none" w:sz="0" w:space="0" w:color="auto"/>
            <w:right w:val="none" w:sz="0" w:space="0" w:color="auto"/>
          </w:divBdr>
        </w:div>
        <w:div w:id="1329942123">
          <w:marLeft w:val="0"/>
          <w:marRight w:val="0"/>
          <w:marTop w:val="0"/>
          <w:marBottom w:val="0"/>
          <w:divBdr>
            <w:top w:val="none" w:sz="0" w:space="0" w:color="auto"/>
            <w:left w:val="none" w:sz="0" w:space="0" w:color="auto"/>
            <w:bottom w:val="none" w:sz="0" w:space="0" w:color="auto"/>
            <w:right w:val="none" w:sz="0" w:space="0" w:color="auto"/>
          </w:divBdr>
        </w:div>
        <w:div w:id="2012904676">
          <w:marLeft w:val="0"/>
          <w:marRight w:val="0"/>
          <w:marTop w:val="0"/>
          <w:marBottom w:val="0"/>
          <w:divBdr>
            <w:top w:val="none" w:sz="0" w:space="0" w:color="auto"/>
            <w:left w:val="none" w:sz="0" w:space="0" w:color="auto"/>
            <w:bottom w:val="none" w:sz="0" w:space="0" w:color="auto"/>
            <w:right w:val="none" w:sz="0" w:space="0" w:color="auto"/>
          </w:divBdr>
        </w:div>
        <w:div w:id="1452895391">
          <w:marLeft w:val="0"/>
          <w:marRight w:val="0"/>
          <w:marTop w:val="0"/>
          <w:marBottom w:val="0"/>
          <w:divBdr>
            <w:top w:val="none" w:sz="0" w:space="0" w:color="auto"/>
            <w:left w:val="none" w:sz="0" w:space="0" w:color="auto"/>
            <w:bottom w:val="none" w:sz="0" w:space="0" w:color="auto"/>
            <w:right w:val="none" w:sz="0" w:space="0" w:color="auto"/>
          </w:divBdr>
        </w:div>
        <w:div w:id="1137575909">
          <w:marLeft w:val="0"/>
          <w:marRight w:val="0"/>
          <w:marTop w:val="0"/>
          <w:marBottom w:val="0"/>
          <w:divBdr>
            <w:top w:val="none" w:sz="0" w:space="0" w:color="auto"/>
            <w:left w:val="none" w:sz="0" w:space="0" w:color="auto"/>
            <w:bottom w:val="none" w:sz="0" w:space="0" w:color="auto"/>
            <w:right w:val="none" w:sz="0" w:space="0" w:color="auto"/>
          </w:divBdr>
        </w:div>
        <w:div w:id="1418163527">
          <w:marLeft w:val="0"/>
          <w:marRight w:val="0"/>
          <w:marTop w:val="0"/>
          <w:marBottom w:val="0"/>
          <w:divBdr>
            <w:top w:val="none" w:sz="0" w:space="0" w:color="auto"/>
            <w:left w:val="none" w:sz="0" w:space="0" w:color="auto"/>
            <w:bottom w:val="none" w:sz="0" w:space="0" w:color="auto"/>
            <w:right w:val="none" w:sz="0" w:space="0" w:color="auto"/>
          </w:divBdr>
        </w:div>
        <w:div w:id="1029380085">
          <w:marLeft w:val="0"/>
          <w:marRight w:val="0"/>
          <w:marTop w:val="0"/>
          <w:marBottom w:val="0"/>
          <w:divBdr>
            <w:top w:val="none" w:sz="0" w:space="0" w:color="auto"/>
            <w:left w:val="none" w:sz="0" w:space="0" w:color="auto"/>
            <w:bottom w:val="none" w:sz="0" w:space="0" w:color="auto"/>
            <w:right w:val="none" w:sz="0" w:space="0" w:color="auto"/>
          </w:divBdr>
        </w:div>
        <w:div w:id="272713927">
          <w:marLeft w:val="0"/>
          <w:marRight w:val="0"/>
          <w:marTop w:val="0"/>
          <w:marBottom w:val="0"/>
          <w:divBdr>
            <w:top w:val="none" w:sz="0" w:space="0" w:color="auto"/>
            <w:left w:val="none" w:sz="0" w:space="0" w:color="auto"/>
            <w:bottom w:val="none" w:sz="0" w:space="0" w:color="auto"/>
            <w:right w:val="none" w:sz="0" w:space="0" w:color="auto"/>
          </w:divBdr>
        </w:div>
        <w:div w:id="394470750">
          <w:marLeft w:val="0"/>
          <w:marRight w:val="0"/>
          <w:marTop w:val="0"/>
          <w:marBottom w:val="0"/>
          <w:divBdr>
            <w:top w:val="none" w:sz="0" w:space="0" w:color="auto"/>
            <w:left w:val="none" w:sz="0" w:space="0" w:color="auto"/>
            <w:bottom w:val="none" w:sz="0" w:space="0" w:color="auto"/>
            <w:right w:val="none" w:sz="0" w:space="0" w:color="auto"/>
          </w:divBdr>
        </w:div>
        <w:div w:id="537009513">
          <w:marLeft w:val="0"/>
          <w:marRight w:val="0"/>
          <w:marTop w:val="0"/>
          <w:marBottom w:val="0"/>
          <w:divBdr>
            <w:top w:val="none" w:sz="0" w:space="0" w:color="auto"/>
            <w:left w:val="none" w:sz="0" w:space="0" w:color="auto"/>
            <w:bottom w:val="none" w:sz="0" w:space="0" w:color="auto"/>
            <w:right w:val="none" w:sz="0" w:space="0" w:color="auto"/>
          </w:divBdr>
        </w:div>
      </w:divsChild>
    </w:div>
    <w:div w:id="1900944538">
      <w:bodyDiv w:val="1"/>
      <w:marLeft w:val="0"/>
      <w:marRight w:val="0"/>
      <w:marTop w:val="0"/>
      <w:marBottom w:val="0"/>
      <w:divBdr>
        <w:top w:val="none" w:sz="0" w:space="0" w:color="auto"/>
        <w:left w:val="none" w:sz="0" w:space="0" w:color="auto"/>
        <w:bottom w:val="none" w:sz="0" w:space="0" w:color="auto"/>
        <w:right w:val="none" w:sz="0" w:space="0" w:color="auto"/>
      </w:divBdr>
      <w:divsChild>
        <w:div w:id="1010179336">
          <w:marLeft w:val="0"/>
          <w:marRight w:val="0"/>
          <w:marTop w:val="0"/>
          <w:marBottom w:val="0"/>
          <w:divBdr>
            <w:top w:val="none" w:sz="0" w:space="0" w:color="auto"/>
            <w:left w:val="none" w:sz="0" w:space="0" w:color="auto"/>
            <w:bottom w:val="none" w:sz="0" w:space="0" w:color="auto"/>
            <w:right w:val="none" w:sz="0" w:space="0" w:color="auto"/>
          </w:divBdr>
        </w:div>
        <w:div w:id="1332292602">
          <w:marLeft w:val="0"/>
          <w:marRight w:val="0"/>
          <w:marTop w:val="0"/>
          <w:marBottom w:val="0"/>
          <w:divBdr>
            <w:top w:val="none" w:sz="0" w:space="0" w:color="auto"/>
            <w:left w:val="none" w:sz="0" w:space="0" w:color="auto"/>
            <w:bottom w:val="none" w:sz="0" w:space="0" w:color="auto"/>
            <w:right w:val="none" w:sz="0" w:space="0" w:color="auto"/>
          </w:divBdr>
        </w:div>
        <w:div w:id="7979945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mgworldwide.com/clients/" TargetMode="External"/><Relationship Id="rId21" Type="http://schemas.openxmlformats.org/officeDocument/2006/relationships/hyperlink" Target="http://dictionary.sensagent.com/Fictional_character/en-en/" TargetMode="External"/><Relationship Id="rId42" Type="http://schemas.openxmlformats.org/officeDocument/2006/relationships/image" Target="media/image15.jpeg"/><Relationship Id="rId47" Type="http://schemas.openxmlformats.org/officeDocument/2006/relationships/hyperlink" Target="https://www.imdb.com/title/tt0088286/trivia/" TargetMode="External"/><Relationship Id="rId63" Type="http://schemas.openxmlformats.org/officeDocument/2006/relationships/image" Target="media/image33.jpeg"/><Relationship Id="rId68" Type="http://schemas.openxmlformats.org/officeDocument/2006/relationships/hyperlink" Target="http://www.theguardian.com/" TargetMode="External"/><Relationship Id="rId84" Type="http://schemas.openxmlformats.org/officeDocument/2006/relationships/hyperlink" Target="https://ggu.libguides.com/c.php?g=1171737&amp;p=8559629" TargetMode="External"/><Relationship Id="rId89" Type="http://schemas.openxmlformats.org/officeDocument/2006/relationships/hyperlink" Target="http://manovich.net/content/04-projects/009-what-is-digital-cinema/07_article_1995.pdf" TargetMode="External"/><Relationship Id="rId112" Type="http://schemas.openxmlformats.org/officeDocument/2006/relationships/hyperlink" Target="https://www.bbc.co.uk/programmes/b085014n" TargetMode="External"/><Relationship Id="rId16" Type="http://schemas.openxmlformats.org/officeDocument/2006/relationships/image" Target="media/image4.png"/><Relationship Id="rId107" Type="http://schemas.openxmlformats.org/officeDocument/2006/relationships/hyperlink" Target="https://www.avclub.com/furious-7-says-goodbye-to-paul-walker-with-wall-to-wall-1798183305" TargetMode="External"/><Relationship Id="rId11" Type="http://schemas.openxmlformats.org/officeDocument/2006/relationships/customXml" Target="ink/ink1.xm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image" Target="media/image23.jpeg"/><Relationship Id="rId58" Type="http://schemas.openxmlformats.org/officeDocument/2006/relationships/image" Target="media/image28.jpg"/><Relationship Id="rId74" Type="http://schemas.openxmlformats.org/officeDocument/2006/relationships/hyperlink" Target="https://variety.com/2016/film/news/rogue-one-peter-cushing-digital-resurrection-cgi-1201943759/" TargetMode="External"/><Relationship Id="rId79" Type="http://schemas.openxmlformats.org/officeDocument/2006/relationships/hyperlink" Target="https://www/" TargetMode="External"/><Relationship Id="rId102" Type="http://schemas.openxmlformats.org/officeDocument/2006/relationships/hyperlink" Target="https://doi.org/10.1086/ahr/106.4.1372" TargetMode="External"/><Relationship Id="rId123" Type="http://schemas.openxmlformats.org/officeDocument/2006/relationships/hyperlink" Target="https://www.imdb.com/title/tt0088286/trivia/"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manovich.net/content/04-projects/026-new-media-a-user-s-guide/23_article_1999.pdf" TargetMode="External"/><Relationship Id="rId95" Type="http://schemas.openxmlformats.org/officeDocument/2006/relationships/hyperlink" Target="https://www.wired.co.uk/article/james-dean-dead-actors-rights" TargetMode="External"/><Relationship Id="rId22" Type="http://schemas.openxmlformats.org/officeDocument/2006/relationships/hyperlink" Target="http://dictionary.sensagent.com/Fictional_universe/en-en/" TargetMode="External"/><Relationship Id="rId27" Type="http://schemas.openxmlformats.org/officeDocument/2006/relationships/hyperlink" Target="http://dictionary.sensagent.com/Literature/en-en/" TargetMode="External"/><Relationship Id="rId43" Type="http://schemas.openxmlformats.org/officeDocument/2006/relationships/image" Target="media/image16.jpeg"/><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hyperlink" Target="http://www.theguardian.com/film/2016/dec/13/rogue-one-a-star-wars-story-review-felicity-jones-gareth-edwards" TargetMode="External"/><Relationship Id="rId113" Type="http://schemas.openxmlformats.org/officeDocument/2006/relationships/hyperlink" Target="https://www.ft.com/content/ff009304-5501-4f89-8893-7909f88509a8" TargetMode="External"/><Relationship Id="rId118" Type="http://schemas.openxmlformats.org/officeDocument/2006/relationships/hyperlink" Target="https://www.wavepoolgallery.org/uncannyvalley" TargetMode="External"/><Relationship Id="rId80" Type="http://schemas.openxmlformats.org/officeDocument/2006/relationships/hyperlink" Target="https://papers.ssrn.com/sol3/papers.cfm?abstract_id=3995687" TargetMode="External"/><Relationship Id="rId85" Type="http://schemas.openxmlformats.org/officeDocument/2006/relationships/hyperlink" Target="https://muse.jhu.edu/article/648155" TargetMode="External"/><Relationship Id="rId12" Type="http://schemas.openxmlformats.org/officeDocument/2006/relationships/image" Target="media/image2.png"/><Relationship Id="rId17" Type="http://schemas.openxmlformats.org/officeDocument/2006/relationships/customXml" Target="ink/ink4.xml"/><Relationship Id="rId33" Type="http://schemas.openxmlformats.org/officeDocument/2006/relationships/image" Target="media/image6.jpeg"/><Relationship Id="rId38" Type="http://schemas.openxmlformats.org/officeDocument/2006/relationships/image" Target="media/image11.png"/><Relationship Id="rId59" Type="http://schemas.openxmlformats.org/officeDocument/2006/relationships/image" Target="media/image29.png"/><Relationship Id="rId103" Type="http://schemas.openxmlformats.org/officeDocument/2006/relationships/hyperlink" Target="https://www.cnbc.com/2021/01/31/the-13-highest-grossing-film-franchises-at-the-box-office.html" TargetMode="External"/><Relationship Id="rId108" Type="http://schemas.openxmlformats.org/officeDocument/2006/relationships/hyperlink" Target="https://people.com/movies/paul-walkers-brother-cody-walker-on-furious-7-i-think-paul-would-be-proud/" TargetMode="External"/><Relationship Id="rId124" Type="http://schemas.openxmlformats.org/officeDocument/2006/relationships/hyperlink" Target="https://www.cbsnews.com/news/tupac-coachella-hologram-behind-the-technology/" TargetMode="External"/><Relationship Id="rId129" Type="http://schemas.microsoft.com/office/2020/10/relationships/intelligence" Target="intelligence2.xml"/><Relationship Id="rId54" Type="http://schemas.openxmlformats.org/officeDocument/2006/relationships/image" Target="media/image24.jpeg"/><Relationship Id="rId70" Type="http://schemas.openxmlformats.org/officeDocument/2006/relationships/hyperlink" Target="https://euc-word-edit.officeapps.live.com/we/www.wsj" TargetMode="External"/><Relationship Id="rId75" Type="http://schemas.openxmlformats.org/officeDocument/2006/relationships/hyperlink" Target="https://www.hollywoodreporter.com/news/general-news/chris-evans-elijah-wood-more-criticize-james-dean-cgi-casting-shouldnt-be-a-thing-1253004/" TargetMode="External"/><Relationship Id="rId91" Type="http://schemas.openxmlformats.org/officeDocument/2006/relationships/hyperlink" Target="https://www.hollywoodreporter.com/movies/movie-reviews/rogue-one-a-star-wars-story-review-955566/" TargetMode="External"/><Relationship Id="rId96" Type="http://schemas.openxmlformats.org/officeDocument/2006/relationships/hyperlink" Target="https://www.theguardian.com/film/2015/mar/27/paul-walker-furious-seven-brief-history-of-computer-generated-actor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dictionary.sensagent.com/Trademark/en-en/" TargetMode="External"/><Relationship Id="rId28" Type="http://schemas.openxmlformats.org/officeDocument/2006/relationships/hyperlink" Target="http://dictionary.sensagent.com/Television_program/en-en/" TargetMode="External"/><Relationship Id="rId49" Type="http://schemas.openxmlformats.org/officeDocument/2006/relationships/image" Target="media/image19.png"/><Relationship Id="rId114" Type="http://schemas.openxmlformats.org/officeDocument/2006/relationships/hyperlink" Target="https://www.law.cornell.edu/wex/publicity" TargetMode="External"/><Relationship Id="rId119" Type="http://schemas.openxmlformats.org/officeDocument/2006/relationships/hyperlink" Target="http://dictionary.sensagent.com/Film_franchise/en-en/" TargetMode="External"/><Relationship Id="rId44" Type="http://schemas.openxmlformats.org/officeDocument/2006/relationships/image" Target="media/image17.png"/><Relationship Id="rId60" Type="http://schemas.openxmlformats.org/officeDocument/2006/relationships/image" Target="media/image30.jpg"/><Relationship Id="rId65" Type="http://schemas.openxmlformats.org/officeDocument/2006/relationships/image" Target="media/image35.png"/><Relationship Id="rId81" Type="http://schemas.openxmlformats.org/officeDocument/2006/relationships/hyperlink" Target="https://www.nytimes.com/2016/12/27/movies/how-rogue-one-brought-back-grand-moff-tarkin.html" TargetMode="External"/><Relationship Id="rId86" Type="http://schemas.openxmlformats.org/officeDocument/2006/relationships/hyperlink" Target="https://papers.ssrn.com/abstract=3598316" TargetMode="External"/><Relationship Id="rId13" Type="http://schemas.openxmlformats.org/officeDocument/2006/relationships/customXml" Target="ink/ink2.xml"/><Relationship Id="rId18" Type="http://schemas.openxmlformats.org/officeDocument/2006/relationships/image" Target="media/image5.png"/><Relationship Id="rId39" Type="http://schemas.openxmlformats.org/officeDocument/2006/relationships/image" Target="media/image12.jpeg"/><Relationship Id="rId109" Type="http://schemas.openxmlformats.org/officeDocument/2006/relationships/hyperlink" Target="https://people.com/movies/paul-walkers-brothers-say-filming-furious-7-helped-them-grieve-his-death/" TargetMode="External"/><Relationship Id="rId34" Type="http://schemas.openxmlformats.org/officeDocument/2006/relationships/image" Target="media/image7.jpeg"/><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hyperlink" Target="https://theface.com/society/deepfakes-dead-relatives-deep-nostalgia-ai-digital-resurrection-kim-kardashian-rob-kardashian-grief-privacy" TargetMode="External"/><Relationship Id="rId97" Type="http://schemas.openxmlformats.org/officeDocument/2006/relationships/hyperlink" Target="https://variety.com/2019/digital/news/james-dean-worldwide-xr-1203401302/" TargetMode="External"/><Relationship Id="rId104" Type="http://schemas.openxmlformats.org/officeDocument/2006/relationships/hyperlink" Target="https://www.statista.com/statistics/608148/box-office-revenue-fast-and-furious/" TargetMode="External"/><Relationship Id="rId120" Type="http://schemas.openxmlformats.org/officeDocument/2006/relationships/hyperlink" Target="https://www.bhandlaw.com/can-i-legally-use-the-image-of-a-dead-famous-person/" TargetMode="External"/><Relationship Id="rId125"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blogs.wsj.com/scene/2013/07/12/johnnie-walkers-bruce-lee-video-tasteless-ad-or-brilliant-marketing/" TargetMode="External"/><Relationship Id="rId92" Type="http://schemas.openxmlformats.org/officeDocument/2006/relationships/hyperlink" Target="https://www.forbes.com/sites/scottmendelson/2015/03/26/furious-7-review-part-seven-cant-measure-up-to-fast-five/" TargetMode="External"/><Relationship Id="rId2" Type="http://schemas.openxmlformats.org/officeDocument/2006/relationships/styles" Target="styles.xml"/><Relationship Id="rId29" Type="http://schemas.openxmlformats.org/officeDocument/2006/relationships/hyperlink" Target="http://dictionary.sensagent.com/Video_game/en-en/" TargetMode="External"/><Relationship Id="rId24" Type="http://schemas.openxmlformats.org/officeDocument/2006/relationships/hyperlink" Target="http://dictionary.sensagent.com/News_media/en-en/" TargetMode="External"/><Relationship Id="rId40" Type="http://schemas.openxmlformats.org/officeDocument/2006/relationships/image" Target="media/image13.jpeg"/><Relationship Id="rId45" Type="http://schemas.openxmlformats.org/officeDocument/2006/relationships/hyperlink" Target="https://www.imdb.com/name/nm0001088" TargetMode="External"/><Relationship Id="rId66" Type="http://schemas.openxmlformats.org/officeDocument/2006/relationships/hyperlink" Target="https://doi.org/10.1177/13548565211030454" TargetMode="External"/><Relationship Id="rId87" Type="http://schemas.openxmlformats.org/officeDocument/2006/relationships/hyperlink" Target="https://www.sfgate.com/movies/article/Furious-7-creepy-and-long-6173472.php" TargetMode="External"/><Relationship Id="rId110" Type="http://schemas.openxmlformats.org/officeDocument/2006/relationships/hyperlink" Target="https://time.com/3766037/furious-7-review-paul-walker-vin-diesel/" TargetMode="External"/><Relationship Id="rId115" Type="http://schemas.openxmlformats.org/officeDocument/2006/relationships/hyperlink" Target="https://www.futurelearn.com/info/blog" TargetMode="External"/><Relationship Id="rId61" Type="http://schemas.openxmlformats.org/officeDocument/2006/relationships/image" Target="media/image31.jpg"/><Relationship Id="rId82" Type="http://schemas.openxmlformats.org/officeDocument/2006/relationships/hyperlink" Target="https://www.nytimes.com/2016/12/27/movies/how-rogue-one-brought-back-grand-moff-tarkin.html" TargetMode="External"/><Relationship Id="rId19" Type="http://schemas.openxmlformats.org/officeDocument/2006/relationships/image" Target="media/image2.jpeg"/><Relationship Id="rId14" Type="http://schemas.openxmlformats.org/officeDocument/2006/relationships/image" Target="media/image3.png"/><Relationship Id="rId30" Type="http://schemas.openxmlformats.org/officeDocument/2006/relationships/image" Target="media/image3.jpeg"/><Relationship Id="rId35" Type="http://schemas.openxmlformats.org/officeDocument/2006/relationships/image" Target="media/image8.jpeg"/><Relationship Id="rId56" Type="http://schemas.openxmlformats.org/officeDocument/2006/relationships/image" Target="media/image26.jpg"/><Relationship Id="rId77" Type="http://schemas.openxmlformats.org/officeDocument/2006/relationships/hyperlink" Target="https://www.indiewire.com/2016/12/rogue-one-review-star-wars-1201757457/" TargetMode="External"/><Relationship Id="rId100" Type="http://schemas.openxmlformats.org/officeDocument/2006/relationships/hyperlink" Target="https://doi.org/10.1098/rsta.2019.0061" TargetMode="External"/><Relationship Id="rId105" Type="http://schemas.openxmlformats.org/officeDocument/2006/relationships/hyperlink" Target="https://research.arizona.edu/stories/star-wars-fans-nostalgia-shapes-expectations" TargetMode="Externa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hyperlink" Target="https://www.cnbc.com/2019/11/12/worldwide-xr-is-formed-to-bring-actors-like-james-dean-to-life-on-the-screen.html" TargetMode="External"/><Relationship Id="rId93" Type="http://schemas.openxmlformats.org/officeDocument/2006/relationships/hyperlink" Target="https://www.vanityfair.com/hollywood/2015/10/paul-walker-furious-7-scenes-digitally-recreated" TargetMode="External"/><Relationship Id="rId98" Type="http://schemas.openxmlformats.org/officeDocument/2006/relationships/hyperlink" Target="https://www.thenewatlantis.com/publications/the-undeath-of-cinema" TargetMode="External"/><Relationship Id="rId121" Type="http://schemas.openxmlformats.org/officeDocument/2006/relationships/hyperlink" Target="https://www.imdb.com/name/nm0001088" TargetMode="External"/><Relationship Id="rId3" Type="http://schemas.openxmlformats.org/officeDocument/2006/relationships/settings" Target="settings.xml"/><Relationship Id="rId25" Type="http://schemas.openxmlformats.org/officeDocument/2006/relationships/hyperlink" Target="http://dictionary.sensagent.com/Fiction/en-en/" TargetMode="External"/><Relationship Id="rId46" Type="http://schemas.openxmlformats.org/officeDocument/2006/relationships/hyperlink" Target="https://www.imdb.com/title/tt3748528" TargetMode="External"/><Relationship Id="rId67" Type="http://schemas.openxmlformats.org/officeDocument/2006/relationships/hyperlink" Target="https://monoskop.org/images/a/ae/Bolter_Jay_David_Grusin_Richard_Remediation_Understanding_New_Media_low_quality.pdf" TargetMode="External"/><Relationship Id="rId116" Type="http://schemas.openxmlformats.org/officeDocument/2006/relationships/hyperlink" Target="https://www.stimmel-law.com/en/articles/celebrities-rights-act-california-personality-survives-" TargetMode="External"/><Relationship Id="rId20" Type="http://schemas.openxmlformats.org/officeDocument/2006/relationships/hyperlink" Target="http://dictionary.sensagent.com/Intellectual_property/en-en/" TargetMode="External"/><Relationship Id="rId41" Type="http://schemas.openxmlformats.org/officeDocument/2006/relationships/image" Target="media/image14.jpg"/><Relationship Id="rId62" Type="http://schemas.openxmlformats.org/officeDocument/2006/relationships/image" Target="media/image32.jpeg"/><Relationship Id="rId83" Type="http://schemas.openxmlformats.org/officeDocument/2006/relationships/hyperlink" Target="https://movieweb.com/hollywood-resurrecting-dead-movie-stars-with-cgi/" TargetMode="External"/><Relationship Id="rId88" Type="http://schemas.openxmlformats.org/officeDocument/2006/relationships/hyperlink" Target="https://www.sensesofcinema.com/2019/cinema-in-the-2010s/the-franchise-era-" TargetMode="External"/><Relationship Id="rId111" Type="http://schemas.openxmlformats.org/officeDocument/2006/relationships/hyperlink" Target="https://www.usatoday.com/story/tech/2022/06/14/when-was-camera-invented-history/7615372001/" TargetMode="External"/><Relationship Id="rId15" Type="http://schemas.openxmlformats.org/officeDocument/2006/relationships/customXml" Target="ink/ink3.xml"/><Relationship Id="rId36" Type="http://schemas.openxmlformats.org/officeDocument/2006/relationships/image" Target="media/image9.png"/><Relationship Id="rId57" Type="http://schemas.openxmlformats.org/officeDocument/2006/relationships/image" Target="media/image27.jpeg"/><Relationship Id="rId106" Type="http://schemas.openxmlformats.org/officeDocument/2006/relationships/hyperlink" Target="https://www.ft.com/content/ff009304-5501-4f89-8893-7909f88509a8" TargetMode="External"/><Relationship Id="rId127" Type="http://schemas.openxmlformats.org/officeDocument/2006/relationships/glossaryDocument" Target="glossary/document.xml"/><Relationship Id="rId10" Type="http://schemas.openxmlformats.org/officeDocument/2006/relationships/footer" Target="footer2.xml"/><Relationship Id="rId31" Type="http://schemas.openxmlformats.org/officeDocument/2006/relationships/image" Target="media/image4.jpeg"/><Relationship Id="rId52" Type="http://schemas.openxmlformats.org/officeDocument/2006/relationships/image" Target="media/image22.jpeg"/><Relationship Id="rId73" Type="http://schemas.openxmlformats.org/officeDocument/2006/relationships/hyperlink" Target="https://variety.com/2016/film/news/rogue-one-peter-cushing-digital-resurrection-cgi-1201943759/" TargetMode="External"/><Relationship Id="rId78" Type="http://schemas.openxmlformats.org/officeDocument/2006/relationships/hyperlink" Target="https://variety.com/2015/film/reviews/sxsw-film-review-furious-7-1201453751/" TargetMode="External"/><Relationship Id="rId94" Type="http://schemas.openxmlformats.org/officeDocument/2006/relationships/hyperlink" Target="https://euc-word-edit.officeapps.live.com/we/www.wired.co.uk" TargetMode="External"/><Relationship Id="rId99" Type="http://schemas.openxmlformats.org/officeDocument/2006/relationships/hyperlink" Target="https://screenrant.com/fast-furious-7-paul-walker-brothers-scenes-cgi-how/" TargetMode="External"/><Relationship Id="rId101" Type="http://schemas.openxmlformats.org/officeDocument/2006/relationships/hyperlink" Target="https://www.theguardian.com/commentisfree/2015/apr/14/fast-and-furious-death-paul-walker" TargetMode="External"/><Relationship Id="rId122" Type="http://schemas.openxmlformats.org/officeDocument/2006/relationships/hyperlink" Target="https://www.imdb.com/title/tt3748528"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dictionary.sensagent.com/Film/en-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E4B739D-BE3C-495A-BB48-5E158206EBC0}"/>
      </w:docPartPr>
      <w:docPartBody>
        <w:p w:rsidR="00D80E6B" w:rsidRDefault="00000000">
          <w:r>
            <w:t>Click here to enter text.</w:t>
          </w:r>
        </w:p>
      </w:docPartBody>
    </w:docPart>
    <w:docPart>
      <w:docPartPr>
        <w:name w:val="358F9519962B034B9FCE168FF97F9F2D"/>
        <w:category>
          <w:name w:val="General"/>
          <w:gallery w:val="placeholder"/>
        </w:category>
        <w:types>
          <w:type w:val="bbPlcHdr"/>
        </w:types>
        <w:behaviors>
          <w:behavior w:val="content"/>
        </w:behaviors>
        <w:guid w:val="{76FCC190-8B06-1B47-B907-B4D2DE57BB5F}"/>
      </w:docPartPr>
      <w:docPartBody>
        <w:p w:rsidR="000975CB" w:rsidRDefault="00B029CA" w:rsidP="00B029CA">
          <w:pPr>
            <w:pStyle w:val="358F9519962B034B9FCE168FF97F9F2D"/>
          </w:pPr>
          <w:r>
            <w:t>Click here to enter text.</w:t>
          </w:r>
        </w:p>
      </w:docPartBody>
    </w:docPart>
    <w:docPart>
      <w:docPartPr>
        <w:name w:val="52D26CD581CAD1408A04ED7B24F0C0EE"/>
        <w:category>
          <w:name w:val="General"/>
          <w:gallery w:val="placeholder"/>
        </w:category>
        <w:types>
          <w:type w:val="bbPlcHdr"/>
        </w:types>
        <w:behaviors>
          <w:behavior w:val="content"/>
        </w:behaviors>
        <w:guid w:val="{2F4E17B0-61C6-D44A-A01E-8425BEFC03C3}"/>
      </w:docPartPr>
      <w:docPartBody>
        <w:p w:rsidR="000975CB" w:rsidRDefault="00B029CA" w:rsidP="00B029CA">
          <w:pPr>
            <w:pStyle w:val="52D26CD581CAD1408A04ED7B24F0C0EE"/>
          </w:pPr>
          <w:r>
            <w:t>Click here to enter text.</w:t>
          </w:r>
        </w:p>
      </w:docPartBody>
    </w:docPart>
    <w:docPart>
      <w:docPartPr>
        <w:name w:val="7BB4EFA1A3F4EB4995B1E0D9A9035622"/>
        <w:category>
          <w:name w:val="General"/>
          <w:gallery w:val="placeholder"/>
        </w:category>
        <w:types>
          <w:type w:val="bbPlcHdr"/>
        </w:types>
        <w:behaviors>
          <w:behavior w:val="content"/>
        </w:behaviors>
        <w:guid w:val="{82D819CB-B931-E045-80AB-56E04E26189A}"/>
      </w:docPartPr>
      <w:docPartBody>
        <w:p w:rsidR="000975CB" w:rsidRDefault="00B029CA" w:rsidP="00B029CA">
          <w:pPr>
            <w:pStyle w:val="7BB4EFA1A3F4EB4995B1E0D9A9035622"/>
          </w:pPr>
          <w:r>
            <w:t>Click here to enter text.</w:t>
          </w:r>
        </w:p>
      </w:docPartBody>
    </w:docPart>
    <w:docPart>
      <w:docPartPr>
        <w:name w:val="948870F1E59D6446973214BD813F6DE2"/>
        <w:category>
          <w:name w:val="General"/>
          <w:gallery w:val="placeholder"/>
        </w:category>
        <w:types>
          <w:type w:val="bbPlcHdr"/>
        </w:types>
        <w:behaviors>
          <w:behavior w:val="content"/>
        </w:behaviors>
        <w:guid w:val="{6EEA339D-0D8E-6949-A60E-5375BF3B15FD}"/>
      </w:docPartPr>
      <w:docPartBody>
        <w:p w:rsidR="000975CB" w:rsidRDefault="00B029CA" w:rsidP="00B029CA">
          <w:pPr>
            <w:pStyle w:val="948870F1E59D6446973214BD813F6DE2"/>
          </w:pPr>
          <w:r>
            <w:t>Click here to enter text.</w:t>
          </w:r>
        </w:p>
      </w:docPartBody>
    </w:docPart>
    <w:docPart>
      <w:docPartPr>
        <w:name w:val="77E0A698B33BEE4682683B0E4659FFC7"/>
        <w:category>
          <w:name w:val="General"/>
          <w:gallery w:val="placeholder"/>
        </w:category>
        <w:types>
          <w:type w:val="bbPlcHdr"/>
        </w:types>
        <w:behaviors>
          <w:behavior w:val="content"/>
        </w:behaviors>
        <w:guid w:val="{A474EC34-75A2-CD45-92BA-B6F3BB2ECFF3}"/>
      </w:docPartPr>
      <w:docPartBody>
        <w:p w:rsidR="000975CB" w:rsidRDefault="00B029CA" w:rsidP="00B029CA">
          <w:pPr>
            <w:pStyle w:val="77E0A698B33BEE4682683B0E4659FFC7"/>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20B0604020202020204"/>
    <w:charset w:val="00"/>
    <w:family w:val="roman"/>
    <w:notTrueType/>
    <w:pitch w:val="default"/>
  </w:font>
  <w:font w:name="IBM Plex Serif">
    <w:panose1 w:val="02060503050406000203"/>
    <w:charset w:val="4D"/>
    <w:family w:val="roman"/>
    <w:pitch w:val="variable"/>
    <w:sig w:usb0="A000026F" w:usb1="5000203B" w:usb2="00000000" w:usb3="00000000" w:csb0="00000197"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0E6B"/>
    <w:rsid w:val="000975CB"/>
    <w:rsid w:val="00156BEC"/>
    <w:rsid w:val="002125FA"/>
    <w:rsid w:val="00B029CA"/>
    <w:rsid w:val="00C47AC9"/>
    <w:rsid w:val="00D80E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8F9519962B034B9FCE168FF97F9F2D">
    <w:name w:val="358F9519962B034B9FCE168FF97F9F2D"/>
    <w:rsid w:val="00B029CA"/>
  </w:style>
  <w:style w:type="paragraph" w:customStyle="1" w:styleId="52D26CD581CAD1408A04ED7B24F0C0EE">
    <w:name w:val="52D26CD581CAD1408A04ED7B24F0C0EE"/>
    <w:rsid w:val="00B029CA"/>
  </w:style>
  <w:style w:type="paragraph" w:customStyle="1" w:styleId="7BB4EFA1A3F4EB4995B1E0D9A9035622">
    <w:name w:val="7BB4EFA1A3F4EB4995B1E0D9A9035622"/>
    <w:rsid w:val="00B029CA"/>
  </w:style>
  <w:style w:type="paragraph" w:customStyle="1" w:styleId="948870F1E59D6446973214BD813F6DE2">
    <w:name w:val="948870F1E59D6446973214BD813F6DE2"/>
    <w:rsid w:val="00B029CA"/>
  </w:style>
  <w:style w:type="paragraph" w:customStyle="1" w:styleId="77E0A698B33BEE4682683B0E4659FFC7">
    <w:name w:val="77E0A698B33BEE4682683B0E4659FFC7"/>
    <w:rsid w:val="00B02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4T21:37:10.038"/>
    </inkml:context>
    <inkml:brush xml:id="br0">
      <inkml:brushProperty name="width" value="0.05" units="cm"/>
      <inkml:brushProperty name="height" value="0.05" units="cm"/>
    </inkml:brush>
  </inkml:definitions>
  <inkml:trace contextRef="#ctx0" brushRef="#br0">183 525 24575,'-12'24'0,"-10"-3"0,-5 10 0,-4-6 0,8-2 0,0 0 0,6-7 0,2-1 0,10-6 0,-3-4 0,11-5 0,16-22 0,15-21 0,18-20 0,4-12 0,0 1 0,-12 14 0,-6 12 0,-19 17 0,-3 14 0,-10 16 0,-7 9 0,-7 23 0,-5 3 0,-1 18 0,-7-8 0,5 7 0,2-24 0,8-3 0,10-19 0,7-6 0,28-34 0,1 0 0,9-8 0,4-5 0,-16 7 0,0 1 0,17-4 0,-2-1 0,-21 3 0,-2 2 0,32-25 0,-36 23 0,5 4 0,-25 43 0,-10 35 0,-22 22 0,-4 31-717,4-39 1,-3 0 716,5 2 0,-2 0 0,-11 11 0,-1-1 0,12-15 0,1-1 0,-5 2 0,2-5 0,6-1 0,2-5 0,11-24 0,4-2 0,2-10 0,4-1 0</inkml:trace>
  <inkml:trace contextRef="#ctx0" brushRef="#br0" timeOffset="1721">830 541 24575,'-9'0'0,"-25"11"0,3 7 0,-13 2 0,17 1 0,12-11 0,10-1 0,-3-4 0,11-1 0,-2-4 0,32 0 0,-12 0 0,39-5 0,-33-2 0,33-14 0,-32 8 0,17-12 0,-21 7 0,-3 2 0,-6 5 0,-10 3 0,-5 11 0,-5-2 0,-4 8 0,-6 6 0,8-4 0,-7 4 0,13-6 0,1-4 0,30-16 0,10 0 0,29-30 0,15-10-687,-18-5 687,-26 18 0,-3 0 0,1-2 0,-5-6 0,-17 23 0,-6 6 0,-9 16 0,-23 33 0,-14 19 0,-4 0 0,-3 3-503,6-7 0,-2 1 503,-18 20 0,0 1 0,19-17 0,1 0 0,-19 17 0,1-2 0,23-21 0,1-2-25,-5 2 0,1-2 25,-5 12 0,21-29 0,5-4 0,10-22 0,9-8 1688,21-41-1688,0-1 0,27-33 0,-18 16 0,8-4 0,-19 16 55,-2 2-55,-14 24 0,2 5 0,1 13 0,25 5 0,10-8 0,31 11 0,4-13-796,12 13 796,-39-7 0,0 0 0,43 7 0,-1-15 0,-6 7 0,-32 1 0,6-6 0,-23 1 0,-14 5 0,-7-7 0,-12 15 0,-7-7 0,-1 7 796,-5-3-796,-4 4 0,0 0 0,-7 0 0,0 0 0,-1 0 0,2 0 0,6 0 0,0 0 0,4 0 0,1 0 0</inkml:trace>
  <inkml:trace contextRef="#ctx0" brushRef="#br0" timeOffset="27104">1624 293 24575,'-4'9'0,"-22"29"0,-6 3 0,-5 5 0,-2 10 0,-3 3 0,-19 12 0,1 0 0,23-16 0,2-6 0,-26 15 0,43-35 0,14-25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4T21:39:40.985"/>
    </inkml:context>
    <inkml:brush xml:id="br0">
      <inkml:brushProperty name="width" value="0.05" units="cm"/>
      <inkml:brushProperty name="height" value="0.05" units="cm"/>
    </inkml:brush>
  </inkml:definitions>
  <inkml:trace contextRef="#ctx0" brushRef="#br0">1 93 24575,'0'-9'0,"0"0"0,4-1 0,7 0 0,5 0 0,8-2 0,-7 1 0,4 0 0,-10 5 0,4 1 0,-5 5 0,-5 4 0,2-3 0,-6 13 0,3-6 0,-4 13 0,0-11 0,0 7 0,0-8 0,-10 1 0,4-1 0,-25 10 0,18-12 0,-16 10 0,18-11 0,-5 0 0,7-1 0,4-1 0,5 1 0,31 7 0,36 3 0,34-5 0,-31 0 0,-12-10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4T21:39:35.398"/>
    </inkml:context>
    <inkml:brush xml:id="br0">
      <inkml:brushProperty name="width" value="0.05" units="cm"/>
      <inkml:brushProperty name="height" value="0.05" units="cm"/>
    </inkml:brush>
  </inkml:definitions>
  <inkml:trace contextRef="#ctx0" brushRef="#br0">131 392 24575,'-4'-9'0,"-1"-4"0,-5 3 0,1-3 0,0 4 0,0 4 0,-4 1 0,2 4 0,-9 0 0,10 4 0,-6 1 0,7 4 0,4 0 0,5 0 0,4-4 0,12-1 0,1 1 0,38-4 0,-15 4 0,37-11 0,-41-1 0,0 0 0,-24 6 0,-8 6 0,-4 8 0,4-7 0,1 2 0,4-8 0,15 0 0,-11 0 0,10 0 0,-13 0 0,-1 0 0,0 0 0,6-6 0,21 5 0,-7-9 0,22 9 0,21-14 0,-28 13 0,34-14 0,-44 15 0,-6-5 0,-4 6 0,-19-4 0,4 3 0,-4-3 0,4 4 0,0 0 0,-1-4 0,1 3 0,1-8 0,-5 4 0,3 0 0,-7-3 0,7 7 0,-7-7 0,7 7 0,-7-7 0,14 2 0,-8 1 0,8-4 0,1 3 0,2-8 0,-1 3 0,2-8 0,-13 8 0,3-4 0,-8 6 0,18-14 0,-16 10 0,21-16 0,-17 18 0,11-18 0,-8 16 0,-3-10 0,1 14 0,-7-1 0,3 1 0,0 4 0,-7 5 0,-7 20 0,-18 10 0,-16 35 0,10-21 0,-4 7 0,3 7 0,-2 7 0,4-4 0,-2 1 0,2-1 0,-7 16 0,9-10 0,24-32 0,7-28 0,5-14 0,2-10 0,5-6 0,4 0 0,-4 7 0,0 0 0,-4 11 0,-7 1 0,3 4 0</inkml:trace>
  <inkml:trace contextRef="#ctx0" brushRef="#br0" timeOffset="2251">1447 202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4T21:39:30.702"/>
    </inkml:context>
    <inkml:brush xml:id="br0">
      <inkml:brushProperty name="width" value="0.05" units="cm"/>
      <inkml:brushProperty name="height" value="0.05" units="cm"/>
    </inkml:brush>
  </inkml:definitions>
  <inkml:trace contextRef="#ctx0" brushRef="#br0">163 970 9362,'-13'2'0,"10"-27"5118,17-5-5118,11-34 0,17 4 0,3-19 0,-9 25 0,1-1 1029,-7 9 1,0 1-1030,13-16 0,0 2 1651,3-5-1651,-13 20 0,-1 1 0,9-6 0,23-24 5698,-24 32-5698,6-5 0,-30 28 0,-1 3 687,-4 28-687,-1-8 0,4 44 0,6-8 0,-2 25 0,-1-10 0,-10-12 0,-11-19 0,-2-4 0,-18-7 0,-27 14 0,-20 0 0,-9 0 0,-12 8 0,24-18 0,15 0 0,1 3 0,-9 3 0,-29 6 0,22-8 0,-8 6 0,15-9 0,17 4 0,29-13 0,10-1 0,5-3 0,42-2 0,7-3 0,9-2-1838,27-5 1,9-2 1837,-6 3 0,8 0 0,4-3-1167,-10-2 0,4-4 0,2-1 0,0 3 1167,-15 4 0,0 1 0,1 0 0,1-1 0,0-1 0,10-5 0,1-1 0,0 0 0,-2 0 0,-3 2 0,-2 2 0,-5 3 0,-1 0 0,0-1 0,0 0 0,0-1 0,-3 1 0,-11 2 0,4-1 0,-8 4 0,-7 3 0,-10 2 0,-23-1 0,-18 4 0,-1 1 2655,1 10-2655,-4-3 5688,4 9-5688,-5-5 0,0 10 0,4-13 0,1-1 0,4-12 0,0 0 0,-4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13287</Words>
  <Characters>75739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88849</CharactersWithSpaces>
  <SharedDoc>false</SharedDoc>
  <HLinks>
    <vt:vector size="402" baseType="variant">
      <vt:variant>
        <vt:i4>4194312</vt:i4>
      </vt:variant>
      <vt:variant>
        <vt:i4>207</vt:i4>
      </vt:variant>
      <vt:variant>
        <vt:i4>0</vt:i4>
      </vt:variant>
      <vt:variant>
        <vt:i4>5</vt:i4>
      </vt:variant>
      <vt:variant>
        <vt:lpwstr>https://www.cbsnews.com/news/tupac-coachella-hologram-behind-the-technology/</vt:lpwstr>
      </vt:variant>
      <vt:variant>
        <vt:lpwstr/>
      </vt:variant>
      <vt:variant>
        <vt:i4>8323187</vt:i4>
      </vt:variant>
      <vt:variant>
        <vt:i4>204</vt:i4>
      </vt:variant>
      <vt:variant>
        <vt:i4>0</vt:i4>
      </vt:variant>
      <vt:variant>
        <vt:i4>5</vt:i4>
      </vt:variant>
      <vt:variant>
        <vt:lpwstr>http://blogs.wsj.com/scene/2013/07/12/johnnie-walkers-bruce-lee-video-tasteless-ad-or-brilliant-marketing/</vt:lpwstr>
      </vt:variant>
      <vt:variant>
        <vt:lpwstr/>
      </vt:variant>
      <vt:variant>
        <vt:i4>327771</vt:i4>
      </vt:variant>
      <vt:variant>
        <vt:i4>201</vt:i4>
      </vt:variant>
      <vt:variant>
        <vt:i4>0</vt:i4>
      </vt:variant>
      <vt:variant>
        <vt:i4>5</vt:i4>
      </vt:variant>
      <vt:variant>
        <vt:lpwstr>https://euc-word-edit.officeapps.live.com/we/www.wsj</vt:lpwstr>
      </vt:variant>
      <vt:variant>
        <vt:lpwstr/>
      </vt:variant>
      <vt:variant>
        <vt:i4>2228349</vt:i4>
      </vt:variant>
      <vt:variant>
        <vt:i4>198</vt:i4>
      </vt:variant>
      <vt:variant>
        <vt:i4>0</vt:i4>
      </vt:variant>
      <vt:variant>
        <vt:i4>5</vt:i4>
      </vt:variant>
      <vt:variant>
        <vt:lpwstr>https://www.hollywoodreporter.com/news/general-news/chris-evans-elijah-wood-more-criticize-james-dean-cgi-casting-shouldnt-be-a-thing-1253004/</vt:lpwstr>
      </vt:variant>
      <vt:variant>
        <vt:lpwstr/>
      </vt:variant>
      <vt:variant>
        <vt:i4>327693</vt:i4>
      </vt:variant>
      <vt:variant>
        <vt:i4>195</vt:i4>
      </vt:variant>
      <vt:variant>
        <vt:i4>0</vt:i4>
      </vt:variant>
      <vt:variant>
        <vt:i4>5</vt:i4>
      </vt:variant>
      <vt:variant>
        <vt:lpwstr>https://www.cnbc.com/2019/11/12/worldwide-xr-is-formed-to-bring-actors-like-james-dean-to-life-on-the-screen.html</vt:lpwstr>
      </vt:variant>
      <vt:variant>
        <vt:lpwstr/>
      </vt:variant>
      <vt:variant>
        <vt:i4>5308487</vt:i4>
      </vt:variant>
      <vt:variant>
        <vt:i4>192</vt:i4>
      </vt:variant>
      <vt:variant>
        <vt:i4>0</vt:i4>
      </vt:variant>
      <vt:variant>
        <vt:i4>5</vt:i4>
      </vt:variant>
      <vt:variant>
        <vt:lpwstr>https://www.cmgworldwide.com/clients/</vt:lpwstr>
      </vt:variant>
      <vt:variant>
        <vt:lpwstr/>
      </vt:variant>
      <vt:variant>
        <vt:i4>851973</vt:i4>
      </vt:variant>
      <vt:variant>
        <vt:i4>189</vt:i4>
      </vt:variant>
      <vt:variant>
        <vt:i4>0</vt:i4>
      </vt:variant>
      <vt:variant>
        <vt:i4>5</vt:i4>
      </vt:variant>
      <vt:variant>
        <vt:lpwstr>https://variety.com/2019/digital/news/james-dean-worldwide-xr-1203401302/</vt:lpwstr>
      </vt:variant>
      <vt:variant>
        <vt:lpwstr/>
      </vt:variant>
      <vt:variant>
        <vt:i4>2293807</vt:i4>
      </vt:variant>
      <vt:variant>
        <vt:i4>186</vt:i4>
      </vt:variant>
      <vt:variant>
        <vt:i4>0</vt:i4>
      </vt:variant>
      <vt:variant>
        <vt:i4>5</vt:i4>
      </vt:variant>
      <vt:variant>
        <vt:lpwstr>https://movieweb.com/hollywood-resurrecting-dead-movie-stars-with-cgi/</vt:lpwstr>
      </vt:variant>
      <vt:variant>
        <vt:lpwstr/>
      </vt:variant>
      <vt:variant>
        <vt:i4>1245186</vt:i4>
      </vt:variant>
      <vt:variant>
        <vt:i4>183</vt:i4>
      </vt:variant>
      <vt:variant>
        <vt:i4>0</vt:i4>
      </vt:variant>
      <vt:variant>
        <vt:i4>5</vt:i4>
      </vt:variant>
      <vt:variant>
        <vt:lpwstr>https://www.wired.co.uk/article/james-dean-dead-actors-rights</vt:lpwstr>
      </vt:variant>
      <vt:variant>
        <vt:lpwstr/>
      </vt:variant>
      <vt:variant>
        <vt:i4>6225936</vt:i4>
      </vt:variant>
      <vt:variant>
        <vt:i4>180</vt:i4>
      </vt:variant>
      <vt:variant>
        <vt:i4>0</vt:i4>
      </vt:variant>
      <vt:variant>
        <vt:i4>5</vt:i4>
      </vt:variant>
      <vt:variant>
        <vt:lpwstr>https://euc-word-edit.officeapps.live.com/we/www.wired.co.uk</vt:lpwstr>
      </vt:variant>
      <vt:variant>
        <vt:lpwstr/>
      </vt:variant>
      <vt:variant>
        <vt:i4>2359413</vt:i4>
      </vt:variant>
      <vt:variant>
        <vt:i4>177</vt:i4>
      </vt:variant>
      <vt:variant>
        <vt:i4>0</vt:i4>
      </vt:variant>
      <vt:variant>
        <vt:i4>5</vt:i4>
      </vt:variant>
      <vt:variant>
        <vt:lpwstr>https://doi.org/10.1098/rsta.2019.0061</vt:lpwstr>
      </vt:variant>
      <vt:variant>
        <vt:lpwstr/>
      </vt:variant>
      <vt:variant>
        <vt:i4>4784192</vt:i4>
      </vt:variant>
      <vt:variant>
        <vt:i4>174</vt:i4>
      </vt:variant>
      <vt:variant>
        <vt:i4>0</vt:i4>
      </vt:variant>
      <vt:variant>
        <vt:i4>5</vt:i4>
      </vt:variant>
      <vt:variant>
        <vt:lpwstr>https://www/</vt:lpwstr>
      </vt:variant>
      <vt:variant>
        <vt:lpwstr/>
      </vt:variant>
      <vt:variant>
        <vt:i4>3801185</vt:i4>
      </vt:variant>
      <vt:variant>
        <vt:i4>171</vt:i4>
      </vt:variant>
      <vt:variant>
        <vt:i4>0</vt:i4>
      </vt:variant>
      <vt:variant>
        <vt:i4>5</vt:i4>
      </vt:variant>
      <vt:variant>
        <vt:lpwstr>https://monoskop.org/images/a/ae/Bolter_Jay_David_Grusin_Richard_Remediation_Understanding_New_Media_low_quality.pdf</vt:lpwstr>
      </vt:variant>
      <vt:variant>
        <vt:lpwstr/>
      </vt:variant>
      <vt:variant>
        <vt:i4>5767169</vt:i4>
      </vt:variant>
      <vt:variant>
        <vt:i4>168</vt:i4>
      </vt:variant>
      <vt:variant>
        <vt:i4>0</vt:i4>
      </vt:variant>
      <vt:variant>
        <vt:i4>5</vt:i4>
      </vt:variant>
      <vt:variant>
        <vt:lpwstr>https://www.futurelearn.com/info/blog</vt:lpwstr>
      </vt:variant>
      <vt:variant>
        <vt:lpwstr/>
      </vt:variant>
      <vt:variant>
        <vt:i4>7733350</vt:i4>
      </vt:variant>
      <vt:variant>
        <vt:i4>165</vt:i4>
      </vt:variant>
      <vt:variant>
        <vt:i4>0</vt:i4>
      </vt:variant>
      <vt:variant>
        <vt:i4>5</vt:i4>
      </vt:variant>
      <vt:variant>
        <vt:lpwstr>https://www.nytimes.com/2016/12/27/movies/how-rogue-one-brought-back-grand-moff-tarkin.html</vt:lpwstr>
      </vt:variant>
      <vt:variant>
        <vt:lpwstr/>
      </vt:variant>
      <vt:variant>
        <vt:i4>327705</vt:i4>
      </vt:variant>
      <vt:variant>
        <vt:i4>162</vt:i4>
      </vt:variant>
      <vt:variant>
        <vt:i4>0</vt:i4>
      </vt:variant>
      <vt:variant>
        <vt:i4>5</vt:i4>
      </vt:variant>
      <vt:variant>
        <vt:lpwstr>https://www.indiewire.com/2016/12/rogue-one-review-star-wars-1201757457/</vt:lpwstr>
      </vt:variant>
      <vt:variant>
        <vt:lpwstr/>
      </vt:variant>
      <vt:variant>
        <vt:i4>1572871</vt:i4>
      </vt:variant>
      <vt:variant>
        <vt:i4>159</vt:i4>
      </vt:variant>
      <vt:variant>
        <vt:i4>0</vt:i4>
      </vt:variant>
      <vt:variant>
        <vt:i4>5</vt:i4>
      </vt:variant>
      <vt:variant>
        <vt:lpwstr>https://www.hollywoodreporter.com/movies/movie-reviews/rogue-one-a-star-wars-story-review-955566/</vt:lpwstr>
      </vt:variant>
      <vt:variant>
        <vt:lpwstr/>
      </vt:variant>
      <vt:variant>
        <vt:i4>4259933</vt:i4>
      </vt:variant>
      <vt:variant>
        <vt:i4>153</vt:i4>
      </vt:variant>
      <vt:variant>
        <vt:i4>0</vt:i4>
      </vt:variant>
      <vt:variant>
        <vt:i4>5</vt:i4>
      </vt:variant>
      <vt:variant>
        <vt:lpwstr>http://www.theguardian.com/film/2016/dec/13/rogue-one-a-star-wars-story-review-felicity-jones-gareth-edwards</vt:lpwstr>
      </vt:variant>
      <vt:variant>
        <vt:lpwstr/>
      </vt:variant>
      <vt:variant>
        <vt:i4>3407994</vt:i4>
      </vt:variant>
      <vt:variant>
        <vt:i4>150</vt:i4>
      </vt:variant>
      <vt:variant>
        <vt:i4>0</vt:i4>
      </vt:variant>
      <vt:variant>
        <vt:i4>5</vt:i4>
      </vt:variant>
      <vt:variant>
        <vt:lpwstr>http://www.theguardian.com/</vt:lpwstr>
      </vt:variant>
      <vt:variant>
        <vt:lpwstr/>
      </vt:variant>
      <vt:variant>
        <vt:i4>327705</vt:i4>
      </vt:variant>
      <vt:variant>
        <vt:i4>147</vt:i4>
      </vt:variant>
      <vt:variant>
        <vt:i4>0</vt:i4>
      </vt:variant>
      <vt:variant>
        <vt:i4>5</vt:i4>
      </vt:variant>
      <vt:variant>
        <vt:lpwstr>https://www.bbc.co.uk/programmes/b085014n</vt:lpwstr>
      </vt:variant>
      <vt:variant>
        <vt:lpwstr/>
      </vt:variant>
      <vt:variant>
        <vt:i4>3080294</vt:i4>
      </vt:variant>
      <vt:variant>
        <vt:i4>144</vt:i4>
      </vt:variant>
      <vt:variant>
        <vt:i4>0</vt:i4>
      </vt:variant>
      <vt:variant>
        <vt:i4>5</vt:i4>
      </vt:variant>
      <vt:variant>
        <vt:lpwstr>http://manovich.net/content/04-projects/009-what-is-digital-cinema/07_article_1995.pdf</vt:lpwstr>
      </vt:variant>
      <vt:variant>
        <vt:lpwstr/>
      </vt:variant>
      <vt:variant>
        <vt:i4>983047</vt:i4>
      </vt:variant>
      <vt:variant>
        <vt:i4>141</vt:i4>
      </vt:variant>
      <vt:variant>
        <vt:i4>0</vt:i4>
      </vt:variant>
      <vt:variant>
        <vt:i4>5</vt:i4>
      </vt:variant>
      <vt:variant>
        <vt:lpwstr>https://www.imdb.com/title/tt0088286/trivia/</vt:lpwstr>
      </vt:variant>
      <vt:variant>
        <vt:lpwstr/>
      </vt:variant>
      <vt:variant>
        <vt:i4>5374016</vt:i4>
      </vt:variant>
      <vt:variant>
        <vt:i4>138</vt:i4>
      </vt:variant>
      <vt:variant>
        <vt:i4>0</vt:i4>
      </vt:variant>
      <vt:variant>
        <vt:i4>5</vt:i4>
      </vt:variant>
      <vt:variant>
        <vt:lpwstr>https://www.imdb.com/title/tt3748528</vt:lpwstr>
      </vt:variant>
      <vt:variant>
        <vt:lpwstr/>
      </vt:variant>
      <vt:variant>
        <vt:i4>3211385</vt:i4>
      </vt:variant>
      <vt:variant>
        <vt:i4>135</vt:i4>
      </vt:variant>
      <vt:variant>
        <vt:i4>0</vt:i4>
      </vt:variant>
      <vt:variant>
        <vt:i4>5</vt:i4>
      </vt:variant>
      <vt:variant>
        <vt:lpwstr>https://www.imdb.com/name/nm0001088</vt:lpwstr>
      </vt:variant>
      <vt:variant>
        <vt:lpwstr/>
      </vt:variant>
      <vt:variant>
        <vt:i4>7077937</vt:i4>
      </vt:variant>
      <vt:variant>
        <vt:i4>132</vt:i4>
      </vt:variant>
      <vt:variant>
        <vt:i4>0</vt:i4>
      </vt:variant>
      <vt:variant>
        <vt:i4>5</vt:i4>
      </vt:variant>
      <vt:variant>
        <vt:lpwstr>https://variety.com/2016/film/news/rogue-one-peter-cushing-digital-resurrection-cgi-1201943759/</vt:lpwstr>
      </vt:variant>
      <vt:variant>
        <vt:lpwstr/>
      </vt:variant>
      <vt:variant>
        <vt:i4>393221</vt:i4>
      </vt:variant>
      <vt:variant>
        <vt:i4>129</vt:i4>
      </vt:variant>
      <vt:variant>
        <vt:i4>0</vt:i4>
      </vt:variant>
      <vt:variant>
        <vt:i4>5</vt:i4>
      </vt:variant>
      <vt:variant>
        <vt:lpwstr>https://www.thenewatlantis.com/publications/the-undeath-of-cinema</vt:lpwstr>
      </vt:variant>
      <vt:variant>
        <vt:lpwstr/>
      </vt:variant>
      <vt:variant>
        <vt:i4>7733350</vt:i4>
      </vt:variant>
      <vt:variant>
        <vt:i4>123</vt:i4>
      </vt:variant>
      <vt:variant>
        <vt:i4>0</vt:i4>
      </vt:variant>
      <vt:variant>
        <vt:i4>5</vt:i4>
      </vt:variant>
      <vt:variant>
        <vt:lpwstr>https://www.nytimes.com/2016/12/27/movies/how-rogue-one-brought-back-grand-moff-tarkin.html</vt:lpwstr>
      </vt:variant>
      <vt:variant>
        <vt:lpwstr/>
      </vt:variant>
      <vt:variant>
        <vt:i4>1507410</vt:i4>
      </vt:variant>
      <vt:variant>
        <vt:i4>120</vt:i4>
      </vt:variant>
      <vt:variant>
        <vt:i4>0</vt:i4>
      </vt:variant>
      <vt:variant>
        <vt:i4>5</vt:i4>
      </vt:variant>
      <vt:variant>
        <vt:lpwstr>https://doi.org/10.1177/13548565211030454</vt:lpwstr>
      </vt:variant>
      <vt:variant>
        <vt:lpwstr/>
      </vt:variant>
      <vt:variant>
        <vt:i4>720960</vt:i4>
      </vt:variant>
      <vt:variant>
        <vt:i4>117</vt:i4>
      </vt:variant>
      <vt:variant>
        <vt:i4>0</vt:i4>
      </vt:variant>
      <vt:variant>
        <vt:i4>5</vt:i4>
      </vt:variant>
      <vt:variant>
        <vt:lpwstr>https://www.avclub.com/furious-7-says-goodbye-to-paul-walker-with-wall-to-wall-1798183305</vt:lpwstr>
      </vt:variant>
      <vt:variant>
        <vt:lpwstr/>
      </vt:variant>
      <vt:variant>
        <vt:i4>917524</vt:i4>
      </vt:variant>
      <vt:variant>
        <vt:i4>114</vt:i4>
      </vt:variant>
      <vt:variant>
        <vt:i4>0</vt:i4>
      </vt:variant>
      <vt:variant>
        <vt:i4>5</vt:i4>
      </vt:variant>
      <vt:variant>
        <vt:lpwstr>https://time.com/3766037/furious-7-review-paul-walker-vin-diesel/</vt:lpwstr>
      </vt:variant>
      <vt:variant>
        <vt:lpwstr/>
      </vt:variant>
      <vt:variant>
        <vt:i4>7536752</vt:i4>
      </vt:variant>
      <vt:variant>
        <vt:i4>111</vt:i4>
      </vt:variant>
      <vt:variant>
        <vt:i4>0</vt:i4>
      </vt:variant>
      <vt:variant>
        <vt:i4>5</vt:i4>
      </vt:variant>
      <vt:variant>
        <vt:lpwstr>https://www.sfgate.com/movies/article/Furious-7-creepy-and-long-6173472.php</vt:lpwstr>
      </vt:variant>
      <vt:variant>
        <vt:lpwstr/>
      </vt:variant>
      <vt:variant>
        <vt:i4>4325384</vt:i4>
      </vt:variant>
      <vt:variant>
        <vt:i4>105</vt:i4>
      </vt:variant>
      <vt:variant>
        <vt:i4>0</vt:i4>
      </vt:variant>
      <vt:variant>
        <vt:i4>5</vt:i4>
      </vt:variant>
      <vt:variant>
        <vt:lpwstr>https://www.forbes.com/sites/scottmendelson/2015/03/26/furious-7-review-part-seven-cant-measure-up-to-fast-five/</vt:lpwstr>
      </vt:variant>
      <vt:variant>
        <vt:lpwstr/>
      </vt:variant>
      <vt:variant>
        <vt:i4>458832</vt:i4>
      </vt:variant>
      <vt:variant>
        <vt:i4>102</vt:i4>
      </vt:variant>
      <vt:variant>
        <vt:i4>0</vt:i4>
      </vt:variant>
      <vt:variant>
        <vt:i4>5</vt:i4>
      </vt:variant>
      <vt:variant>
        <vt:lpwstr>https://variety.com/2015/film/reviews/sxsw-film-review-furious-7-1201453751/</vt:lpwstr>
      </vt:variant>
      <vt:variant>
        <vt:lpwstr/>
      </vt:variant>
      <vt:variant>
        <vt:i4>5898248</vt:i4>
      </vt:variant>
      <vt:variant>
        <vt:i4>99</vt:i4>
      </vt:variant>
      <vt:variant>
        <vt:i4>0</vt:i4>
      </vt:variant>
      <vt:variant>
        <vt:i4>5</vt:i4>
      </vt:variant>
      <vt:variant>
        <vt:lpwstr>https://people.com/movies/paul-walkers-brother-cody-walker-on-furious-7-i-think-paul-would-be-proud/</vt:lpwstr>
      </vt:variant>
      <vt:variant>
        <vt:lpwstr/>
      </vt:variant>
      <vt:variant>
        <vt:i4>3080253</vt:i4>
      </vt:variant>
      <vt:variant>
        <vt:i4>96</vt:i4>
      </vt:variant>
      <vt:variant>
        <vt:i4>0</vt:i4>
      </vt:variant>
      <vt:variant>
        <vt:i4>5</vt:i4>
      </vt:variant>
      <vt:variant>
        <vt:lpwstr>https://people.com/movies/paul-walkers-brothers-say-filming-furious-7-helped-them-grieve-his-death/</vt:lpwstr>
      </vt:variant>
      <vt:variant>
        <vt:lpwstr/>
      </vt:variant>
      <vt:variant>
        <vt:i4>3342440</vt:i4>
      </vt:variant>
      <vt:variant>
        <vt:i4>93</vt:i4>
      </vt:variant>
      <vt:variant>
        <vt:i4>0</vt:i4>
      </vt:variant>
      <vt:variant>
        <vt:i4>5</vt:i4>
      </vt:variant>
      <vt:variant>
        <vt:lpwstr>https://www.statista.com/statistics/608148/box-office-revenue-fast-and-furious/</vt:lpwstr>
      </vt:variant>
      <vt:variant>
        <vt:lpwstr/>
      </vt:variant>
      <vt:variant>
        <vt:i4>4784147</vt:i4>
      </vt:variant>
      <vt:variant>
        <vt:i4>90</vt:i4>
      </vt:variant>
      <vt:variant>
        <vt:i4>0</vt:i4>
      </vt:variant>
      <vt:variant>
        <vt:i4>5</vt:i4>
      </vt:variant>
      <vt:variant>
        <vt:lpwstr>https://www.theguardian.com/commentisfree/2015/apr/14/fast-and-furious-death-paul-walker</vt:lpwstr>
      </vt:variant>
      <vt:variant>
        <vt:lpwstr/>
      </vt:variant>
      <vt:variant>
        <vt:i4>4980809</vt:i4>
      </vt:variant>
      <vt:variant>
        <vt:i4>87</vt:i4>
      </vt:variant>
      <vt:variant>
        <vt:i4>0</vt:i4>
      </vt:variant>
      <vt:variant>
        <vt:i4>5</vt:i4>
      </vt:variant>
      <vt:variant>
        <vt:lpwstr>https://www.vanityfair.com/hollywood/2015/10/paul-walker-furious-7-scenes-digitally-recreated</vt:lpwstr>
      </vt:variant>
      <vt:variant>
        <vt:lpwstr/>
      </vt:variant>
      <vt:variant>
        <vt:i4>1572930</vt:i4>
      </vt:variant>
      <vt:variant>
        <vt:i4>84</vt:i4>
      </vt:variant>
      <vt:variant>
        <vt:i4>0</vt:i4>
      </vt:variant>
      <vt:variant>
        <vt:i4>5</vt:i4>
      </vt:variant>
      <vt:variant>
        <vt:lpwstr>https://www.theguardian.com/film/2015/mar/27/paul-walker-furious-seven-brief-history-of-computer-generated-actors</vt:lpwstr>
      </vt:variant>
      <vt:variant>
        <vt:lpwstr/>
      </vt:variant>
      <vt:variant>
        <vt:i4>2687101</vt:i4>
      </vt:variant>
      <vt:variant>
        <vt:i4>81</vt:i4>
      </vt:variant>
      <vt:variant>
        <vt:i4>0</vt:i4>
      </vt:variant>
      <vt:variant>
        <vt:i4>5</vt:i4>
      </vt:variant>
      <vt:variant>
        <vt:lpwstr>https://screenrant.com/fast-furious-7-paul-walker-brothers-scenes-cgi-how/</vt:lpwstr>
      </vt:variant>
      <vt:variant>
        <vt:lpwstr/>
      </vt:variant>
      <vt:variant>
        <vt:i4>327693</vt:i4>
      </vt:variant>
      <vt:variant>
        <vt:i4>78</vt:i4>
      </vt:variant>
      <vt:variant>
        <vt:i4>0</vt:i4>
      </vt:variant>
      <vt:variant>
        <vt:i4>5</vt:i4>
      </vt:variant>
      <vt:variant>
        <vt:lpwstr>https://papers.ssrn.com/abstract=3598316</vt:lpwstr>
      </vt:variant>
      <vt:variant>
        <vt:lpwstr/>
      </vt:variant>
      <vt:variant>
        <vt:i4>8060970</vt:i4>
      </vt:variant>
      <vt:variant>
        <vt:i4>75</vt:i4>
      </vt:variant>
      <vt:variant>
        <vt:i4>0</vt:i4>
      </vt:variant>
      <vt:variant>
        <vt:i4>5</vt:i4>
      </vt:variant>
      <vt:variant>
        <vt:lpwstr>https://www.cnbc.com/2021/01/31/the-13-highest-grossing-film-franchises-at-the-box-office.html</vt:lpwstr>
      </vt:variant>
      <vt:variant>
        <vt:lpwstr/>
      </vt:variant>
      <vt:variant>
        <vt:i4>4653086</vt:i4>
      </vt:variant>
      <vt:variant>
        <vt:i4>72</vt:i4>
      </vt:variant>
      <vt:variant>
        <vt:i4>0</vt:i4>
      </vt:variant>
      <vt:variant>
        <vt:i4>5</vt:i4>
      </vt:variant>
      <vt:variant>
        <vt:lpwstr>https://www.wavepoolgallery.org/uncannyvalley</vt:lpwstr>
      </vt:variant>
      <vt:variant>
        <vt:lpwstr>:~:text='The%20Uncanny%20Valley'%2C%20a,in%20the%20person%20viewing%20it</vt:lpwstr>
      </vt:variant>
      <vt:variant>
        <vt:i4>7077934</vt:i4>
      </vt:variant>
      <vt:variant>
        <vt:i4>69</vt:i4>
      </vt:variant>
      <vt:variant>
        <vt:i4>0</vt:i4>
      </vt:variant>
      <vt:variant>
        <vt:i4>5</vt:i4>
      </vt:variant>
      <vt:variant>
        <vt:lpwstr>https://ggu.libguides.com/deepfake</vt:lpwstr>
      </vt:variant>
      <vt:variant>
        <vt:lpwstr>:~:text=The%20term%20%22deepfake%22%20comes%20from,make%20realistic%2Dlooking%20fake%20media</vt:lpwstr>
      </vt:variant>
      <vt:variant>
        <vt:i4>458831</vt:i4>
      </vt:variant>
      <vt:variant>
        <vt:i4>66</vt:i4>
      </vt:variant>
      <vt:variant>
        <vt:i4>0</vt:i4>
      </vt:variant>
      <vt:variant>
        <vt:i4>5</vt:i4>
      </vt:variant>
      <vt:variant>
        <vt:lpwstr>http://manovich.net/content/04-projects/026-new-media-a-user-s-guide/23_article_1999.pdf</vt:lpwstr>
      </vt:variant>
      <vt:variant>
        <vt:lpwstr/>
      </vt:variant>
      <vt:variant>
        <vt:i4>7602229</vt:i4>
      </vt:variant>
      <vt:variant>
        <vt:i4>63</vt:i4>
      </vt:variant>
      <vt:variant>
        <vt:i4>0</vt:i4>
      </vt:variant>
      <vt:variant>
        <vt:i4>5</vt:i4>
      </vt:variant>
      <vt:variant>
        <vt:lpwstr>https://theface.com/society/deepfakes-dead-relatives-deep-nostalgia-ai-digital-resurrection-kim-kardashian-rob-kardashian-grief-privacy</vt:lpwstr>
      </vt:variant>
      <vt:variant>
        <vt:lpwstr/>
      </vt:variant>
      <vt:variant>
        <vt:i4>7077937</vt:i4>
      </vt:variant>
      <vt:variant>
        <vt:i4>60</vt:i4>
      </vt:variant>
      <vt:variant>
        <vt:i4>0</vt:i4>
      </vt:variant>
      <vt:variant>
        <vt:i4>5</vt:i4>
      </vt:variant>
      <vt:variant>
        <vt:lpwstr>https://variety.com/2016/film/news/rogue-one-peter-cushing-digital-resurrection-cgi-1201943759/</vt:lpwstr>
      </vt:variant>
      <vt:variant>
        <vt:lpwstr/>
      </vt:variant>
      <vt:variant>
        <vt:i4>7929957</vt:i4>
      </vt:variant>
      <vt:variant>
        <vt:i4>57</vt:i4>
      </vt:variant>
      <vt:variant>
        <vt:i4>0</vt:i4>
      </vt:variant>
      <vt:variant>
        <vt:i4>5</vt:i4>
      </vt:variant>
      <vt:variant>
        <vt:lpwstr>https://www.stimmel-law.com/en/articles/celebrities-rights-act-california-personality-survives-</vt:lpwstr>
      </vt:variant>
      <vt:variant>
        <vt:lpwstr/>
      </vt:variant>
      <vt:variant>
        <vt:i4>524303</vt:i4>
      </vt:variant>
      <vt:variant>
        <vt:i4>54</vt:i4>
      </vt:variant>
      <vt:variant>
        <vt:i4>0</vt:i4>
      </vt:variant>
      <vt:variant>
        <vt:i4>5</vt:i4>
      </vt:variant>
      <vt:variant>
        <vt:lpwstr>https://www.bhandlaw.com/can-i-legally-use-the-image-of-a-dead-famous-person/</vt:lpwstr>
      </vt:variant>
      <vt:variant>
        <vt:lpwstr/>
      </vt:variant>
      <vt:variant>
        <vt:i4>4915278</vt:i4>
      </vt:variant>
      <vt:variant>
        <vt:i4>51</vt:i4>
      </vt:variant>
      <vt:variant>
        <vt:i4>0</vt:i4>
      </vt:variant>
      <vt:variant>
        <vt:i4>5</vt:i4>
      </vt:variant>
      <vt:variant>
        <vt:lpwstr>https://www.law.cornell.edu/wex/publicity</vt:lpwstr>
      </vt:variant>
      <vt:variant>
        <vt:lpwstr/>
      </vt:variant>
      <vt:variant>
        <vt:i4>7995436</vt:i4>
      </vt:variant>
      <vt:variant>
        <vt:i4>48</vt:i4>
      </vt:variant>
      <vt:variant>
        <vt:i4>0</vt:i4>
      </vt:variant>
      <vt:variant>
        <vt:i4>5</vt:i4>
      </vt:variant>
      <vt:variant>
        <vt:lpwstr>https://www.ft.com/content/ff009304-5501-4f89-8893-7909f88509a8</vt:lpwstr>
      </vt:variant>
      <vt:variant>
        <vt:lpwstr/>
      </vt:variant>
      <vt:variant>
        <vt:i4>2490400</vt:i4>
      </vt:variant>
      <vt:variant>
        <vt:i4>45</vt:i4>
      </vt:variant>
      <vt:variant>
        <vt:i4>0</vt:i4>
      </vt:variant>
      <vt:variant>
        <vt:i4>5</vt:i4>
      </vt:variant>
      <vt:variant>
        <vt:lpwstr>https://muse.jhu.edu/article/648155</vt:lpwstr>
      </vt:variant>
      <vt:variant>
        <vt:lpwstr/>
      </vt:variant>
      <vt:variant>
        <vt:i4>7798895</vt:i4>
      </vt:variant>
      <vt:variant>
        <vt:i4>42</vt:i4>
      </vt:variant>
      <vt:variant>
        <vt:i4>0</vt:i4>
      </vt:variant>
      <vt:variant>
        <vt:i4>5</vt:i4>
      </vt:variant>
      <vt:variant>
        <vt:lpwstr>https://www.sensesofcinema.com/2019/cinema-in-the-2010s/the-franchise-era-</vt:lpwstr>
      </vt:variant>
      <vt:variant>
        <vt:lpwstr/>
      </vt:variant>
      <vt:variant>
        <vt:i4>4980854</vt:i4>
      </vt:variant>
      <vt:variant>
        <vt:i4>39</vt:i4>
      </vt:variant>
      <vt:variant>
        <vt:i4>0</vt:i4>
      </vt:variant>
      <vt:variant>
        <vt:i4>5</vt:i4>
      </vt:variant>
      <vt:variant>
        <vt:lpwstr>http://dictionary.sensagent.com/Film_franchise/en-en/</vt:lpwstr>
      </vt:variant>
      <vt:variant>
        <vt:lpwstr/>
      </vt:variant>
      <vt:variant>
        <vt:i4>5963852</vt:i4>
      </vt:variant>
      <vt:variant>
        <vt:i4>36</vt:i4>
      </vt:variant>
      <vt:variant>
        <vt:i4>0</vt:i4>
      </vt:variant>
      <vt:variant>
        <vt:i4>5</vt:i4>
      </vt:variant>
      <vt:variant>
        <vt:lpwstr>https://research.arizona.edu/stories/star-wars-fans-nostalgia-shapes-expectations</vt:lpwstr>
      </vt:variant>
      <vt:variant>
        <vt:lpwstr/>
      </vt:variant>
      <vt:variant>
        <vt:i4>7143546</vt:i4>
      </vt:variant>
      <vt:variant>
        <vt:i4>33</vt:i4>
      </vt:variant>
      <vt:variant>
        <vt:i4>0</vt:i4>
      </vt:variant>
      <vt:variant>
        <vt:i4>5</vt:i4>
      </vt:variant>
      <vt:variant>
        <vt:lpwstr>https://doi.org/10.1086/ahr/106.4.1372</vt:lpwstr>
      </vt:variant>
      <vt:variant>
        <vt:lpwstr/>
      </vt:variant>
      <vt:variant>
        <vt:i4>7471205</vt:i4>
      </vt:variant>
      <vt:variant>
        <vt:i4>30</vt:i4>
      </vt:variant>
      <vt:variant>
        <vt:i4>0</vt:i4>
      </vt:variant>
      <vt:variant>
        <vt:i4>5</vt:i4>
      </vt:variant>
      <vt:variant>
        <vt:lpwstr>https://www.usatoday.com/story/tech/2022/06/14/when-was-camera-invented-history/7615372001/</vt:lpwstr>
      </vt:variant>
      <vt:variant>
        <vt:lpwstr/>
      </vt:variant>
      <vt:variant>
        <vt:i4>7798867</vt:i4>
      </vt:variant>
      <vt:variant>
        <vt:i4>27</vt:i4>
      </vt:variant>
      <vt:variant>
        <vt:i4>0</vt:i4>
      </vt:variant>
      <vt:variant>
        <vt:i4>5</vt:i4>
      </vt:variant>
      <vt:variant>
        <vt:lpwstr>http://dictionary.sensagent.com/Video_game/en-en/</vt:lpwstr>
      </vt:variant>
      <vt:variant>
        <vt:lpwstr/>
      </vt:variant>
      <vt:variant>
        <vt:i4>5111933</vt:i4>
      </vt:variant>
      <vt:variant>
        <vt:i4>24</vt:i4>
      </vt:variant>
      <vt:variant>
        <vt:i4>0</vt:i4>
      </vt:variant>
      <vt:variant>
        <vt:i4>5</vt:i4>
      </vt:variant>
      <vt:variant>
        <vt:lpwstr>http://dictionary.sensagent.com/Television_program/en-en/</vt:lpwstr>
      </vt:variant>
      <vt:variant>
        <vt:lpwstr/>
      </vt:variant>
      <vt:variant>
        <vt:i4>6094920</vt:i4>
      </vt:variant>
      <vt:variant>
        <vt:i4>21</vt:i4>
      </vt:variant>
      <vt:variant>
        <vt:i4>0</vt:i4>
      </vt:variant>
      <vt:variant>
        <vt:i4>5</vt:i4>
      </vt:variant>
      <vt:variant>
        <vt:lpwstr>http://dictionary.sensagent.com/Literature/en-en/</vt:lpwstr>
      </vt:variant>
      <vt:variant>
        <vt:lpwstr/>
      </vt:variant>
      <vt:variant>
        <vt:i4>2359342</vt:i4>
      </vt:variant>
      <vt:variant>
        <vt:i4>18</vt:i4>
      </vt:variant>
      <vt:variant>
        <vt:i4>0</vt:i4>
      </vt:variant>
      <vt:variant>
        <vt:i4>5</vt:i4>
      </vt:variant>
      <vt:variant>
        <vt:lpwstr>http://dictionary.sensagent.com/Film/en-en/</vt:lpwstr>
      </vt:variant>
      <vt:variant>
        <vt:lpwstr/>
      </vt:variant>
      <vt:variant>
        <vt:i4>8323108</vt:i4>
      </vt:variant>
      <vt:variant>
        <vt:i4>15</vt:i4>
      </vt:variant>
      <vt:variant>
        <vt:i4>0</vt:i4>
      </vt:variant>
      <vt:variant>
        <vt:i4>5</vt:i4>
      </vt:variant>
      <vt:variant>
        <vt:lpwstr>http://dictionary.sensagent.com/Fiction/en-en/</vt:lpwstr>
      </vt:variant>
      <vt:variant>
        <vt:lpwstr/>
      </vt:variant>
      <vt:variant>
        <vt:i4>6160494</vt:i4>
      </vt:variant>
      <vt:variant>
        <vt:i4>12</vt:i4>
      </vt:variant>
      <vt:variant>
        <vt:i4>0</vt:i4>
      </vt:variant>
      <vt:variant>
        <vt:i4>5</vt:i4>
      </vt:variant>
      <vt:variant>
        <vt:lpwstr>http://dictionary.sensagent.com/News_media/en-en/</vt:lpwstr>
      </vt:variant>
      <vt:variant>
        <vt:lpwstr/>
      </vt:variant>
      <vt:variant>
        <vt:i4>262236</vt:i4>
      </vt:variant>
      <vt:variant>
        <vt:i4>9</vt:i4>
      </vt:variant>
      <vt:variant>
        <vt:i4>0</vt:i4>
      </vt:variant>
      <vt:variant>
        <vt:i4>5</vt:i4>
      </vt:variant>
      <vt:variant>
        <vt:lpwstr>http://dictionary.sensagent.com/Trademark/en-en/</vt:lpwstr>
      </vt:variant>
      <vt:variant>
        <vt:lpwstr/>
      </vt:variant>
      <vt:variant>
        <vt:i4>6488128</vt:i4>
      </vt:variant>
      <vt:variant>
        <vt:i4>6</vt:i4>
      </vt:variant>
      <vt:variant>
        <vt:i4>0</vt:i4>
      </vt:variant>
      <vt:variant>
        <vt:i4>5</vt:i4>
      </vt:variant>
      <vt:variant>
        <vt:lpwstr>http://dictionary.sensagent.com/Fictional_universe/en-en/</vt:lpwstr>
      </vt:variant>
      <vt:variant>
        <vt:lpwstr/>
      </vt:variant>
      <vt:variant>
        <vt:i4>6094893</vt:i4>
      </vt:variant>
      <vt:variant>
        <vt:i4>3</vt:i4>
      </vt:variant>
      <vt:variant>
        <vt:i4>0</vt:i4>
      </vt:variant>
      <vt:variant>
        <vt:i4>5</vt:i4>
      </vt:variant>
      <vt:variant>
        <vt:lpwstr>http://dictionary.sensagent.com/Fictional_character/en-en/</vt:lpwstr>
      </vt:variant>
      <vt:variant>
        <vt:lpwstr/>
      </vt:variant>
      <vt:variant>
        <vt:i4>1966193</vt:i4>
      </vt:variant>
      <vt:variant>
        <vt:i4>0</vt:i4>
      </vt:variant>
      <vt:variant>
        <vt:i4>0</vt:i4>
      </vt:variant>
      <vt:variant>
        <vt:i4>5</vt:i4>
      </vt:variant>
      <vt:variant>
        <vt:lpwstr>http://dictionary.sensagent.com/Intellectual_property/en-en/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Sherra Murphy</dc:creator>
  <cp:keywords/>
  <dc:description/>
  <cp:lastModifiedBy>Matthew Rankin (Student)</cp:lastModifiedBy>
  <cp:revision>3</cp:revision>
  <cp:lastPrinted>2023-03-20T17:16:00Z</cp:lastPrinted>
  <dcterms:created xsi:type="dcterms:W3CDTF">2023-05-12T14:35:00Z</dcterms:created>
  <dcterms:modified xsi:type="dcterms:W3CDTF">2023-05-12T14:36:00Z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I_WORD_DOCUMENT_FILENAME">
    <vt:lpwstr>thesis master doc Matthew Rankin.docx</vt:lpwstr>
  </property>
  <property fmtid="{D5CDD505-2E9C-101B-9397-08002B2CF9AE}" pid="3" name="TII_WORD_DOCUMENT_ID">
    <vt:lpwstr>8762ec3c-4504-4797-9e8d-628a43529221</vt:lpwstr>
  </property>
  <property fmtid="{D5CDD505-2E9C-101B-9397-08002B2CF9AE}" pid="4" name="TII_WORD_DOCUMENT_HASH">
    <vt:lpwstr>19b7e191778d980e6225e07674ba0bf87e8e3b3cdc3de2dbf5327384bf94d3d3</vt:lpwstr>
  </property>
</Properties>
</file>