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AE70A0" w14:textId="77777777" w:rsidR="00DF303D" w:rsidRDefault="00DF303D" w:rsidP="009F30FE">
      <w:pPr>
        <w:spacing w:before="240" w:after="240"/>
        <w:jc w:val="center"/>
        <w:rPr>
          <w:rFonts w:ascii="Calibri" w:eastAsia="Calibri" w:hAnsi="Calibri" w:cs="Calibri"/>
          <w:b/>
          <w:bCs/>
          <w:color w:val="000000" w:themeColor="text1"/>
          <w:sz w:val="28"/>
          <w:szCs w:val="28"/>
        </w:rPr>
      </w:pPr>
    </w:p>
    <w:p w14:paraId="08CCA228" w14:textId="77777777" w:rsidR="00DF303D" w:rsidRPr="00C454D1" w:rsidRDefault="00DF303D" w:rsidP="00DF303D">
      <w:pPr>
        <w:rPr>
          <w:b/>
          <w:bCs/>
          <w:sz w:val="28"/>
          <w:szCs w:val="28"/>
        </w:rPr>
      </w:pPr>
    </w:p>
    <w:p w14:paraId="2D758CE8" w14:textId="77777777" w:rsidR="00DF303D" w:rsidRPr="00A227A0" w:rsidRDefault="00DF303D" w:rsidP="00DF303D">
      <w:pPr>
        <w:jc w:val="center"/>
        <w:rPr>
          <w:b/>
          <w:bCs/>
          <w:sz w:val="28"/>
          <w:szCs w:val="28"/>
        </w:rPr>
      </w:pPr>
      <w:r w:rsidRPr="60ED8466">
        <w:rPr>
          <w:b/>
          <w:bCs/>
          <w:sz w:val="28"/>
          <w:szCs w:val="28"/>
        </w:rPr>
        <w:t>Luke Coogan</w:t>
      </w:r>
    </w:p>
    <w:p w14:paraId="11AB78DA" w14:textId="77777777" w:rsidR="00DF303D" w:rsidRDefault="00DF303D" w:rsidP="00DF303D">
      <w:pPr>
        <w:jc w:val="center"/>
        <w:rPr>
          <w:sz w:val="28"/>
          <w:szCs w:val="28"/>
        </w:rPr>
      </w:pPr>
    </w:p>
    <w:p w14:paraId="7A47EB21" w14:textId="77777777" w:rsidR="00DF303D" w:rsidRDefault="00DF303D" w:rsidP="00DF303D">
      <w:pPr>
        <w:jc w:val="center"/>
        <w:rPr>
          <w:sz w:val="28"/>
          <w:szCs w:val="28"/>
        </w:rPr>
      </w:pPr>
    </w:p>
    <w:p w14:paraId="34144A13" w14:textId="77777777" w:rsidR="00DF303D" w:rsidRDefault="00DF303D" w:rsidP="00DF303D">
      <w:pPr>
        <w:jc w:val="center"/>
        <w:rPr>
          <w:sz w:val="28"/>
          <w:szCs w:val="28"/>
        </w:rPr>
      </w:pPr>
    </w:p>
    <w:p w14:paraId="096A82C3" w14:textId="77777777" w:rsidR="00DF303D" w:rsidRDefault="00DF303D" w:rsidP="00DF303D">
      <w:pPr>
        <w:jc w:val="center"/>
        <w:rPr>
          <w:sz w:val="28"/>
          <w:szCs w:val="28"/>
        </w:rPr>
      </w:pPr>
    </w:p>
    <w:p w14:paraId="56272DBC" w14:textId="77777777" w:rsidR="00DF303D" w:rsidRPr="00C454D1" w:rsidRDefault="00DF303D" w:rsidP="00DF303D">
      <w:pPr>
        <w:jc w:val="center"/>
        <w:rPr>
          <w:sz w:val="28"/>
          <w:szCs w:val="28"/>
        </w:rPr>
      </w:pPr>
    </w:p>
    <w:p w14:paraId="3D55CF5E" w14:textId="77777777" w:rsidR="007C64B3" w:rsidRDefault="00DF303D" w:rsidP="00DF303D">
      <w:pPr>
        <w:jc w:val="center"/>
        <w:rPr>
          <w:b/>
          <w:bCs/>
          <w:sz w:val="28"/>
          <w:szCs w:val="28"/>
        </w:rPr>
      </w:pPr>
      <w:r w:rsidRPr="60ED8466">
        <w:rPr>
          <w:b/>
          <w:bCs/>
          <w:sz w:val="28"/>
          <w:szCs w:val="28"/>
        </w:rPr>
        <w:t>F</w:t>
      </w:r>
      <w:r w:rsidR="00B54CE9" w:rsidRPr="60ED8466">
        <w:rPr>
          <w:b/>
          <w:bCs/>
          <w:sz w:val="28"/>
          <w:szCs w:val="28"/>
        </w:rPr>
        <w:t xml:space="preserve">ood, Design and Emotion: </w:t>
      </w:r>
    </w:p>
    <w:p w14:paraId="3812564C" w14:textId="59A22AEE" w:rsidR="00DF303D" w:rsidRPr="00DF303D" w:rsidRDefault="00B54CE9" w:rsidP="00DF303D">
      <w:pPr>
        <w:jc w:val="center"/>
        <w:rPr>
          <w:b/>
          <w:bCs/>
          <w:sz w:val="28"/>
          <w:szCs w:val="28"/>
        </w:rPr>
      </w:pPr>
      <w:r w:rsidRPr="60ED8466">
        <w:rPr>
          <w:b/>
          <w:bCs/>
          <w:sz w:val="28"/>
          <w:szCs w:val="28"/>
        </w:rPr>
        <w:t>An analysis of fake meat products through the lens of emotional design</w:t>
      </w:r>
      <w:r w:rsidR="00D1389D" w:rsidRPr="60ED8466">
        <w:rPr>
          <w:b/>
          <w:bCs/>
          <w:sz w:val="28"/>
          <w:szCs w:val="28"/>
        </w:rPr>
        <w:t xml:space="preserve"> principles</w:t>
      </w:r>
    </w:p>
    <w:p w14:paraId="328562A6" w14:textId="77777777" w:rsidR="00DF303D" w:rsidRDefault="00DF303D" w:rsidP="00DF303D">
      <w:pPr>
        <w:rPr>
          <w:sz w:val="28"/>
          <w:szCs w:val="28"/>
        </w:rPr>
      </w:pPr>
    </w:p>
    <w:p w14:paraId="42264742" w14:textId="77777777" w:rsidR="00DF303D" w:rsidRDefault="00DF303D" w:rsidP="00DF303D">
      <w:pPr>
        <w:rPr>
          <w:sz w:val="28"/>
          <w:szCs w:val="28"/>
        </w:rPr>
      </w:pPr>
    </w:p>
    <w:p w14:paraId="5188775B" w14:textId="77777777" w:rsidR="00DF303D" w:rsidRDefault="00DF303D" w:rsidP="00DF303D">
      <w:pPr>
        <w:rPr>
          <w:sz w:val="28"/>
          <w:szCs w:val="28"/>
        </w:rPr>
      </w:pPr>
    </w:p>
    <w:p w14:paraId="7B57C9BA" w14:textId="77777777" w:rsidR="00DF303D" w:rsidRDefault="00DF303D" w:rsidP="00DF303D">
      <w:pPr>
        <w:rPr>
          <w:sz w:val="28"/>
          <w:szCs w:val="28"/>
        </w:rPr>
      </w:pPr>
    </w:p>
    <w:p w14:paraId="71E2E572" w14:textId="77777777" w:rsidR="00DF303D" w:rsidRDefault="00DF303D" w:rsidP="00DF303D">
      <w:pPr>
        <w:rPr>
          <w:sz w:val="28"/>
          <w:szCs w:val="28"/>
        </w:rPr>
      </w:pPr>
    </w:p>
    <w:p w14:paraId="28893070" w14:textId="77777777" w:rsidR="00DF303D" w:rsidRDefault="00DF303D" w:rsidP="00DF303D">
      <w:pPr>
        <w:jc w:val="center"/>
        <w:rPr>
          <w:sz w:val="28"/>
          <w:szCs w:val="28"/>
        </w:rPr>
      </w:pPr>
    </w:p>
    <w:p w14:paraId="3214136D" w14:textId="77777777" w:rsidR="00DF303D" w:rsidRPr="00C454D1" w:rsidRDefault="00DF303D" w:rsidP="00DF303D">
      <w:pPr>
        <w:jc w:val="center"/>
        <w:rPr>
          <w:sz w:val="28"/>
          <w:szCs w:val="28"/>
        </w:rPr>
      </w:pPr>
    </w:p>
    <w:p w14:paraId="473A152A" w14:textId="77777777" w:rsidR="00DF303D" w:rsidRPr="00C454D1" w:rsidRDefault="00DF303D" w:rsidP="00DF303D">
      <w:pPr>
        <w:jc w:val="center"/>
        <w:rPr>
          <w:sz w:val="28"/>
          <w:szCs w:val="28"/>
        </w:rPr>
      </w:pPr>
      <w:r w:rsidRPr="60ED8466">
        <w:rPr>
          <w:sz w:val="28"/>
          <w:szCs w:val="28"/>
        </w:rPr>
        <w:t>Submitted to the Department of Technology and Psychology in candidacy for the Bachelor of Art (Hons) Interaction + User Experience Design</w:t>
      </w:r>
      <w:r>
        <w:br/>
      </w:r>
      <w:r w:rsidRPr="60ED8466">
        <w:rPr>
          <w:sz w:val="28"/>
          <w:szCs w:val="28"/>
        </w:rPr>
        <w:t>Faculty of Film, Art and Creative Technologies</w:t>
      </w:r>
    </w:p>
    <w:p w14:paraId="1A4ABA8F" w14:textId="77777777" w:rsidR="00DF303D" w:rsidRDefault="00DF303D" w:rsidP="00DF303D">
      <w:pPr>
        <w:jc w:val="center"/>
        <w:rPr>
          <w:sz w:val="28"/>
          <w:szCs w:val="28"/>
        </w:rPr>
      </w:pPr>
      <w:r w:rsidRPr="60ED8466">
        <w:rPr>
          <w:sz w:val="28"/>
          <w:szCs w:val="28"/>
        </w:rPr>
        <w:t>2024</w:t>
      </w:r>
    </w:p>
    <w:p w14:paraId="1777AEF8" w14:textId="77777777" w:rsidR="00DF303D" w:rsidRDefault="00DF303D" w:rsidP="00DF303D">
      <w:pPr>
        <w:jc w:val="center"/>
        <w:rPr>
          <w:sz w:val="28"/>
          <w:szCs w:val="28"/>
        </w:rPr>
      </w:pPr>
    </w:p>
    <w:p w14:paraId="7F5BA41C" w14:textId="77777777" w:rsidR="00DF303D" w:rsidRDefault="00DF303D" w:rsidP="00DF303D">
      <w:pPr>
        <w:jc w:val="center"/>
        <w:rPr>
          <w:sz w:val="28"/>
          <w:szCs w:val="28"/>
        </w:rPr>
      </w:pPr>
    </w:p>
    <w:p w14:paraId="0115FF51" w14:textId="77777777" w:rsidR="00DF303D" w:rsidRDefault="00DF303D" w:rsidP="00DF303D">
      <w:pPr>
        <w:jc w:val="center"/>
        <w:rPr>
          <w:sz w:val="28"/>
          <w:szCs w:val="28"/>
        </w:rPr>
      </w:pPr>
    </w:p>
    <w:p w14:paraId="60E560A7" w14:textId="77777777" w:rsidR="00DF303D" w:rsidRDefault="00DF303D" w:rsidP="00DF303D">
      <w:pPr>
        <w:jc w:val="center"/>
        <w:rPr>
          <w:b/>
          <w:bCs/>
          <w:sz w:val="28"/>
          <w:szCs w:val="28"/>
        </w:rPr>
      </w:pPr>
      <w:r w:rsidRPr="60ED8466">
        <w:rPr>
          <w:b/>
          <w:bCs/>
          <w:sz w:val="28"/>
          <w:szCs w:val="28"/>
        </w:rPr>
        <w:lastRenderedPageBreak/>
        <w:t xml:space="preserve">Declaration of Originality </w:t>
      </w:r>
    </w:p>
    <w:p w14:paraId="5AB9C11B" w14:textId="77777777" w:rsidR="00DF303D" w:rsidRPr="00C454D1" w:rsidRDefault="00DF303D" w:rsidP="00DF303D">
      <w:pPr>
        <w:pStyle w:val="NormalWeb"/>
        <w:spacing w:line="360" w:lineRule="auto"/>
        <w:jc w:val="both"/>
        <w:rPr>
          <w:rFonts w:ascii="Calibri" w:hAnsi="Calibri" w:cs="Calibri"/>
          <w:color w:val="000000"/>
          <w:sz w:val="28"/>
          <w:szCs w:val="28"/>
        </w:rPr>
      </w:pPr>
      <w:r>
        <w:br/>
      </w:r>
      <w:r>
        <w:br/>
      </w:r>
      <w:r w:rsidRPr="60ED8466">
        <w:rPr>
          <w:rFonts w:ascii="Calibri" w:hAnsi="Calibri" w:cs="Calibri"/>
          <w:color w:val="000000" w:themeColor="text1"/>
          <w:sz w:val="28"/>
          <w:szCs w:val="28"/>
        </w:rPr>
        <w:t>This dissertation is submitted by the undersigned to the Institute of Art Design and Technology, Dun Laoghaire in partial fulfilment for the BA (Hons) in Interaction + User Experience Design. It is entirely the author’s own work, except where noted, and has not been submitted for an award from this or any other educational institution.</w:t>
      </w:r>
    </w:p>
    <w:p w14:paraId="23320BDE" w14:textId="77777777" w:rsidR="00DF303D" w:rsidRPr="00C454D1" w:rsidRDefault="00DF303D" w:rsidP="00DF303D">
      <w:pPr>
        <w:pStyle w:val="NormalWeb"/>
        <w:spacing w:line="360" w:lineRule="auto"/>
        <w:rPr>
          <w:rFonts w:ascii="Calibri" w:hAnsi="Calibri" w:cs="Calibri"/>
          <w:color w:val="000000"/>
          <w:sz w:val="28"/>
          <w:szCs w:val="28"/>
        </w:rPr>
      </w:pPr>
      <w:r w:rsidRPr="60ED8466">
        <w:rPr>
          <w:rFonts w:ascii="Calibri" w:hAnsi="Calibri" w:cs="Calibri"/>
          <w:color w:val="000000" w:themeColor="text1"/>
          <w:sz w:val="28"/>
          <w:szCs w:val="28"/>
        </w:rPr>
        <w:t>Signed:</w:t>
      </w:r>
      <w:r>
        <w:br/>
      </w:r>
      <w:r w:rsidRPr="60ED8466">
        <w:rPr>
          <w:rFonts w:ascii="Calibri" w:hAnsi="Calibri" w:cs="Calibri"/>
          <w:color w:val="000000" w:themeColor="text1"/>
          <w:sz w:val="28"/>
          <w:szCs w:val="28"/>
        </w:rPr>
        <w:t xml:space="preserve"> </w:t>
      </w:r>
      <w:r>
        <w:rPr>
          <w:noProof/>
        </w:rPr>
        <w:drawing>
          <wp:inline distT="0" distB="0" distL="0" distR="0" wp14:anchorId="51FDFC12" wp14:editId="0EDAD71F">
            <wp:extent cx="4054164" cy="1527243"/>
            <wp:effectExtent l="0" t="0" r="0" b="0"/>
            <wp:docPr id="613469376" name="Picture 613469376"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469376"/>
                    <pic:cNvPicPr/>
                  </pic:nvPicPr>
                  <pic:blipFill>
                    <a:blip r:embed="rId8">
                      <a:extLst>
                        <a:ext uri="{28A0092B-C50C-407E-A947-70E740481C1C}">
                          <a14:useLocalDpi xmlns:a14="http://schemas.microsoft.com/office/drawing/2010/main" val="0"/>
                        </a:ext>
                      </a:extLst>
                    </a:blip>
                    <a:stretch>
                      <a:fillRect/>
                    </a:stretch>
                  </pic:blipFill>
                  <pic:spPr>
                    <a:xfrm>
                      <a:off x="0" y="0"/>
                      <a:ext cx="4054164" cy="1527243"/>
                    </a:xfrm>
                    <a:prstGeom prst="rect">
                      <a:avLst/>
                    </a:prstGeom>
                  </pic:spPr>
                </pic:pic>
              </a:graphicData>
            </a:graphic>
          </wp:inline>
        </w:drawing>
      </w:r>
    </w:p>
    <w:p w14:paraId="7D41D06A" w14:textId="77777777" w:rsidR="00DF303D" w:rsidRDefault="00DF303D" w:rsidP="00DF303D">
      <w:pPr>
        <w:jc w:val="center"/>
        <w:rPr>
          <w:sz w:val="28"/>
          <w:szCs w:val="28"/>
        </w:rPr>
      </w:pPr>
    </w:p>
    <w:p w14:paraId="14A267D0" w14:textId="77777777" w:rsidR="00DF303D" w:rsidRPr="00067B65" w:rsidRDefault="00DF303D" w:rsidP="00DF303D">
      <w:pPr>
        <w:jc w:val="center"/>
        <w:rPr>
          <w:b/>
          <w:bCs/>
          <w:sz w:val="28"/>
          <w:szCs w:val="28"/>
        </w:rPr>
      </w:pPr>
      <w:r w:rsidRPr="60ED8466">
        <w:rPr>
          <w:rFonts w:ascii="Calibri" w:eastAsia="Calibri" w:hAnsi="Calibri" w:cs="Calibri"/>
          <w:b/>
          <w:bCs/>
          <w:color w:val="000000" w:themeColor="text1"/>
          <w:sz w:val="28"/>
          <w:szCs w:val="28"/>
        </w:rPr>
        <w:br w:type="page"/>
      </w:r>
      <w:r w:rsidRPr="60ED8466">
        <w:rPr>
          <w:b/>
          <w:bCs/>
          <w:sz w:val="28"/>
          <w:szCs w:val="28"/>
        </w:rPr>
        <w:lastRenderedPageBreak/>
        <w:t>Abstract</w:t>
      </w:r>
    </w:p>
    <w:p w14:paraId="35754B8A" w14:textId="77777777" w:rsidR="00DF303D" w:rsidRDefault="00DF303D" w:rsidP="00DF303D">
      <w:pPr>
        <w:pStyle w:val="ListParagraph"/>
        <w:rPr>
          <w:b/>
          <w:bCs/>
          <w:sz w:val="28"/>
          <w:szCs w:val="28"/>
        </w:rPr>
      </w:pPr>
    </w:p>
    <w:p w14:paraId="6FDFB0B7" w14:textId="77777777" w:rsidR="00DF303D" w:rsidRDefault="00DF303D" w:rsidP="00DF303D">
      <w:pPr>
        <w:pStyle w:val="ListParagraph"/>
        <w:rPr>
          <w:b/>
          <w:bCs/>
          <w:sz w:val="28"/>
          <w:szCs w:val="28"/>
        </w:rPr>
      </w:pPr>
    </w:p>
    <w:p w14:paraId="738B5689" w14:textId="7E9138C1" w:rsidR="00DF303D" w:rsidRDefault="00DF303D" w:rsidP="00DF303D">
      <w:pPr>
        <w:pStyle w:val="ListParagraph"/>
        <w:spacing w:line="360" w:lineRule="auto"/>
        <w:jc w:val="both"/>
        <w:rPr>
          <w:sz w:val="28"/>
          <w:szCs w:val="28"/>
        </w:rPr>
      </w:pPr>
      <w:r w:rsidRPr="60ED8466">
        <w:rPr>
          <w:sz w:val="28"/>
          <w:szCs w:val="28"/>
        </w:rPr>
        <w:t xml:space="preserve">As society has become increasingly aware of the detrimental effects of animal-meat production, meat alternative products have seen a significant increase in popularity. Many of these meat alternatives are intentionally designed to mimic the characteristics, look and feel of animal-based meat products. However, as food making technology advances, we must critically evaluate the product and experience we are creating for these consumers. Why do these products look like meat? What effect does this mimicry have on us as consumers? What effects may it have in the future? </w:t>
      </w:r>
      <w:r w:rsidR="205B3A41" w:rsidRPr="60ED8466">
        <w:rPr>
          <w:sz w:val="28"/>
          <w:szCs w:val="28"/>
        </w:rPr>
        <w:t>To answer these questions, we must first understand how these products exist, identify the problems we are faced with now and identify opportunities that may arise in the future.</w:t>
      </w:r>
    </w:p>
    <w:p w14:paraId="361FD611" w14:textId="77777777" w:rsidR="00DF303D" w:rsidRDefault="00DF303D" w:rsidP="00DF303D">
      <w:pPr>
        <w:pStyle w:val="ListParagraph"/>
        <w:spacing w:line="360" w:lineRule="auto"/>
        <w:jc w:val="both"/>
        <w:rPr>
          <w:sz w:val="28"/>
          <w:szCs w:val="28"/>
        </w:rPr>
      </w:pPr>
    </w:p>
    <w:p w14:paraId="5E87F002" w14:textId="77777777" w:rsidR="00DF303D" w:rsidRDefault="00DF303D" w:rsidP="00DF303D">
      <w:pPr>
        <w:pStyle w:val="ListParagraph"/>
        <w:spacing w:line="360" w:lineRule="auto"/>
        <w:jc w:val="both"/>
        <w:rPr>
          <w:sz w:val="28"/>
          <w:szCs w:val="28"/>
        </w:rPr>
      </w:pPr>
    </w:p>
    <w:p w14:paraId="0AE2A309" w14:textId="77777777" w:rsidR="00DF303D" w:rsidRDefault="00DF303D" w:rsidP="00DF303D">
      <w:pPr>
        <w:pStyle w:val="ListParagraph"/>
        <w:spacing w:line="360" w:lineRule="auto"/>
        <w:jc w:val="both"/>
        <w:rPr>
          <w:sz w:val="28"/>
          <w:szCs w:val="28"/>
        </w:rPr>
      </w:pPr>
    </w:p>
    <w:p w14:paraId="023D7214" w14:textId="77777777" w:rsidR="00DF303D" w:rsidRDefault="00DF303D" w:rsidP="00DF303D">
      <w:pPr>
        <w:pStyle w:val="ListParagraph"/>
        <w:spacing w:line="360" w:lineRule="auto"/>
        <w:jc w:val="both"/>
        <w:rPr>
          <w:sz w:val="28"/>
          <w:szCs w:val="28"/>
        </w:rPr>
      </w:pPr>
    </w:p>
    <w:p w14:paraId="701F08CD" w14:textId="77777777" w:rsidR="00DF303D" w:rsidRDefault="00DF303D" w:rsidP="00DF303D">
      <w:pPr>
        <w:pStyle w:val="ListParagraph"/>
        <w:spacing w:line="360" w:lineRule="auto"/>
        <w:jc w:val="both"/>
        <w:rPr>
          <w:sz w:val="28"/>
          <w:szCs w:val="28"/>
        </w:rPr>
      </w:pPr>
    </w:p>
    <w:p w14:paraId="5E787B5B" w14:textId="77777777" w:rsidR="00DF303D" w:rsidRDefault="00DF303D" w:rsidP="00DF303D">
      <w:pPr>
        <w:pStyle w:val="ListParagraph"/>
        <w:spacing w:line="360" w:lineRule="auto"/>
        <w:jc w:val="both"/>
        <w:rPr>
          <w:sz w:val="28"/>
          <w:szCs w:val="28"/>
        </w:rPr>
      </w:pPr>
    </w:p>
    <w:p w14:paraId="4B4F722B" w14:textId="77777777" w:rsidR="00DF303D" w:rsidRDefault="00DF303D" w:rsidP="00DF303D">
      <w:pPr>
        <w:pStyle w:val="ListParagraph"/>
        <w:spacing w:line="360" w:lineRule="auto"/>
        <w:jc w:val="both"/>
        <w:rPr>
          <w:sz w:val="28"/>
          <w:szCs w:val="28"/>
        </w:rPr>
      </w:pPr>
    </w:p>
    <w:p w14:paraId="254BBBDA" w14:textId="77777777" w:rsidR="00DF303D" w:rsidRDefault="00DF303D" w:rsidP="00DF303D">
      <w:pPr>
        <w:pStyle w:val="ListParagraph"/>
        <w:spacing w:line="360" w:lineRule="auto"/>
        <w:jc w:val="both"/>
        <w:rPr>
          <w:sz w:val="28"/>
          <w:szCs w:val="28"/>
        </w:rPr>
      </w:pPr>
    </w:p>
    <w:p w14:paraId="6E9BBFD3" w14:textId="77777777" w:rsidR="00DF303D" w:rsidRDefault="00DF303D" w:rsidP="00DF303D">
      <w:pPr>
        <w:pStyle w:val="ListParagraph"/>
        <w:spacing w:line="360" w:lineRule="auto"/>
        <w:jc w:val="both"/>
        <w:rPr>
          <w:sz w:val="28"/>
          <w:szCs w:val="28"/>
        </w:rPr>
      </w:pPr>
    </w:p>
    <w:p w14:paraId="6CCD1B34" w14:textId="77777777" w:rsidR="00DF303D" w:rsidRDefault="00DF303D" w:rsidP="00DF303D">
      <w:pPr>
        <w:pStyle w:val="ListParagraph"/>
        <w:spacing w:line="360" w:lineRule="auto"/>
        <w:jc w:val="both"/>
        <w:rPr>
          <w:sz w:val="28"/>
          <w:szCs w:val="28"/>
        </w:rPr>
      </w:pPr>
    </w:p>
    <w:p w14:paraId="03ED9CBF" w14:textId="77777777" w:rsidR="00DF303D" w:rsidRDefault="00DF303D" w:rsidP="00DF303D">
      <w:pPr>
        <w:pStyle w:val="ListParagraph"/>
        <w:spacing w:line="360" w:lineRule="auto"/>
        <w:jc w:val="both"/>
        <w:rPr>
          <w:sz w:val="28"/>
          <w:szCs w:val="28"/>
        </w:rPr>
      </w:pPr>
    </w:p>
    <w:p w14:paraId="01AACF5E" w14:textId="77777777" w:rsidR="00DF303D" w:rsidRDefault="00DF303D" w:rsidP="00DF303D">
      <w:pPr>
        <w:pStyle w:val="ListParagraph"/>
        <w:spacing w:line="360" w:lineRule="auto"/>
        <w:jc w:val="both"/>
        <w:rPr>
          <w:sz w:val="28"/>
          <w:szCs w:val="28"/>
        </w:rPr>
      </w:pPr>
    </w:p>
    <w:p w14:paraId="28ED2C17" w14:textId="448229E8" w:rsidR="00AA513F" w:rsidRDefault="00AA513F" w:rsidP="00DF303D">
      <w:pPr>
        <w:pStyle w:val="ListParagraph"/>
        <w:jc w:val="center"/>
        <w:rPr>
          <w:rFonts w:ascii="Calibri" w:hAnsi="Calibri" w:cs="Calibri"/>
          <w:b/>
          <w:bCs/>
          <w:color w:val="000000"/>
          <w:sz w:val="28"/>
          <w:szCs w:val="28"/>
        </w:rPr>
      </w:pPr>
      <w:r w:rsidRPr="60ED8466">
        <w:rPr>
          <w:rFonts w:ascii="Calibri" w:hAnsi="Calibri" w:cs="Calibri"/>
          <w:b/>
          <w:bCs/>
          <w:color w:val="000000" w:themeColor="text1"/>
          <w:sz w:val="28"/>
          <w:szCs w:val="28"/>
        </w:rPr>
        <w:lastRenderedPageBreak/>
        <w:t>Table of Contents</w:t>
      </w:r>
    </w:p>
    <w:p w14:paraId="05AAF50D" w14:textId="77777777" w:rsidR="00AA513F" w:rsidRDefault="00AA513F" w:rsidP="00DF303D">
      <w:pPr>
        <w:pStyle w:val="ListParagraph"/>
        <w:jc w:val="center"/>
        <w:rPr>
          <w:rFonts w:ascii="Calibri" w:hAnsi="Calibri" w:cs="Calibri"/>
          <w:b/>
          <w:bCs/>
          <w:color w:val="000000"/>
          <w:sz w:val="28"/>
          <w:szCs w:val="28"/>
        </w:rPr>
      </w:pPr>
    </w:p>
    <w:p w14:paraId="108DC80F" w14:textId="77777777" w:rsidR="00AA513F" w:rsidRDefault="00AA513F" w:rsidP="00AA513F">
      <w:pPr>
        <w:pStyle w:val="ListParagraph"/>
        <w:rPr>
          <w:rFonts w:ascii="Calibri" w:hAnsi="Calibri" w:cs="Calibri"/>
          <w:b/>
          <w:bCs/>
          <w:color w:val="000000"/>
          <w:sz w:val="28"/>
          <w:szCs w:val="28"/>
        </w:rPr>
      </w:pPr>
    </w:p>
    <w:p w14:paraId="385CCDC1" w14:textId="52BFAF6F" w:rsidR="00AA513F" w:rsidRDefault="00AA513F" w:rsidP="00AA513F">
      <w:pPr>
        <w:pStyle w:val="ListParagraph"/>
        <w:rPr>
          <w:rFonts w:ascii="Calibri" w:hAnsi="Calibri" w:cs="Calibri"/>
          <w:b/>
          <w:bCs/>
          <w:color w:val="000000"/>
          <w:sz w:val="28"/>
          <w:szCs w:val="28"/>
        </w:rPr>
      </w:pPr>
      <w:r w:rsidRPr="60ED8466">
        <w:rPr>
          <w:rFonts w:ascii="Calibri" w:hAnsi="Calibri" w:cs="Calibri"/>
          <w:color w:val="000000" w:themeColor="text1"/>
          <w:sz w:val="28"/>
          <w:szCs w:val="28"/>
        </w:rPr>
        <w:t xml:space="preserve">Declaration of Originality                                                                                      </w:t>
      </w:r>
      <w:r w:rsidR="00C20250" w:rsidRPr="60ED8466">
        <w:rPr>
          <w:rFonts w:ascii="Calibri" w:hAnsi="Calibri" w:cs="Calibri"/>
          <w:b/>
          <w:bCs/>
          <w:color w:val="000000" w:themeColor="text1"/>
          <w:sz w:val="28"/>
          <w:szCs w:val="28"/>
        </w:rPr>
        <w:t xml:space="preserve"> </w:t>
      </w:r>
      <w:r w:rsidRPr="60ED8466">
        <w:rPr>
          <w:rFonts w:ascii="Calibri" w:hAnsi="Calibri" w:cs="Calibri"/>
          <w:b/>
          <w:bCs/>
          <w:color w:val="000000" w:themeColor="text1"/>
          <w:sz w:val="28"/>
          <w:szCs w:val="28"/>
        </w:rPr>
        <w:t>2</w:t>
      </w:r>
      <w:r>
        <w:br/>
      </w:r>
      <w:r>
        <w:br/>
      </w:r>
      <w:r w:rsidRPr="60ED8466">
        <w:rPr>
          <w:rFonts w:ascii="Calibri" w:hAnsi="Calibri" w:cs="Calibri"/>
          <w:color w:val="000000" w:themeColor="text1"/>
          <w:sz w:val="28"/>
          <w:szCs w:val="28"/>
        </w:rPr>
        <w:t xml:space="preserve">Abstract   </w:t>
      </w:r>
      <w:r w:rsidRPr="60ED8466">
        <w:rPr>
          <w:rFonts w:ascii="Calibri" w:hAnsi="Calibri" w:cs="Calibri"/>
          <w:b/>
          <w:bCs/>
          <w:color w:val="000000" w:themeColor="text1"/>
          <w:sz w:val="28"/>
          <w:szCs w:val="28"/>
        </w:rPr>
        <w:t xml:space="preserve">                                                                                                                  3</w:t>
      </w:r>
      <w:r>
        <w:br/>
      </w:r>
      <w:r>
        <w:br/>
      </w:r>
      <w:r w:rsidRPr="60ED8466">
        <w:rPr>
          <w:rFonts w:ascii="Calibri" w:hAnsi="Calibri" w:cs="Calibri"/>
          <w:color w:val="000000" w:themeColor="text1"/>
          <w:sz w:val="28"/>
          <w:szCs w:val="28"/>
        </w:rPr>
        <w:t xml:space="preserve">List of Images                                                                                                           </w:t>
      </w:r>
      <w:r w:rsidR="00C20250" w:rsidRPr="60ED8466">
        <w:rPr>
          <w:rFonts w:ascii="Calibri" w:hAnsi="Calibri" w:cs="Calibri"/>
          <w:color w:val="000000" w:themeColor="text1"/>
          <w:sz w:val="28"/>
          <w:szCs w:val="28"/>
        </w:rPr>
        <w:t xml:space="preserve"> </w:t>
      </w:r>
      <w:r w:rsidRPr="60ED8466">
        <w:rPr>
          <w:rFonts w:ascii="Calibri" w:hAnsi="Calibri" w:cs="Calibri"/>
          <w:b/>
          <w:bCs/>
          <w:color w:val="000000" w:themeColor="text1"/>
          <w:sz w:val="28"/>
          <w:szCs w:val="28"/>
        </w:rPr>
        <w:t xml:space="preserve">5 </w:t>
      </w:r>
      <w:r>
        <w:br/>
      </w:r>
      <w:r>
        <w:br/>
      </w:r>
      <w:r w:rsidRPr="60ED8466">
        <w:rPr>
          <w:rFonts w:ascii="Calibri" w:hAnsi="Calibri" w:cs="Calibri"/>
          <w:color w:val="000000" w:themeColor="text1"/>
          <w:sz w:val="28"/>
          <w:szCs w:val="28"/>
        </w:rPr>
        <w:t xml:space="preserve">Chapter 1 – </w:t>
      </w:r>
      <w:r w:rsidR="00C2714A">
        <w:rPr>
          <w:rFonts w:ascii="Calibri" w:hAnsi="Calibri" w:cs="Calibri"/>
          <w:color w:val="000000" w:themeColor="text1"/>
          <w:sz w:val="28"/>
          <w:szCs w:val="28"/>
        </w:rPr>
        <w:t xml:space="preserve">The </w:t>
      </w:r>
      <w:r w:rsidRPr="60ED8466">
        <w:rPr>
          <w:rFonts w:ascii="Calibri" w:hAnsi="Calibri" w:cs="Calibri"/>
          <w:color w:val="000000" w:themeColor="text1"/>
          <w:sz w:val="28"/>
          <w:szCs w:val="28"/>
        </w:rPr>
        <w:t>Origin</w:t>
      </w:r>
      <w:r w:rsidR="00C2714A">
        <w:rPr>
          <w:rFonts w:ascii="Calibri" w:hAnsi="Calibri" w:cs="Calibri"/>
          <w:color w:val="000000" w:themeColor="text1"/>
          <w:sz w:val="28"/>
          <w:szCs w:val="28"/>
        </w:rPr>
        <w:t>s</w:t>
      </w:r>
      <w:r w:rsidRPr="60ED8466">
        <w:rPr>
          <w:rFonts w:ascii="Calibri" w:hAnsi="Calibri" w:cs="Calibri"/>
          <w:color w:val="000000" w:themeColor="text1"/>
          <w:sz w:val="28"/>
          <w:szCs w:val="28"/>
        </w:rPr>
        <w:t xml:space="preserve"> of Fake Meat                                                                </w:t>
      </w:r>
      <w:r w:rsidR="00256110" w:rsidRPr="60ED8466">
        <w:rPr>
          <w:rFonts w:ascii="Calibri" w:hAnsi="Calibri" w:cs="Calibri"/>
          <w:b/>
          <w:bCs/>
          <w:color w:val="000000" w:themeColor="text1"/>
          <w:sz w:val="28"/>
          <w:szCs w:val="28"/>
        </w:rPr>
        <w:t>11</w:t>
      </w:r>
    </w:p>
    <w:p w14:paraId="2AE8432C" w14:textId="77777777" w:rsidR="00AA513F" w:rsidRPr="00C20250" w:rsidRDefault="00AA513F" w:rsidP="00AA513F">
      <w:pPr>
        <w:pStyle w:val="ListParagraph"/>
        <w:rPr>
          <w:rFonts w:ascii="Calibri" w:hAnsi="Calibri" w:cs="Calibri"/>
          <w:color w:val="000000"/>
          <w:sz w:val="28"/>
          <w:szCs w:val="28"/>
        </w:rPr>
      </w:pPr>
    </w:p>
    <w:p w14:paraId="1E06577D" w14:textId="4A6B3D04" w:rsidR="00AA513F" w:rsidRDefault="00AA513F" w:rsidP="00AA513F">
      <w:pPr>
        <w:pStyle w:val="ListParagraph"/>
        <w:rPr>
          <w:rFonts w:ascii="Calibri" w:hAnsi="Calibri" w:cs="Calibri"/>
          <w:b/>
          <w:bCs/>
          <w:color w:val="000000"/>
          <w:sz w:val="28"/>
          <w:szCs w:val="28"/>
        </w:rPr>
      </w:pPr>
      <w:r w:rsidRPr="60ED8466">
        <w:rPr>
          <w:rFonts w:ascii="Calibri" w:hAnsi="Calibri" w:cs="Calibri"/>
          <w:color w:val="000000" w:themeColor="text1"/>
          <w:sz w:val="28"/>
          <w:szCs w:val="28"/>
        </w:rPr>
        <w:t xml:space="preserve">Chapter 2 – The Design of Fake Meat: Impossible Burger </w:t>
      </w:r>
      <w:r w:rsidR="00C2714A">
        <w:rPr>
          <w:rFonts w:ascii="Calibri" w:hAnsi="Calibri" w:cs="Calibri"/>
          <w:color w:val="000000" w:themeColor="text1"/>
          <w:sz w:val="28"/>
          <w:szCs w:val="28"/>
        </w:rPr>
        <w:t>C</w:t>
      </w:r>
      <w:r w:rsidRPr="60ED8466">
        <w:rPr>
          <w:rFonts w:ascii="Calibri" w:hAnsi="Calibri" w:cs="Calibri"/>
          <w:color w:val="000000" w:themeColor="text1"/>
          <w:sz w:val="28"/>
          <w:szCs w:val="28"/>
        </w:rPr>
        <w:t xml:space="preserve">ase </w:t>
      </w:r>
      <w:r w:rsidR="00C2714A">
        <w:rPr>
          <w:rFonts w:ascii="Calibri" w:hAnsi="Calibri" w:cs="Calibri"/>
          <w:color w:val="000000" w:themeColor="text1"/>
          <w:sz w:val="28"/>
          <w:szCs w:val="28"/>
        </w:rPr>
        <w:t>S</w:t>
      </w:r>
      <w:r w:rsidRPr="60ED8466">
        <w:rPr>
          <w:rFonts w:ascii="Calibri" w:hAnsi="Calibri" w:cs="Calibri"/>
          <w:color w:val="000000" w:themeColor="text1"/>
          <w:sz w:val="28"/>
          <w:szCs w:val="28"/>
        </w:rPr>
        <w:t>tudy</w:t>
      </w:r>
      <w:r w:rsidRPr="60ED8466">
        <w:rPr>
          <w:rFonts w:ascii="Calibri" w:hAnsi="Calibri" w:cs="Calibri"/>
          <w:b/>
          <w:bCs/>
          <w:color w:val="000000" w:themeColor="text1"/>
          <w:sz w:val="28"/>
          <w:szCs w:val="28"/>
        </w:rPr>
        <w:t xml:space="preserve">        </w:t>
      </w:r>
      <w:r w:rsidR="00C20250" w:rsidRPr="60ED8466">
        <w:rPr>
          <w:rFonts w:ascii="Calibri" w:hAnsi="Calibri" w:cs="Calibri"/>
          <w:b/>
          <w:bCs/>
          <w:color w:val="000000" w:themeColor="text1"/>
          <w:sz w:val="28"/>
          <w:szCs w:val="28"/>
        </w:rPr>
        <w:t xml:space="preserve"> </w:t>
      </w:r>
      <w:r w:rsidR="00A74424">
        <w:rPr>
          <w:rFonts w:ascii="Calibri" w:hAnsi="Calibri" w:cs="Calibri"/>
          <w:b/>
          <w:bCs/>
          <w:color w:val="000000" w:themeColor="text1"/>
          <w:sz w:val="28"/>
          <w:szCs w:val="28"/>
        </w:rPr>
        <w:t xml:space="preserve"> </w:t>
      </w:r>
      <w:r w:rsidRPr="60ED8466">
        <w:rPr>
          <w:rFonts w:ascii="Calibri" w:hAnsi="Calibri" w:cs="Calibri"/>
          <w:b/>
          <w:bCs/>
          <w:color w:val="000000" w:themeColor="text1"/>
          <w:sz w:val="28"/>
          <w:szCs w:val="28"/>
        </w:rPr>
        <w:t>2</w:t>
      </w:r>
      <w:r w:rsidR="00256110" w:rsidRPr="60ED8466">
        <w:rPr>
          <w:rFonts w:ascii="Calibri" w:hAnsi="Calibri" w:cs="Calibri"/>
          <w:b/>
          <w:bCs/>
          <w:color w:val="000000" w:themeColor="text1"/>
          <w:sz w:val="28"/>
          <w:szCs w:val="28"/>
        </w:rPr>
        <w:t>3</w:t>
      </w:r>
      <w:r>
        <w:br/>
      </w:r>
      <w:r>
        <w:br/>
      </w:r>
      <w:r w:rsidRPr="60ED8466">
        <w:rPr>
          <w:rFonts w:ascii="Calibri" w:hAnsi="Calibri" w:cs="Calibri"/>
          <w:color w:val="000000" w:themeColor="text1"/>
          <w:sz w:val="28"/>
          <w:szCs w:val="28"/>
        </w:rPr>
        <w:t xml:space="preserve">Chapter 3 – The Future of Fake Meat                                                                </w:t>
      </w:r>
      <w:r w:rsidR="00C20250" w:rsidRPr="60ED8466">
        <w:rPr>
          <w:rFonts w:ascii="Calibri" w:hAnsi="Calibri" w:cs="Calibri"/>
          <w:color w:val="000000" w:themeColor="text1"/>
          <w:sz w:val="28"/>
          <w:szCs w:val="28"/>
        </w:rPr>
        <w:t xml:space="preserve"> </w:t>
      </w:r>
      <w:r w:rsidRPr="60ED8466">
        <w:rPr>
          <w:rFonts w:ascii="Calibri" w:hAnsi="Calibri" w:cs="Calibri"/>
          <w:b/>
          <w:bCs/>
          <w:color w:val="000000" w:themeColor="text1"/>
          <w:sz w:val="28"/>
          <w:szCs w:val="28"/>
        </w:rPr>
        <w:t>3</w:t>
      </w:r>
      <w:r w:rsidR="00256110" w:rsidRPr="60ED8466">
        <w:rPr>
          <w:rFonts w:ascii="Calibri" w:hAnsi="Calibri" w:cs="Calibri"/>
          <w:b/>
          <w:bCs/>
          <w:color w:val="000000" w:themeColor="text1"/>
          <w:sz w:val="28"/>
          <w:szCs w:val="28"/>
        </w:rPr>
        <w:t>5</w:t>
      </w:r>
      <w:r>
        <w:br/>
      </w:r>
      <w:r>
        <w:br/>
      </w:r>
      <w:r w:rsidRPr="60ED8466">
        <w:rPr>
          <w:rFonts w:ascii="Calibri" w:hAnsi="Calibri" w:cs="Calibri"/>
          <w:color w:val="000000" w:themeColor="text1"/>
          <w:sz w:val="28"/>
          <w:szCs w:val="28"/>
        </w:rPr>
        <w:t xml:space="preserve">Conclusion      </w:t>
      </w:r>
      <w:r w:rsidRPr="60ED8466">
        <w:rPr>
          <w:rFonts w:ascii="Calibri" w:hAnsi="Calibri" w:cs="Calibri"/>
          <w:b/>
          <w:bCs/>
          <w:color w:val="000000" w:themeColor="text1"/>
          <w:sz w:val="28"/>
          <w:szCs w:val="28"/>
        </w:rPr>
        <w:t xml:space="preserve">                                                                                                         4</w:t>
      </w:r>
      <w:r w:rsidR="00256110" w:rsidRPr="60ED8466">
        <w:rPr>
          <w:rFonts w:ascii="Calibri" w:hAnsi="Calibri" w:cs="Calibri"/>
          <w:b/>
          <w:bCs/>
          <w:color w:val="000000" w:themeColor="text1"/>
          <w:sz w:val="28"/>
          <w:szCs w:val="28"/>
        </w:rPr>
        <w:t>6</w:t>
      </w:r>
      <w:r>
        <w:br/>
      </w:r>
    </w:p>
    <w:p w14:paraId="03D74EE6" w14:textId="43D18DB7" w:rsidR="00AA513F" w:rsidRPr="00C20250" w:rsidRDefault="00AA513F" w:rsidP="00C20250">
      <w:pPr>
        <w:pStyle w:val="ListParagraph"/>
        <w:rPr>
          <w:rFonts w:ascii="Calibri" w:hAnsi="Calibri" w:cs="Calibri"/>
          <w:b/>
          <w:bCs/>
          <w:color w:val="000000"/>
          <w:sz w:val="28"/>
          <w:szCs w:val="28"/>
        </w:rPr>
      </w:pPr>
      <w:r w:rsidRPr="60ED8466">
        <w:rPr>
          <w:rFonts w:ascii="Calibri" w:hAnsi="Calibri" w:cs="Calibri"/>
          <w:color w:val="000000" w:themeColor="text1"/>
          <w:sz w:val="28"/>
          <w:szCs w:val="28"/>
        </w:rPr>
        <w:t>Works C</w:t>
      </w:r>
      <w:r w:rsidR="00211A70" w:rsidRPr="60ED8466">
        <w:rPr>
          <w:rFonts w:ascii="Calibri" w:hAnsi="Calibri" w:cs="Calibri"/>
          <w:color w:val="000000" w:themeColor="text1"/>
          <w:sz w:val="28"/>
          <w:szCs w:val="28"/>
        </w:rPr>
        <w:t>onsulted</w:t>
      </w:r>
      <w:r w:rsidRPr="60ED8466">
        <w:rPr>
          <w:rFonts w:ascii="Calibri" w:hAnsi="Calibri" w:cs="Calibri"/>
          <w:color w:val="000000" w:themeColor="text1"/>
          <w:sz w:val="28"/>
          <w:szCs w:val="28"/>
        </w:rPr>
        <w:t xml:space="preserve">                                                                                                    </w:t>
      </w:r>
      <w:r w:rsidRPr="60ED8466">
        <w:rPr>
          <w:rFonts w:ascii="Calibri" w:hAnsi="Calibri" w:cs="Calibri"/>
          <w:b/>
          <w:bCs/>
          <w:color w:val="000000" w:themeColor="text1"/>
          <w:sz w:val="28"/>
          <w:szCs w:val="28"/>
        </w:rPr>
        <w:t>4</w:t>
      </w:r>
      <w:r w:rsidR="00256110" w:rsidRPr="60ED8466">
        <w:rPr>
          <w:rFonts w:ascii="Calibri" w:hAnsi="Calibri" w:cs="Calibri"/>
          <w:b/>
          <w:bCs/>
          <w:color w:val="000000" w:themeColor="text1"/>
          <w:sz w:val="28"/>
          <w:szCs w:val="28"/>
        </w:rPr>
        <w:t>9</w:t>
      </w:r>
      <w:r>
        <w:br/>
      </w:r>
    </w:p>
    <w:p w14:paraId="682CD82A" w14:textId="502CFF74" w:rsidR="00AA513F" w:rsidRDefault="00AA513F" w:rsidP="00AA513F">
      <w:pPr>
        <w:pStyle w:val="ListParagraph"/>
        <w:rPr>
          <w:rFonts w:ascii="Calibri" w:hAnsi="Calibri" w:cs="Calibri"/>
          <w:b/>
          <w:bCs/>
          <w:color w:val="000000"/>
          <w:sz w:val="28"/>
          <w:szCs w:val="28"/>
        </w:rPr>
      </w:pPr>
      <w:r w:rsidRPr="60ED8466">
        <w:rPr>
          <w:rFonts w:ascii="Calibri" w:hAnsi="Calibri" w:cs="Calibri"/>
          <w:b/>
          <w:bCs/>
          <w:color w:val="000000" w:themeColor="text1"/>
          <w:sz w:val="28"/>
          <w:szCs w:val="28"/>
        </w:rPr>
        <w:br w:type="page"/>
      </w:r>
    </w:p>
    <w:p w14:paraId="4319F0EA" w14:textId="1D439D9F" w:rsidR="00DF303D" w:rsidRPr="00EE3B86" w:rsidRDefault="00AA513F" w:rsidP="00DF303D">
      <w:pPr>
        <w:pStyle w:val="ListParagraph"/>
        <w:jc w:val="center"/>
        <w:rPr>
          <w:rFonts w:ascii="Calibri" w:hAnsi="Calibri" w:cs="Calibri"/>
          <w:b/>
          <w:bCs/>
          <w:color w:val="000000"/>
          <w:sz w:val="28"/>
          <w:szCs w:val="28"/>
        </w:rPr>
      </w:pPr>
      <w:r w:rsidRPr="60ED8466">
        <w:rPr>
          <w:rFonts w:ascii="Calibri" w:hAnsi="Calibri" w:cs="Calibri"/>
          <w:b/>
          <w:bCs/>
          <w:color w:val="000000" w:themeColor="text1"/>
          <w:sz w:val="28"/>
          <w:szCs w:val="28"/>
        </w:rPr>
        <w:lastRenderedPageBreak/>
        <w:t>List of Images</w:t>
      </w:r>
    </w:p>
    <w:p w14:paraId="3D8AE9B3" w14:textId="77777777" w:rsidR="007C64B3" w:rsidRDefault="007C64B3" w:rsidP="00211A70">
      <w:pPr>
        <w:spacing w:line="360" w:lineRule="auto"/>
        <w:rPr>
          <w:rFonts w:ascii="Calibri" w:eastAsia="Calibri" w:hAnsi="Calibri" w:cs="Calibri"/>
          <w:b/>
          <w:bCs/>
        </w:rPr>
      </w:pPr>
    </w:p>
    <w:p w14:paraId="7CE7939F" w14:textId="1D7F73D1" w:rsidR="00DF303D" w:rsidRPr="00F93B5D" w:rsidRDefault="00DF303D" w:rsidP="00211A70">
      <w:pPr>
        <w:spacing w:line="360" w:lineRule="auto"/>
        <w:rPr>
          <w:rFonts w:ascii="Calibri" w:eastAsia="Calibri" w:hAnsi="Calibri" w:cs="Calibri"/>
        </w:rPr>
      </w:pPr>
      <w:r w:rsidRPr="60ED8466">
        <w:rPr>
          <w:rFonts w:ascii="Calibri" w:eastAsia="Calibri" w:hAnsi="Calibri" w:cs="Calibri"/>
          <w:b/>
          <w:bCs/>
        </w:rPr>
        <w:t>Fig. 1</w:t>
      </w:r>
      <w:r w:rsidRPr="60ED8466">
        <w:rPr>
          <w:rFonts w:ascii="Calibri" w:eastAsia="Calibri" w:hAnsi="Calibri" w:cs="Calibri"/>
          <w:i/>
          <w:iCs/>
        </w:rPr>
        <w:t xml:space="preserve"> All about Tofu</w:t>
      </w:r>
      <w:r w:rsidRPr="60ED8466">
        <w:rPr>
          <w:rFonts w:ascii="Calibri" w:eastAsia="Calibri" w:hAnsi="Calibri" w:cs="Calibri"/>
        </w:rPr>
        <w:t xml:space="preserve">. </w:t>
      </w:r>
      <w:r w:rsidRPr="60ED8466">
        <w:rPr>
          <w:rFonts w:ascii="Calibri" w:eastAsia="Calibri" w:hAnsi="Calibri" w:cs="Calibri"/>
          <w:i/>
          <w:iCs/>
        </w:rPr>
        <w:t>Cook for Your Life</w:t>
      </w:r>
      <w:r w:rsidRPr="60ED8466">
        <w:rPr>
          <w:rFonts w:ascii="Calibri" w:eastAsia="Calibri" w:hAnsi="Calibri" w:cs="Calibri"/>
        </w:rPr>
        <w:t xml:space="preserve">, </w:t>
      </w:r>
      <w:hyperlink r:id="rId9">
        <w:r w:rsidRPr="60ED8466">
          <w:rPr>
            <w:rStyle w:val="Hyperlink"/>
            <w:rFonts w:ascii="Calibri" w:eastAsia="Calibri" w:hAnsi="Calibri" w:cs="Calibri"/>
          </w:rPr>
          <w:t>https://www.cookforyourlife.org/blog/all-about-tofu/</w:t>
        </w:r>
      </w:hyperlink>
      <w:r w:rsidRPr="60ED8466">
        <w:rPr>
          <w:rFonts w:ascii="Calibri" w:eastAsia="Calibri" w:hAnsi="Calibri" w:cs="Calibri"/>
        </w:rPr>
        <w:t>. Accessed 19 Nov. 2023.</w:t>
      </w:r>
    </w:p>
    <w:p w14:paraId="711965AE" w14:textId="77777777" w:rsidR="00211A70" w:rsidRDefault="00DF303D" w:rsidP="00211A70">
      <w:pPr>
        <w:spacing w:before="160" w:line="360" w:lineRule="auto"/>
        <w:rPr>
          <w:rFonts w:ascii="Calibri" w:eastAsia="Calibri" w:hAnsi="Calibri" w:cs="Calibri"/>
        </w:rPr>
      </w:pPr>
      <w:r w:rsidRPr="60ED8466">
        <w:rPr>
          <w:rFonts w:ascii="Calibri" w:eastAsia="Calibri" w:hAnsi="Calibri" w:cs="Calibri"/>
          <w:b/>
          <w:bCs/>
        </w:rPr>
        <w:t>Fig. 2</w:t>
      </w:r>
      <w:r w:rsidRPr="60ED8466">
        <w:rPr>
          <w:rFonts w:ascii="Calibri" w:eastAsia="Calibri" w:hAnsi="Calibri" w:cs="Calibri"/>
        </w:rPr>
        <w:t xml:space="preserve"> </w:t>
      </w:r>
      <w:r w:rsidRPr="60ED8466">
        <w:rPr>
          <w:rFonts w:ascii="Calibri" w:eastAsia="Calibri" w:hAnsi="Calibri" w:cs="Calibri"/>
          <w:i/>
          <w:iCs/>
        </w:rPr>
        <w:t>Protose Cutlets</w:t>
      </w:r>
      <w:r w:rsidRPr="60ED8466">
        <w:rPr>
          <w:rFonts w:ascii="Calibri" w:eastAsia="Calibri" w:hAnsi="Calibri" w:cs="Calibri"/>
        </w:rPr>
        <w:t xml:space="preserve">. </w:t>
      </w:r>
      <w:r w:rsidRPr="60ED8466">
        <w:rPr>
          <w:rFonts w:ascii="Calibri" w:eastAsia="Calibri" w:hAnsi="Calibri" w:cs="Calibri"/>
          <w:i/>
          <w:iCs/>
        </w:rPr>
        <w:t>Perspectives on History</w:t>
      </w:r>
      <w:r w:rsidRPr="60ED8466">
        <w:rPr>
          <w:rFonts w:ascii="Calibri" w:eastAsia="Calibri" w:hAnsi="Calibri" w:cs="Calibri"/>
        </w:rPr>
        <w:t xml:space="preserve">, </w:t>
      </w:r>
      <w:hyperlink r:id="rId10">
        <w:r w:rsidRPr="60ED8466">
          <w:rPr>
            <w:rStyle w:val="Hyperlink"/>
            <w:rFonts w:ascii="Calibri" w:eastAsia="Calibri" w:hAnsi="Calibri" w:cs="Calibri"/>
          </w:rPr>
          <w:t>https://www.historians.org/research-and-publications/perspectives-on-history/december-2020/protose-cutlets</w:t>
        </w:r>
      </w:hyperlink>
      <w:r w:rsidRPr="60ED8466">
        <w:rPr>
          <w:rFonts w:ascii="Calibri" w:eastAsia="Calibri" w:hAnsi="Calibri" w:cs="Calibri"/>
        </w:rPr>
        <w:t>. Accessed 19 Nov. 2023.</w:t>
      </w:r>
    </w:p>
    <w:p w14:paraId="5B1743A8" w14:textId="72FD53C7" w:rsidR="00DF303D" w:rsidRPr="008F6250" w:rsidRDefault="00211A70" w:rsidP="00211A70">
      <w:pPr>
        <w:spacing w:before="160" w:line="360" w:lineRule="auto"/>
        <w:rPr>
          <w:rFonts w:ascii="Calibri" w:hAnsi="Calibri" w:cs="Calibri"/>
        </w:rPr>
      </w:pPr>
      <w:r w:rsidRPr="60ED8466">
        <w:rPr>
          <w:rFonts w:ascii="Calibri" w:eastAsia="Calibri" w:hAnsi="Calibri" w:cs="Calibri"/>
          <w:b/>
          <w:bCs/>
          <w:color w:val="000000" w:themeColor="text1"/>
        </w:rPr>
        <w:t>Fig. 3</w:t>
      </w:r>
      <w:r w:rsidRPr="60ED8466">
        <w:rPr>
          <w:rFonts w:ascii="Calibri" w:hAnsi="Calibri" w:cs="Calibri"/>
        </w:rPr>
        <w:t xml:space="preserve"> </w:t>
      </w:r>
      <w:r w:rsidRPr="60ED8466">
        <w:rPr>
          <w:rFonts w:ascii="Calibri" w:hAnsi="Calibri" w:cs="Calibri"/>
          <w:i/>
          <w:iCs/>
        </w:rPr>
        <w:t>Protose Vegetable Meat</w:t>
      </w:r>
      <w:r w:rsidRPr="60ED8466">
        <w:rPr>
          <w:rFonts w:ascii="Calibri" w:hAnsi="Calibri" w:cs="Calibri"/>
        </w:rPr>
        <w:t xml:space="preserve">. </w:t>
      </w:r>
      <w:r w:rsidRPr="60ED8466">
        <w:rPr>
          <w:rFonts w:ascii="Calibri" w:hAnsi="Calibri" w:cs="Calibri"/>
          <w:i/>
          <w:iCs/>
        </w:rPr>
        <w:t>Vegetarian History</w:t>
      </w:r>
      <w:r w:rsidRPr="60ED8466">
        <w:rPr>
          <w:rFonts w:ascii="Calibri" w:hAnsi="Calibri" w:cs="Calibri"/>
        </w:rPr>
        <w:t>,</w:t>
      </w:r>
      <w:r>
        <w:t xml:space="preserve"> </w:t>
      </w:r>
      <w:hyperlink r:id="rId11">
        <w:r w:rsidRPr="60ED8466">
          <w:rPr>
            <w:rStyle w:val="Hyperlink"/>
            <w:rFonts w:ascii="Calibri" w:hAnsi="Calibri" w:cs="Calibri"/>
          </w:rPr>
          <w:t>https://vegetarianhistory.blogspot.com/2010/06/welcome.html?fbclid=IwAR0_1e0lnjKdenJQ86fdwoOTl8zBm8CkJlfZhok0yjF_2iC1dggLkamDo58</w:t>
        </w:r>
      </w:hyperlink>
      <w:r w:rsidRPr="60ED8466">
        <w:rPr>
          <w:rFonts w:ascii="Calibri" w:hAnsi="Calibri" w:cs="Calibri"/>
        </w:rPr>
        <w:t>. Accessed 19 Dec. 2023.</w:t>
      </w:r>
      <w:r>
        <w:br/>
      </w:r>
      <w:r>
        <w:br/>
      </w:r>
      <w:r w:rsidR="00DF303D" w:rsidRPr="60ED8466">
        <w:rPr>
          <w:rFonts w:ascii="Calibri" w:eastAsia="Calibri" w:hAnsi="Calibri" w:cs="Calibri"/>
          <w:b/>
          <w:bCs/>
          <w:color w:val="000000" w:themeColor="text1"/>
        </w:rPr>
        <w:t xml:space="preserve">Fig. </w:t>
      </w:r>
      <w:r w:rsidRPr="60ED8466">
        <w:rPr>
          <w:rFonts w:ascii="Calibri" w:eastAsia="Calibri" w:hAnsi="Calibri" w:cs="Calibri"/>
          <w:b/>
          <w:bCs/>
          <w:color w:val="000000" w:themeColor="text1"/>
        </w:rPr>
        <w:t>4</w:t>
      </w:r>
      <w:r w:rsidR="00DF303D" w:rsidRPr="60ED8466">
        <w:rPr>
          <w:rFonts w:ascii="Calibri" w:eastAsia="Calibri" w:hAnsi="Calibri" w:cs="Calibri"/>
          <w:color w:val="000000" w:themeColor="text1"/>
        </w:rPr>
        <w:t xml:space="preserve"> </w:t>
      </w:r>
      <w:r w:rsidR="00DF303D" w:rsidRPr="60ED8466">
        <w:rPr>
          <w:rFonts w:ascii="Calibri" w:eastAsia="Calibri" w:hAnsi="Calibri" w:cs="Calibri"/>
          <w:i/>
          <w:iCs/>
          <w:color w:val="000000" w:themeColor="text1"/>
        </w:rPr>
        <w:t>Fake meat is baked into Battle Creek’s history</w:t>
      </w:r>
      <w:r w:rsidR="00DF303D" w:rsidRPr="60ED8466">
        <w:rPr>
          <w:rFonts w:ascii="Calibri" w:eastAsia="Calibri" w:hAnsi="Calibri" w:cs="Calibri"/>
          <w:color w:val="000000" w:themeColor="text1"/>
        </w:rPr>
        <w:t xml:space="preserve">. </w:t>
      </w:r>
      <w:r w:rsidR="00DF303D" w:rsidRPr="60ED8466">
        <w:rPr>
          <w:rFonts w:ascii="Calibri" w:eastAsia="Calibri" w:hAnsi="Calibri" w:cs="Calibri"/>
          <w:i/>
          <w:iCs/>
          <w:color w:val="000000" w:themeColor="text1"/>
        </w:rPr>
        <w:t>Battle Creek Enquirer</w:t>
      </w:r>
      <w:r w:rsidR="00DF303D" w:rsidRPr="60ED8466">
        <w:rPr>
          <w:rFonts w:ascii="Calibri" w:eastAsia="Calibri" w:hAnsi="Calibri" w:cs="Calibri"/>
          <w:color w:val="000000" w:themeColor="text1"/>
        </w:rPr>
        <w:t xml:space="preserve">, </w:t>
      </w:r>
      <w:hyperlink r:id="rId12">
        <w:r w:rsidR="00DF303D" w:rsidRPr="60ED8466">
          <w:rPr>
            <w:rStyle w:val="Hyperlink"/>
            <w:rFonts w:ascii="Calibri" w:eastAsia="Calibri" w:hAnsi="Calibri" w:cs="Calibri"/>
          </w:rPr>
          <w:t>https://eu.battlecreekenquirer.com/story/life/2019/10/04/fake-meat-battle-creek-kellogg-vegetarianism-seventh-day-adventist-protose/2301425001/</w:t>
        </w:r>
      </w:hyperlink>
      <w:r w:rsidR="00DF303D" w:rsidRPr="60ED8466">
        <w:rPr>
          <w:rFonts w:ascii="Calibri" w:eastAsia="Calibri" w:hAnsi="Calibri" w:cs="Calibri"/>
          <w:color w:val="000000" w:themeColor="text1"/>
        </w:rPr>
        <w:t>. Accessed 10 Oct. 2023.</w:t>
      </w:r>
    </w:p>
    <w:p w14:paraId="268B587A" w14:textId="7C11DAAD" w:rsidR="00DF303D" w:rsidRPr="00F93B5D" w:rsidRDefault="00DF303D" w:rsidP="00DF303D">
      <w:pPr>
        <w:spacing w:before="160"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5</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“The Battle Creek Diet System”: A Pamphlet and Birth of the Fake Meat Industry</w:t>
      </w:r>
      <w:r w:rsidRPr="60ED8466">
        <w:rPr>
          <w:rFonts w:ascii="Calibri" w:eastAsia="Calibri" w:hAnsi="Calibri" w:cs="Calibri"/>
          <w:color w:val="000000" w:themeColor="text1"/>
        </w:rPr>
        <w:t xml:space="preserve">. </w:t>
      </w:r>
      <w:hyperlink r:id="rId13" w:anchor=":~:text=Protose%20held%20the%20lofty%20claim,flavor%20and%20composition.%E2%80%9D%20The%20rest">
        <w:r w:rsidRPr="60ED8466">
          <w:rPr>
            <w:rStyle w:val="Hyperlink"/>
            <w:rFonts w:ascii="Calibri" w:eastAsia="Calibri" w:hAnsi="Calibri" w:cs="Calibri"/>
          </w:rPr>
          <w:t>https://blogs.loc.gov/inside_adams/2020/02/battle-creek-diet-fake-meat/#:~:text=Protose%20held%20the%20lofty%20claim,flavor%20and%20composition.%E2%80%9D%20The%20rest</w:t>
        </w:r>
      </w:hyperlink>
      <w:r w:rsidRPr="60ED8466">
        <w:rPr>
          <w:rFonts w:ascii="Calibri" w:eastAsia="Calibri" w:hAnsi="Calibri" w:cs="Calibri"/>
          <w:color w:val="000000" w:themeColor="text1"/>
        </w:rPr>
        <w:t>. Accessed 10 Oct. 2023.</w:t>
      </w:r>
      <w:r>
        <w:br/>
      </w:r>
      <w:r w:rsidRPr="60ED8466">
        <w:rPr>
          <w:rFonts w:ascii="Calibri" w:eastAsia="Calibri" w:hAnsi="Calibri" w:cs="Calibri"/>
          <w:b/>
          <w:bCs/>
          <w:color w:val="000000" w:themeColor="text1"/>
        </w:rPr>
        <w:t>Fig. 6</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History of Plant-based meat</w:t>
      </w:r>
      <w:r w:rsidRPr="60ED8466">
        <w:rPr>
          <w:rFonts w:ascii="Calibri" w:eastAsia="Calibri" w:hAnsi="Calibri" w:cs="Calibri"/>
          <w:color w:val="000000" w:themeColor="text1"/>
        </w:rPr>
        <w:t xml:space="preserve">. </w:t>
      </w:r>
      <w:proofErr w:type="spellStart"/>
      <w:r w:rsidRPr="60ED8466">
        <w:rPr>
          <w:rFonts w:ascii="Calibri" w:eastAsia="Calibri" w:hAnsi="Calibri" w:cs="Calibri"/>
          <w:i/>
          <w:iCs/>
          <w:color w:val="000000" w:themeColor="text1"/>
        </w:rPr>
        <w:t>Sudo</w:t>
      </w:r>
      <w:proofErr w:type="spellEnd"/>
      <w:r w:rsidRPr="60ED8466">
        <w:rPr>
          <w:rFonts w:ascii="Calibri" w:eastAsia="Calibri" w:hAnsi="Calibri" w:cs="Calibri"/>
          <w:i/>
          <w:iCs/>
          <w:color w:val="000000" w:themeColor="text1"/>
        </w:rPr>
        <w:t xml:space="preserve"> Foods</w:t>
      </w:r>
      <w:r w:rsidRPr="60ED8466">
        <w:rPr>
          <w:rFonts w:ascii="Calibri" w:eastAsia="Calibri" w:hAnsi="Calibri" w:cs="Calibri"/>
          <w:color w:val="000000" w:themeColor="text1"/>
        </w:rPr>
        <w:t xml:space="preserve">, </w:t>
      </w:r>
      <w:hyperlink r:id="rId14" w:anchor=":~:text=2010s%20%2D%20Plant%2Dbased%20meat%20substitutes,available%20in%20supermarkets%20%26%20restaurants%20worldwide">
        <w:r w:rsidRPr="60ED8466">
          <w:rPr>
            <w:rStyle w:val="Hyperlink"/>
            <w:rFonts w:ascii="Calibri" w:eastAsia="Calibri" w:hAnsi="Calibri" w:cs="Calibri"/>
          </w:rPr>
          <w:t>https://sudofoods.com/blogs/articles/history-of-plant-based-meat#:~:text=2010s%20%2D%20Plant%2Dbased%20meat%20substitutes,available%20in%20supermarkets%20%26%20restaurants%20worldwide</w:t>
        </w:r>
      </w:hyperlink>
      <w:r w:rsidRPr="60ED8466">
        <w:rPr>
          <w:rFonts w:ascii="Calibri" w:eastAsia="Calibri" w:hAnsi="Calibri" w:cs="Calibri"/>
          <w:color w:val="000000" w:themeColor="text1"/>
        </w:rPr>
        <w:t>. Accessed 3 Oct. 2023.</w:t>
      </w:r>
    </w:p>
    <w:p w14:paraId="4ACE0EFF" w14:textId="77777777" w:rsidR="00DF303D" w:rsidRPr="00F93B5D" w:rsidRDefault="00DF303D" w:rsidP="00DF303D">
      <w:pPr>
        <w:spacing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Fig.7, 8</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Denny Meat Free Range</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Denny Meat Free</w:t>
      </w:r>
      <w:r w:rsidRPr="60ED8466">
        <w:rPr>
          <w:rFonts w:ascii="Calibri" w:eastAsia="Calibri" w:hAnsi="Calibri" w:cs="Calibri"/>
          <w:color w:val="000000" w:themeColor="text1"/>
        </w:rPr>
        <w:t xml:space="preserve">, </w:t>
      </w:r>
      <w:hyperlink r:id="rId15">
        <w:r w:rsidRPr="60ED8466">
          <w:rPr>
            <w:rStyle w:val="Hyperlink"/>
            <w:rFonts w:ascii="Calibri" w:eastAsia="Calibri" w:hAnsi="Calibri" w:cs="Calibri"/>
          </w:rPr>
          <w:t>https://denny.ie/food/denny-meat-free-sausages/</w:t>
        </w:r>
      </w:hyperlink>
      <w:r w:rsidRPr="60ED8466">
        <w:rPr>
          <w:rFonts w:ascii="Calibri" w:eastAsia="Calibri" w:hAnsi="Calibri" w:cs="Calibri"/>
          <w:color w:val="000000" w:themeColor="text1"/>
        </w:rPr>
        <w:t>. Accessed 17 Oct. 2023.</w:t>
      </w:r>
    </w:p>
    <w:p w14:paraId="5E221BD6" w14:textId="77777777" w:rsidR="00DF303D" w:rsidRPr="00F93B5D" w:rsidRDefault="00DF303D" w:rsidP="00DF303D">
      <w:pPr>
        <w:spacing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9</w:t>
      </w:r>
      <w:r w:rsidRPr="60ED8466">
        <w:rPr>
          <w:rFonts w:ascii="Calibri" w:eastAsia="Calibri" w:hAnsi="Calibri" w:cs="Calibri"/>
          <w:color w:val="000000" w:themeColor="text1"/>
        </w:rPr>
        <w:t xml:space="preserve"> Impossible’s</w:t>
      </w:r>
      <w:r w:rsidRPr="60ED8466">
        <w:rPr>
          <w:rFonts w:ascii="Calibri" w:eastAsia="Calibri" w:hAnsi="Calibri" w:cs="Calibri"/>
          <w:i/>
          <w:iCs/>
          <w:color w:val="000000" w:themeColor="text1"/>
        </w:rPr>
        <w:t xml:space="preserve"> Heme Ingredient</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HEME, HEALTH, AND THE PLANT-BASED DIET</w:t>
      </w:r>
      <w:r w:rsidRPr="60ED8466">
        <w:rPr>
          <w:rFonts w:ascii="Calibri" w:eastAsia="Calibri" w:hAnsi="Calibri" w:cs="Calibri"/>
          <w:color w:val="000000" w:themeColor="text1"/>
        </w:rPr>
        <w:t xml:space="preserve">, </w:t>
      </w:r>
      <w:hyperlink r:id="rId16">
        <w:r w:rsidRPr="60ED8466">
          <w:rPr>
            <w:rStyle w:val="Hyperlink"/>
            <w:rFonts w:ascii="Calibri" w:eastAsia="Calibri" w:hAnsi="Calibri" w:cs="Calibri"/>
          </w:rPr>
          <w:t>https://impossiblefoods.com/blog/heme-health-the-essentials</w:t>
        </w:r>
      </w:hyperlink>
      <w:r w:rsidRPr="60ED8466">
        <w:rPr>
          <w:rFonts w:ascii="Calibri" w:eastAsia="Calibri" w:hAnsi="Calibri" w:cs="Calibri"/>
          <w:color w:val="000000" w:themeColor="text1"/>
        </w:rPr>
        <w:t>. Accessed 17 Oct. 2023.</w:t>
      </w:r>
    </w:p>
    <w:p w14:paraId="5D92BA5B" w14:textId="77777777" w:rsidR="00DF303D" w:rsidRPr="00F93B5D" w:rsidRDefault="00DF303D" w:rsidP="00DF303D">
      <w:pPr>
        <w:spacing w:before="160"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10</w:t>
      </w:r>
      <w:r w:rsidRPr="60ED8466">
        <w:rPr>
          <w:rFonts w:ascii="Calibri" w:eastAsia="Calibri" w:hAnsi="Calibri" w:cs="Calibri"/>
          <w:color w:val="000000" w:themeColor="text1"/>
        </w:rPr>
        <w:t xml:space="preserve"> Dinetz, Bob. </w:t>
      </w:r>
      <w:proofErr w:type="spellStart"/>
      <w:r w:rsidRPr="60ED8466">
        <w:rPr>
          <w:rFonts w:ascii="Calibri" w:eastAsia="Calibri" w:hAnsi="Calibri" w:cs="Calibri"/>
          <w:i/>
          <w:iCs/>
          <w:color w:val="000000" w:themeColor="text1"/>
        </w:rPr>
        <w:t>BobDinetzDesign</w:t>
      </w:r>
      <w:proofErr w:type="spellEnd"/>
      <w:r w:rsidRPr="60ED8466">
        <w:rPr>
          <w:rFonts w:ascii="Calibri" w:eastAsia="Calibri" w:hAnsi="Calibri" w:cs="Calibri"/>
          <w:color w:val="000000" w:themeColor="text1"/>
        </w:rPr>
        <w:t xml:space="preserve">, </w:t>
      </w:r>
      <w:hyperlink r:id="rId17">
        <w:r w:rsidRPr="60ED8466">
          <w:rPr>
            <w:rStyle w:val="Hyperlink"/>
            <w:rFonts w:ascii="Calibri" w:eastAsia="Calibri" w:hAnsi="Calibri" w:cs="Calibri"/>
          </w:rPr>
          <w:t>http://www.bobdinetzdesign.com/impossible-foods-1</w:t>
        </w:r>
      </w:hyperlink>
      <w:r w:rsidRPr="60ED8466">
        <w:rPr>
          <w:rFonts w:ascii="Calibri" w:eastAsia="Calibri" w:hAnsi="Calibri" w:cs="Calibri"/>
          <w:color w:val="000000" w:themeColor="text1"/>
        </w:rPr>
        <w:t>. Accessed 12 Sept. 2023.</w:t>
      </w:r>
    </w:p>
    <w:p w14:paraId="61041830" w14:textId="77777777" w:rsidR="00DF303D" w:rsidRPr="00F93B5D" w:rsidRDefault="00DF303D" w:rsidP="00DF303D">
      <w:pPr>
        <w:spacing w:before="160"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11</w:t>
      </w:r>
      <w:r w:rsidRPr="60ED8466">
        <w:rPr>
          <w:rFonts w:ascii="Calibri" w:eastAsia="Calibri" w:hAnsi="Calibri" w:cs="Calibri"/>
          <w:color w:val="000000" w:themeColor="text1"/>
        </w:rPr>
        <w:t xml:space="preserve"> Dinetz, Bob. </w:t>
      </w:r>
      <w:proofErr w:type="spellStart"/>
      <w:r w:rsidRPr="60ED8466">
        <w:rPr>
          <w:rFonts w:ascii="Calibri" w:eastAsia="Calibri" w:hAnsi="Calibri" w:cs="Calibri"/>
          <w:i/>
          <w:iCs/>
          <w:color w:val="000000" w:themeColor="text1"/>
        </w:rPr>
        <w:t>BobDinetzDesign</w:t>
      </w:r>
      <w:proofErr w:type="spellEnd"/>
      <w:r w:rsidRPr="60ED8466">
        <w:rPr>
          <w:rFonts w:ascii="Calibri" w:eastAsia="Calibri" w:hAnsi="Calibri" w:cs="Calibri"/>
          <w:color w:val="000000" w:themeColor="text1"/>
        </w:rPr>
        <w:t xml:space="preserve">, </w:t>
      </w:r>
      <w:hyperlink r:id="rId18">
        <w:r w:rsidRPr="60ED8466">
          <w:rPr>
            <w:rStyle w:val="Hyperlink"/>
            <w:rFonts w:ascii="Calibri" w:eastAsia="Calibri" w:hAnsi="Calibri" w:cs="Calibri"/>
          </w:rPr>
          <w:t>http://www.bobdinetzdesign.com/impossible-foods-1. Accessed 12 Sept. 2023</w:t>
        </w:r>
      </w:hyperlink>
      <w:r w:rsidRPr="60ED8466">
        <w:rPr>
          <w:rFonts w:ascii="Calibri" w:eastAsia="Calibri" w:hAnsi="Calibri" w:cs="Calibri"/>
          <w:color w:val="000000" w:themeColor="text1"/>
        </w:rPr>
        <w:t>.</w:t>
      </w:r>
    </w:p>
    <w:p w14:paraId="7520CF30" w14:textId="77777777" w:rsidR="00DF303D" w:rsidRPr="00F93B5D" w:rsidRDefault="00DF303D" w:rsidP="00DF303D">
      <w:pPr>
        <w:spacing w:after="80" w:line="360" w:lineRule="auto"/>
        <w:rPr>
          <w:rFonts w:ascii="Calibri" w:eastAsia="Calibri" w:hAnsi="Calibri" w:cs="Calibri"/>
          <w:color w:val="000000" w:themeColor="text1"/>
        </w:rPr>
      </w:pPr>
      <w:r w:rsidRPr="60ED8466">
        <w:rPr>
          <w:rFonts w:ascii="Calibri" w:eastAsia="Calibri" w:hAnsi="Calibri" w:cs="Calibri"/>
          <w:b/>
          <w:bCs/>
          <w:color w:val="000000" w:themeColor="text1"/>
        </w:rPr>
        <w:lastRenderedPageBreak/>
        <w:t>Fig 12</w:t>
      </w:r>
      <w:r w:rsidRPr="60ED8466">
        <w:rPr>
          <w:rFonts w:ascii="Calibri" w:eastAsia="Calibri" w:hAnsi="Calibri" w:cs="Calibri"/>
          <w:color w:val="000000" w:themeColor="text1"/>
        </w:rPr>
        <w:t xml:space="preserve"> Studio, Fisk. </w:t>
      </w:r>
      <w:r w:rsidRPr="60ED8466">
        <w:rPr>
          <w:rFonts w:ascii="Calibri" w:eastAsia="Calibri" w:hAnsi="Calibri" w:cs="Calibri"/>
          <w:i/>
          <w:iCs/>
          <w:color w:val="000000" w:themeColor="text1"/>
        </w:rPr>
        <w:t>Beyond Meat Brand Refresh</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Fisk Studio</w:t>
      </w:r>
      <w:r w:rsidRPr="60ED8466">
        <w:rPr>
          <w:rFonts w:ascii="Calibri" w:eastAsia="Calibri" w:hAnsi="Calibri" w:cs="Calibri"/>
          <w:color w:val="000000" w:themeColor="text1"/>
        </w:rPr>
        <w:t xml:space="preserve">, </w:t>
      </w:r>
      <w:hyperlink r:id="rId19">
        <w:r w:rsidRPr="60ED8466">
          <w:rPr>
            <w:rStyle w:val="Hyperlink"/>
            <w:rFonts w:ascii="Calibri" w:eastAsia="Calibri" w:hAnsi="Calibri" w:cs="Calibri"/>
          </w:rPr>
          <w:t>https://fisk.studio/project/beyond-meat</w:t>
        </w:r>
      </w:hyperlink>
      <w:r w:rsidRPr="60ED8466">
        <w:rPr>
          <w:rFonts w:ascii="Calibri" w:eastAsia="Calibri" w:hAnsi="Calibri" w:cs="Calibri"/>
          <w:color w:val="000000" w:themeColor="text1"/>
        </w:rPr>
        <w:t>. Accessed 12 Sept. 2023.</w:t>
      </w:r>
    </w:p>
    <w:p w14:paraId="06B957E8" w14:textId="70A1FB3C" w:rsidR="00DF303D" w:rsidRPr="00F93B5D" w:rsidRDefault="00DF303D" w:rsidP="00DF303D">
      <w:pPr>
        <w:spacing w:line="360" w:lineRule="auto"/>
        <w:rPr>
          <w:rFonts w:ascii="Calibri" w:eastAsia="Calibri" w:hAnsi="Calibri" w:cs="Calibri"/>
          <w:color w:val="000000" w:themeColor="text1"/>
        </w:rPr>
      </w:pPr>
      <w:r w:rsidRPr="60ED8466">
        <w:rPr>
          <w:rFonts w:ascii="Calibri" w:eastAsia="Calibri" w:hAnsi="Calibri" w:cs="Calibri"/>
          <w:b/>
          <w:bCs/>
          <w:color w:val="0A0B09"/>
        </w:rPr>
        <w:t>Fig 13, 14</w:t>
      </w:r>
      <w:r w:rsidRPr="60ED8466">
        <w:rPr>
          <w:rFonts w:ascii="Calibri" w:eastAsia="Calibri" w:hAnsi="Calibri" w:cs="Calibri"/>
          <w:i/>
          <w:iCs/>
          <w:color w:val="000000" w:themeColor="text1"/>
        </w:rPr>
        <w:t xml:space="preserve"> Impossible Foods Branding - West Venture Studio</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West Venture Studio</w:t>
      </w:r>
      <w:r w:rsidRPr="60ED8466">
        <w:rPr>
          <w:rFonts w:ascii="Calibri" w:eastAsia="Calibri" w:hAnsi="Calibri" w:cs="Calibri"/>
          <w:color w:val="000000" w:themeColor="text1"/>
        </w:rPr>
        <w:t xml:space="preserve">, </w:t>
      </w:r>
      <w:hyperlink r:id="rId20">
        <w:r w:rsidRPr="60ED8466">
          <w:rPr>
            <w:rStyle w:val="Hyperlink"/>
            <w:rFonts w:ascii="Calibri" w:eastAsia="Calibri" w:hAnsi="Calibri" w:cs="Calibri"/>
          </w:rPr>
          <w:t>https://west.ventures/work/impossible-foods-branding</w:t>
        </w:r>
      </w:hyperlink>
      <w:r w:rsidRPr="60ED8466">
        <w:rPr>
          <w:rFonts w:ascii="Calibri" w:eastAsia="Calibri" w:hAnsi="Calibri" w:cs="Calibri"/>
          <w:color w:val="000000" w:themeColor="text1"/>
        </w:rPr>
        <w:t>. Accessed 12 Sept. 2023.</w:t>
      </w:r>
    </w:p>
    <w:p w14:paraId="0F6E0F50" w14:textId="77777777" w:rsidR="00DF303D" w:rsidRPr="00F93B5D" w:rsidRDefault="00DF303D" w:rsidP="007C64B3">
      <w:pPr>
        <w:spacing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15</w:t>
      </w:r>
      <w:r w:rsidRPr="60ED8466">
        <w:rPr>
          <w:rFonts w:ascii="Calibri" w:eastAsia="Calibri" w:hAnsi="Calibri" w:cs="Calibri"/>
          <w:color w:val="000000" w:themeColor="text1"/>
        </w:rPr>
        <w:t xml:space="preserve"> Dinetz, Bob. </w:t>
      </w:r>
      <w:proofErr w:type="spellStart"/>
      <w:r w:rsidRPr="60ED8466">
        <w:rPr>
          <w:rFonts w:ascii="Calibri" w:eastAsia="Calibri" w:hAnsi="Calibri" w:cs="Calibri"/>
          <w:i/>
          <w:iCs/>
          <w:color w:val="000000" w:themeColor="text1"/>
        </w:rPr>
        <w:t>BobDinetzDesign</w:t>
      </w:r>
      <w:proofErr w:type="spellEnd"/>
      <w:r w:rsidRPr="60ED8466">
        <w:rPr>
          <w:rFonts w:ascii="Calibri" w:eastAsia="Calibri" w:hAnsi="Calibri" w:cs="Calibri"/>
          <w:color w:val="000000" w:themeColor="text1"/>
        </w:rPr>
        <w:t xml:space="preserve">, </w:t>
      </w:r>
      <w:hyperlink r:id="rId21">
        <w:r w:rsidRPr="60ED8466">
          <w:rPr>
            <w:rStyle w:val="Hyperlink"/>
            <w:rFonts w:ascii="Calibri" w:eastAsia="Calibri" w:hAnsi="Calibri" w:cs="Calibri"/>
          </w:rPr>
          <w:t>http://www.bobdinetzdesign.com/impossible-foods-1</w:t>
        </w:r>
      </w:hyperlink>
      <w:r w:rsidRPr="60ED8466">
        <w:rPr>
          <w:rFonts w:ascii="Calibri" w:eastAsia="Calibri" w:hAnsi="Calibri" w:cs="Calibri"/>
          <w:color w:val="000000" w:themeColor="text1"/>
        </w:rPr>
        <w:t>. Accessed 12 Sept. 2023.</w:t>
      </w:r>
    </w:p>
    <w:p w14:paraId="0C4E341A" w14:textId="77777777" w:rsidR="00DF303D" w:rsidRPr="00F93B5D" w:rsidRDefault="00DF303D" w:rsidP="00DF303D">
      <w:pPr>
        <w:spacing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Fig.16, 17</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Impossible Foods Branding - West Venture Studio</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West Venture Studio</w:t>
      </w:r>
      <w:r w:rsidRPr="60ED8466">
        <w:rPr>
          <w:rFonts w:ascii="Calibri" w:eastAsia="Calibri" w:hAnsi="Calibri" w:cs="Calibri"/>
          <w:color w:val="000000" w:themeColor="text1"/>
        </w:rPr>
        <w:t xml:space="preserve">, </w:t>
      </w:r>
      <w:hyperlink r:id="rId22">
        <w:r w:rsidRPr="60ED8466">
          <w:rPr>
            <w:rStyle w:val="Hyperlink"/>
            <w:rFonts w:ascii="Calibri" w:eastAsia="Calibri" w:hAnsi="Calibri" w:cs="Calibri"/>
          </w:rPr>
          <w:t>https://west.ventures/work/impossible-foods-branding</w:t>
        </w:r>
      </w:hyperlink>
      <w:r w:rsidRPr="60ED8466">
        <w:rPr>
          <w:rFonts w:ascii="Calibri" w:eastAsia="Calibri" w:hAnsi="Calibri" w:cs="Calibri"/>
          <w:color w:val="000000" w:themeColor="text1"/>
        </w:rPr>
        <w:t>. Accessed 12 Sept. 2023.</w:t>
      </w:r>
    </w:p>
    <w:p w14:paraId="2F317A3A" w14:textId="77777777" w:rsidR="00DF303D" w:rsidRPr="00F93B5D" w:rsidRDefault="00DF303D" w:rsidP="00DF303D">
      <w:pPr>
        <w:spacing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18</w:t>
      </w:r>
      <w:r w:rsidRPr="60ED8466">
        <w:rPr>
          <w:rFonts w:ascii="Calibri" w:eastAsia="Calibri" w:hAnsi="Calibri" w:cs="Calibri"/>
          <w:color w:val="000000" w:themeColor="text1"/>
        </w:rPr>
        <w:t xml:space="preserve"> “Impossible Foods Puts Their Meat-Free Patties Font on Center.” </w:t>
      </w:r>
      <w:r w:rsidRPr="60ED8466">
        <w:rPr>
          <w:rFonts w:ascii="Calibri" w:eastAsia="Calibri" w:hAnsi="Calibri" w:cs="Calibri"/>
          <w:i/>
          <w:iCs/>
          <w:color w:val="000000" w:themeColor="text1"/>
        </w:rPr>
        <w:t>The Dieline</w:t>
      </w:r>
      <w:r w:rsidRPr="60ED8466">
        <w:rPr>
          <w:rFonts w:ascii="Calibri" w:eastAsia="Calibri" w:hAnsi="Calibri" w:cs="Calibri"/>
          <w:color w:val="000000" w:themeColor="text1"/>
        </w:rPr>
        <w:t xml:space="preserve">, </w:t>
      </w:r>
      <w:hyperlink r:id="rId23">
        <w:r w:rsidRPr="60ED8466">
          <w:rPr>
            <w:rStyle w:val="Hyperlink"/>
            <w:rFonts w:ascii="Calibri" w:eastAsia="Calibri" w:hAnsi="Calibri" w:cs="Calibri"/>
          </w:rPr>
          <w:t>https://thedieline.com/blog/2021/1/14/-impossible-foods</w:t>
        </w:r>
      </w:hyperlink>
      <w:r w:rsidRPr="60ED8466">
        <w:rPr>
          <w:rFonts w:ascii="Calibri" w:eastAsia="Calibri" w:hAnsi="Calibri" w:cs="Calibri"/>
          <w:color w:val="000000" w:themeColor="text1"/>
        </w:rPr>
        <w:t>. Accessed 12 Sept. 2023.</w:t>
      </w:r>
    </w:p>
    <w:p w14:paraId="182AC011" w14:textId="77777777" w:rsidR="00DF303D" w:rsidRPr="00F93B5D" w:rsidRDefault="00DF303D" w:rsidP="00DF303D">
      <w:pPr>
        <w:spacing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19</w:t>
      </w:r>
      <w:r w:rsidRPr="60ED8466">
        <w:rPr>
          <w:rFonts w:ascii="Calibri" w:eastAsia="Calibri" w:hAnsi="Calibri" w:cs="Calibri"/>
          <w:color w:val="000000" w:themeColor="text1"/>
        </w:rPr>
        <w:t xml:space="preserve"> “Impossible Foods Puts Their Meat-Free Patties Font on Center.” </w:t>
      </w:r>
      <w:r w:rsidRPr="60ED8466">
        <w:rPr>
          <w:rFonts w:ascii="Calibri" w:eastAsia="Calibri" w:hAnsi="Calibri" w:cs="Calibri"/>
          <w:i/>
          <w:iCs/>
          <w:color w:val="000000" w:themeColor="text1"/>
        </w:rPr>
        <w:t>The Dieline</w:t>
      </w:r>
      <w:r w:rsidRPr="60ED8466">
        <w:rPr>
          <w:rFonts w:ascii="Calibri" w:eastAsia="Calibri" w:hAnsi="Calibri" w:cs="Calibri"/>
          <w:color w:val="000000" w:themeColor="text1"/>
        </w:rPr>
        <w:t xml:space="preserve">, </w:t>
      </w:r>
      <w:hyperlink r:id="rId24">
        <w:r w:rsidRPr="60ED8466">
          <w:rPr>
            <w:rStyle w:val="Hyperlink"/>
            <w:rFonts w:ascii="Calibri" w:eastAsia="Calibri" w:hAnsi="Calibri" w:cs="Calibri"/>
          </w:rPr>
          <w:t>https://thedieline.com/blog/2021/1/14/-impossible-foods</w:t>
        </w:r>
      </w:hyperlink>
      <w:r w:rsidRPr="60ED8466">
        <w:rPr>
          <w:rFonts w:ascii="Calibri" w:eastAsia="Calibri" w:hAnsi="Calibri" w:cs="Calibri"/>
          <w:color w:val="000000" w:themeColor="text1"/>
        </w:rPr>
        <w:t>. Accessed 12 Sept. 2023.</w:t>
      </w:r>
    </w:p>
    <w:p w14:paraId="3B16FA1C" w14:textId="77777777" w:rsidR="00DF303D" w:rsidRPr="00F93B5D" w:rsidRDefault="00DF303D" w:rsidP="00DF303D">
      <w:pPr>
        <w:spacing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20</w:t>
      </w:r>
      <w:r w:rsidRPr="60ED8466">
        <w:rPr>
          <w:rFonts w:ascii="Calibri" w:eastAsia="Calibri" w:hAnsi="Calibri" w:cs="Calibri"/>
          <w:color w:val="000000" w:themeColor="text1"/>
        </w:rPr>
        <w:t xml:space="preserve"> “Burgers.” </w:t>
      </w:r>
      <w:r w:rsidRPr="60ED8466">
        <w:rPr>
          <w:rFonts w:ascii="Calibri" w:eastAsia="Calibri" w:hAnsi="Calibri" w:cs="Calibri"/>
          <w:i/>
          <w:iCs/>
          <w:color w:val="000000" w:themeColor="text1"/>
        </w:rPr>
        <w:t>Tofurky</w:t>
      </w:r>
      <w:r w:rsidRPr="60ED8466">
        <w:rPr>
          <w:rFonts w:ascii="Calibri" w:eastAsia="Calibri" w:hAnsi="Calibri" w:cs="Calibri"/>
          <w:color w:val="000000" w:themeColor="text1"/>
        </w:rPr>
        <w:t xml:space="preserve">, 14 Dec. 2022, tofurky.com/what-we-make/burger/plant-based-burger/. Accessed 12 Sept. 2023. </w:t>
      </w:r>
    </w:p>
    <w:p w14:paraId="7B85C4E8" w14:textId="77777777" w:rsidR="00DF303D" w:rsidRPr="00F93B5D" w:rsidRDefault="00DF303D" w:rsidP="00DF303D">
      <w:pPr>
        <w:spacing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21</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Mark Post unveiling first cultivated burger</w:t>
      </w:r>
      <w:r w:rsidRPr="60ED8466">
        <w:rPr>
          <w:rFonts w:ascii="Calibri" w:eastAsia="Calibri" w:hAnsi="Calibri" w:cs="Calibri"/>
          <w:color w:val="000000" w:themeColor="text1"/>
        </w:rPr>
        <w:t xml:space="preserve">. </w:t>
      </w:r>
      <w:hyperlink r:id="rId25">
        <w:r w:rsidRPr="60ED8466">
          <w:rPr>
            <w:rStyle w:val="Hyperlink"/>
            <w:rFonts w:ascii="Calibri" w:eastAsia="Calibri" w:hAnsi="Calibri" w:cs="Calibri"/>
          </w:rPr>
          <w:t>https://www.peta.org/living/food/whats-store-future-food-spoiler-vegan/</w:t>
        </w:r>
      </w:hyperlink>
      <w:r w:rsidRPr="60ED8466">
        <w:rPr>
          <w:rFonts w:ascii="Calibri" w:eastAsia="Calibri" w:hAnsi="Calibri" w:cs="Calibri"/>
          <w:color w:val="000000" w:themeColor="text1"/>
        </w:rPr>
        <w:t>. Accessed 7 Nov. 2023.</w:t>
      </w:r>
    </w:p>
    <w:p w14:paraId="55DFF616" w14:textId="77777777" w:rsidR="00DF303D" w:rsidRPr="00F93B5D" w:rsidRDefault="00DF303D" w:rsidP="00DF303D">
      <w:pPr>
        <w:spacing w:after="240"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22</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Good Meat Cultivated Chicken</w:t>
      </w:r>
      <w:r w:rsidRPr="60ED8466">
        <w:rPr>
          <w:rFonts w:ascii="Calibri" w:eastAsia="Calibri" w:hAnsi="Calibri" w:cs="Calibri"/>
          <w:color w:val="000000" w:themeColor="text1"/>
        </w:rPr>
        <w:t xml:space="preserve">. </w:t>
      </w:r>
      <w:hyperlink r:id="rId26">
        <w:r w:rsidRPr="60ED8466">
          <w:rPr>
            <w:rStyle w:val="Hyperlink"/>
            <w:rFonts w:ascii="Calibri" w:eastAsia="Calibri" w:hAnsi="Calibri" w:cs="Calibri"/>
          </w:rPr>
          <w:t>https://www.goodmeat.co/butchery</w:t>
        </w:r>
      </w:hyperlink>
      <w:r w:rsidRPr="60ED8466">
        <w:rPr>
          <w:rFonts w:ascii="Calibri" w:eastAsia="Calibri" w:hAnsi="Calibri" w:cs="Calibri"/>
          <w:color w:val="000000" w:themeColor="text1"/>
        </w:rPr>
        <w:t>. Accessed 7 Nov. 2023.</w:t>
      </w:r>
    </w:p>
    <w:p w14:paraId="0BF082F0" w14:textId="77777777" w:rsidR="00DF303D" w:rsidRPr="00F93B5D" w:rsidRDefault="00DF303D" w:rsidP="00DF303D">
      <w:pPr>
        <w:spacing w:after="240"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23</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Upside Foods</w:t>
      </w:r>
      <w:r w:rsidRPr="60ED8466">
        <w:rPr>
          <w:rFonts w:ascii="Calibri" w:eastAsia="Calibri" w:hAnsi="Calibri" w:cs="Calibri"/>
          <w:color w:val="000000" w:themeColor="text1"/>
        </w:rPr>
        <w:t xml:space="preserve">. </w:t>
      </w:r>
      <w:hyperlink r:id="rId27">
        <w:r w:rsidRPr="60ED8466">
          <w:rPr>
            <w:rStyle w:val="Hyperlink"/>
            <w:rFonts w:ascii="Calibri" w:eastAsia="Calibri" w:hAnsi="Calibri" w:cs="Calibri"/>
          </w:rPr>
          <w:t>https://upsidefoods.com/food</w:t>
        </w:r>
      </w:hyperlink>
      <w:r w:rsidRPr="60ED8466">
        <w:rPr>
          <w:rFonts w:ascii="Calibri" w:eastAsia="Calibri" w:hAnsi="Calibri" w:cs="Calibri"/>
          <w:color w:val="000000" w:themeColor="text1"/>
        </w:rPr>
        <w:t>. Accessed 7 Nov. 2023.</w:t>
      </w:r>
    </w:p>
    <w:p w14:paraId="0420F94E" w14:textId="77777777" w:rsidR="007C64B3" w:rsidRDefault="00DF303D" w:rsidP="00DF303D">
      <w:pPr>
        <w:spacing w:line="360" w:lineRule="auto"/>
        <w:rPr>
          <w:rFonts w:ascii="Calibri" w:eastAsia="Calibri" w:hAnsi="Calibri" w:cs="Calibri"/>
          <w:b/>
          <w:bCs/>
          <w:color w:val="000000" w:themeColor="text1"/>
        </w:rPr>
      </w:pPr>
      <w:r w:rsidRPr="60ED8466">
        <w:rPr>
          <w:rFonts w:ascii="Calibri" w:eastAsia="Calibri" w:hAnsi="Calibri" w:cs="Calibri"/>
          <w:b/>
          <w:bCs/>
          <w:color w:val="000000" w:themeColor="text1"/>
        </w:rPr>
        <w:t>Fig. 24</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Juicy Marbles</w:t>
      </w:r>
      <w:r w:rsidRPr="60ED8466">
        <w:rPr>
          <w:rFonts w:ascii="Calibri" w:eastAsia="Calibri" w:hAnsi="Calibri" w:cs="Calibri"/>
          <w:color w:val="000000" w:themeColor="text1"/>
        </w:rPr>
        <w:t xml:space="preserve">. </w:t>
      </w:r>
      <w:hyperlink r:id="rId28">
        <w:r w:rsidRPr="60ED8466">
          <w:rPr>
            <w:rStyle w:val="Hyperlink"/>
            <w:rFonts w:ascii="Calibri" w:eastAsia="Calibri" w:hAnsi="Calibri" w:cs="Calibri"/>
          </w:rPr>
          <w:t>https://juicymarbles.com/</w:t>
        </w:r>
      </w:hyperlink>
      <w:r w:rsidRPr="60ED8466">
        <w:rPr>
          <w:rFonts w:ascii="Calibri" w:eastAsia="Calibri" w:hAnsi="Calibri" w:cs="Calibri"/>
          <w:color w:val="000000" w:themeColor="text1"/>
        </w:rPr>
        <w:t xml:space="preserve">. Accessed 7 Nov. 2023.  </w:t>
      </w:r>
      <w:r>
        <w:br/>
      </w:r>
    </w:p>
    <w:p w14:paraId="24DBD59B" w14:textId="405B282C" w:rsidR="00DF303D" w:rsidRPr="007C64B3" w:rsidRDefault="00DF303D" w:rsidP="00DF303D">
      <w:pPr>
        <w:spacing w:line="360" w:lineRule="auto"/>
        <w:rPr>
          <w:rFonts w:ascii="Calibri" w:eastAsia="Calibri" w:hAnsi="Calibri" w:cs="Calibri"/>
          <w:b/>
          <w:bCs/>
          <w:color w:val="000000" w:themeColor="text1"/>
        </w:rPr>
      </w:pPr>
      <w:r w:rsidRPr="60ED8466">
        <w:rPr>
          <w:rFonts w:ascii="Calibri" w:eastAsia="Calibri" w:hAnsi="Calibri" w:cs="Calibri"/>
          <w:b/>
          <w:bCs/>
          <w:color w:val="000000" w:themeColor="text1"/>
        </w:rPr>
        <w:t>Fig. 25</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Butcher Striploin Steak</w:t>
      </w:r>
      <w:r w:rsidRPr="60ED8466">
        <w:rPr>
          <w:rFonts w:ascii="Calibri" w:eastAsia="Calibri" w:hAnsi="Calibri" w:cs="Calibri"/>
          <w:color w:val="000000" w:themeColor="text1"/>
        </w:rPr>
        <w:t xml:space="preserve">. </w:t>
      </w:r>
      <w:hyperlink r:id="rId29">
        <w:r w:rsidRPr="60ED8466">
          <w:rPr>
            <w:rStyle w:val="Hyperlink"/>
            <w:rFonts w:ascii="Calibri" w:eastAsia="Calibri" w:hAnsi="Calibri" w:cs="Calibri"/>
          </w:rPr>
          <w:t>https://butcher.ie/shop/beef/2-x-12oz-wagyu-striploin-steak/</w:t>
        </w:r>
      </w:hyperlink>
      <w:r w:rsidRPr="60ED8466">
        <w:rPr>
          <w:rFonts w:ascii="Calibri" w:eastAsia="Calibri" w:hAnsi="Calibri" w:cs="Calibri"/>
          <w:color w:val="000000" w:themeColor="text1"/>
        </w:rPr>
        <w:t>. Accessed 7 Nov. 2023.</w:t>
      </w:r>
    </w:p>
    <w:p w14:paraId="209E596D" w14:textId="77777777" w:rsidR="00DF303D" w:rsidRPr="00F93B5D" w:rsidRDefault="00DF303D" w:rsidP="00DF303D">
      <w:pPr>
        <w:spacing w:after="240"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Fig.26, 27</w:t>
      </w:r>
      <w:r w:rsidRPr="60ED8466">
        <w:rPr>
          <w:rFonts w:ascii="Calibri" w:eastAsia="Calibri" w:hAnsi="Calibri" w:cs="Calibri"/>
          <w:color w:val="000000" w:themeColor="text1"/>
        </w:rPr>
        <w:t xml:space="preserve"> </w:t>
      </w:r>
      <w:r w:rsidRPr="60ED8466">
        <w:rPr>
          <w:rFonts w:ascii="Calibri" w:eastAsia="Calibri" w:hAnsi="Calibri" w:cs="Calibri"/>
          <w:i/>
          <w:iCs/>
          <w:color w:val="000000" w:themeColor="text1"/>
        </w:rPr>
        <w:t>Lara Hanlon Entomo Project</w:t>
      </w:r>
      <w:r w:rsidRPr="60ED8466">
        <w:rPr>
          <w:rFonts w:ascii="Calibri" w:eastAsia="Calibri" w:hAnsi="Calibri" w:cs="Calibri"/>
          <w:color w:val="000000" w:themeColor="text1"/>
        </w:rPr>
        <w:t xml:space="preserve">. </w:t>
      </w:r>
      <w:hyperlink r:id="rId30">
        <w:r w:rsidRPr="60ED8466">
          <w:rPr>
            <w:rStyle w:val="Hyperlink"/>
            <w:rFonts w:ascii="Calibri" w:eastAsia="Calibri" w:hAnsi="Calibri" w:cs="Calibri"/>
          </w:rPr>
          <w:t>https://www.larahanlondesign.com/entomo</w:t>
        </w:r>
      </w:hyperlink>
      <w:r w:rsidRPr="60ED8466">
        <w:rPr>
          <w:rFonts w:ascii="Calibri" w:eastAsia="Calibri" w:hAnsi="Calibri" w:cs="Calibri"/>
          <w:color w:val="000000" w:themeColor="text1"/>
        </w:rPr>
        <w:t>. Accessed 7 Nov. 2023.</w:t>
      </w:r>
    </w:p>
    <w:p w14:paraId="75D97453" w14:textId="4A2983F8" w:rsidR="00DF303D" w:rsidRPr="00F93B5D" w:rsidRDefault="007C64B3" w:rsidP="00DF303D">
      <w:pPr>
        <w:spacing w:after="240" w:line="360" w:lineRule="auto"/>
        <w:rPr>
          <w:rFonts w:ascii="Calibri" w:eastAsia="Calibri" w:hAnsi="Calibri" w:cs="Calibri"/>
          <w:color w:val="000000" w:themeColor="text1"/>
        </w:rPr>
      </w:pPr>
      <w:r w:rsidRPr="60ED8466">
        <w:rPr>
          <w:rFonts w:ascii="Calibri" w:eastAsia="Calibri" w:hAnsi="Calibri" w:cs="Calibri"/>
          <w:b/>
          <w:bCs/>
          <w:color w:val="000000" w:themeColor="text1"/>
        </w:rPr>
        <w:t>Fig 28</w:t>
      </w:r>
      <w:r w:rsidR="00DF303D" w:rsidRPr="60ED8466">
        <w:rPr>
          <w:rFonts w:ascii="Calibri" w:eastAsia="Calibri" w:hAnsi="Calibri" w:cs="Calibri"/>
          <w:b/>
          <w:bCs/>
          <w:color w:val="000000" w:themeColor="text1"/>
        </w:rPr>
        <w:t>, 29</w:t>
      </w:r>
      <w:r w:rsidR="00DF303D" w:rsidRPr="60ED8466">
        <w:rPr>
          <w:rFonts w:ascii="Calibri" w:eastAsia="Calibri" w:hAnsi="Calibri" w:cs="Calibri"/>
          <w:color w:val="000000" w:themeColor="text1"/>
        </w:rPr>
        <w:t xml:space="preserve"> </w:t>
      </w:r>
      <w:r w:rsidR="00DF303D" w:rsidRPr="60ED8466">
        <w:rPr>
          <w:rFonts w:ascii="Calibri" w:eastAsia="Calibri" w:hAnsi="Calibri" w:cs="Calibri"/>
          <w:i/>
          <w:iCs/>
          <w:color w:val="000000" w:themeColor="text1"/>
        </w:rPr>
        <w:t>Neo Fruits</w:t>
      </w:r>
      <w:r w:rsidR="00DF303D" w:rsidRPr="60ED8466">
        <w:rPr>
          <w:rFonts w:ascii="Calibri" w:eastAsia="Calibri" w:hAnsi="Calibri" w:cs="Calibri"/>
          <w:color w:val="000000" w:themeColor="text1"/>
        </w:rPr>
        <w:t xml:space="preserve">. </w:t>
      </w:r>
      <w:hyperlink r:id="rId31">
        <w:r w:rsidR="00DF303D" w:rsidRPr="60ED8466">
          <w:rPr>
            <w:rStyle w:val="Hyperlink"/>
            <w:rFonts w:ascii="Calibri" w:eastAsia="Calibri" w:hAnsi="Calibri" w:cs="Calibri"/>
          </w:rPr>
          <w:t>https://designawards.core77.com/speculative-design/84449/Neo-Fruit</w:t>
        </w:r>
      </w:hyperlink>
      <w:r w:rsidR="00DF303D" w:rsidRPr="60ED8466">
        <w:rPr>
          <w:rFonts w:ascii="Calibri" w:eastAsia="Calibri" w:hAnsi="Calibri" w:cs="Calibri"/>
          <w:color w:val="000000" w:themeColor="text1"/>
        </w:rPr>
        <w:t>. Accessed 7 Nov. 2023.</w:t>
      </w:r>
    </w:p>
    <w:p w14:paraId="32508A2A" w14:textId="127A5E87" w:rsidR="005723D5" w:rsidRDefault="00DF303D" w:rsidP="00DF303D">
      <w:pPr>
        <w:spacing w:line="360" w:lineRule="auto"/>
        <w:rPr>
          <w:rFonts w:ascii="Calibri" w:eastAsia="Calibri" w:hAnsi="Calibri" w:cs="Calibri"/>
          <w:color w:val="000000" w:themeColor="text1"/>
        </w:rPr>
      </w:pPr>
      <w:r w:rsidRPr="60ED8466">
        <w:rPr>
          <w:rFonts w:ascii="Calibri" w:eastAsia="Calibri" w:hAnsi="Calibri" w:cs="Calibri"/>
          <w:b/>
          <w:bCs/>
          <w:color w:val="000000" w:themeColor="text1"/>
        </w:rPr>
        <w:lastRenderedPageBreak/>
        <w:t>Fig. 30</w:t>
      </w:r>
      <w:r w:rsidRPr="60ED8466">
        <w:rPr>
          <w:rFonts w:ascii="Calibri" w:eastAsia="Calibri" w:hAnsi="Calibri" w:cs="Calibri"/>
          <w:i/>
          <w:iCs/>
          <w:color w:val="000000" w:themeColor="text1"/>
        </w:rPr>
        <w:t xml:space="preserve"> Neo Fruits. </w:t>
      </w:r>
      <w:hyperlink r:id="rId32">
        <w:r w:rsidRPr="60ED8466">
          <w:rPr>
            <w:rStyle w:val="Hyperlink"/>
            <w:rFonts w:ascii="Calibri" w:eastAsia="Calibri" w:hAnsi="Calibri" w:cs="Calibri"/>
            <w:i/>
            <w:iCs/>
          </w:rPr>
          <w:t>https://designawards.core77.com/speculative-design/84449/Neo-Fruit</w:t>
        </w:r>
      </w:hyperlink>
      <w:r w:rsidRPr="60ED8466">
        <w:rPr>
          <w:rFonts w:ascii="Calibri" w:eastAsia="Calibri" w:hAnsi="Calibri" w:cs="Calibri"/>
          <w:i/>
          <w:iCs/>
          <w:color w:val="000000" w:themeColor="text1"/>
        </w:rPr>
        <w:t xml:space="preserve">. </w:t>
      </w:r>
      <w:r w:rsidRPr="60ED8466">
        <w:rPr>
          <w:rFonts w:ascii="Calibri" w:eastAsia="Calibri" w:hAnsi="Calibri" w:cs="Calibri"/>
          <w:color w:val="000000" w:themeColor="text1"/>
        </w:rPr>
        <w:t>Accessed 7 Nov. 2023.</w:t>
      </w:r>
    </w:p>
    <w:p w14:paraId="5D8D581E" w14:textId="05366F9F" w:rsidR="005723D5" w:rsidRPr="00EC7E35" w:rsidRDefault="005723D5" w:rsidP="00EC7E35">
      <w:pPr>
        <w:rPr>
          <w:rFonts w:ascii="Calibri" w:eastAsia="Calibri" w:hAnsi="Calibri" w:cs="Calibri"/>
          <w:color w:val="000000" w:themeColor="text1"/>
        </w:rPr>
      </w:pPr>
      <w:r w:rsidRPr="60ED8466">
        <w:rPr>
          <w:rFonts w:ascii="Calibri" w:eastAsia="Calibri" w:hAnsi="Calibri" w:cs="Calibri"/>
          <w:color w:val="000000" w:themeColor="text1"/>
        </w:rPr>
        <w:br w:type="page"/>
      </w:r>
    </w:p>
    <w:p w14:paraId="3134548D" w14:textId="77777777" w:rsidR="00FE2D7C" w:rsidRPr="005723D5" w:rsidRDefault="00FE2D7C" w:rsidP="60ED8466">
      <w:pPr>
        <w:rPr>
          <w:rFonts w:ascii="Calibri" w:eastAsia="Calibri" w:hAnsi="Calibri" w:cs="Calibri"/>
          <w:i/>
          <w:iCs/>
          <w:color w:val="000000" w:themeColor="text1"/>
        </w:rPr>
      </w:pPr>
    </w:p>
    <w:p w14:paraId="20481E9E" w14:textId="77777777" w:rsidR="00DF303D" w:rsidRPr="00640C26" w:rsidRDefault="00DF303D" w:rsidP="00376F38">
      <w:pPr>
        <w:pStyle w:val="ListParagraph"/>
        <w:ind w:left="0"/>
        <w:jc w:val="center"/>
        <w:rPr>
          <w:b/>
          <w:bCs/>
          <w:color w:val="000000" w:themeColor="text1"/>
          <w:sz w:val="28"/>
          <w:szCs w:val="28"/>
        </w:rPr>
      </w:pPr>
      <w:r w:rsidRPr="60ED8466">
        <w:rPr>
          <w:b/>
          <w:bCs/>
          <w:color w:val="000000" w:themeColor="text1"/>
          <w:sz w:val="28"/>
          <w:szCs w:val="28"/>
        </w:rPr>
        <w:t>Introduction</w:t>
      </w:r>
    </w:p>
    <w:p w14:paraId="7E739647" w14:textId="77777777" w:rsidR="00D350FE" w:rsidRDefault="00D350FE" w:rsidP="008F6250">
      <w:pPr>
        <w:spacing w:line="360" w:lineRule="auto"/>
        <w:jc w:val="both"/>
        <w:rPr>
          <w:rFonts w:ascii="Calibri" w:hAnsi="Calibri" w:cs="Calibri"/>
          <w:color w:val="000000" w:themeColor="text1"/>
        </w:rPr>
      </w:pPr>
    </w:p>
    <w:p w14:paraId="7E433C54" w14:textId="4F2E73F1" w:rsidR="00D350FE" w:rsidRDefault="00D350FE" w:rsidP="007C64B3">
      <w:pPr>
        <w:pStyle w:val="ListParagraph"/>
        <w:spacing w:line="360" w:lineRule="auto"/>
        <w:ind w:left="0"/>
        <w:jc w:val="both"/>
        <w:rPr>
          <w:rFonts w:ascii="Calibri" w:hAnsi="Calibri" w:cs="Calibri"/>
          <w:color w:val="000000" w:themeColor="text1"/>
        </w:rPr>
      </w:pPr>
      <w:r w:rsidRPr="60ED8466">
        <w:rPr>
          <w:rFonts w:ascii="Calibri" w:hAnsi="Calibri" w:cs="Calibri"/>
          <w:color w:val="000000" w:themeColor="text1"/>
        </w:rPr>
        <w:t xml:space="preserve">Food is something that unites us all. Irrespective of who or where we are, food plays a role in everyone’s lives. In a world where people are often disconnected from not only each other, but nature itself, food is a window into the natural world and our role within it. Food tells stories, holds memories, brings people together and helps us form connections with each other. In this way, food is deeply emotional. By critically evaluating </w:t>
      </w:r>
      <w:r w:rsidR="00865E99" w:rsidRPr="60ED8466">
        <w:rPr>
          <w:rFonts w:ascii="Calibri" w:hAnsi="Calibri" w:cs="Calibri"/>
          <w:color w:val="000000" w:themeColor="text1"/>
        </w:rPr>
        <w:t>food</w:t>
      </w:r>
      <w:r w:rsidRPr="60ED8466">
        <w:rPr>
          <w:rFonts w:ascii="Calibri" w:hAnsi="Calibri" w:cs="Calibri"/>
          <w:color w:val="000000" w:themeColor="text1"/>
        </w:rPr>
        <w:t xml:space="preserve"> products we have interacted with previously, interact with now, and may possibly interact with in the future, it may be possible to design food which not only sustains us, but empowers us.</w:t>
      </w:r>
    </w:p>
    <w:p w14:paraId="56DD0C5B" w14:textId="77777777" w:rsidR="00D350FE" w:rsidRPr="008F6250" w:rsidRDefault="00D350FE" w:rsidP="007C64B3">
      <w:pPr>
        <w:pStyle w:val="ListParagraph"/>
        <w:spacing w:line="360" w:lineRule="auto"/>
        <w:ind w:left="0" w:firstLine="720"/>
        <w:jc w:val="both"/>
        <w:rPr>
          <w:rFonts w:ascii="Calibri" w:hAnsi="Calibri" w:cs="Calibri"/>
          <w:color w:val="000000" w:themeColor="text1"/>
        </w:rPr>
      </w:pPr>
    </w:p>
    <w:p w14:paraId="111F034A" w14:textId="536B5F55" w:rsidR="0012664F" w:rsidRDefault="00CD1158" w:rsidP="007C64B3">
      <w:pPr>
        <w:pStyle w:val="ListParagraph"/>
        <w:spacing w:line="360" w:lineRule="auto"/>
        <w:ind w:left="0"/>
        <w:jc w:val="both"/>
        <w:rPr>
          <w:rFonts w:ascii="Calibri" w:hAnsi="Calibri" w:cs="Calibri"/>
          <w:color w:val="000000" w:themeColor="text1"/>
        </w:rPr>
      </w:pPr>
      <w:r w:rsidRPr="60ED8466">
        <w:rPr>
          <w:rFonts w:ascii="Calibri" w:hAnsi="Calibri" w:cs="Calibri"/>
          <w:color w:val="000000" w:themeColor="text1"/>
        </w:rPr>
        <w:t>As of 202</w:t>
      </w:r>
      <w:r w:rsidR="00B0614A" w:rsidRPr="60ED8466">
        <w:rPr>
          <w:rFonts w:ascii="Calibri" w:hAnsi="Calibri" w:cs="Calibri"/>
          <w:color w:val="000000" w:themeColor="text1"/>
        </w:rPr>
        <w:t>4</w:t>
      </w:r>
      <w:r w:rsidRPr="60ED8466">
        <w:rPr>
          <w:rFonts w:ascii="Calibri" w:hAnsi="Calibri" w:cs="Calibri"/>
          <w:color w:val="000000" w:themeColor="text1"/>
        </w:rPr>
        <w:t xml:space="preserve">, </w:t>
      </w:r>
      <w:r w:rsidR="00B0614A" w:rsidRPr="60ED8466">
        <w:rPr>
          <w:rFonts w:ascii="Calibri" w:hAnsi="Calibri" w:cs="Calibri"/>
          <w:color w:val="000000" w:themeColor="text1"/>
        </w:rPr>
        <w:t xml:space="preserve">the world is </w:t>
      </w:r>
      <w:r w:rsidRPr="60ED8466">
        <w:rPr>
          <w:rFonts w:ascii="Calibri" w:hAnsi="Calibri" w:cs="Calibri"/>
          <w:color w:val="000000" w:themeColor="text1"/>
        </w:rPr>
        <w:t xml:space="preserve">at a </w:t>
      </w:r>
      <w:r w:rsidR="00B0614A" w:rsidRPr="60ED8466">
        <w:rPr>
          <w:rFonts w:ascii="Calibri" w:hAnsi="Calibri" w:cs="Calibri"/>
          <w:color w:val="000000" w:themeColor="text1"/>
        </w:rPr>
        <w:t>critical</w:t>
      </w:r>
      <w:r w:rsidRPr="60ED8466">
        <w:rPr>
          <w:rFonts w:ascii="Calibri" w:hAnsi="Calibri" w:cs="Calibri"/>
          <w:color w:val="000000" w:themeColor="text1"/>
        </w:rPr>
        <w:t xml:space="preserve"> point in </w:t>
      </w:r>
      <w:r w:rsidR="00B0614A" w:rsidRPr="60ED8466">
        <w:rPr>
          <w:rFonts w:ascii="Calibri" w:hAnsi="Calibri" w:cs="Calibri"/>
          <w:color w:val="000000" w:themeColor="text1"/>
        </w:rPr>
        <w:t>its</w:t>
      </w:r>
      <w:r w:rsidRPr="60ED8466">
        <w:rPr>
          <w:rFonts w:ascii="Calibri" w:hAnsi="Calibri" w:cs="Calibri"/>
          <w:color w:val="000000" w:themeColor="text1"/>
        </w:rPr>
        <w:t xml:space="preserve"> food history. </w:t>
      </w:r>
      <w:r w:rsidR="7B091406" w:rsidRPr="60ED8466">
        <w:rPr>
          <w:rFonts w:ascii="Calibri" w:hAnsi="Calibri" w:cs="Calibri"/>
          <w:color w:val="000000" w:themeColor="text1"/>
        </w:rPr>
        <w:t>Research continues to show the adverse effects current animal agriculture practices have on the environment.</w:t>
      </w:r>
      <w:r w:rsidR="00391EAD" w:rsidRPr="60ED8466">
        <w:rPr>
          <w:rFonts w:ascii="Calibri" w:hAnsi="Calibri" w:cs="Calibri"/>
          <w:color w:val="000000" w:themeColor="text1"/>
        </w:rPr>
        <w:t xml:space="preserve"> </w:t>
      </w:r>
      <w:r w:rsidR="00E30852" w:rsidRPr="60ED8466">
        <w:rPr>
          <w:rFonts w:ascii="Calibri" w:hAnsi="Calibri" w:cs="Calibri"/>
          <w:color w:val="000000" w:themeColor="text1"/>
        </w:rPr>
        <w:t xml:space="preserve">Following the </w:t>
      </w:r>
      <w:r w:rsidR="00ED226F" w:rsidRPr="60ED8466">
        <w:rPr>
          <w:rFonts w:ascii="Calibri" w:hAnsi="Calibri" w:cs="Calibri"/>
          <w:color w:val="000000" w:themeColor="text1"/>
        </w:rPr>
        <w:t xml:space="preserve">release of </w:t>
      </w:r>
      <w:r w:rsidR="00054A82" w:rsidRPr="60ED8466">
        <w:rPr>
          <w:rFonts w:ascii="Calibri" w:hAnsi="Calibri" w:cs="Calibri"/>
          <w:color w:val="000000" w:themeColor="text1"/>
        </w:rPr>
        <w:t xml:space="preserve">the EAT-Lancet report </w:t>
      </w:r>
      <w:r w:rsidR="006C2A2F" w:rsidRPr="60ED8466">
        <w:rPr>
          <w:rFonts w:ascii="Calibri" w:hAnsi="Calibri" w:cs="Calibri"/>
          <w:color w:val="000000" w:themeColor="text1"/>
        </w:rPr>
        <w:t xml:space="preserve">in 2019, </w:t>
      </w:r>
      <w:r w:rsidR="00591C4C" w:rsidRPr="60ED8466">
        <w:rPr>
          <w:rFonts w:ascii="Calibri" w:hAnsi="Calibri" w:cs="Calibri"/>
          <w:color w:val="000000" w:themeColor="text1"/>
        </w:rPr>
        <w:t>there has been a global call</w:t>
      </w:r>
      <w:r w:rsidR="003935BB" w:rsidRPr="60ED8466">
        <w:rPr>
          <w:rFonts w:ascii="Calibri" w:hAnsi="Calibri" w:cs="Calibri"/>
          <w:color w:val="000000" w:themeColor="text1"/>
        </w:rPr>
        <w:t>-</w:t>
      </w:r>
      <w:r w:rsidR="00591C4C" w:rsidRPr="60ED8466">
        <w:rPr>
          <w:rFonts w:ascii="Calibri" w:hAnsi="Calibri" w:cs="Calibri"/>
          <w:color w:val="000000" w:themeColor="text1"/>
        </w:rPr>
        <w:t>to</w:t>
      </w:r>
      <w:r w:rsidR="003935BB" w:rsidRPr="60ED8466">
        <w:rPr>
          <w:rFonts w:ascii="Calibri" w:hAnsi="Calibri" w:cs="Calibri"/>
          <w:color w:val="000000" w:themeColor="text1"/>
        </w:rPr>
        <w:t>-</w:t>
      </w:r>
      <w:r w:rsidR="00591C4C" w:rsidRPr="60ED8466">
        <w:rPr>
          <w:rFonts w:ascii="Calibri" w:hAnsi="Calibri" w:cs="Calibri"/>
          <w:color w:val="000000" w:themeColor="text1"/>
        </w:rPr>
        <w:t>action</w:t>
      </w:r>
      <w:r w:rsidR="00243760" w:rsidRPr="60ED8466">
        <w:rPr>
          <w:rFonts w:ascii="Calibri" w:hAnsi="Calibri" w:cs="Calibri"/>
          <w:color w:val="000000" w:themeColor="text1"/>
        </w:rPr>
        <w:t xml:space="preserve"> </w:t>
      </w:r>
      <w:r w:rsidR="00BC5012" w:rsidRPr="60ED8466">
        <w:rPr>
          <w:rFonts w:ascii="Calibri" w:hAnsi="Calibri" w:cs="Calibri"/>
          <w:color w:val="000000" w:themeColor="text1"/>
        </w:rPr>
        <w:t>to meet</w:t>
      </w:r>
      <w:r w:rsidR="00166423" w:rsidRPr="60ED8466">
        <w:rPr>
          <w:rFonts w:ascii="Calibri" w:hAnsi="Calibri" w:cs="Calibri"/>
          <w:color w:val="000000" w:themeColor="text1"/>
        </w:rPr>
        <w:t xml:space="preserve"> UN sustainability development goal</w:t>
      </w:r>
      <w:r w:rsidR="00497795" w:rsidRPr="60ED8466">
        <w:rPr>
          <w:rFonts w:ascii="Calibri" w:hAnsi="Calibri" w:cs="Calibri"/>
          <w:color w:val="000000" w:themeColor="text1"/>
        </w:rPr>
        <w:t>s</w:t>
      </w:r>
      <w:r w:rsidR="00D337F0" w:rsidRPr="60ED8466">
        <w:rPr>
          <w:rFonts w:ascii="Calibri" w:hAnsi="Calibri" w:cs="Calibri"/>
          <w:color w:val="000000" w:themeColor="text1"/>
        </w:rPr>
        <w:t xml:space="preserve"> in this area</w:t>
      </w:r>
      <w:r w:rsidR="00243760" w:rsidRPr="60ED8466">
        <w:rPr>
          <w:rFonts w:ascii="Calibri" w:hAnsi="Calibri" w:cs="Calibri"/>
          <w:color w:val="000000" w:themeColor="text1"/>
        </w:rPr>
        <w:t xml:space="preserve">. </w:t>
      </w:r>
      <w:r w:rsidR="00894301" w:rsidRPr="60ED8466">
        <w:rPr>
          <w:rFonts w:ascii="Calibri" w:hAnsi="Calibri" w:cs="Calibri"/>
          <w:color w:val="000000" w:themeColor="text1"/>
        </w:rPr>
        <w:t xml:space="preserve">The report </w:t>
      </w:r>
      <w:r w:rsidR="00B1741A" w:rsidRPr="60ED8466">
        <w:rPr>
          <w:rFonts w:ascii="Calibri" w:hAnsi="Calibri" w:cs="Calibri"/>
          <w:color w:val="000000" w:themeColor="text1"/>
        </w:rPr>
        <w:t xml:space="preserve">outlines that </w:t>
      </w:r>
      <w:r w:rsidR="66A48145" w:rsidRPr="60ED8466">
        <w:rPr>
          <w:rFonts w:ascii="Calibri" w:hAnsi="Calibri" w:cs="Calibri"/>
          <w:color w:val="000000" w:themeColor="text1"/>
        </w:rPr>
        <w:t>to</w:t>
      </w:r>
      <w:r w:rsidR="00B1741A" w:rsidRPr="60ED8466">
        <w:rPr>
          <w:rFonts w:ascii="Calibri" w:hAnsi="Calibri" w:cs="Calibri"/>
          <w:color w:val="000000" w:themeColor="text1"/>
        </w:rPr>
        <w:t xml:space="preserve"> </w:t>
      </w:r>
      <w:r w:rsidR="007834E0" w:rsidRPr="60ED8466">
        <w:rPr>
          <w:rFonts w:ascii="Calibri" w:hAnsi="Calibri" w:cs="Calibri"/>
          <w:color w:val="000000" w:themeColor="text1"/>
        </w:rPr>
        <w:t xml:space="preserve">achieve these goals by 2050, fruit, vegetable, nut and legume consumption </w:t>
      </w:r>
      <w:r w:rsidR="000E5DED" w:rsidRPr="60ED8466">
        <w:rPr>
          <w:rFonts w:ascii="Calibri" w:hAnsi="Calibri" w:cs="Calibri"/>
          <w:color w:val="000000" w:themeColor="text1"/>
        </w:rPr>
        <w:t xml:space="preserve">will need to </w:t>
      </w:r>
      <w:r w:rsidR="00405F8E" w:rsidRPr="60ED8466">
        <w:rPr>
          <w:rFonts w:ascii="Calibri" w:hAnsi="Calibri" w:cs="Calibri"/>
          <w:color w:val="000000" w:themeColor="text1"/>
        </w:rPr>
        <w:t>double,</w:t>
      </w:r>
      <w:r w:rsidR="000E5DED" w:rsidRPr="60ED8466">
        <w:rPr>
          <w:rFonts w:ascii="Calibri" w:hAnsi="Calibri" w:cs="Calibri"/>
          <w:color w:val="000000" w:themeColor="text1"/>
        </w:rPr>
        <w:t xml:space="preserve"> and consumption of red meat must be reduced by 50%.</w:t>
      </w:r>
      <w:r w:rsidR="00054A82" w:rsidRPr="60ED8466">
        <w:rPr>
          <w:rFonts w:ascii="Calibri" w:hAnsi="Calibri" w:cs="Calibri"/>
          <w:color w:val="000000" w:themeColor="text1"/>
        </w:rPr>
        <w:t xml:space="preserve"> </w:t>
      </w:r>
      <w:r w:rsidR="00DB51C6" w:rsidRPr="60ED8466">
        <w:rPr>
          <w:rFonts w:ascii="Calibri" w:hAnsi="Calibri" w:cs="Calibri"/>
          <w:color w:val="000000" w:themeColor="text1"/>
        </w:rPr>
        <w:t xml:space="preserve">This call for sustainable food sources has </w:t>
      </w:r>
      <w:r w:rsidR="000F34A3" w:rsidRPr="60ED8466">
        <w:rPr>
          <w:rFonts w:ascii="Calibri" w:hAnsi="Calibri" w:cs="Calibri"/>
          <w:color w:val="000000" w:themeColor="text1"/>
        </w:rPr>
        <w:t xml:space="preserve">been </w:t>
      </w:r>
      <w:r w:rsidR="00F46B3A" w:rsidRPr="60ED8466">
        <w:rPr>
          <w:rFonts w:ascii="Calibri" w:hAnsi="Calibri" w:cs="Calibri"/>
          <w:color w:val="000000" w:themeColor="text1"/>
        </w:rPr>
        <w:t>one of the</w:t>
      </w:r>
      <w:r w:rsidR="000F34A3" w:rsidRPr="60ED8466">
        <w:rPr>
          <w:rFonts w:ascii="Calibri" w:hAnsi="Calibri" w:cs="Calibri"/>
          <w:color w:val="000000" w:themeColor="text1"/>
        </w:rPr>
        <w:t xml:space="preserve"> contribut</w:t>
      </w:r>
      <w:r w:rsidR="002011D7" w:rsidRPr="60ED8466">
        <w:rPr>
          <w:rFonts w:ascii="Calibri" w:hAnsi="Calibri" w:cs="Calibri"/>
          <w:color w:val="000000" w:themeColor="text1"/>
        </w:rPr>
        <w:t>ing factor</w:t>
      </w:r>
      <w:r w:rsidR="00F46B3A" w:rsidRPr="60ED8466">
        <w:rPr>
          <w:rFonts w:ascii="Calibri" w:hAnsi="Calibri" w:cs="Calibri"/>
          <w:color w:val="000000" w:themeColor="text1"/>
        </w:rPr>
        <w:t>s</w:t>
      </w:r>
      <w:r w:rsidR="000F34A3" w:rsidRPr="60ED8466">
        <w:rPr>
          <w:rFonts w:ascii="Calibri" w:hAnsi="Calibri" w:cs="Calibri"/>
          <w:color w:val="000000" w:themeColor="text1"/>
        </w:rPr>
        <w:t xml:space="preserve"> </w:t>
      </w:r>
      <w:r w:rsidR="00F46B3A" w:rsidRPr="60ED8466">
        <w:rPr>
          <w:rFonts w:ascii="Calibri" w:hAnsi="Calibri" w:cs="Calibri"/>
          <w:color w:val="000000" w:themeColor="text1"/>
        </w:rPr>
        <w:t>to</w:t>
      </w:r>
      <w:r w:rsidR="00654595" w:rsidRPr="60ED8466">
        <w:rPr>
          <w:rFonts w:ascii="Calibri" w:hAnsi="Calibri" w:cs="Calibri"/>
          <w:color w:val="000000" w:themeColor="text1"/>
        </w:rPr>
        <w:t xml:space="preserve"> the </w:t>
      </w:r>
      <w:r w:rsidR="00943881" w:rsidRPr="60ED8466">
        <w:rPr>
          <w:rFonts w:ascii="Calibri" w:hAnsi="Calibri" w:cs="Calibri"/>
          <w:color w:val="000000" w:themeColor="text1"/>
        </w:rPr>
        <w:t xml:space="preserve">rising popularity of </w:t>
      </w:r>
      <w:r w:rsidR="00F46B3A" w:rsidRPr="60ED8466">
        <w:rPr>
          <w:rFonts w:ascii="Calibri" w:hAnsi="Calibri" w:cs="Calibri"/>
          <w:color w:val="000000" w:themeColor="text1"/>
        </w:rPr>
        <w:t xml:space="preserve">alternative meats. </w:t>
      </w:r>
    </w:p>
    <w:p w14:paraId="108A553C" w14:textId="77777777" w:rsidR="0012664F" w:rsidRDefault="0012664F" w:rsidP="0012664F">
      <w:pPr>
        <w:pStyle w:val="ListParagraph"/>
        <w:spacing w:line="360" w:lineRule="auto"/>
        <w:jc w:val="both"/>
        <w:rPr>
          <w:rFonts w:ascii="Calibri" w:hAnsi="Calibri" w:cs="Calibri"/>
          <w:color w:val="000000" w:themeColor="text1"/>
        </w:rPr>
      </w:pPr>
    </w:p>
    <w:p w14:paraId="0A681F73" w14:textId="554F1D67" w:rsidR="00D21891" w:rsidRDefault="000F34A3" w:rsidP="00376F38">
      <w:pPr>
        <w:pStyle w:val="ListParagraph"/>
        <w:spacing w:after="0" w:line="360" w:lineRule="auto"/>
        <w:ind w:left="0"/>
        <w:jc w:val="both"/>
        <w:rPr>
          <w:rFonts w:ascii="Calibri" w:hAnsi="Calibri" w:cs="Calibri"/>
          <w:color w:val="000000" w:themeColor="text1"/>
        </w:rPr>
      </w:pPr>
      <w:r w:rsidRPr="60ED8466">
        <w:rPr>
          <w:rFonts w:ascii="Calibri" w:hAnsi="Calibri" w:cs="Calibri"/>
          <w:color w:val="000000" w:themeColor="text1"/>
        </w:rPr>
        <w:t>A</w:t>
      </w:r>
      <w:r w:rsidR="00B94D22" w:rsidRPr="60ED8466">
        <w:rPr>
          <w:rFonts w:ascii="Calibri" w:hAnsi="Calibri" w:cs="Calibri"/>
          <w:color w:val="000000" w:themeColor="text1"/>
        </w:rPr>
        <w:t xml:space="preserve">s </w:t>
      </w:r>
      <w:r w:rsidR="00CD1158" w:rsidRPr="60ED8466">
        <w:rPr>
          <w:rFonts w:ascii="Calibri" w:hAnsi="Calibri" w:cs="Calibri"/>
          <w:color w:val="000000" w:themeColor="text1"/>
        </w:rPr>
        <w:t xml:space="preserve">our understanding of the adverse effects that animal agriculture has on the environment deepens, we also continue to make leaps of progress in respect to food technologies. As we enter this new age of both progress and uncertainty, it is pivotal that we </w:t>
      </w:r>
      <w:r w:rsidR="00B62F42" w:rsidRPr="60ED8466">
        <w:rPr>
          <w:rFonts w:ascii="Calibri" w:hAnsi="Calibri" w:cs="Calibri"/>
          <w:color w:val="000000" w:themeColor="text1"/>
        </w:rPr>
        <w:t>analyse</w:t>
      </w:r>
      <w:r w:rsidR="00CD1158" w:rsidRPr="60ED8466">
        <w:rPr>
          <w:rFonts w:ascii="Calibri" w:hAnsi="Calibri" w:cs="Calibri"/>
          <w:color w:val="000000" w:themeColor="text1"/>
        </w:rPr>
        <w:t>, understand, and furthermore challenge the ways in which we design our food. What might this future of food look like</w:t>
      </w:r>
      <w:r w:rsidR="00A1510B" w:rsidRPr="60ED8466">
        <w:rPr>
          <w:rFonts w:ascii="Calibri" w:hAnsi="Calibri" w:cs="Calibri"/>
          <w:color w:val="000000" w:themeColor="text1"/>
        </w:rPr>
        <w:t xml:space="preserve"> in 50 years</w:t>
      </w:r>
      <w:r w:rsidR="00CD1158" w:rsidRPr="60ED8466">
        <w:rPr>
          <w:rFonts w:ascii="Calibri" w:hAnsi="Calibri" w:cs="Calibri"/>
          <w:color w:val="000000" w:themeColor="text1"/>
        </w:rPr>
        <w:t xml:space="preserve">? </w:t>
      </w:r>
      <w:r w:rsidR="00A1510B" w:rsidRPr="60ED8466">
        <w:rPr>
          <w:rFonts w:ascii="Calibri" w:hAnsi="Calibri" w:cs="Calibri"/>
          <w:color w:val="000000" w:themeColor="text1"/>
        </w:rPr>
        <w:t>What should it look like</w:t>
      </w:r>
      <w:r w:rsidR="00CD1158" w:rsidRPr="60ED8466">
        <w:rPr>
          <w:rFonts w:ascii="Calibri" w:hAnsi="Calibri" w:cs="Calibri"/>
          <w:color w:val="000000" w:themeColor="text1"/>
        </w:rPr>
        <w:t>? Could we create new products which address the problems that we already have? Could we create products which build on new opportunities?</w:t>
      </w:r>
    </w:p>
    <w:p w14:paraId="7C17154C" w14:textId="77777777" w:rsidR="00F27726" w:rsidRPr="00F27726" w:rsidRDefault="00F27726" w:rsidP="00F27726">
      <w:pPr>
        <w:pStyle w:val="ListParagraph"/>
        <w:spacing w:line="360" w:lineRule="auto"/>
        <w:jc w:val="both"/>
        <w:rPr>
          <w:rFonts w:ascii="Calibri" w:hAnsi="Calibri" w:cs="Calibri"/>
          <w:color w:val="000000" w:themeColor="text1"/>
        </w:rPr>
      </w:pPr>
    </w:p>
    <w:p w14:paraId="365AC9FB" w14:textId="77777777" w:rsidR="005723D5" w:rsidRDefault="005723D5" w:rsidP="00D21891">
      <w:pPr>
        <w:pStyle w:val="ListParagraph"/>
        <w:spacing w:line="360" w:lineRule="auto"/>
        <w:jc w:val="both"/>
        <w:rPr>
          <w:rFonts w:ascii="Calibri" w:hAnsi="Calibri" w:cs="Calibri"/>
          <w:color w:val="000000" w:themeColor="text1"/>
        </w:rPr>
      </w:pPr>
    </w:p>
    <w:p w14:paraId="6BC7097A" w14:textId="77777777" w:rsidR="00B243CF" w:rsidRDefault="00B243CF" w:rsidP="00D21891">
      <w:pPr>
        <w:pStyle w:val="ListParagraph"/>
        <w:spacing w:line="360" w:lineRule="auto"/>
        <w:jc w:val="both"/>
        <w:rPr>
          <w:rFonts w:ascii="Calibri" w:hAnsi="Calibri" w:cs="Calibri"/>
          <w:color w:val="000000" w:themeColor="text1"/>
        </w:rPr>
      </w:pPr>
    </w:p>
    <w:p w14:paraId="1CE06B90" w14:textId="77777777" w:rsidR="00B243CF" w:rsidRDefault="00B243CF" w:rsidP="00D21891">
      <w:pPr>
        <w:pStyle w:val="ListParagraph"/>
        <w:spacing w:line="360" w:lineRule="auto"/>
        <w:jc w:val="both"/>
        <w:rPr>
          <w:rFonts w:ascii="Calibri" w:hAnsi="Calibri" w:cs="Calibri"/>
          <w:color w:val="000000" w:themeColor="text1"/>
        </w:rPr>
      </w:pPr>
    </w:p>
    <w:p w14:paraId="23EDAD09" w14:textId="77777777" w:rsidR="005723D5" w:rsidRDefault="005723D5" w:rsidP="00D21891">
      <w:pPr>
        <w:pStyle w:val="ListParagraph"/>
        <w:spacing w:line="360" w:lineRule="auto"/>
        <w:jc w:val="both"/>
        <w:rPr>
          <w:rFonts w:ascii="Calibri" w:hAnsi="Calibri" w:cs="Calibri"/>
          <w:color w:val="000000" w:themeColor="text1"/>
        </w:rPr>
      </w:pPr>
    </w:p>
    <w:p w14:paraId="7C728EA2" w14:textId="77777777" w:rsidR="005723D5" w:rsidRDefault="005723D5" w:rsidP="00D21891">
      <w:pPr>
        <w:pStyle w:val="ListParagraph"/>
        <w:spacing w:line="360" w:lineRule="auto"/>
        <w:jc w:val="both"/>
        <w:rPr>
          <w:rFonts w:ascii="Calibri" w:hAnsi="Calibri" w:cs="Calibri"/>
          <w:color w:val="000000" w:themeColor="text1"/>
        </w:rPr>
      </w:pPr>
    </w:p>
    <w:p w14:paraId="1DA793D7" w14:textId="3071A05A" w:rsidR="00D21891" w:rsidRDefault="004A2DB2" w:rsidP="007C64B3">
      <w:pPr>
        <w:pStyle w:val="ListParagraph"/>
        <w:spacing w:line="360" w:lineRule="auto"/>
        <w:ind w:left="0"/>
        <w:jc w:val="both"/>
        <w:rPr>
          <w:rFonts w:ascii="Calibri" w:hAnsi="Calibri" w:cs="Calibri"/>
          <w:color w:val="000000" w:themeColor="text1"/>
        </w:rPr>
      </w:pPr>
      <w:r w:rsidRPr="60ED8466">
        <w:rPr>
          <w:rFonts w:ascii="Calibri" w:hAnsi="Calibri" w:cs="Calibri"/>
          <w:color w:val="000000" w:themeColor="text1"/>
        </w:rPr>
        <w:lastRenderedPageBreak/>
        <w:t>In t</w:t>
      </w:r>
      <w:r w:rsidR="00DF303D" w:rsidRPr="60ED8466">
        <w:rPr>
          <w:rFonts w:ascii="Calibri" w:hAnsi="Calibri" w:cs="Calibri"/>
          <w:color w:val="000000" w:themeColor="text1"/>
        </w:rPr>
        <w:t>his dissertation</w:t>
      </w:r>
      <w:r w:rsidRPr="60ED8466">
        <w:rPr>
          <w:rFonts w:ascii="Calibri" w:hAnsi="Calibri" w:cs="Calibri"/>
          <w:color w:val="000000" w:themeColor="text1"/>
        </w:rPr>
        <w:t>,</w:t>
      </w:r>
      <w:r w:rsidR="001E6C10" w:rsidRPr="60ED8466">
        <w:rPr>
          <w:rFonts w:ascii="Calibri" w:hAnsi="Calibri" w:cs="Calibri"/>
          <w:color w:val="000000" w:themeColor="text1"/>
        </w:rPr>
        <w:t xml:space="preserve"> </w:t>
      </w:r>
      <w:r w:rsidRPr="60ED8466">
        <w:rPr>
          <w:rFonts w:ascii="Calibri" w:hAnsi="Calibri" w:cs="Calibri"/>
          <w:color w:val="000000" w:themeColor="text1"/>
        </w:rPr>
        <w:t>I</w:t>
      </w:r>
      <w:r w:rsidR="001E6C10" w:rsidRPr="60ED8466">
        <w:rPr>
          <w:rFonts w:ascii="Calibri" w:hAnsi="Calibri" w:cs="Calibri"/>
          <w:color w:val="000000" w:themeColor="text1"/>
        </w:rPr>
        <w:t xml:space="preserve"> </w:t>
      </w:r>
      <w:r w:rsidRPr="60ED8466">
        <w:rPr>
          <w:rFonts w:ascii="Calibri" w:hAnsi="Calibri" w:cs="Calibri"/>
          <w:color w:val="000000" w:themeColor="text1"/>
        </w:rPr>
        <w:t>explore</w:t>
      </w:r>
      <w:r w:rsidR="00DF303D" w:rsidRPr="60ED8466">
        <w:rPr>
          <w:rFonts w:ascii="Calibri" w:hAnsi="Calibri" w:cs="Calibri"/>
          <w:color w:val="000000" w:themeColor="text1"/>
        </w:rPr>
        <w:t xml:space="preserve"> the design of alternative meats which seek to replicate the characteristics, look and feel of animal-based meat products, known to consumers as fake meats. </w:t>
      </w:r>
      <w:r w:rsidR="001415F1" w:rsidRPr="60ED8466">
        <w:rPr>
          <w:rFonts w:ascii="Calibri" w:hAnsi="Calibri" w:cs="Calibri"/>
          <w:color w:val="000000" w:themeColor="text1"/>
        </w:rPr>
        <w:t xml:space="preserve">Beginning with alternatives </w:t>
      </w:r>
      <w:r w:rsidR="002905C7" w:rsidRPr="60ED8466">
        <w:rPr>
          <w:rFonts w:ascii="Calibri" w:hAnsi="Calibri" w:cs="Calibri"/>
          <w:color w:val="000000" w:themeColor="text1"/>
        </w:rPr>
        <w:t>which</w:t>
      </w:r>
      <w:r w:rsidR="00985C81" w:rsidRPr="60ED8466">
        <w:rPr>
          <w:rFonts w:ascii="Calibri" w:hAnsi="Calibri" w:cs="Calibri"/>
          <w:color w:val="000000" w:themeColor="text1"/>
        </w:rPr>
        <w:t xml:space="preserve"> primarily consist</w:t>
      </w:r>
      <w:r w:rsidR="002905C7" w:rsidRPr="60ED8466">
        <w:rPr>
          <w:rFonts w:ascii="Calibri" w:hAnsi="Calibri" w:cs="Calibri"/>
          <w:color w:val="000000" w:themeColor="text1"/>
        </w:rPr>
        <w:t>ed</w:t>
      </w:r>
      <w:r w:rsidR="00985C81" w:rsidRPr="60ED8466">
        <w:rPr>
          <w:rFonts w:ascii="Calibri" w:hAnsi="Calibri" w:cs="Calibri"/>
          <w:color w:val="000000" w:themeColor="text1"/>
        </w:rPr>
        <w:t xml:space="preserve"> of wheat gluten, to</w:t>
      </w:r>
      <w:r w:rsidR="001415F1" w:rsidRPr="60ED8466">
        <w:rPr>
          <w:rFonts w:ascii="Calibri" w:hAnsi="Calibri" w:cs="Calibri"/>
          <w:color w:val="000000" w:themeColor="text1"/>
        </w:rPr>
        <w:t xml:space="preserve"> precision fermentation, </w:t>
      </w:r>
      <w:r w:rsidR="002905C7" w:rsidRPr="60ED8466">
        <w:rPr>
          <w:rFonts w:ascii="Calibri" w:hAnsi="Calibri" w:cs="Calibri"/>
          <w:color w:val="000000" w:themeColor="text1"/>
        </w:rPr>
        <w:t xml:space="preserve">which </w:t>
      </w:r>
      <w:r w:rsidR="001415F1" w:rsidRPr="60ED8466">
        <w:rPr>
          <w:rFonts w:ascii="Calibri" w:hAnsi="Calibri" w:cs="Calibri"/>
          <w:color w:val="000000" w:themeColor="text1"/>
        </w:rPr>
        <w:t>isolat</w:t>
      </w:r>
      <w:r w:rsidR="002905C7" w:rsidRPr="60ED8466">
        <w:rPr>
          <w:rFonts w:ascii="Calibri" w:hAnsi="Calibri" w:cs="Calibri"/>
          <w:color w:val="000000" w:themeColor="text1"/>
        </w:rPr>
        <w:t>es</w:t>
      </w:r>
      <w:r w:rsidR="001415F1" w:rsidRPr="60ED8466">
        <w:rPr>
          <w:rFonts w:ascii="Calibri" w:hAnsi="Calibri" w:cs="Calibri"/>
          <w:color w:val="000000" w:themeColor="text1"/>
        </w:rPr>
        <w:t xml:space="preserve"> specific proteins from plant material, </w:t>
      </w:r>
      <w:r w:rsidR="002905C7" w:rsidRPr="60ED8466">
        <w:rPr>
          <w:rFonts w:ascii="Calibri" w:hAnsi="Calibri" w:cs="Calibri"/>
          <w:color w:val="000000" w:themeColor="text1"/>
        </w:rPr>
        <w:t xml:space="preserve">and </w:t>
      </w:r>
      <w:r w:rsidR="00985C81" w:rsidRPr="60ED8466">
        <w:rPr>
          <w:rFonts w:ascii="Calibri" w:hAnsi="Calibri" w:cs="Calibri"/>
          <w:color w:val="000000" w:themeColor="text1"/>
        </w:rPr>
        <w:t>looking forward to the develop</w:t>
      </w:r>
      <w:r w:rsidR="002905C7" w:rsidRPr="60ED8466">
        <w:rPr>
          <w:rFonts w:ascii="Calibri" w:hAnsi="Calibri" w:cs="Calibri"/>
          <w:color w:val="000000" w:themeColor="text1"/>
        </w:rPr>
        <w:t>ments</w:t>
      </w:r>
      <w:r w:rsidR="00985C81" w:rsidRPr="60ED8466">
        <w:rPr>
          <w:rFonts w:ascii="Calibri" w:hAnsi="Calibri" w:cs="Calibri"/>
          <w:color w:val="000000" w:themeColor="text1"/>
        </w:rPr>
        <w:t xml:space="preserve"> of cultivated meat, animal-meat </w:t>
      </w:r>
      <w:r w:rsidR="002905C7" w:rsidRPr="60ED8466">
        <w:rPr>
          <w:rFonts w:ascii="Calibri" w:hAnsi="Calibri" w:cs="Calibri"/>
          <w:color w:val="000000" w:themeColor="text1"/>
        </w:rPr>
        <w:t xml:space="preserve">which is </w:t>
      </w:r>
      <w:r w:rsidR="00985C81" w:rsidRPr="60ED8466">
        <w:rPr>
          <w:rFonts w:ascii="Calibri" w:hAnsi="Calibri" w:cs="Calibri"/>
          <w:color w:val="000000" w:themeColor="text1"/>
        </w:rPr>
        <w:t xml:space="preserve">grown from cell cultures. </w:t>
      </w:r>
      <w:r w:rsidR="002905C7" w:rsidRPr="60ED8466">
        <w:rPr>
          <w:rFonts w:ascii="Calibri" w:hAnsi="Calibri" w:cs="Calibri"/>
          <w:color w:val="000000" w:themeColor="text1"/>
        </w:rPr>
        <w:t>The</w:t>
      </w:r>
      <w:r w:rsidR="00985C81" w:rsidRPr="60ED8466">
        <w:rPr>
          <w:rFonts w:ascii="Calibri" w:hAnsi="Calibri" w:cs="Calibri"/>
          <w:color w:val="000000" w:themeColor="text1"/>
        </w:rPr>
        <w:t xml:space="preserve"> technology around these products </w:t>
      </w:r>
      <w:r w:rsidR="50EC2DAC" w:rsidRPr="60ED8466">
        <w:rPr>
          <w:rFonts w:ascii="Calibri" w:hAnsi="Calibri" w:cs="Calibri"/>
          <w:color w:val="000000" w:themeColor="text1"/>
        </w:rPr>
        <w:t>continues</w:t>
      </w:r>
      <w:r w:rsidR="002905C7" w:rsidRPr="60ED8466">
        <w:rPr>
          <w:rFonts w:ascii="Calibri" w:hAnsi="Calibri" w:cs="Calibri"/>
          <w:color w:val="000000" w:themeColor="text1"/>
        </w:rPr>
        <w:t xml:space="preserve"> to </w:t>
      </w:r>
      <w:r w:rsidR="00985C81" w:rsidRPr="60ED8466">
        <w:rPr>
          <w:rFonts w:ascii="Calibri" w:hAnsi="Calibri" w:cs="Calibri"/>
          <w:color w:val="000000" w:themeColor="text1"/>
        </w:rPr>
        <w:t>grow</w:t>
      </w:r>
      <w:r w:rsidR="002905C7" w:rsidRPr="60ED8466">
        <w:rPr>
          <w:rFonts w:ascii="Calibri" w:hAnsi="Calibri" w:cs="Calibri"/>
          <w:color w:val="000000" w:themeColor="text1"/>
        </w:rPr>
        <w:t xml:space="preserve"> and thus </w:t>
      </w:r>
      <w:r w:rsidR="00985C81" w:rsidRPr="60ED8466">
        <w:rPr>
          <w:rFonts w:ascii="Calibri" w:hAnsi="Calibri" w:cs="Calibri"/>
          <w:color w:val="000000" w:themeColor="text1"/>
        </w:rPr>
        <w:t xml:space="preserve">we are presented with unprecedented possibilities for the capabilities of our foods. </w:t>
      </w:r>
      <w:r w:rsidR="002905C7" w:rsidRPr="60ED8466">
        <w:rPr>
          <w:rFonts w:ascii="Calibri" w:hAnsi="Calibri" w:cs="Calibri"/>
          <w:color w:val="000000" w:themeColor="text1"/>
        </w:rPr>
        <w:t>To</w:t>
      </w:r>
      <w:r w:rsidR="00985C81" w:rsidRPr="60ED8466">
        <w:rPr>
          <w:rFonts w:ascii="Calibri" w:hAnsi="Calibri" w:cs="Calibri"/>
          <w:color w:val="000000" w:themeColor="text1"/>
        </w:rPr>
        <w:t xml:space="preserve"> </w:t>
      </w:r>
      <w:r w:rsidR="00D21891" w:rsidRPr="60ED8466">
        <w:rPr>
          <w:rFonts w:ascii="Calibri" w:hAnsi="Calibri" w:cs="Calibri"/>
          <w:color w:val="000000" w:themeColor="text1"/>
        </w:rPr>
        <w:t xml:space="preserve">effectively </w:t>
      </w:r>
      <w:r w:rsidR="002905C7" w:rsidRPr="60ED8466">
        <w:rPr>
          <w:rFonts w:ascii="Calibri" w:hAnsi="Calibri" w:cs="Calibri"/>
          <w:color w:val="000000" w:themeColor="text1"/>
        </w:rPr>
        <w:t xml:space="preserve">capitalize on </w:t>
      </w:r>
      <w:r w:rsidR="00985C81" w:rsidRPr="60ED8466">
        <w:rPr>
          <w:rFonts w:ascii="Calibri" w:hAnsi="Calibri" w:cs="Calibri"/>
          <w:color w:val="000000" w:themeColor="text1"/>
        </w:rPr>
        <w:t xml:space="preserve">these </w:t>
      </w:r>
      <w:r w:rsidR="002905C7" w:rsidRPr="60ED8466">
        <w:rPr>
          <w:rFonts w:ascii="Calibri" w:hAnsi="Calibri" w:cs="Calibri"/>
          <w:color w:val="000000" w:themeColor="text1"/>
        </w:rPr>
        <w:t>opportun</w:t>
      </w:r>
      <w:r w:rsidR="00985C81" w:rsidRPr="60ED8466">
        <w:rPr>
          <w:rFonts w:ascii="Calibri" w:hAnsi="Calibri" w:cs="Calibri"/>
          <w:color w:val="000000" w:themeColor="text1"/>
        </w:rPr>
        <w:t xml:space="preserve">ities, it is </w:t>
      </w:r>
      <w:r w:rsidR="00D21891" w:rsidRPr="60ED8466">
        <w:rPr>
          <w:rFonts w:ascii="Calibri" w:hAnsi="Calibri" w:cs="Calibri"/>
          <w:color w:val="000000" w:themeColor="text1"/>
        </w:rPr>
        <w:t>critical</w:t>
      </w:r>
      <w:r w:rsidR="00985C81" w:rsidRPr="60ED8466">
        <w:rPr>
          <w:rFonts w:ascii="Calibri" w:hAnsi="Calibri" w:cs="Calibri"/>
          <w:color w:val="000000" w:themeColor="text1"/>
        </w:rPr>
        <w:t xml:space="preserve"> to comprehensively </w:t>
      </w:r>
      <w:r w:rsidR="00B62F42" w:rsidRPr="60ED8466">
        <w:rPr>
          <w:rFonts w:ascii="Calibri" w:hAnsi="Calibri" w:cs="Calibri"/>
          <w:color w:val="000000" w:themeColor="text1"/>
        </w:rPr>
        <w:t>analyse</w:t>
      </w:r>
      <w:r w:rsidR="002905C7" w:rsidRPr="60ED8466">
        <w:rPr>
          <w:rFonts w:ascii="Calibri" w:hAnsi="Calibri" w:cs="Calibri"/>
          <w:color w:val="000000" w:themeColor="text1"/>
        </w:rPr>
        <w:t xml:space="preserve"> and </w:t>
      </w:r>
      <w:r w:rsidR="00985C81" w:rsidRPr="60ED8466">
        <w:rPr>
          <w:rFonts w:ascii="Calibri" w:hAnsi="Calibri" w:cs="Calibri"/>
          <w:color w:val="000000" w:themeColor="text1"/>
        </w:rPr>
        <w:t>understand current problems, goals and opportunities to allow for meaningful design solutions.</w:t>
      </w:r>
      <w:r w:rsidR="00D21891" w:rsidRPr="60ED8466">
        <w:rPr>
          <w:rFonts w:ascii="Calibri" w:hAnsi="Calibri" w:cs="Calibri"/>
          <w:color w:val="000000" w:themeColor="text1"/>
        </w:rPr>
        <w:t xml:space="preserve"> </w:t>
      </w:r>
    </w:p>
    <w:p w14:paraId="5685C758" w14:textId="77777777" w:rsidR="00D21891" w:rsidRDefault="00D21891" w:rsidP="00D21891">
      <w:pPr>
        <w:pStyle w:val="ListParagraph"/>
        <w:spacing w:line="360" w:lineRule="auto"/>
        <w:jc w:val="both"/>
        <w:rPr>
          <w:rFonts w:ascii="Calibri" w:hAnsi="Calibri" w:cs="Calibri"/>
          <w:color w:val="000000" w:themeColor="text1"/>
        </w:rPr>
      </w:pPr>
    </w:p>
    <w:p w14:paraId="66609F6C" w14:textId="5AF69804" w:rsidR="00483F2D" w:rsidRPr="008F6250" w:rsidRDefault="004A2DB2" w:rsidP="00376F38">
      <w:pPr>
        <w:pStyle w:val="ListParagraph"/>
        <w:spacing w:after="0" w:line="360" w:lineRule="auto"/>
        <w:ind w:left="0"/>
        <w:jc w:val="both"/>
        <w:rPr>
          <w:rFonts w:ascii="Calibri" w:hAnsi="Calibri" w:cs="Calibri"/>
          <w:color w:val="000000" w:themeColor="text1"/>
        </w:rPr>
      </w:pPr>
      <w:r w:rsidRPr="008F6250">
        <w:rPr>
          <w:rFonts w:ascii="Calibri" w:hAnsi="Calibri" w:cs="Calibri"/>
          <w:color w:val="000000" w:themeColor="text1"/>
        </w:rPr>
        <w:t xml:space="preserve">I will be </w:t>
      </w:r>
      <w:r w:rsidR="00483F2D" w:rsidRPr="008F6250">
        <w:rPr>
          <w:rFonts w:ascii="Calibri" w:hAnsi="Calibri" w:cs="Calibri"/>
          <w:color w:val="000000" w:themeColor="text1"/>
        </w:rPr>
        <w:t>examining</w:t>
      </w:r>
      <w:r w:rsidRPr="008F6250">
        <w:rPr>
          <w:rFonts w:ascii="Calibri" w:hAnsi="Calibri" w:cs="Calibri"/>
          <w:color w:val="000000" w:themeColor="text1"/>
        </w:rPr>
        <w:t xml:space="preserve"> the design of fake meat</w:t>
      </w:r>
      <w:r w:rsidR="00BA0C4D" w:rsidRPr="008F6250">
        <w:rPr>
          <w:rFonts w:ascii="Calibri" w:hAnsi="Calibri" w:cs="Calibri"/>
          <w:color w:val="000000" w:themeColor="text1"/>
        </w:rPr>
        <w:t>s</w:t>
      </w:r>
      <w:r w:rsidRPr="008F6250">
        <w:rPr>
          <w:rFonts w:ascii="Calibri" w:hAnsi="Calibri" w:cs="Calibri"/>
          <w:color w:val="000000" w:themeColor="text1"/>
        </w:rPr>
        <w:t xml:space="preserve"> through the lens of emotional design principles which have been outlined by Don Norman, in his book “Emotional Design</w:t>
      </w:r>
      <w:r w:rsidR="00C306FF" w:rsidRPr="60ED8466">
        <w:rPr>
          <w:rFonts w:ascii="Calibri" w:hAnsi="Calibri" w:cs="Calibri"/>
          <w:color w:val="000000" w:themeColor="text1"/>
        </w:rPr>
        <w:t>”.</w:t>
      </w:r>
      <w:r w:rsidR="00C306FF">
        <w:rPr>
          <w:rStyle w:val="FootnoteReference"/>
          <w:rFonts w:ascii="Calibri" w:hAnsi="Calibri" w:cs="Calibri"/>
          <w:color w:val="000000" w:themeColor="text1"/>
        </w:rPr>
        <w:footnoteReference w:id="1"/>
      </w:r>
      <w:r w:rsidRPr="008F6250">
        <w:rPr>
          <w:rFonts w:ascii="Calibri" w:hAnsi="Calibri" w:cs="Calibri"/>
          <w:color w:val="000000" w:themeColor="text1"/>
        </w:rPr>
        <w:t xml:space="preserve"> </w:t>
      </w:r>
      <w:r w:rsidR="00483F2D" w:rsidRPr="008F6250">
        <w:rPr>
          <w:rFonts w:ascii="Calibri" w:hAnsi="Calibri" w:cs="Calibri"/>
          <w:color w:val="000000" w:themeColor="text1"/>
        </w:rPr>
        <w:t xml:space="preserve">Norman identifies three </w:t>
      </w:r>
      <w:r w:rsidRPr="008F6250">
        <w:rPr>
          <w:rFonts w:ascii="Calibri" w:eastAsia="Calibri" w:hAnsi="Calibri" w:cs="Calibri"/>
          <w:color w:val="000000" w:themeColor="text1"/>
        </w:rPr>
        <w:t>levels of emotional design which interconnect with each other. These levels consist of Visceral Design, Behavio</w:t>
      </w:r>
      <w:r w:rsidR="0075082B" w:rsidRPr="60ED8466">
        <w:rPr>
          <w:rFonts w:ascii="Calibri" w:eastAsia="Calibri" w:hAnsi="Calibri" w:cs="Calibri"/>
          <w:color w:val="000000" w:themeColor="text1"/>
        </w:rPr>
        <w:t>u</w:t>
      </w:r>
      <w:r w:rsidRPr="008F6250">
        <w:rPr>
          <w:rFonts w:ascii="Calibri" w:eastAsia="Calibri" w:hAnsi="Calibri" w:cs="Calibri"/>
          <w:color w:val="000000" w:themeColor="text1"/>
        </w:rPr>
        <w:t>ral Design and Reflective Design. Visceral design concerns itself with how the product appears to the user. It focuses on superficial qualities, such as how beautiful or appealing the product is. Behavio</w:t>
      </w:r>
      <w:r w:rsidR="00B749D4" w:rsidRPr="60ED8466">
        <w:rPr>
          <w:rFonts w:ascii="Calibri" w:eastAsia="Calibri" w:hAnsi="Calibri" w:cs="Calibri"/>
          <w:color w:val="000000" w:themeColor="text1"/>
        </w:rPr>
        <w:t>u</w:t>
      </w:r>
      <w:r w:rsidRPr="008F6250">
        <w:rPr>
          <w:rFonts w:ascii="Calibri" w:eastAsia="Calibri" w:hAnsi="Calibri" w:cs="Calibri"/>
          <w:color w:val="000000" w:themeColor="text1"/>
        </w:rPr>
        <w:t xml:space="preserve">ral design concerns itself with how effective, or usable the product is. This level is focused on functionality. Lastly there is Reflective Design, which is the level at which we reflect on the product in a wider context. </w:t>
      </w:r>
      <w:r w:rsidR="00483F2D" w:rsidRPr="008F6250">
        <w:rPr>
          <w:rFonts w:ascii="Calibri" w:eastAsia="Calibri" w:hAnsi="Calibri" w:cs="Calibri"/>
          <w:color w:val="000000" w:themeColor="text1"/>
        </w:rPr>
        <w:t xml:space="preserve">How might others perceive me with the product? What stories might I </w:t>
      </w:r>
      <w:r w:rsidR="00BA0C4D" w:rsidRPr="008F6250">
        <w:rPr>
          <w:rFonts w:ascii="Calibri" w:eastAsia="Calibri" w:hAnsi="Calibri" w:cs="Calibri"/>
          <w:color w:val="000000" w:themeColor="text1"/>
        </w:rPr>
        <w:t>tell</w:t>
      </w:r>
      <w:r w:rsidR="00483F2D" w:rsidRPr="008F6250">
        <w:rPr>
          <w:rFonts w:ascii="Calibri" w:eastAsia="Calibri" w:hAnsi="Calibri" w:cs="Calibri"/>
          <w:color w:val="000000" w:themeColor="text1"/>
        </w:rPr>
        <w:t xml:space="preserve">? </w:t>
      </w:r>
      <w:r w:rsidR="00C32B1A" w:rsidRPr="008F6250">
        <w:rPr>
          <w:rFonts w:ascii="Calibri" w:eastAsia="Calibri" w:hAnsi="Calibri" w:cs="Calibri"/>
          <w:color w:val="000000" w:themeColor="text1"/>
        </w:rPr>
        <w:t>These three levels make up Emotional Design and can be deeply influential in a consumer's evaluation of a desirable or undesirable product.</w:t>
      </w:r>
      <w:r w:rsidR="00D21891">
        <w:rPr>
          <w:rFonts w:ascii="Calibri" w:eastAsia="Calibri" w:hAnsi="Calibri" w:cs="Calibri"/>
          <w:color w:val="000000" w:themeColor="text1"/>
        </w:rPr>
        <w:t xml:space="preserve"> </w:t>
      </w:r>
      <w:r w:rsidR="001E6C10" w:rsidRPr="008F6250">
        <w:rPr>
          <w:rFonts w:ascii="Calibri" w:hAnsi="Calibri" w:cs="Calibri"/>
          <w:color w:val="000000" w:themeColor="text1"/>
        </w:rPr>
        <w:t>Through this exploration</w:t>
      </w:r>
      <w:r w:rsidR="00483F2D" w:rsidRPr="008F6250">
        <w:rPr>
          <w:rFonts w:ascii="Calibri" w:hAnsi="Calibri" w:cs="Calibri"/>
          <w:color w:val="000000" w:themeColor="text1"/>
        </w:rPr>
        <w:t xml:space="preserve">, I hope to gain a deep understanding of these products and our interactions with </w:t>
      </w:r>
      <w:r w:rsidR="001E6C10" w:rsidRPr="008F6250">
        <w:rPr>
          <w:rFonts w:ascii="Calibri" w:hAnsi="Calibri" w:cs="Calibri"/>
          <w:color w:val="000000" w:themeColor="text1"/>
        </w:rPr>
        <w:t>them</w:t>
      </w:r>
      <w:r w:rsidR="00483F2D" w:rsidRPr="008F6250">
        <w:rPr>
          <w:rFonts w:ascii="Calibri" w:hAnsi="Calibri" w:cs="Calibri"/>
          <w:color w:val="000000" w:themeColor="text1"/>
        </w:rPr>
        <w:t xml:space="preserve">, to allow myself and other designers to </w:t>
      </w:r>
      <w:r w:rsidR="001E6C10" w:rsidRPr="008F6250">
        <w:rPr>
          <w:rFonts w:ascii="Calibri" w:hAnsi="Calibri" w:cs="Calibri"/>
          <w:color w:val="000000" w:themeColor="text1"/>
        </w:rPr>
        <w:t xml:space="preserve">theorize and </w:t>
      </w:r>
      <w:r w:rsidR="00483F2D" w:rsidRPr="008F6250">
        <w:rPr>
          <w:rFonts w:ascii="Calibri" w:hAnsi="Calibri" w:cs="Calibri"/>
          <w:color w:val="000000" w:themeColor="text1"/>
        </w:rPr>
        <w:t xml:space="preserve">speculate </w:t>
      </w:r>
      <w:r w:rsidR="00BA0C4D" w:rsidRPr="008F6250">
        <w:rPr>
          <w:rFonts w:ascii="Calibri" w:hAnsi="Calibri" w:cs="Calibri"/>
          <w:color w:val="000000" w:themeColor="text1"/>
        </w:rPr>
        <w:t xml:space="preserve">how </w:t>
      </w:r>
      <w:r w:rsidR="00DF62AA" w:rsidRPr="008F6250">
        <w:rPr>
          <w:rFonts w:ascii="Calibri" w:hAnsi="Calibri" w:cs="Calibri"/>
          <w:color w:val="000000" w:themeColor="text1"/>
        </w:rPr>
        <w:t>we might</w:t>
      </w:r>
      <w:r w:rsidR="00BA0C4D" w:rsidRPr="008F6250">
        <w:rPr>
          <w:rFonts w:ascii="Calibri" w:hAnsi="Calibri" w:cs="Calibri"/>
          <w:color w:val="000000" w:themeColor="text1"/>
        </w:rPr>
        <w:t xml:space="preserve"> design foods that are more than just sustainable, but that we love.</w:t>
      </w:r>
    </w:p>
    <w:p w14:paraId="018C1A69" w14:textId="5E2627EE" w:rsidR="00DF303D" w:rsidRDefault="00DF303D" w:rsidP="00DF303D">
      <w:pPr>
        <w:pStyle w:val="ListParagraph"/>
        <w:spacing w:line="360" w:lineRule="auto"/>
        <w:jc w:val="both"/>
        <w:rPr>
          <w:rFonts w:ascii="Calibri" w:hAnsi="Calibri" w:cs="Calibri"/>
          <w:color w:val="000000"/>
        </w:rPr>
      </w:pPr>
    </w:p>
    <w:p w14:paraId="76DDE6A3" w14:textId="28C1B7F6" w:rsidR="00DF303D" w:rsidRDefault="00483F2D" w:rsidP="00376F38">
      <w:pPr>
        <w:pStyle w:val="ListParagraph"/>
        <w:spacing w:after="0" w:line="360" w:lineRule="auto"/>
        <w:ind w:left="0"/>
        <w:jc w:val="both"/>
        <w:rPr>
          <w:rFonts w:ascii="Calibri" w:hAnsi="Calibri" w:cs="Calibri"/>
          <w:color w:val="000000"/>
        </w:rPr>
      </w:pPr>
      <w:r w:rsidRPr="60ED8466">
        <w:rPr>
          <w:rFonts w:ascii="Calibri" w:hAnsi="Calibri" w:cs="Calibri"/>
          <w:color w:val="000000" w:themeColor="text1"/>
        </w:rPr>
        <w:t>In C</w:t>
      </w:r>
      <w:r w:rsidR="00DF303D" w:rsidRPr="60ED8466">
        <w:rPr>
          <w:rFonts w:ascii="Calibri" w:hAnsi="Calibri" w:cs="Calibri"/>
          <w:color w:val="000000" w:themeColor="text1"/>
        </w:rPr>
        <w:t>hapter One, The Origin of Fake Meat,</w:t>
      </w:r>
      <w:r w:rsidRPr="60ED8466">
        <w:rPr>
          <w:rFonts w:ascii="Calibri" w:hAnsi="Calibri" w:cs="Calibri"/>
          <w:color w:val="000000" w:themeColor="text1"/>
        </w:rPr>
        <w:t xml:space="preserve"> I </w:t>
      </w:r>
      <w:r w:rsidR="00DF303D" w:rsidRPr="60ED8466">
        <w:rPr>
          <w:rFonts w:ascii="Calibri" w:hAnsi="Calibri" w:cs="Calibri"/>
          <w:color w:val="000000" w:themeColor="text1"/>
        </w:rPr>
        <w:t xml:space="preserve">examine early examples of fake meats. In this chapter, I </w:t>
      </w:r>
      <w:r w:rsidR="00B62F42" w:rsidRPr="60ED8466">
        <w:rPr>
          <w:rFonts w:ascii="Calibri" w:hAnsi="Calibri" w:cs="Calibri"/>
          <w:color w:val="000000" w:themeColor="text1"/>
        </w:rPr>
        <w:t>analyse</w:t>
      </w:r>
      <w:r w:rsidR="00DF303D" w:rsidRPr="60ED8466">
        <w:rPr>
          <w:rFonts w:ascii="Calibri" w:hAnsi="Calibri" w:cs="Calibri"/>
          <w:color w:val="000000" w:themeColor="text1"/>
        </w:rPr>
        <w:t xml:space="preserve"> advertisements of the first mass-marketed alternative protein, </w:t>
      </w:r>
      <w:r w:rsidR="0075082B" w:rsidRPr="00376F38">
        <w:rPr>
          <w:rFonts w:ascii="Calibri" w:hAnsi="Calibri" w:cs="Calibri"/>
          <w:i/>
          <w:iCs/>
          <w:color w:val="000000" w:themeColor="text1"/>
        </w:rPr>
        <w:t>P</w:t>
      </w:r>
      <w:r w:rsidR="00DF303D" w:rsidRPr="00376F38">
        <w:rPr>
          <w:rFonts w:ascii="Calibri" w:hAnsi="Calibri" w:cs="Calibri"/>
          <w:i/>
          <w:iCs/>
          <w:color w:val="000000" w:themeColor="text1"/>
        </w:rPr>
        <w:t>rotose</w:t>
      </w:r>
      <w:r w:rsidR="00DF303D" w:rsidRPr="60ED8466">
        <w:rPr>
          <w:rFonts w:ascii="Calibri" w:hAnsi="Calibri" w:cs="Calibri"/>
          <w:color w:val="000000" w:themeColor="text1"/>
        </w:rPr>
        <w:t>. Through this analysis, I identify persuasive psychological principles used to incentivize consumers to interact with these products</w:t>
      </w:r>
      <w:r w:rsidRPr="60ED8466">
        <w:rPr>
          <w:rFonts w:ascii="Calibri" w:hAnsi="Calibri" w:cs="Calibri"/>
          <w:color w:val="000000" w:themeColor="text1"/>
        </w:rPr>
        <w:t xml:space="preserve"> and </w:t>
      </w:r>
      <w:r w:rsidR="001E6C10" w:rsidRPr="60ED8466">
        <w:rPr>
          <w:rFonts w:ascii="Calibri" w:hAnsi="Calibri" w:cs="Calibri"/>
          <w:color w:val="000000" w:themeColor="text1"/>
        </w:rPr>
        <w:t>explore</w:t>
      </w:r>
      <w:r w:rsidRPr="60ED8466">
        <w:rPr>
          <w:rFonts w:ascii="Calibri" w:hAnsi="Calibri" w:cs="Calibri"/>
          <w:color w:val="000000" w:themeColor="text1"/>
        </w:rPr>
        <w:t xml:space="preserve"> the emotional relationship (or lack thereof) that is formed with the product</w:t>
      </w:r>
      <w:r w:rsidR="00DF303D" w:rsidRPr="60ED8466">
        <w:rPr>
          <w:rFonts w:ascii="Calibri" w:hAnsi="Calibri" w:cs="Calibri"/>
          <w:color w:val="000000" w:themeColor="text1"/>
        </w:rPr>
        <w:t xml:space="preserve">. </w:t>
      </w:r>
      <w:r w:rsidR="000E007D" w:rsidRPr="60ED8466">
        <w:rPr>
          <w:rFonts w:ascii="Calibri" w:hAnsi="Calibri" w:cs="Calibri"/>
          <w:color w:val="000000" w:themeColor="text1"/>
        </w:rPr>
        <w:t xml:space="preserve">This </w:t>
      </w:r>
      <w:r w:rsidR="006B014E" w:rsidRPr="60ED8466">
        <w:rPr>
          <w:rFonts w:ascii="Calibri" w:hAnsi="Calibri" w:cs="Calibri"/>
          <w:color w:val="000000" w:themeColor="text1"/>
        </w:rPr>
        <w:t xml:space="preserve">examination provides me </w:t>
      </w:r>
      <w:r w:rsidR="000916B6" w:rsidRPr="60ED8466">
        <w:rPr>
          <w:rFonts w:ascii="Calibri" w:hAnsi="Calibri" w:cs="Calibri"/>
          <w:color w:val="000000" w:themeColor="text1"/>
        </w:rPr>
        <w:t>with insights into the tools which early fake meat brands used, some of which remain present today</w:t>
      </w:r>
      <w:r w:rsidR="000863C5" w:rsidRPr="60ED8466">
        <w:rPr>
          <w:rFonts w:ascii="Calibri" w:hAnsi="Calibri" w:cs="Calibri"/>
          <w:color w:val="000000" w:themeColor="text1"/>
        </w:rPr>
        <w:t xml:space="preserve">. </w:t>
      </w:r>
      <w:r w:rsidR="00DF303D" w:rsidRPr="60ED8466">
        <w:rPr>
          <w:rFonts w:ascii="Calibri" w:hAnsi="Calibri" w:cs="Calibri"/>
          <w:color w:val="000000" w:themeColor="text1"/>
        </w:rPr>
        <w:t>This allows me to draw both comparisons and contrasts to how these products are later portrayed to consumers, providing context for current fake meat products.</w:t>
      </w:r>
    </w:p>
    <w:p w14:paraId="39E5F9C5" w14:textId="77777777" w:rsidR="00DF303D" w:rsidRDefault="00DF303D" w:rsidP="007C64B3">
      <w:pPr>
        <w:pStyle w:val="ListParagraph"/>
        <w:spacing w:line="360" w:lineRule="auto"/>
        <w:ind w:hanging="720"/>
        <w:jc w:val="both"/>
        <w:rPr>
          <w:rFonts w:ascii="Calibri" w:hAnsi="Calibri" w:cs="Calibri"/>
          <w:color w:val="000000"/>
        </w:rPr>
      </w:pPr>
    </w:p>
    <w:p w14:paraId="46ABD800" w14:textId="5C5616F2" w:rsidR="00DF303D" w:rsidRDefault="00AC5635" w:rsidP="00376F38">
      <w:pPr>
        <w:pStyle w:val="ListParagraph"/>
        <w:spacing w:after="0" w:line="360" w:lineRule="auto"/>
        <w:ind w:left="0"/>
        <w:jc w:val="both"/>
        <w:rPr>
          <w:rFonts w:ascii="Times" w:hAnsi="Times"/>
          <w:color w:val="000000"/>
          <w:sz w:val="27"/>
          <w:szCs w:val="27"/>
        </w:rPr>
      </w:pPr>
      <w:r w:rsidRPr="60ED8466">
        <w:rPr>
          <w:rFonts w:ascii="Calibri" w:hAnsi="Calibri" w:cs="Calibri"/>
          <w:color w:val="000000" w:themeColor="text1"/>
        </w:rPr>
        <w:lastRenderedPageBreak/>
        <w:t xml:space="preserve">In </w:t>
      </w:r>
      <w:r w:rsidR="00DF303D" w:rsidRPr="60ED8466">
        <w:rPr>
          <w:rFonts w:ascii="Calibri" w:hAnsi="Calibri" w:cs="Calibri"/>
          <w:color w:val="000000" w:themeColor="text1"/>
        </w:rPr>
        <w:t xml:space="preserve">Chapter Two, The Design of Fake Meat, </w:t>
      </w:r>
      <w:r w:rsidRPr="60ED8466">
        <w:rPr>
          <w:rFonts w:ascii="Calibri" w:hAnsi="Calibri" w:cs="Calibri"/>
          <w:color w:val="000000" w:themeColor="text1"/>
        </w:rPr>
        <w:t xml:space="preserve">I </w:t>
      </w:r>
      <w:r w:rsidR="00DF303D" w:rsidRPr="60ED8466">
        <w:rPr>
          <w:rFonts w:ascii="Calibri" w:hAnsi="Calibri" w:cs="Calibri"/>
          <w:color w:val="000000" w:themeColor="text1"/>
        </w:rPr>
        <w:t xml:space="preserve">use the popular plant-based meat alternative brand, </w:t>
      </w:r>
      <w:r w:rsidR="00DF303D" w:rsidRPr="00376F38">
        <w:rPr>
          <w:rFonts w:ascii="Calibri" w:hAnsi="Calibri" w:cs="Calibri"/>
          <w:i/>
          <w:iCs/>
          <w:color w:val="000000" w:themeColor="text1"/>
        </w:rPr>
        <w:t>Impossible Foods</w:t>
      </w:r>
      <w:r w:rsidR="00DF303D" w:rsidRPr="60ED8466">
        <w:rPr>
          <w:rFonts w:ascii="Calibri" w:hAnsi="Calibri" w:cs="Calibri"/>
          <w:color w:val="000000" w:themeColor="text1"/>
        </w:rPr>
        <w:t xml:space="preserve">, as a lens </w:t>
      </w:r>
      <w:r w:rsidR="000B421E" w:rsidRPr="60ED8466">
        <w:rPr>
          <w:rFonts w:ascii="Calibri" w:hAnsi="Calibri" w:cs="Calibri"/>
          <w:color w:val="000000" w:themeColor="text1"/>
        </w:rPr>
        <w:t>through</w:t>
      </w:r>
      <w:r w:rsidR="00DF303D" w:rsidRPr="60ED8466">
        <w:rPr>
          <w:rFonts w:ascii="Calibri" w:hAnsi="Calibri" w:cs="Calibri"/>
          <w:color w:val="000000" w:themeColor="text1"/>
        </w:rPr>
        <w:t xml:space="preserve"> which to view the wider industry. This case study provides insights into how the design of fake meat has changed over time and furthermore how consumers</w:t>
      </w:r>
      <w:r w:rsidR="00781043" w:rsidRPr="60ED8466">
        <w:rPr>
          <w:rFonts w:ascii="Calibri" w:hAnsi="Calibri" w:cs="Calibri"/>
          <w:color w:val="000000" w:themeColor="text1"/>
        </w:rPr>
        <w:t>’</w:t>
      </w:r>
      <w:r w:rsidR="00DF303D" w:rsidRPr="60ED8466">
        <w:rPr>
          <w:rFonts w:ascii="Calibri" w:hAnsi="Calibri" w:cs="Calibri"/>
          <w:color w:val="000000" w:themeColor="text1"/>
        </w:rPr>
        <w:t xml:space="preserve"> interactions with these products have changed. </w:t>
      </w:r>
      <w:r w:rsidR="008326DF" w:rsidRPr="60ED8466">
        <w:rPr>
          <w:rFonts w:ascii="Calibri" w:hAnsi="Calibri" w:cs="Calibri"/>
          <w:color w:val="000000" w:themeColor="text1"/>
        </w:rPr>
        <w:t xml:space="preserve">By contrasting their current design approach with their previous, I </w:t>
      </w:r>
      <w:r w:rsidR="009E7E6F" w:rsidRPr="60ED8466">
        <w:rPr>
          <w:rFonts w:ascii="Calibri" w:hAnsi="Calibri" w:cs="Calibri"/>
          <w:color w:val="000000" w:themeColor="text1"/>
        </w:rPr>
        <w:t xml:space="preserve">identify varying target audiences for their messaging, </w:t>
      </w:r>
      <w:r w:rsidR="005B20E2" w:rsidRPr="60ED8466">
        <w:rPr>
          <w:rFonts w:ascii="Calibri" w:hAnsi="Calibri" w:cs="Calibri"/>
          <w:color w:val="000000" w:themeColor="text1"/>
        </w:rPr>
        <w:t>coinciding with their shift towards a larger demographic</w:t>
      </w:r>
      <w:r w:rsidR="009E7E6F" w:rsidRPr="60ED8466">
        <w:rPr>
          <w:rFonts w:ascii="Calibri" w:hAnsi="Calibri" w:cs="Calibri"/>
          <w:color w:val="000000" w:themeColor="text1"/>
        </w:rPr>
        <w:t>.</w:t>
      </w:r>
      <w:r w:rsidR="00942355" w:rsidRPr="60ED8466">
        <w:rPr>
          <w:rFonts w:ascii="Calibri" w:hAnsi="Calibri" w:cs="Calibri"/>
          <w:color w:val="000000" w:themeColor="text1"/>
        </w:rPr>
        <w:t xml:space="preserve"> </w:t>
      </w:r>
      <w:r w:rsidR="00DF303D" w:rsidRPr="60ED8466">
        <w:rPr>
          <w:rFonts w:ascii="Calibri" w:hAnsi="Calibri" w:cs="Calibri"/>
          <w:color w:val="000000" w:themeColor="text1"/>
        </w:rPr>
        <w:t>This analysis looks to the emotional design principles which have been implemented by the alternative meat industry and evaluates the efficacy and the ethical implications of these applications.</w:t>
      </w:r>
    </w:p>
    <w:p w14:paraId="498A653F" w14:textId="77777777" w:rsidR="00DF303D" w:rsidRDefault="00DF303D" w:rsidP="00DF303D">
      <w:pPr>
        <w:pStyle w:val="ListParagraph"/>
        <w:spacing w:line="360" w:lineRule="auto"/>
        <w:rPr>
          <w:rFonts w:ascii="Times" w:hAnsi="Times"/>
          <w:color w:val="000000"/>
          <w:sz w:val="27"/>
          <w:szCs w:val="27"/>
        </w:rPr>
      </w:pPr>
    </w:p>
    <w:p w14:paraId="5B5ECFC0" w14:textId="71E84235" w:rsidR="00DF303D" w:rsidRDefault="00DF303D">
      <w:pPr>
        <w:pStyle w:val="ListParagraph"/>
        <w:spacing w:after="0" w:line="360" w:lineRule="auto"/>
        <w:ind w:left="0"/>
        <w:jc w:val="both"/>
        <w:rPr>
          <w:rFonts w:ascii="Calibri" w:hAnsi="Calibri" w:cs="Calibri"/>
          <w:color w:val="000000"/>
        </w:rPr>
      </w:pPr>
      <w:r w:rsidRPr="60ED8466">
        <w:rPr>
          <w:rFonts w:ascii="Calibri" w:hAnsi="Calibri" w:cs="Calibri"/>
          <w:color w:val="000000" w:themeColor="text1"/>
        </w:rPr>
        <w:t xml:space="preserve">Chapter Three, The Future of Fake Meat, </w:t>
      </w:r>
      <w:r w:rsidR="00B62F42" w:rsidRPr="60ED8466">
        <w:rPr>
          <w:rFonts w:ascii="Calibri" w:hAnsi="Calibri" w:cs="Calibri"/>
          <w:color w:val="000000" w:themeColor="text1"/>
        </w:rPr>
        <w:t>analyses</w:t>
      </w:r>
      <w:r w:rsidRPr="60ED8466">
        <w:rPr>
          <w:rFonts w:ascii="Calibri" w:hAnsi="Calibri" w:cs="Calibri"/>
          <w:color w:val="000000" w:themeColor="text1"/>
        </w:rPr>
        <w:t xml:space="preserve"> </w:t>
      </w:r>
      <w:r w:rsidR="64A42BD0" w:rsidRPr="60ED8466">
        <w:rPr>
          <w:rFonts w:ascii="Calibri" w:hAnsi="Calibri" w:cs="Calibri"/>
          <w:color w:val="000000" w:themeColor="text1"/>
        </w:rPr>
        <w:t>upcoming</w:t>
      </w:r>
      <w:r w:rsidRPr="60ED8466">
        <w:rPr>
          <w:rFonts w:ascii="Calibri" w:hAnsi="Calibri" w:cs="Calibri"/>
          <w:color w:val="000000" w:themeColor="text1"/>
        </w:rPr>
        <w:t xml:space="preserve"> food technology, cultivated meat, and speculative design food projects. </w:t>
      </w:r>
      <w:r w:rsidR="00637E48" w:rsidRPr="60ED8466">
        <w:rPr>
          <w:rFonts w:ascii="Calibri" w:hAnsi="Calibri" w:cs="Calibri"/>
          <w:color w:val="000000" w:themeColor="text1"/>
        </w:rPr>
        <w:t xml:space="preserve">By </w:t>
      </w:r>
      <w:r w:rsidR="00B62F42" w:rsidRPr="60ED8466">
        <w:rPr>
          <w:rFonts w:ascii="Calibri" w:hAnsi="Calibri" w:cs="Calibri"/>
          <w:color w:val="000000" w:themeColor="text1"/>
        </w:rPr>
        <w:t>analysing</w:t>
      </w:r>
      <w:r w:rsidR="00857F71" w:rsidRPr="60ED8466">
        <w:rPr>
          <w:rFonts w:ascii="Calibri" w:hAnsi="Calibri" w:cs="Calibri"/>
          <w:color w:val="000000" w:themeColor="text1"/>
        </w:rPr>
        <w:t xml:space="preserve"> the presentation of these products</w:t>
      </w:r>
      <w:r w:rsidR="0098330E" w:rsidRPr="60ED8466">
        <w:rPr>
          <w:rFonts w:ascii="Calibri" w:hAnsi="Calibri" w:cs="Calibri"/>
          <w:color w:val="000000" w:themeColor="text1"/>
        </w:rPr>
        <w:t xml:space="preserve"> and </w:t>
      </w:r>
      <w:r w:rsidR="00375BE3" w:rsidRPr="60ED8466">
        <w:rPr>
          <w:rFonts w:ascii="Calibri" w:hAnsi="Calibri" w:cs="Calibri"/>
          <w:color w:val="000000" w:themeColor="text1"/>
        </w:rPr>
        <w:t>examining</w:t>
      </w:r>
      <w:r w:rsidR="0098330E" w:rsidRPr="60ED8466">
        <w:rPr>
          <w:rFonts w:ascii="Calibri" w:hAnsi="Calibri" w:cs="Calibri"/>
          <w:color w:val="000000" w:themeColor="text1"/>
        </w:rPr>
        <w:t xml:space="preserve"> </w:t>
      </w:r>
      <w:r w:rsidR="00366226" w:rsidRPr="60ED8466">
        <w:rPr>
          <w:rFonts w:ascii="Calibri" w:hAnsi="Calibri" w:cs="Calibri"/>
          <w:color w:val="000000" w:themeColor="text1"/>
        </w:rPr>
        <w:t>sources</w:t>
      </w:r>
      <w:r w:rsidR="004973A9" w:rsidRPr="60ED8466">
        <w:rPr>
          <w:rFonts w:ascii="Calibri" w:hAnsi="Calibri" w:cs="Calibri"/>
          <w:color w:val="000000" w:themeColor="text1"/>
        </w:rPr>
        <w:t xml:space="preserve"> on consumer perception, I identify current problems the novel technology is facing and may face in the future.</w:t>
      </w:r>
      <w:r w:rsidR="00C13FFC" w:rsidRPr="60ED8466">
        <w:rPr>
          <w:rFonts w:ascii="Calibri" w:hAnsi="Calibri" w:cs="Calibri"/>
          <w:color w:val="000000" w:themeColor="text1"/>
        </w:rPr>
        <w:t xml:space="preserve"> </w:t>
      </w:r>
      <w:r w:rsidR="00DB4539" w:rsidRPr="60ED8466">
        <w:rPr>
          <w:rFonts w:ascii="Calibri" w:hAnsi="Calibri" w:cs="Calibri"/>
          <w:color w:val="000000" w:themeColor="text1"/>
        </w:rPr>
        <w:t xml:space="preserve">Looking through the lens of speculative design projects, I go on to </w:t>
      </w:r>
      <w:r w:rsidR="001B4F1B" w:rsidRPr="60ED8466">
        <w:rPr>
          <w:rFonts w:ascii="Calibri" w:hAnsi="Calibri" w:cs="Calibri"/>
          <w:color w:val="000000" w:themeColor="text1"/>
        </w:rPr>
        <w:t>theorize</w:t>
      </w:r>
      <w:r w:rsidR="00DB4539" w:rsidRPr="60ED8466">
        <w:rPr>
          <w:rFonts w:ascii="Calibri" w:hAnsi="Calibri" w:cs="Calibri"/>
          <w:color w:val="000000" w:themeColor="text1"/>
        </w:rPr>
        <w:t xml:space="preserve"> how some of the difficulties </w:t>
      </w:r>
      <w:r w:rsidR="00AC0DC5" w:rsidRPr="60ED8466">
        <w:rPr>
          <w:rFonts w:ascii="Calibri" w:hAnsi="Calibri" w:cs="Calibri"/>
          <w:color w:val="000000" w:themeColor="text1"/>
        </w:rPr>
        <w:t xml:space="preserve">cultivated meat currently faces </w:t>
      </w:r>
      <w:r w:rsidR="00DB4539" w:rsidRPr="60ED8466">
        <w:rPr>
          <w:rFonts w:ascii="Calibri" w:hAnsi="Calibri" w:cs="Calibri"/>
          <w:color w:val="000000" w:themeColor="text1"/>
        </w:rPr>
        <w:t xml:space="preserve">may be addressed </w:t>
      </w:r>
      <w:r w:rsidR="001B4F1B" w:rsidRPr="60ED8466">
        <w:rPr>
          <w:rFonts w:ascii="Calibri" w:hAnsi="Calibri" w:cs="Calibri"/>
          <w:color w:val="000000" w:themeColor="text1"/>
        </w:rPr>
        <w:t>going forward</w:t>
      </w:r>
      <w:r w:rsidR="00AC0DC5" w:rsidRPr="60ED8466">
        <w:rPr>
          <w:rFonts w:ascii="Calibri" w:hAnsi="Calibri" w:cs="Calibri"/>
          <w:color w:val="000000" w:themeColor="text1"/>
        </w:rPr>
        <w:t xml:space="preserve">. </w:t>
      </w:r>
      <w:r w:rsidRPr="60ED8466">
        <w:rPr>
          <w:rFonts w:ascii="Calibri" w:hAnsi="Calibri" w:cs="Calibri"/>
          <w:color w:val="000000" w:themeColor="text1"/>
        </w:rPr>
        <w:t xml:space="preserve">I critically evaluate the opportunities and obstacles for novel technology and theorise how these speculative outcomes may meaningfully contribute to the future of fake meat through acknowledging and challenging our collective biases and assumptions. </w:t>
      </w:r>
    </w:p>
    <w:p w14:paraId="5269B213" w14:textId="77777777" w:rsidR="007C2FCD" w:rsidRDefault="007C2FCD">
      <w:pPr>
        <w:pStyle w:val="ListParagraph"/>
        <w:spacing w:after="0" w:line="360" w:lineRule="auto"/>
        <w:ind w:left="0"/>
        <w:jc w:val="both"/>
        <w:rPr>
          <w:rFonts w:ascii="Calibri" w:hAnsi="Calibri" w:cs="Calibri"/>
          <w:color w:val="000000"/>
        </w:rPr>
      </w:pPr>
    </w:p>
    <w:p w14:paraId="0E6773D4" w14:textId="3840A186" w:rsidR="007C2FCD" w:rsidRPr="009F30FE" w:rsidRDefault="00E70C04" w:rsidP="00376F38">
      <w:pPr>
        <w:pStyle w:val="ListParagraph"/>
        <w:spacing w:after="0" w:line="360" w:lineRule="auto"/>
        <w:ind w:left="0"/>
        <w:jc w:val="both"/>
        <w:rPr>
          <w:rFonts w:ascii="Calibri" w:eastAsia="Calibri" w:hAnsi="Calibri" w:cs="Calibri"/>
          <w:color w:val="000000" w:themeColor="text1"/>
        </w:rPr>
      </w:pPr>
      <w:r w:rsidRPr="60ED8466">
        <w:rPr>
          <w:rFonts w:ascii="Calibri" w:hAnsi="Calibri" w:cs="Calibri"/>
          <w:color w:val="000000" w:themeColor="text1"/>
        </w:rPr>
        <w:t xml:space="preserve">In </w:t>
      </w:r>
      <w:r w:rsidR="007C2FCD" w:rsidRPr="60ED8466">
        <w:rPr>
          <w:rFonts w:ascii="Calibri" w:hAnsi="Calibri" w:cs="Calibri"/>
          <w:color w:val="000000" w:themeColor="text1"/>
        </w:rPr>
        <w:t xml:space="preserve">order to speculate </w:t>
      </w:r>
      <w:r w:rsidRPr="60ED8466">
        <w:rPr>
          <w:rFonts w:ascii="Calibri" w:hAnsi="Calibri" w:cs="Calibri"/>
          <w:color w:val="000000" w:themeColor="text1"/>
        </w:rPr>
        <w:t>about the future of fake meats</w:t>
      </w:r>
      <w:r w:rsidR="007C2FCD" w:rsidRPr="60ED8466">
        <w:rPr>
          <w:rFonts w:ascii="Calibri" w:hAnsi="Calibri" w:cs="Calibri"/>
          <w:color w:val="000000" w:themeColor="text1"/>
        </w:rPr>
        <w:t>, I</w:t>
      </w:r>
      <w:r w:rsidRPr="60ED8466">
        <w:rPr>
          <w:rFonts w:ascii="Calibri" w:hAnsi="Calibri" w:cs="Calibri"/>
          <w:color w:val="000000" w:themeColor="text1"/>
        </w:rPr>
        <w:t xml:space="preserve"> </w:t>
      </w:r>
      <w:r w:rsidR="007C2FCD" w:rsidRPr="60ED8466">
        <w:rPr>
          <w:rFonts w:ascii="Calibri" w:hAnsi="Calibri" w:cs="Calibri"/>
          <w:color w:val="000000" w:themeColor="text1"/>
        </w:rPr>
        <w:t xml:space="preserve">must first understand </w:t>
      </w:r>
      <w:r w:rsidRPr="60ED8466">
        <w:rPr>
          <w:rFonts w:ascii="Calibri" w:hAnsi="Calibri" w:cs="Calibri"/>
          <w:color w:val="000000" w:themeColor="text1"/>
        </w:rPr>
        <w:t>the history of these foods</w:t>
      </w:r>
      <w:r w:rsidR="007C2FCD" w:rsidRPr="60ED8466">
        <w:rPr>
          <w:rFonts w:ascii="Calibri" w:hAnsi="Calibri" w:cs="Calibri"/>
          <w:color w:val="000000" w:themeColor="text1"/>
        </w:rPr>
        <w:t xml:space="preserve">. To </w:t>
      </w:r>
      <w:r w:rsidRPr="60ED8466">
        <w:rPr>
          <w:rFonts w:ascii="Calibri" w:hAnsi="Calibri" w:cs="Calibri"/>
          <w:color w:val="000000" w:themeColor="text1"/>
        </w:rPr>
        <w:t>do this</w:t>
      </w:r>
      <w:r w:rsidR="007C2FCD" w:rsidRPr="60ED8466">
        <w:rPr>
          <w:rFonts w:ascii="Calibri" w:eastAsia="Calibri" w:hAnsi="Calibri" w:cs="Calibri"/>
          <w:color w:val="000000" w:themeColor="text1"/>
        </w:rPr>
        <w:t xml:space="preserve">, I examine early examples of plant and fungal based products which have been advertised to consumers as substitutes for animal-based meat. </w:t>
      </w:r>
      <w:r w:rsidR="344896BA" w:rsidRPr="60ED8466">
        <w:rPr>
          <w:rFonts w:ascii="Calibri" w:eastAsia="Calibri" w:hAnsi="Calibri" w:cs="Calibri"/>
          <w:color w:val="000000" w:themeColor="text1"/>
        </w:rPr>
        <w:t>Through this analysis, I aim to understand our previous interactions with these products to provide context as to how people interact with these products now and how they may interact with them in the future.</w:t>
      </w:r>
      <w:r w:rsidR="007C2FCD" w:rsidRPr="60ED8466">
        <w:rPr>
          <w:rFonts w:ascii="Calibri" w:eastAsia="Calibri" w:hAnsi="Calibri" w:cs="Calibri"/>
          <w:color w:val="000000" w:themeColor="text1"/>
        </w:rPr>
        <w:t xml:space="preserve"> </w:t>
      </w:r>
    </w:p>
    <w:p w14:paraId="437258D4" w14:textId="77777777" w:rsidR="007C2FCD" w:rsidRDefault="007C2FCD" w:rsidP="00376F38">
      <w:pPr>
        <w:pStyle w:val="ListParagraph"/>
        <w:spacing w:after="0" w:line="360" w:lineRule="auto"/>
        <w:ind w:left="0"/>
        <w:jc w:val="both"/>
        <w:rPr>
          <w:rFonts w:ascii="Calibri" w:hAnsi="Calibri" w:cs="Calibri"/>
          <w:color w:val="000000"/>
        </w:rPr>
      </w:pPr>
    </w:p>
    <w:p w14:paraId="41B7BEBA" w14:textId="7945C1C7" w:rsidR="000B421E" w:rsidRDefault="000B421E" w:rsidP="00376F38"/>
    <w:p w14:paraId="24AAA5CC" w14:textId="3CAA76CD" w:rsidR="703B45E2" w:rsidRPr="00032CA6" w:rsidRDefault="000B421E" w:rsidP="00032CA6">
      <w:pPr>
        <w:rPr>
          <w:rFonts w:ascii="Calibri" w:hAnsi="Calibri" w:cs="Calibri"/>
          <w:color w:val="000000"/>
        </w:rPr>
      </w:pPr>
      <w:r w:rsidRPr="60ED8466">
        <w:rPr>
          <w:rFonts w:ascii="Calibri" w:hAnsi="Calibri" w:cs="Calibri"/>
          <w:color w:val="000000" w:themeColor="text1"/>
        </w:rPr>
        <w:br w:type="page"/>
      </w:r>
    </w:p>
    <w:p w14:paraId="5D72EEA0" w14:textId="77777777" w:rsidR="003744F3" w:rsidRDefault="003744F3" w:rsidP="00376F38">
      <w:pPr>
        <w:spacing w:before="240" w:after="240"/>
        <w:rPr>
          <w:rFonts w:ascii="Calibri" w:eastAsia="Calibri" w:hAnsi="Calibri" w:cs="Calibri"/>
          <w:b/>
          <w:bCs/>
          <w:color w:val="000000" w:themeColor="text1"/>
          <w:sz w:val="28"/>
          <w:szCs w:val="28"/>
        </w:rPr>
      </w:pPr>
    </w:p>
    <w:p w14:paraId="5BF69159" w14:textId="6787E704" w:rsidR="00CA5B6B" w:rsidRDefault="3F8D2A01" w:rsidP="008303B7">
      <w:pPr>
        <w:spacing w:before="240" w:after="240"/>
        <w:jc w:val="center"/>
        <w:rPr>
          <w:rFonts w:ascii="Calibri" w:eastAsia="Calibri" w:hAnsi="Calibri" w:cs="Calibri"/>
          <w:color w:val="000000" w:themeColor="text1"/>
          <w:sz w:val="28"/>
          <w:szCs w:val="28"/>
        </w:rPr>
      </w:pPr>
      <w:r w:rsidRPr="60ED8466">
        <w:rPr>
          <w:rFonts w:ascii="Calibri" w:eastAsia="Calibri" w:hAnsi="Calibri" w:cs="Calibri"/>
          <w:b/>
          <w:bCs/>
          <w:color w:val="000000" w:themeColor="text1"/>
          <w:sz w:val="28"/>
          <w:szCs w:val="28"/>
        </w:rPr>
        <w:t xml:space="preserve">Chapter 1: </w:t>
      </w:r>
      <w:r w:rsidR="2F867728" w:rsidRPr="60ED8466">
        <w:rPr>
          <w:rFonts w:ascii="Calibri" w:eastAsia="Calibri" w:hAnsi="Calibri" w:cs="Calibri"/>
          <w:b/>
          <w:bCs/>
          <w:color w:val="000000" w:themeColor="text1"/>
          <w:sz w:val="28"/>
          <w:szCs w:val="28"/>
        </w:rPr>
        <w:t>The Origin</w:t>
      </w:r>
      <w:r w:rsidR="6E82B268" w:rsidRPr="60ED8466">
        <w:rPr>
          <w:rFonts w:ascii="Calibri" w:eastAsia="Calibri" w:hAnsi="Calibri" w:cs="Calibri"/>
          <w:b/>
          <w:bCs/>
          <w:color w:val="000000" w:themeColor="text1"/>
          <w:sz w:val="28"/>
          <w:szCs w:val="28"/>
        </w:rPr>
        <w:t>s</w:t>
      </w:r>
      <w:r w:rsidR="2F867728" w:rsidRPr="60ED8466">
        <w:rPr>
          <w:rFonts w:ascii="Calibri" w:eastAsia="Calibri" w:hAnsi="Calibri" w:cs="Calibri"/>
          <w:b/>
          <w:bCs/>
          <w:color w:val="000000" w:themeColor="text1"/>
          <w:sz w:val="28"/>
          <w:szCs w:val="28"/>
        </w:rPr>
        <w:t xml:space="preserve"> of Fake Meat</w:t>
      </w:r>
    </w:p>
    <w:p w14:paraId="1B731005" w14:textId="77777777" w:rsidR="008303B7" w:rsidRPr="008303B7" w:rsidRDefault="008303B7" w:rsidP="008303B7">
      <w:pPr>
        <w:spacing w:before="240" w:after="240"/>
        <w:jc w:val="center"/>
        <w:rPr>
          <w:rFonts w:ascii="Calibri" w:eastAsia="Calibri" w:hAnsi="Calibri" w:cs="Calibri"/>
          <w:color w:val="000000" w:themeColor="text1"/>
          <w:sz w:val="28"/>
          <w:szCs w:val="28"/>
        </w:rPr>
      </w:pPr>
    </w:p>
    <w:p w14:paraId="0D886B92" w14:textId="4FA190D3" w:rsidR="00E70C04" w:rsidRDefault="3D7AD09C" w:rsidP="00CC731D">
      <w:pPr>
        <w:spacing w:before="240" w:after="240" w:line="360" w:lineRule="auto"/>
        <w:jc w:val="both"/>
        <w:rPr>
          <w:color w:val="000000" w:themeColor="text1"/>
        </w:rPr>
      </w:pPr>
      <w:r w:rsidRPr="009F30FE">
        <w:rPr>
          <w:rFonts w:ascii="Calibri" w:eastAsia="Calibri" w:hAnsi="Calibri" w:cs="Calibri"/>
          <w:color w:val="000000" w:themeColor="text1"/>
        </w:rPr>
        <w:t>Meat alternatives are products which seek to substitute themselves as a source of protein in people's diets. Due to increasing levels of acceptance that animal agriculture is one of the largest contributors to recent environmental degradation</w:t>
      </w:r>
      <w:r w:rsidR="2F867728" w:rsidRPr="009F30FE">
        <w:rPr>
          <w:rStyle w:val="FootnoteReference"/>
          <w:rFonts w:ascii="Calibri" w:eastAsia="Calibri" w:hAnsi="Calibri" w:cs="Calibri"/>
          <w:color w:val="000000" w:themeColor="text1"/>
        </w:rPr>
        <w:footnoteReference w:id="2"/>
      </w:r>
      <w:r w:rsidR="00E12B3A">
        <w:rPr>
          <w:rFonts w:ascii="Calibri" w:eastAsia="Calibri" w:hAnsi="Calibri" w:cs="Calibri"/>
          <w:color w:val="000000" w:themeColor="text1"/>
        </w:rPr>
        <w:t xml:space="preserve"> </w:t>
      </w:r>
      <w:r w:rsidRPr="009F30FE">
        <w:rPr>
          <w:rFonts w:ascii="Calibri" w:eastAsia="Calibri" w:hAnsi="Calibri" w:cs="Calibri"/>
          <w:color w:val="000000" w:themeColor="text1"/>
        </w:rPr>
        <w:t>and increasing concerns for personal well-being and animal welfare, meat alternatives have seen an explosion of popularity within the last 10 years</w:t>
      </w:r>
      <w:r w:rsidR="00E12B3A">
        <w:rPr>
          <w:rFonts w:ascii="Calibri" w:eastAsia="Calibri" w:hAnsi="Calibri" w:cs="Calibri"/>
          <w:color w:val="000000" w:themeColor="text1"/>
        </w:rPr>
        <w:t>.</w:t>
      </w:r>
      <w:r w:rsidR="2F867728" w:rsidRPr="009F30FE">
        <w:rPr>
          <w:rStyle w:val="FootnoteReference"/>
          <w:rFonts w:ascii="Calibri" w:eastAsia="Calibri" w:hAnsi="Calibri" w:cs="Calibri"/>
          <w:color w:val="000000" w:themeColor="text1"/>
        </w:rPr>
        <w:footnoteReference w:id="3"/>
      </w:r>
      <w:r w:rsidRPr="009F30FE">
        <w:rPr>
          <w:rFonts w:ascii="Calibri" w:eastAsia="Calibri" w:hAnsi="Calibri" w:cs="Calibri"/>
          <w:color w:val="000000" w:themeColor="text1"/>
        </w:rPr>
        <w:t xml:space="preserve"> In the meat alternative market, plant-based meat alternatives make up 99% of these products as of 2021, with the remaining 1% consisting of options such as cultivated meats and insect-proteins. These other protein sources are still in development and research and thus have not yet been commercialized to the extent of plant-based products</w:t>
      </w:r>
      <w:r w:rsidR="00E12B3A">
        <w:rPr>
          <w:rFonts w:ascii="Calibri" w:eastAsia="Calibri" w:hAnsi="Calibri" w:cs="Calibri"/>
          <w:color w:val="000000" w:themeColor="text1"/>
        </w:rPr>
        <w:t>.</w:t>
      </w:r>
      <w:r w:rsidR="2F867728" w:rsidRPr="009F30FE">
        <w:rPr>
          <w:rStyle w:val="FootnoteReference"/>
          <w:rFonts w:ascii="Calibri" w:eastAsia="Calibri" w:hAnsi="Calibri" w:cs="Calibri"/>
          <w:color w:val="000000" w:themeColor="text1"/>
        </w:rPr>
        <w:footnoteReference w:id="4"/>
      </w:r>
      <w:r w:rsidR="2F867728" w:rsidRPr="009F30FE">
        <w:rPr>
          <w:color w:val="000000" w:themeColor="text1"/>
        </w:rPr>
        <w:br/>
      </w:r>
      <w:r>
        <w:br/>
      </w:r>
    </w:p>
    <w:p w14:paraId="662D5B18" w14:textId="5C2CBDB5" w:rsidR="2F867728" w:rsidRPr="009F30FE" w:rsidRDefault="3D7AD09C" w:rsidP="00CC731D">
      <w:pPr>
        <w:spacing w:before="240" w:after="240" w:line="360" w:lineRule="auto"/>
        <w:jc w:val="both"/>
        <w:rPr>
          <w:rFonts w:ascii="Calibri" w:eastAsia="Calibri" w:hAnsi="Calibri" w:cs="Calibri"/>
          <w:color w:val="000000" w:themeColor="text1"/>
        </w:rPr>
      </w:pPr>
      <w:r w:rsidRPr="009F30FE">
        <w:rPr>
          <w:rFonts w:ascii="Calibri" w:eastAsia="Calibri" w:hAnsi="Calibri" w:cs="Calibri"/>
          <w:color w:val="000000" w:themeColor="text1"/>
        </w:rPr>
        <w:t>Plant-based proteins are not new to us, however. They first began to appear in 206 BC, when Mahayana monks in China developed an alternative to meat through soybean curds. This was a flexible option which was used in many meals and became what we now know as tofu</w:t>
      </w:r>
      <w:r w:rsidR="1F25FA5C" w:rsidRPr="009F30FE">
        <w:rPr>
          <w:rFonts w:ascii="Calibri" w:eastAsia="Calibri" w:hAnsi="Calibri" w:cs="Calibri"/>
          <w:color w:val="000000" w:themeColor="text1"/>
        </w:rPr>
        <w:t>.</w:t>
      </w:r>
      <w:r w:rsidR="2F867728" w:rsidRPr="009F30FE">
        <w:rPr>
          <w:rStyle w:val="FootnoteReference"/>
          <w:rFonts w:ascii="Calibri" w:eastAsia="Calibri" w:hAnsi="Calibri" w:cs="Calibri"/>
          <w:color w:val="000000" w:themeColor="text1"/>
        </w:rPr>
        <w:footnoteReference w:id="5"/>
      </w:r>
      <w:r w:rsidR="105D8F8F" w:rsidRPr="009F30FE">
        <w:rPr>
          <w:rFonts w:ascii="Calibri" w:eastAsia="Calibri" w:hAnsi="Calibri" w:cs="Calibri"/>
          <w:color w:val="000000" w:themeColor="text1"/>
        </w:rPr>
        <w:t xml:space="preserve"> </w:t>
      </w:r>
      <w:r w:rsidRPr="009F30FE">
        <w:rPr>
          <w:rFonts w:ascii="Calibri" w:eastAsia="Calibri" w:hAnsi="Calibri" w:cs="Calibri"/>
          <w:color w:val="000000" w:themeColor="text1"/>
        </w:rPr>
        <w:t xml:space="preserve">Later, Buddhist Monks in China would develop Mian </w:t>
      </w:r>
      <w:proofErr w:type="spellStart"/>
      <w:r w:rsidRPr="009F30FE">
        <w:rPr>
          <w:rFonts w:ascii="Calibri" w:eastAsia="Calibri" w:hAnsi="Calibri" w:cs="Calibri"/>
          <w:color w:val="000000" w:themeColor="text1"/>
        </w:rPr>
        <w:t>Jin</w:t>
      </w:r>
      <w:proofErr w:type="spellEnd"/>
      <w:r w:rsidR="2F867728" w:rsidRPr="009F30FE">
        <w:rPr>
          <w:rStyle w:val="FootnoteReference"/>
          <w:rFonts w:ascii="Calibri" w:eastAsia="Calibri" w:hAnsi="Calibri" w:cs="Calibri"/>
          <w:color w:val="000000" w:themeColor="text1"/>
        </w:rPr>
        <w:footnoteReference w:id="6"/>
      </w:r>
      <w:r w:rsidRPr="009F30FE">
        <w:rPr>
          <w:rFonts w:ascii="Calibri" w:eastAsia="Calibri" w:hAnsi="Calibri" w:cs="Calibri"/>
          <w:color w:val="000000" w:themeColor="text1"/>
        </w:rPr>
        <w:t xml:space="preserve"> </w:t>
      </w:r>
      <w:r w:rsidR="4B7962F6" w:rsidRPr="009F30FE">
        <w:rPr>
          <w:rFonts w:ascii="Calibri" w:eastAsia="Calibri" w:hAnsi="Calibri" w:cs="Calibri"/>
          <w:color w:val="000000" w:themeColor="text1"/>
        </w:rPr>
        <w:t xml:space="preserve">, </w:t>
      </w:r>
      <w:r w:rsidRPr="009F30FE">
        <w:rPr>
          <w:rFonts w:ascii="Calibri" w:eastAsia="Calibri" w:hAnsi="Calibri" w:cs="Calibri"/>
          <w:color w:val="000000" w:themeColor="text1"/>
        </w:rPr>
        <w:t>a protein derived from wheat gluten and in the 17</w:t>
      </w:r>
      <w:r w:rsidRPr="009F30FE">
        <w:rPr>
          <w:rFonts w:ascii="Calibri" w:eastAsia="Calibri" w:hAnsi="Calibri" w:cs="Calibri"/>
          <w:color w:val="000000" w:themeColor="text1"/>
          <w:vertAlign w:val="superscript"/>
        </w:rPr>
        <w:t>th</w:t>
      </w:r>
      <w:r w:rsidRPr="009F30FE">
        <w:rPr>
          <w:rFonts w:ascii="Calibri" w:eastAsia="Calibri" w:hAnsi="Calibri" w:cs="Calibri"/>
          <w:color w:val="000000" w:themeColor="text1"/>
        </w:rPr>
        <w:t xml:space="preserve"> century, tempeh became another plant-based substitute for animal-based meats</w:t>
      </w:r>
      <w:r w:rsidR="0A1CAD6F" w:rsidRPr="009F30FE">
        <w:rPr>
          <w:rFonts w:ascii="Calibri" w:eastAsia="Calibri" w:hAnsi="Calibri" w:cs="Calibri"/>
          <w:color w:val="000000" w:themeColor="text1"/>
        </w:rPr>
        <w:t>.</w:t>
      </w:r>
      <w:r w:rsidR="2F867728" w:rsidRPr="009F30FE">
        <w:rPr>
          <w:rStyle w:val="FootnoteReference"/>
          <w:rFonts w:ascii="Calibri" w:eastAsia="Calibri" w:hAnsi="Calibri" w:cs="Calibri"/>
          <w:color w:val="000000" w:themeColor="text1"/>
        </w:rPr>
        <w:footnoteReference w:id="7"/>
      </w:r>
      <w:r w:rsidR="7F62F326" w:rsidRPr="009F30FE">
        <w:rPr>
          <w:rFonts w:ascii="Calibri" w:eastAsia="Calibri" w:hAnsi="Calibri" w:cs="Calibri"/>
          <w:color w:val="000000" w:themeColor="text1"/>
          <w:vertAlign w:val="superscript"/>
        </w:rPr>
        <w:t xml:space="preserve">  </w:t>
      </w:r>
    </w:p>
    <w:p w14:paraId="45959383" w14:textId="77777777" w:rsidR="00892DCA" w:rsidRDefault="1304D066" w:rsidP="00892DCA">
      <w:pPr>
        <w:spacing w:after="0"/>
        <w:rPr>
          <w:rFonts w:ascii="Calibri" w:eastAsia="Calibri" w:hAnsi="Calibri" w:cs="Calibri"/>
          <w:sz w:val="18"/>
          <w:szCs w:val="18"/>
        </w:rPr>
      </w:pPr>
      <w:r>
        <w:rPr>
          <w:noProof/>
        </w:rPr>
        <w:lastRenderedPageBreak/>
        <w:drawing>
          <wp:inline distT="0" distB="0" distL="0" distR="0" wp14:anchorId="0B5CB1A8" wp14:editId="3DC20433">
            <wp:extent cx="4650656" cy="3081062"/>
            <wp:effectExtent l="0" t="0" r="0" b="5080"/>
            <wp:docPr id="1295496590" name="Picture 129549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496590"/>
                    <pic:cNvPicPr/>
                  </pic:nvPicPr>
                  <pic:blipFill>
                    <a:blip r:embed="rId33">
                      <a:extLst>
                        <a:ext uri="{28A0092B-C50C-407E-A947-70E740481C1C}">
                          <a14:useLocalDpi xmlns:a14="http://schemas.microsoft.com/office/drawing/2010/main" val="0"/>
                        </a:ext>
                      </a:extLst>
                    </a:blip>
                    <a:stretch>
                      <a:fillRect/>
                    </a:stretch>
                  </pic:blipFill>
                  <pic:spPr>
                    <a:xfrm>
                      <a:off x="0" y="0"/>
                      <a:ext cx="4650656" cy="3081062"/>
                    </a:xfrm>
                    <a:prstGeom prst="rect">
                      <a:avLst/>
                    </a:prstGeom>
                  </pic:spPr>
                </pic:pic>
              </a:graphicData>
            </a:graphic>
          </wp:inline>
        </w:drawing>
      </w:r>
    </w:p>
    <w:p w14:paraId="12051E20" w14:textId="52EF68D5" w:rsidR="008C33E8" w:rsidRPr="00892DCA" w:rsidRDefault="00892DCA" w:rsidP="00892DCA">
      <w:pPr>
        <w:spacing w:after="0"/>
      </w:pPr>
      <w:r>
        <w:br/>
      </w:r>
      <w:r w:rsidR="14A9D9B5" w:rsidRPr="60ED8466">
        <w:rPr>
          <w:rFonts w:ascii="Calibri" w:eastAsia="Calibri" w:hAnsi="Calibri" w:cs="Calibri"/>
          <w:sz w:val="18"/>
          <w:szCs w:val="18"/>
        </w:rPr>
        <w:t>Fig. 1</w:t>
      </w:r>
      <w:r w:rsidR="14A9D9B5" w:rsidRPr="60ED8466">
        <w:rPr>
          <w:rFonts w:ascii="Calibri" w:eastAsia="Calibri" w:hAnsi="Calibri" w:cs="Calibri"/>
          <w:i/>
          <w:iCs/>
          <w:sz w:val="18"/>
          <w:szCs w:val="18"/>
        </w:rPr>
        <w:t xml:space="preserve"> </w:t>
      </w:r>
      <w:r w:rsidR="6E1703BE" w:rsidRPr="60ED8466">
        <w:rPr>
          <w:rFonts w:ascii="Calibri" w:eastAsia="Calibri" w:hAnsi="Calibri" w:cs="Calibri"/>
          <w:i/>
          <w:iCs/>
          <w:sz w:val="18"/>
          <w:szCs w:val="18"/>
        </w:rPr>
        <w:t>All about Tofu</w:t>
      </w:r>
      <w:r w:rsidR="6E1703BE" w:rsidRPr="60ED8466">
        <w:rPr>
          <w:rFonts w:ascii="Calibri" w:eastAsia="Calibri" w:hAnsi="Calibri" w:cs="Calibri"/>
          <w:sz w:val="18"/>
          <w:szCs w:val="18"/>
        </w:rPr>
        <w:t xml:space="preserve">. </w:t>
      </w:r>
      <w:r w:rsidR="6E1703BE" w:rsidRPr="60ED8466">
        <w:rPr>
          <w:rFonts w:ascii="Calibri" w:eastAsia="Calibri" w:hAnsi="Calibri" w:cs="Calibri"/>
          <w:i/>
          <w:iCs/>
          <w:sz w:val="18"/>
          <w:szCs w:val="18"/>
        </w:rPr>
        <w:t>Cook for Your Life</w:t>
      </w:r>
      <w:r w:rsidR="6E1703BE" w:rsidRPr="60ED8466">
        <w:rPr>
          <w:rFonts w:ascii="Calibri" w:eastAsia="Calibri" w:hAnsi="Calibri" w:cs="Calibri"/>
          <w:sz w:val="18"/>
          <w:szCs w:val="18"/>
        </w:rPr>
        <w:t xml:space="preserve">, </w:t>
      </w:r>
      <w:hyperlink r:id="rId34">
        <w:r w:rsidR="6E1703BE" w:rsidRPr="60ED8466">
          <w:rPr>
            <w:rStyle w:val="Hyperlink"/>
            <w:rFonts w:ascii="Calibri" w:eastAsia="Calibri" w:hAnsi="Calibri" w:cs="Calibri"/>
            <w:sz w:val="18"/>
            <w:szCs w:val="18"/>
          </w:rPr>
          <w:t>https://www.cookforyourlife.org/blog/all-about-tofu/</w:t>
        </w:r>
      </w:hyperlink>
      <w:r w:rsidR="6E1703BE" w:rsidRPr="60ED8466">
        <w:rPr>
          <w:rFonts w:ascii="Calibri" w:eastAsia="Calibri" w:hAnsi="Calibri" w:cs="Calibri"/>
          <w:sz w:val="18"/>
          <w:szCs w:val="18"/>
        </w:rPr>
        <w:t>. Accessed 19 Nov. 2023.</w:t>
      </w:r>
      <w:r>
        <w:br/>
      </w:r>
    </w:p>
    <w:p w14:paraId="73B0CD05" w14:textId="77777777" w:rsidR="00CC731D" w:rsidRDefault="2F867728" w:rsidP="00CC731D">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Notably, these early plant-based alternatives were not trying to imitate the feeling, taste or sensation of meat products during this time. They were derived from high-protein materials and added to meals as their own component. This is an important distinction to make, as although early plant-based proteins such as tofu and tempeh qualify as meat alternatives, they are not fake meats.</w:t>
      </w:r>
    </w:p>
    <w:p w14:paraId="782774F9" w14:textId="762CE1F9" w:rsidR="00AD6DA8" w:rsidRPr="00287ACB" w:rsidRDefault="2F867728" w:rsidP="00CC731D">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Plant-based foods at this time were recognised for their own merits such as nutritional value</w:t>
      </w:r>
      <w:r w:rsidR="001A64B8" w:rsidRPr="60ED8466">
        <w:rPr>
          <w:rFonts w:ascii="Calibri" w:eastAsia="Calibri" w:hAnsi="Calibri" w:cs="Calibri"/>
          <w:color w:val="000000" w:themeColor="text1"/>
        </w:rPr>
        <w:t>, low cost</w:t>
      </w:r>
      <w:r w:rsidR="00615730" w:rsidRPr="60ED8466">
        <w:rPr>
          <w:rFonts w:ascii="Calibri" w:eastAsia="Calibri" w:hAnsi="Calibri" w:cs="Calibri"/>
          <w:color w:val="000000" w:themeColor="text1"/>
        </w:rPr>
        <w:t xml:space="preserve"> </w:t>
      </w:r>
      <w:r w:rsidRPr="60ED8466">
        <w:rPr>
          <w:rFonts w:ascii="Calibri" w:eastAsia="Calibri" w:hAnsi="Calibri" w:cs="Calibri"/>
          <w:color w:val="000000" w:themeColor="text1"/>
        </w:rPr>
        <w:t>and</w:t>
      </w:r>
      <w:r w:rsidR="001A64B8" w:rsidRPr="60ED8466">
        <w:rPr>
          <w:rFonts w:ascii="Calibri" w:eastAsia="Calibri" w:hAnsi="Calibri" w:cs="Calibri"/>
          <w:color w:val="000000" w:themeColor="text1"/>
        </w:rPr>
        <w:t xml:space="preserve"> ease of access a</w:t>
      </w:r>
      <w:r w:rsidRPr="60ED8466">
        <w:rPr>
          <w:rFonts w:ascii="Calibri" w:eastAsia="Calibri" w:hAnsi="Calibri" w:cs="Calibri"/>
          <w:color w:val="000000" w:themeColor="text1"/>
        </w:rPr>
        <w:t>nd were not intentionally created to replicate the experience of eating meat.</w:t>
      </w:r>
      <w:r w:rsidR="069FC601" w:rsidRPr="60ED8466">
        <w:rPr>
          <w:rFonts w:ascii="Calibri" w:eastAsia="Calibri" w:hAnsi="Calibri" w:cs="Calibri"/>
          <w:color w:val="000000" w:themeColor="text1"/>
        </w:rPr>
        <w:t xml:space="preserve"> </w:t>
      </w:r>
      <w:r w:rsidRPr="60ED8466">
        <w:rPr>
          <w:rFonts w:ascii="Calibri" w:eastAsia="Calibri" w:hAnsi="Calibri" w:cs="Calibri"/>
          <w:color w:val="000000" w:themeColor="text1"/>
        </w:rPr>
        <w:t>In modern day, while tofu and tempeh are still eaten by consumers, many plant-based alternatives are created with the intention to replicate the experience of eating meat.</w:t>
      </w:r>
    </w:p>
    <w:p w14:paraId="4722DCE8" w14:textId="5482F5F1" w:rsidR="00AD6DA8" w:rsidRPr="00287ACB" w:rsidRDefault="3D7AD09C" w:rsidP="00CC731D">
      <w:pPr>
        <w:spacing w:line="360" w:lineRule="auto"/>
        <w:jc w:val="both"/>
        <w:rPr>
          <w:rFonts w:ascii="Calibri" w:eastAsia="Calibri" w:hAnsi="Calibri" w:cs="Calibri"/>
          <w:color w:val="000000" w:themeColor="text1"/>
        </w:rPr>
      </w:pPr>
      <w:r w:rsidRPr="00287ACB">
        <w:rPr>
          <w:rFonts w:ascii="Calibri" w:eastAsia="Calibri" w:hAnsi="Calibri" w:cs="Calibri"/>
          <w:color w:val="000000" w:themeColor="text1"/>
        </w:rPr>
        <w:t xml:space="preserve">Fake meats are a sub-category of meat-alternative, which are designed to substitute for animal-based proteins. These products are often designed with the intention of mimicking the flavour, texture, taste and even behaviour of animal-based meat products. </w:t>
      </w:r>
      <w:r w:rsidR="00A369A4">
        <w:rPr>
          <w:rFonts w:ascii="Calibri" w:eastAsia="Calibri" w:hAnsi="Calibri" w:cs="Calibri"/>
          <w:color w:val="000000" w:themeColor="text1"/>
        </w:rPr>
        <w:t xml:space="preserve">As more consumers </w:t>
      </w:r>
      <w:r w:rsidR="00C0324F">
        <w:rPr>
          <w:rFonts w:ascii="Calibri" w:eastAsia="Calibri" w:hAnsi="Calibri" w:cs="Calibri"/>
          <w:color w:val="000000" w:themeColor="text1"/>
        </w:rPr>
        <w:t xml:space="preserve">turn to plant-based products in search </w:t>
      </w:r>
      <w:r w:rsidR="1223DC65">
        <w:rPr>
          <w:rFonts w:ascii="Calibri" w:eastAsia="Calibri" w:hAnsi="Calibri" w:cs="Calibri"/>
          <w:color w:val="000000" w:themeColor="text1"/>
        </w:rPr>
        <w:t>of</w:t>
      </w:r>
      <w:r w:rsidR="00E12B3A">
        <w:rPr>
          <w:rFonts w:ascii="Calibri" w:eastAsia="Calibri" w:hAnsi="Calibri" w:cs="Calibri"/>
          <w:color w:val="000000" w:themeColor="text1"/>
        </w:rPr>
        <w:t xml:space="preserve"> </w:t>
      </w:r>
      <w:r w:rsidR="00C0324F">
        <w:rPr>
          <w:rFonts w:ascii="Calibri" w:eastAsia="Calibri" w:hAnsi="Calibri" w:cs="Calibri"/>
          <w:color w:val="000000" w:themeColor="text1"/>
        </w:rPr>
        <w:t>sustainable protein sources</w:t>
      </w:r>
      <w:r w:rsidR="00A369A4">
        <w:rPr>
          <w:rFonts w:ascii="Calibri" w:eastAsia="Calibri" w:hAnsi="Calibri" w:cs="Calibri"/>
          <w:color w:val="000000" w:themeColor="text1"/>
        </w:rPr>
        <w:t>,</w:t>
      </w:r>
      <w:r w:rsidR="00C0324F">
        <w:rPr>
          <w:rFonts w:ascii="Calibri" w:eastAsia="Calibri" w:hAnsi="Calibri" w:cs="Calibri"/>
          <w:color w:val="000000" w:themeColor="text1"/>
        </w:rPr>
        <w:t xml:space="preserve"> these </w:t>
      </w:r>
      <w:r w:rsidRPr="00287ACB">
        <w:rPr>
          <w:rFonts w:ascii="Calibri" w:eastAsia="Calibri" w:hAnsi="Calibri" w:cs="Calibri"/>
          <w:color w:val="000000" w:themeColor="text1"/>
        </w:rPr>
        <w:t>fake meat</w:t>
      </w:r>
      <w:r w:rsidR="00C0324F">
        <w:rPr>
          <w:rFonts w:ascii="Calibri" w:eastAsia="Calibri" w:hAnsi="Calibri" w:cs="Calibri"/>
          <w:color w:val="000000" w:themeColor="text1"/>
        </w:rPr>
        <w:t xml:space="preserve">s </w:t>
      </w:r>
      <w:r w:rsidRPr="00287ACB">
        <w:rPr>
          <w:rFonts w:ascii="Calibri" w:eastAsia="Calibri" w:hAnsi="Calibri" w:cs="Calibri"/>
          <w:color w:val="000000" w:themeColor="text1"/>
        </w:rPr>
        <w:t>have become increasingly popular</w:t>
      </w:r>
      <w:r w:rsidR="00C0324F">
        <w:rPr>
          <w:rFonts w:ascii="Calibri" w:eastAsia="Calibri" w:hAnsi="Calibri" w:cs="Calibri"/>
          <w:color w:val="000000" w:themeColor="text1"/>
        </w:rPr>
        <w:t xml:space="preserve">. Their similarity to animal-meat based products offer meat-eating consumers a familiar experience, while also aligning </w:t>
      </w:r>
      <w:r w:rsidR="00C0324F">
        <w:rPr>
          <w:rFonts w:ascii="Calibri" w:eastAsia="Calibri" w:hAnsi="Calibri" w:cs="Calibri"/>
          <w:color w:val="000000" w:themeColor="text1"/>
        </w:rPr>
        <w:lastRenderedPageBreak/>
        <w:t>with their ethical motivations</w:t>
      </w:r>
      <w:r w:rsidR="68DAA319" w:rsidRPr="00287ACB">
        <w:rPr>
          <w:rFonts w:ascii="Calibri" w:eastAsia="Calibri" w:hAnsi="Calibri" w:cs="Calibri"/>
          <w:color w:val="000000" w:themeColor="text1"/>
        </w:rPr>
        <w:t>.</w:t>
      </w:r>
      <w:r w:rsidR="00D60AF6" w:rsidRPr="00287ACB">
        <w:rPr>
          <w:rStyle w:val="FootnoteReference"/>
          <w:rFonts w:ascii="Calibri" w:eastAsia="Calibri" w:hAnsi="Calibri" w:cs="Calibri"/>
          <w:color w:val="000000" w:themeColor="text1"/>
        </w:rPr>
        <w:footnoteReference w:id="8"/>
      </w:r>
      <w:r w:rsidRPr="00287ACB">
        <w:rPr>
          <w:rFonts w:ascii="Calibri" w:eastAsia="Calibri" w:hAnsi="Calibri" w:cs="Calibri"/>
          <w:color w:val="000000" w:themeColor="text1"/>
        </w:rPr>
        <w:t xml:space="preserve"> This development would start in the 20</w:t>
      </w:r>
      <w:r w:rsidRPr="00287ACB">
        <w:rPr>
          <w:rFonts w:ascii="Calibri" w:eastAsia="Calibri" w:hAnsi="Calibri" w:cs="Calibri"/>
          <w:color w:val="000000" w:themeColor="text1"/>
          <w:vertAlign w:val="superscript"/>
        </w:rPr>
        <w:t>th</w:t>
      </w:r>
      <w:r w:rsidRPr="00287ACB">
        <w:rPr>
          <w:rFonts w:ascii="Calibri" w:eastAsia="Calibri" w:hAnsi="Calibri" w:cs="Calibri"/>
          <w:color w:val="000000" w:themeColor="text1"/>
        </w:rPr>
        <w:t xml:space="preserve"> century, where we can observe one of the first examples of fake meat: </w:t>
      </w:r>
      <w:r w:rsidR="00AB73D7" w:rsidRPr="60ED8466">
        <w:rPr>
          <w:rFonts w:ascii="Calibri" w:eastAsia="Calibri" w:hAnsi="Calibri" w:cs="Calibri"/>
          <w:i/>
          <w:iCs/>
          <w:color w:val="000000" w:themeColor="text1"/>
        </w:rPr>
        <w:t>P</w:t>
      </w:r>
      <w:r w:rsidRPr="00376F38">
        <w:rPr>
          <w:rFonts w:ascii="Calibri" w:eastAsia="Calibri" w:hAnsi="Calibri" w:cs="Calibri"/>
          <w:i/>
          <w:iCs/>
          <w:color w:val="000000" w:themeColor="text1"/>
        </w:rPr>
        <w:t>rotose</w:t>
      </w:r>
      <w:r w:rsidR="63858B67" w:rsidRPr="00287ACB">
        <w:rPr>
          <w:rFonts w:ascii="Calibri" w:eastAsia="Calibri" w:hAnsi="Calibri" w:cs="Calibri"/>
          <w:color w:val="000000" w:themeColor="text1"/>
        </w:rPr>
        <w:t xml:space="preserve">. </w:t>
      </w:r>
      <w:r w:rsidR="25900A9D" w:rsidRPr="00287ACB">
        <w:rPr>
          <w:rFonts w:ascii="Calibri" w:eastAsia="Calibri" w:hAnsi="Calibri" w:cs="Calibri"/>
          <w:color w:val="000000" w:themeColor="text1"/>
        </w:rPr>
        <w:t xml:space="preserve">(see Fig. </w:t>
      </w:r>
      <w:r w:rsidR="3581D259" w:rsidRPr="00287ACB">
        <w:rPr>
          <w:rFonts w:ascii="Calibri" w:eastAsia="Calibri" w:hAnsi="Calibri" w:cs="Calibri"/>
          <w:color w:val="000000" w:themeColor="text1"/>
        </w:rPr>
        <w:t>2</w:t>
      </w:r>
      <w:r w:rsidR="25900A9D" w:rsidRPr="00287ACB">
        <w:rPr>
          <w:rFonts w:ascii="Calibri" w:eastAsia="Calibri" w:hAnsi="Calibri" w:cs="Calibri"/>
          <w:color w:val="000000" w:themeColor="text1"/>
        </w:rPr>
        <w:t>)</w:t>
      </w:r>
    </w:p>
    <w:p w14:paraId="19F1D170" w14:textId="456BFAB3" w:rsidR="3BE640C2" w:rsidRDefault="3BE640C2" w:rsidP="00CC731D">
      <w:pPr>
        <w:spacing w:before="160" w:line="360" w:lineRule="auto"/>
        <w:jc w:val="center"/>
      </w:pPr>
      <w:r>
        <w:rPr>
          <w:noProof/>
        </w:rPr>
        <w:drawing>
          <wp:inline distT="0" distB="0" distL="0" distR="0" wp14:anchorId="101C3124" wp14:editId="651DDECD">
            <wp:extent cx="3314876" cy="3997842"/>
            <wp:effectExtent l="0" t="0" r="0" b="0"/>
            <wp:docPr id="1904599726" name="Picture 190459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599726"/>
                    <pic:cNvPicPr/>
                  </pic:nvPicPr>
                  <pic:blipFill>
                    <a:blip r:embed="rId35">
                      <a:extLst>
                        <a:ext uri="{28A0092B-C50C-407E-A947-70E740481C1C}">
                          <a14:useLocalDpi xmlns:a14="http://schemas.microsoft.com/office/drawing/2010/main" val="0"/>
                        </a:ext>
                      </a:extLst>
                    </a:blip>
                    <a:stretch>
                      <a:fillRect/>
                    </a:stretch>
                  </pic:blipFill>
                  <pic:spPr>
                    <a:xfrm>
                      <a:off x="0" y="0"/>
                      <a:ext cx="3314876" cy="3997842"/>
                    </a:xfrm>
                    <a:prstGeom prst="rect">
                      <a:avLst/>
                    </a:prstGeom>
                  </pic:spPr>
                </pic:pic>
              </a:graphicData>
            </a:graphic>
          </wp:inline>
        </w:drawing>
      </w:r>
    </w:p>
    <w:p w14:paraId="07641E06" w14:textId="2DE410A9" w:rsidR="3BE640C2" w:rsidRPr="008B7700" w:rsidRDefault="41E8BCF5" w:rsidP="60ED8466">
      <w:pPr>
        <w:spacing w:before="160" w:line="360" w:lineRule="auto"/>
        <w:rPr>
          <w:sz w:val="18"/>
          <w:szCs w:val="18"/>
        </w:rPr>
      </w:pPr>
      <w:r w:rsidRPr="60ED8466">
        <w:rPr>
          <w:rFonts w:ascii="Calibri" w:eastAsia="Calibri" w:hAnsi="Calibri" w:cs="Calibri"/>
          <w:sz w:val="18"/>
          <w:szCs w:val="18"/>
        </w:rPr>
        <w:t xml:space="preserve">Fig. 2 </w:t>
      </w:r>
      <w:r w:rsidR="5A6CD422" w:rsidRPr="60ED8466">
        <w:rPr>
          <w:rFonts w:ascii="Calibri" w:eastAsia="Calibri" w:hAnsi="Calibri" w:cs="Calibri"/>
          <w:i/>
          <w:iCs/>
          <w:sz w:val="18"/>
          <w:szCs w:val="18"/>
        </w:rPr>
        <w:t>Protose Cutlets</w:t>
      </w:r>
      <w:r w:rsidR="5A6CD422" w:rsidRPr="60ED8466">
        <w:rPr>
          <w:rFonts w:ascii="Calibri" w:eastAsia="Calibri" w:hAnsi="Calibri" w:cs="Calibri"/>
          <w:sz w:val="18"/>
          <w:szCs w:val="18"/>
        </w:rPr>
        <w:t xml:space="preserve">. </w:t>
      </w:r>
      <w:r w:rsidR="5A6CD422" w:rsidRPr="60ED8466">
        <w:rPr>
          <w:rFonts w:ascii="Calibri" w:eastAsia="Calibri" w:hAnsi="Calibri" w:cs="Calibri"/>
          <w:i/>
          <w:iCs/>
          <w:sz w:val="18"/>
          <w:szCs w:val="18"/>
        </w:rPr>
        <w:t>Perspectives on History</w:t>
      </w:r>
      <w:r w:rsidR="5A6CD422" w:rsidRPr="60ED8466">
        <w:rPr>
          <w:rFonts w:ascii="Calibri" w:eastAsia="Calibri" w:hAnsi="Calibri" w:cs="Calibri"/>
          <w:sz w:val="18"/>
          <w:szCs w:val="18"/>
        </w:rPr>
        <w:t xml:space="preserve">, </w:t>
      </w:r>
      <w:hyperlink r:id="rId36">
        <w:r w:rsidR="5A6CD422" w:rsidRPr="60ED8466">
          <w:rPr>
            <w:rStyle w:val="Hyperlink"/>
            <w:rFonts w:ascii="Calibri" w:eastAsia="Calibri" w:hAnsi="Calibri" w:cs="Calibri"/>
            <w:sz w:val="18"/>
            <w:szCs w:val="18"/>
          </w:rPr>
          <w:t>https://www.historians.org/research-and-publications/perspectives-on-history/december-2020/protose-cutlets</w:t>
        </w:r>
      </w:hyperlink>
      <w:r w:rsidR="5A6CD422" w:rsidRPr="60ED8466">
        <w:rPr>
          <w:rFonts w:ascii="Calibri" w:eastAsia="Calibri" w:hAnsi="Calibri" w:cs="Calibri"/>
          <w:sz w:val="18"/>
          <w:szCs w:val="18"/>
        </w:rPr>
        <w:t>. Accessed 19 Nov. 2023.</w:t>
      </w:r>
    </w:p>
    <w:p w14:paraId="45D3F216" w14:textId="3F21F219" w:rsidR="00AD6DA8" w:rsidRPr="00677FD5" w:rsidRDefault="3D7AD09C" w:rsidP="00CC731D">
      <w:pPr>
        <w:spacing w:line="360" w:lineRule="auto"/>
        <w:jc w:val="both"/>
        <w:rPr>
          <w:rFonts w:ascii="Calibri" w:eastAsia="Calibri" w:hAnsi="Calibri" w:cs="Calibri"/>
        </w:rPr>
      </w:pPr>
      <w:r w:rsidRPr="00376F38">
        <w:rPr>
          <w:rFonts w:ascii="Calibri" w:eastAsia="Calibri" w:hAnsi="Calibri" w:cs="Calibri"/>
          <w:i/>
          <w:iCs/>
          <w:color w:val="000000" w:themeColor="text1"/>
        </w:rPr>
        <w:t>Protose</w:t>
      </w:r>
      <w:r w:rsidRPr="01D25D70">
        <w:rPr>
          <w:rFonts w:ascii="Calibri" w:eastAsia="Calibri" w:hAnsi="Calibri" w:cs="Calibri"/>
          <w:color w:val="000000" w:themeColor="text1"/>
        </w:rPr>
        <w:t xml:space="preserve"> </w:t>
      </w:r>
      <w:r w:rsidR="00276E60">
        <w:rPr>
          <w:rFonts w:ascii="Calibri" w:eastAsia="Calibri" w:hAnsi="Calibri" w:cs="Calibri"/>
          <w:color w:val="000000" w:themeColor="text1"/>
        </w:rPr>
        <w:t>is</w:t>
      </w:r>
      <w:r w:rsidRPr="01D25D70">
        <w:rPr>
          <w:rFonts w:ascii="Calibri" w:eastAsia="Calibri" w:hAnsi="Calibri" w:cs="Calibri"/>
          <w:color w:val="000000" w:themeColor="text1"/>
        </w:rPr>
        <w:t xml:space="preserve"> a plant-based protein consisting of peanut butter, mashed beans, cornstarch, onion, sage, salt and water. The meat alternative was developed by John Harvey Kellogg and was the first plant-based alternative ever to be mass-marketed. </w:t>
      </w:r>
      <w:r w:rsidRPr="007B4BE2">
        <w:rPr>
          <w:rFonts w:ascii="Calibri" w:eastAsia="Calibri" w:hAnsi="Calibri" w:cs="Calibri"/>
        </w:rPr>
        <w:t xml:space="preserve">Kellogg was the director of the popular health resort Battle Creek </w:t>
      </w:r>
      <w:r w:rsidRPr="00287ACB">
        <w:rPr>
          <w:rFonts w:ascii="Calibri" w:eastAsia="Calibri" w:hAnsi="Calibri" w:cs="Calibri"/>
          <w:color w:val="000000" w:themeColor="text1"/>
        </w:rPr>
        <w:t>Medical Surgical San</w:t>
      </w:r>
      <w:r w:rsidR="00276E60">
        <w:rPr>
          <w:rFonts w:ascii="Calibri" w:eastAsia="Calibri" w:hAnsi="Calibri" w:cs="Calibri"/>
          <w:color w:val="000000" w:themeColor="text1"/>
        </w:rPr>
        <w:t>a</w:t>
      </w:r>
      <w:r w:rsidRPr="00287ACB">
        <w:rPr>
          <w:rFonts w:ascii="Calibri" w:eastAsia="Calibri" w:hAnsi="Calibri" w:cs="Calibri"/>
          <w:color w:val="000000" w:themeColor="text1"/>
        </w:rPr>
        <w:t>t</w:t>
      </w:r>
      <w:r w:rsidR="00276E60">
        <w:rPr>
          <w:rFonts w:ascii="Calibri" w:eastAsia="Calibri" w:hAnsi="Calibri" w:cs="Calibri"/>
          <w:color w:val="000000" w:themeColor="text1"/>
        </w:rPr>
        <w:t>o</w:t>
      </w:r>
      <w:r w:rsidRPr="00287ACB">
        <w:rPr>
          <w:rFonts w:ascii="Calibri" w:eastAsia="Calibri" w:hAnsi="Calibri" w:cs="Calibri"/>
          <w:color w:val="000000" w:themeColor="text1"/>
        </w:rPr>
        <w:t>rium in Michigan, which experimented with several unusual treatments for its guests</w:t>
      </w:r>
      <w:r w:rsidR="728BEC08" w:rsidRPr="00287ACB">
        <w:rPr>
          <w:rFonts w:ascii="Calibri" w:eastAsia="Calibri" w:hAnsi="Calibri" w:cs="Calibri"/>
          <w:color w:val="000000" w:themeColor="text1"/>
        </w:rPr>
        <w:t>.</w:t>
      </w:r>
      <w:r w:rsidR="00D60AF6" w:rsidRPr="00287ACB">
        <w:rPr>
          <w:rStyle w:val="FootnoteReference"/>
          <w:rFonts w:ascii="Calibri" w:eastAsia="Calibri" w:hAnsi="Calibri" w:cs="Calibri"/>
          <w:color w:val="000000" w:themeColor="text1"/>
        </w:rPr>
        <w:footnoteReference w:id="9"/>
      </w:r>
      <w:r w:rsidR="633FF976" w:rsidRPr="00287ACB">
        <w:rPr>
          <w:rFonts w:ascii="Calibri" w:eastAsia="Calibri" w:hAnsi="Calibri" w:cs="Calibri"/>
          <w:color w:val="000000" w:themeColor="text1"/>
        </w:rPr>
        <w:t xml:space="preserve"> </w:t>
      </w:r>
      <w:r w:rsidRPr="00287ACB">
        <w:rPr>
          <w:rFonts w:ascii="Calibri" w:eastAsia="Calibri" w:hAnsi="Calibri" w:cs="Calibri"/>
          <w:color w:val="000000" w:themeColor="text1"/>
        </w:rPr>
        <w:t xml:space="preserve">Kellogg’s religious beliefs held that by abstaining from pleasure, people would be less likely to indulge in what they deemed immoral activities. These beliefs were held in conjunction with his </w:t>
      </w:r>
      <w:r w:rsidRPr="00287ACB">
        <w:rPr>
          <w:rFonts w:ascii="Calibri" w:eastAsia="Calibri" w:hAnsi="Calibri" w:cs="Calibri"/>
          <w:color w:val="000000" w:themeColor="text1"/>
        </w:rPr>
        <w:lastRenderedPageBreak/>
        <w:t xml:space="preserve">hypothesis that eating meat resulted in less physical strength and that meat </w:t>
      </w:r>
      <w:r w:rsidR="00E12B3A" w:rsidRPr="00287ACB">
        <w:rPr>
          <w:rFonts w:ascii="Calibri" w:eastAsia="Calibri" w:hAnsi="Calibri" w:cs="Calibri"/>
          <w:color w:val="000000" w:themeColor="text1"/>
        </w:rPr>
        <w:t>harboured</w:t>
      </w:r>
      <w:r w:rsidRPr="00287ACB">
        <w:rPr>
          <w:rFonts w:ascii="Calibri" w:eastAsia="Calibri" w:hAnsi="Calibri" w:cs="Calibri"/>
          <w:color w:val="000000" w:themeColor="text1"/>
        </w:rPr>
        <w:t xml:space="preserve"> harmful bacteria.</w:t>
      </w:r>
      <w:r w:rsidR="00D60AF6" w:rsidRPr="00287ACB">
        <w:rPr>
          <w:rStyle w:val="FootnoteReference"/>
          <w:rFonts w:ascii="Calibri" w:eastAsia="Calibri" w:hAnsi="Calibri" w:cs="Calibri"/>
          <w:color w:val="000000" w:themeColor="text1"/>
        </w:rPr>
        <w:footnoteReference w:id="10"/>
      </w:r>
      <w:r w:rsidRPr="00287ACB">
        <w:rPr>
          <w:rFonts w:ascii="Calibri" w:eastAsia="Calibri" w:hAnsi="Calibri" w:cs="Calibri"/>
          <w:color w:val="000000" w:themeColor="text1"/>
        </w:rPr>
        <w:t xml:space="preserve"> These ideals extended to and were exemplified in the design of their food products, as although they were </w:t>
      </w:r>
      <w:r w:rsidR="00677FD5" w:rsidRPr="00287ACB">
        <w:rPr>
          <w:rFonts w:ascii="Calibri" w:eastAsia="Calibri" w:hAnsi="Calibri" w:cs="Calibri"/>
          <w:color w:val="000000" w:themeColor="text1"/>
        </w:rPr>
        <w:t>advertised as imitations to consumers, the ingredients used, and flavour palettes shared few similarities to meat products.</w:t>
      </w:r>
      <w:r w:rsidR="00677FD5" w:rsidRPr="00287ACB">
        <w:rPr>
          <w:rStyle w:val="FootnoteReference"/>
          <w:rFonts w:ascii="Calibri" w:eastAsia="Calibri" w:hAnsi="Calibri" w:cs="Calibri"/>
          <w:color w:val="000000" w:themeColor="text1"/>
        </w:rPr>
        <w:footnoteReference w:id="11"/>
      </w:r>
    </w:p>
    <w:p w14:paraId="5CB3F8A7" w14:textId="435D9995" w:rsidR="00AD6DA8" w:rsidRPr="00287ACB" w:rsidRDefault="3D7AD09C" w:rsidP="00CC731D">
      <w:pPr>
        <w:spacing w:line="360" w:lineRule="auto"/>
        <w:jc w:val="both"/>
        <w:rPr>
          <w:rFonts w:ascii="Calibri" w:eastAsia="Calibri" w:hAnsi="Calibri" w:cs="Calibri"/>
          <w:color w:val="000000" w:themeColor="text1"/>
        </w:rPr>
      </w:pPr>
      <w:r w:rsidRPr="00287ACB">
        <w:rPr>
          <w:rFonts w:ascii="Calibri" w:eastAsia="Calibri" w:hAnsi="Calibri" w:cs="Calibri"/>
          <w:color w:val="000000" w:themeColor="text1"/>
        </w:rPr>
        <w:t>Advertisements at the time hinged on comparisons to animal-based products. Here, we can see the first use of terms such as “steak” that are generally used to describe meat products to be applied to products which are derived from plants (See Fig.</w:t>
      </w:r>
      <w:r w:rsidR="00211A70">
        <w:rPr>
          <w:rFonts w:ascii="Calibri" w:eastAsia="Calibri" w:hAnsi="Calibri" w:cs="Calibri"/>
          <w:color w:val="000000" w:themeColor="text1"/>
        </w:rPr>
        <w:t>4</w:t>
      </w:r>
      <w:r w:rsidRPr="00287ACB">
        <w:rPr>
          <w:rFonts w:ascii="Calibri" w:eastAsia="Calibri" w:hAnsi="Calibri" w:cs="Calibri"/>
          <w:color w:val="000000" w:themeColor="text1"/>
        </w:rPr>
        <w:t>). The product was marketed as looking, smelling and tasting like meat (although these statements were contested)</w:t>
      </w:r>
      <w:r w:rsidR="48C192A0" w:rsidRPr="00287ACB">
        <w:rPr>
          <w:rFonts w:ascii="Calibri" w:eastAsia="Calibri" w:hAnsi="Calibri" w:cs="Calibri"/>
          <w:color w:val="000000" w:themeColor="text1"/>
        </w:rPr>
        <w:t>.</w:t>
      </w:r>
      <w:r w:rsidR="00D60AF6" w:rsidRPr="00287ACB">
        <w:rPr>
          <w:rStyle w:val="FootnoteReference"/>
          <w:rFonts w:ascii="Calibri" w:eastAsia="Calibri" w:hAnsi="Calibri" w:cs="Calibri"/>
          <w:color w:val="000000" w:themeColor="text1"/>
        </w:rPr>
        <w:footnoteReference w:id="12"/>
      </w:r>
      <w:r w:rsidRPr="00287ACB">
        <w:rPr>
          <w:rFonts w:ascii="Calibri" w:eastAsia="Calibri" w:hAnsi="Calibri" w:cs="Calibri"/>
          <w:color w:val="000000" w:themeColor="text1"/>
        </w:rPr>
        <w:t xml:space="preserve"> This was a novel concept to consumers, a turning point in the development for plant-based meat products, and one that we can still see in the market today.</w:t>
      </w:r>
    </w:p>
    <w:p w14:paraId="772D1C5A" w14:textId="7146E485" w:rsidR="7D09E46B" w:rsidRPr="00287ACB" w:rsidRDefault="3D7AD09C" w:rsidP="00CC731D">
      <w:pPr>
        <w:spacing w:line="360" w:lineRule="auto"/>
        <w:jc w:val="both"/>
        <w:rPr>
          <w:rFonts w:ascii="Calibri" w:eastAsia="Calibri" w:hAnsi="Calibri" w:cs="Calibri"/>
          <w:color w:val="000000" w:themeColor="text1"/>
        </w:rPr>
      </w:pPr>
      <w:r w:rsidRPr="00287ACB">
        <w:rPr>
          <w:rFonts w:ascii="Calibri" w:eastAsia="Calibri" w:hAnsi="Calibri" w:cs="Calibri"/>
          <w:color w:val="000000" w:themeColor="text1"/>
        </w:rPr>
        <w:t xml:space="preserve">While </w:t>
      </w:r>
      <w:r w:rsidR="00AB73D7" w:rsidRPr="60ED8466">
        <w:rPr>
          <w:rFonts w:ascii="Calibri" w:eastAsia="Calibri" w:hAnsi="Calibri" w:cs="Calibri"/>
          <w:i/>
          <w:iCs/>
          <w:color w:val="000000" w:themeColor="text1"/>
        </w:rPr>
        <w:t>P</w:t>
      </w:r>
      <w:r w:rsidRPr="00376F38">
        <w:rPr>
          <w:rFonts w:ascii="Calibri" w:eastAsia="Calibri" w:hAnsi="Calibri" w:cs="Calibri"/>
          <w:i/>
          <w:iCs/>
          <w:color w:val="000000" w:themeColor="text1"/>
        </w:rPr>
        <w:t xml:space="preserve">rotose </w:t>
      </w:r>
      <w:r w:rsidRPr="00287ACB">
        <w:rPr>
          <w:rFonts w:ascii="Calibri" w:eastAsia="Calibri" w:hAnsi="Calibri" w:cs="Calibri"/>
          <w:color w:val="000000" w:themeColor="text1"/>
        </w:rPr>
        <w:t xml:space="preserve">may be one of the earliest examples of fake meats, there are key differences. In modern day, the taste and texture of the product is a vital factor in consumer perception and thus is highly prioritised by brands; however, </w:t>
      </w:r>
      <w:r w:rsidR="00AB73D7" w:rsidRPr="60ED8466">
        <w:rPr>
          <w:rFonts w:ascii="Calibri" w:eastAsia="Calibri" w:hAnsi="Calibri" w:cs="Calibri"/>
          <w:i/>
          <w:iCs/>
          <w:color w:val="000000" w:themeColor="text1"/>
        </w:rPr>
        <w:t>P</w:t>
      </w:r>
      <w:r w:rsidRPr="00376F38">
        <w:rPr>
          <w:rFonts w:ascii="Calibri" w:eastAsia="Calibri" w:hAnsi="Calibri" w:cs="Calibri"/>
          <w:i/>
          <w:iCs/>
          <w:color w:val="000000" w:themeColor="text1"/>
        </w:rPr>
        <w:t>rotose</w:t>
      </w:r>
      <w:r w:rsidRPr="00287ACB">
        <w:rPr>
          <w:rFonts w:ascii="Calibri" w:eastAsia="Calibri" w:hAnsi="Calibri" w:cs="Calibri"/>
          <w:color w:val="000000" w:themeColor="text1"/>
        </w:rPr>
        <w:t xml:space="preserve"> intentionally deprives the consumer of these pleasurable sensations while simultaneously claiming to possess them.</w:t>
      </w:r>
      <w:r w:rsidR="00D60AF6" w:rsidRPr="00287ACB">
        <w:rPr>
          <w:rStyle w:val="FootnoteReference"/>
          <w:rFonts w:ascii="Calibri" w:eastAsia="Calibri" w:hAnsi="Calibri" w:cs="Calibri"/>
          <w:color w:val="000000" w:themeColor="text1"/>
        </w:rPr>
        <w:footnoteReference w:id="13"/>
      </w:r>
      <w:r w:rsidR="57B289C9" w:rsidRPr="00287ACB">
        <w:rPr>
          <w:rFonts w:ascii="Calibri" w:eastAsia="Calibri" w:hAnsi="Calibri" w:cs="Calibri"/>
          <w:color w:val="000000" w:themeColor="text1"/>
        </w:rPr>
        <w:t xml:space="preserve"> </w:t>
      </w:r>
      <w:r w:rsidRPr="00287ACB">
        <w:rPr>
          <w:rFonts w:ascii="Calibri" w:eastAsia="Calibri" w:hAnsi="Calibri" w:cs="Calibri"/>
          <w:color w:val="000000" w:themeColor="text1"/>
        </w:rPr>
        <w:t>While this is an unethical approach, it is eviden</w:t>
      </w:r>
      <w:r w:rsidR="00276E60">
        <w:rPr>
          <w:rFonts w:ascii="Calibri" w:eastAsia="Calibri" w:hAnsi="Calibri" w:cs="Calibri"/>
          <w:color w:val="000000" w:themeColor="text1"/>
        </w:rPr>
        <w:t>t</w:t>
      </w:r>
      <w:r w:rsidRPr="00287ACB">
        <w:rPr>
          <w:rFonts w:ascii="Calibri" w:eastAsia="Calibri" w:hAnsi="Calibri" w:cs="Calibri"/>
          <w:color w:val="000000" w:themeColor="text1"/>
        </w:rPr>
        <w:t xml:space="preserve"> that Kellogg’s understood the influence that imitation and comparison can have on a consumer, one that </w:t>
      </w:r>
      <w:r w:rsidR="2EC83120" w:rsidRPr="00287ACB">
        <w:rPr>
          <w:rFonts w:ascii="Calibri" w:eastAsia="Calibri" w:hAnsi="Calibri" w:cs="Calibri"/>
          <w:color w:val="000000" w:themeColor="text1"/>
        </w:rPr>
        <w:t>remains</w:t>
      </w:r>
      <w:r w:rsidRPr="00287ACB">
        <w:rPr>
          <w:rFonts w:ascii="Calibri" w:eastAsia="Calibri" w:hAnsi="Calibri" w:cs="Calibri"/>
          <w:color w:val="000000" w:themeColor="text1"/>
        </w:rPr>
        <w:t xml:space="preserve"> present today.</w:t>
      </w:r>
    </w:p>
    <w:p w14:paraId="1450DD10" w14:textId="550C712D" w:rsidR="397154B4" w:rsidRDefault="00480C28" w:rsidP="00892DCA">
      <w:pPr>
        <w:spacing w:before="160"/>
        <w:rPr>
          <w:rFonts w:ascii="Calibri" w:eastAsia="Calibri" w:hAnsi="Calibri" w:cs="Calibri"/>
          <w:color w:val="000000" w:themeColor="text1"/>
        </w:rPr>
      </w:pPr>
      <w:r>
        <w:rPr>
          <w:noProof/>
        </w:rPr>
        <w:lastRenderedPageBreak/>
        <w:drawing>
          <wp:inline distT="0" distB="0" distL="0" distR="0" wp14:anchorId="6A6B4C2B" wp14:editId="19B1F9A8">
            <wp:extent cx="2699999" cy="3600000"/>
            <wp:effectExtent l="0" t="0" r="5715" b="0"/>
            <wp:docPr id="247230798" name="Picture 1"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7">
                      <a:extLst>
                        <a:ext uri="{28A0092B-C50C-407E-A947-70E740481C1C}">
                          <a14:useLocalDpi xmlns:a14="http://schemas.microsoft.com/office/drawing/2010/main" val="0"/>
                        </a:ext>
                      </a:extLst>
                    </a:blip>
                    <a:stretch>
                      <a:fillRect/>
                    </a:stretch>
                  </pic:blipFill>
                  <pic:spPr>
                    <a:xfrm>
                      <a:off x="0" y="0"/>
                      <a:ext cx="2699999" cy="3600000"/>
                    </a:xfrm>
                    <a:prstGeom prst="rect">
                      <a:avLst/>
                    </a:prstGeom>
                  </pic:spPr>
                </pic:pic>
              </a:graphicData>
            </a:graphic>
          </wp:inline>
        </w:drawing>
      </w:r>
      <w:r w:rsidR="397154B4">
        <w:rPr>
          <w:noProof/>
        </w:rPr>
        <w:drawing>
          <wp:inline distT="0" distB="0" distL="0" distR="0" wp14:anchorId="173F9A5D" wp14:editId="332D6562">
            <wp:extent cx="2839694" cy="3600000"/>
            <wp:effectExtent l="0" t="0" r="5080" b="2540"/>
            <wp:docPr id="1436959347" name="Picture 143695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95934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39694" cy="3600000"/>
                    </a:xfrm>
                    <a:prstGeom prst="rect">
                      <a:avLst/>
                    </a:prstGeom>
                  </pic:spPr>
                </pic:pic>
              </a:graphicData>
            </a:graphic>
          </wp:inline>
        </w:drawing>
      </w:r>
    </w:p>
    <w:p w14:paraId="175B81B6" w14:textId="3C7FE86E" w:rsidR="005B3D39" w:rsidRPr="00071E73" w:rsidRDefault="004D46D6" w:rsidP="60ED8466">
      <w:pPr>
        <w:pStyle w:val="NormalWeb"/>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Fig,3</w:t>
      </w:r>
      <w:r w:rsidR="00071E73" w:rsidRPr="60ED8466">
        <w:rPr>
          <w:rFonts w:ascii="Calibri" w:hAnsi="Calibri" w:cs="Calibri"/>
          <w:sz w:val="18"/>
          <w:szCs w:val="18"/>
        </w:rPr>
        <w:t xml:space="preserve"> </w:t>
      </w:r>
      <w:r w:rsidR="00071E73" w:rsidRPr="60ED8466">
        <w:rPr>
          <w:rFonts w:ascii="Calibri" w:hAnsi="Calibri" w:cs="Calibri"/>
          <w:i/>
          <w:iCs/>
          <w:sz w:val="18"/>
          <w:szCs w:val="18"/>
        </w:rPr>
        <w:t>Protose Vegetable Meat</w:t>
      </w:r>
      <w:r w:rsidR="00071E73" w:rsidRPr="60ED8466">
        <w:rPr>
          <w:rFonts w:ascii="Calibri" w:hAnsi="Calibri" w:cs="Calibri"/>
          <w:sz w:val="18"/>
          <w:szCs w:val="18"/>
        </w:rPr>
        <w:t xml:space="preserve">. </w:t>
      </w:r>
      <w:r w:rsidR="00071E73" w:rsidRPr="60ED8466">
        <w:rPr>
          <w:rFonts w:ascii="Calibri" w:hAnsi="Calibri" w:cs="Calibri"/>
          <w:i/>
          <w:iCs/>
          <w:sz w:val="18"/>
          <w:szCs w:val="18"/>
        </w:rPr>
        <w:t>Vegetarian History</w:t>
      </w:r>
      <w:r w:rsidR="00071E73" w:rsidRPr="60ED8466">
        <w:rPr>
          <w:rFonts w:ascii="Calibri" w:hAnsi="Calibri" w:cs="Calibri"/>
          <w:sz w:val="18"/>
          <w:szCs w:val="18"/>
        </w:rPr>
        <w:t xml:space="preserve">, </w:t>
      </w:r>
      <w:r w:rsidR="00211A70" w:rsidRPr="60ED8466">
        <w:rPr>
          <w:rFonts w:ascii="Calibri" w:hAnsi="Calibri" w:cs="Calibri"/>
          <w:sz w:val="18"/>
          <w:szCs w:val="18"/>
        </w:rPr>
        <w:t>https://vegetarianhistory.blogspot.com/2010/06/welcome.html?fbclid=IwAR0_1e0lnjKdenJQ86fdwoOTl8zBm8CkJlfZhok0yjF_2iC1dggLkamDo58</w:t>
      </w:r>
      <w:r w:rsidR="00071E73" w:rsidRPr="60ED8466">
        <w:rPr>
          <w:rFonts w:ascii="Calibri" w:hAnsi="Calibri" w:cs="Calibri"/>
          <w:sz w:val="18"/>
          <w:szCs w:val="18"/>
        </w:rPr>
        <w:t>. Accessed 19 Dec. 2023.</w:t>
      </w:r>
      <w:r>
        <w:br/>
      </w:r>
      <w:r w:rsidRPr="60ED8466">
        <w:rPr>
          <w:rFonts w:ascii="Calibri" w:eastAsia="Calibri" w:hAnsi="Calibri" w:cs="Calibri"/>
          <w:color w:val="000000" w:themeColor="text1"/>
          <w:sz w:val="18"/>
          <w:szCs w:val="18"/>
        </w:rPr>
        <w:t xml:space="preserve"> Fig. 4 </w:t>
      </w:r>
      <w:r w:rsidR="397154B4" w:rsidRPr="60ED8466">
        <w:rPr>
          <w:rFonts w:ascii="Calibri" w:eastAsia="Calibri" w:hAnsi="Calibri" w:cs="Calibri"/>
          <w:i/>
          <w:iCs/>
          <w:color w:val="000000" w:themeColor="text1"/>
          <w:sz w:val="18"/>
          <w:szCs w:val="18"/>
        </w:rPr>
        <w:t>Fake meat is baked into Battle Creek’s history</w:t>
      </w:r>
      <w:r w:rsidR="397154B4" w:rsidRPr="60ED8466">
        <w:rPr>
          <w:rFonts w:ascii="Calibri" w:eastAsia="Calibri" w:hAnsi="Calibri" w:cs="Calibri"/>
          <w:color w:val="000000" w:themeColor="text1"/>
          <w:sz w:val="18"/>
          <w:szCs w:val="18"/>
        </w:rPr>
        <w:t xml:space="preserve">. </w:t>
      </w:r>
      <w:r w:rsidR="397154B4" w:rsidRPr="60ED8466">
        <w:rPr>
          <w:rFonts w:ascii="Calibri" w:eastAsia="Calibri" w:hAnsi="Calibri" w:cs="Calibri"/>
          <w:i/>
          <w:iCs/>
          <w:color w:val="000000" w:themeColor="text1"/>
          <w:sz w:val="18"/>
          <w:szCs w:val="18"/>
        </w:rPr>
        <w:t>Battle Creek Enquirer</w:t>
      </w:r>
      <w:r w:rsidR="397154B4" w:rsidRPr="60ED8466">
        <w:rPr>
          <w:rFonts w:ascii="Calibri" w:eastAsia="Calibri" w:hAnsi="Calibri" w:cs="Calibri"/>
          <w:color w:val="000000" w:themeColor="text1"/>
          <w:sz w:val="18"/>
          <w:szCs w:val="18"/>
        </w:rPr>
        <w:t xml:space="preserve">, </w:t>
      </w:r>
      <w:hyperlink r:id="rId39">
        <w:r w:rsidR="397154B4" w:rsidRPr="60ED8466">
          <w:rPr>
            <w:rStyle w:val="Hyperlink"/>
            <w:rFonts w:ascii="Calibri" w:eastAsia="Calibri" w:hAnsi="Calibri" w:cs="Calibri"/>
            <w:sz w:val="18"/>
            <w:szCs w:val="18"/>
          </w:rPr>
          <w:t>https://eu.battlecreekenquirer.com/story/life/2019/10/04/fake-meat-battle-creek-kellogg-vegetarianism-seventh-day-adventist-protose/2301425001/</w:t>
        </w:r>
      </w:hyperlink>
      <w:r w:rsidR="397154B4" w:rsidRPr="60ED8466">
        <w:rPr>
          <w:rFonts w:ascii="Calibri" w:eastAsia="Calibri" w:hAnsi="Calibri" w:cs="Calibri"/>
          <w:color w:val="000000" w:themeColor="text1"/>
          <w:sz w:val="18"/>
          <w:szCs w:val="18"/>
        </w:rPr>
        <w:t>. Accessed 10 Oct. 2023.</w:t>
      </w:r>
    </w:p>
    <w:p w14:paraId="36F7D235" w14:textId="77777777" w:rsidR="000A49D1" w:rsidRDefault="000A49D1" w:rsidP="008F6250">
      <w:pPr>
        <w:spacing w:before="160" w:line="240" w:lineRule="auto"/>
        <w:contextualSpacing/>
        <w:rPr>
          <w:rFonts w:ascii="Calibri" w:eastAsia="Calibri" w:hAnsi="Calibri" w:cs="Calibri"/>
          <w:color w:val="5B9AD5"/>
        </w:rPr>
      </w:pPr>
    </w:p>
    <w:p w14:paraId="6AB6B155" w14:textId="1535F750" w:rsidR="00B54CE9" w:rsidRDefault="2F867728" w:rsidP="00CC731D">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Fig.3</w:t>
      </w:r>
      <w:r w:rsidR="001E1C40" w:rsidRPr="60ED8466">
        <w:rPr>
          <w:rFonts w:ascii="Calibri" w:eastAsia="Calibri" w:hAnsi="Calibri" w:cs="Calibri"/>
          <w:color w:val="000000" w:themeColor="text1"/>
        </w:rPr>
        <w:t xml:space="preserve"> presents </w:t>
      </w:r>
      <w:r w:rsidR="00027B63" w:rsidRPr="60ED8466">
        <w:rPr>
          <w:rFonts w:ascii="Calibri" w:eastAsia="Calibri" w:hAnsi="Calibri" w:cs="Calibri"/>
          <w:color w:val="000000" w:themeColor="text1"/>
        </w:rPr>
        <w:t xml:space="preserve">an </w:t>
      </w:r>
      <w:r w:rsidRPr="60ED8466">
        <w:rPr>
          <w:rFonts w:ascii="Calibri" w:eastAsia="Calibri" w:hAnsi="Calibri" w:cs="Calibri"/>
          <w:color w:val="000000" w:themeColor="text1"/>
        </w:rPr>
        <w:t xml:space="preserve">advertisement for </w:t>
      </w:r>
      <w:r w:rsidR="00AB73D7" w:rsidRPr="60ED8466">
        <w:rPr>
          <w:rFonts w:ascii="Calibri" w:eastAsia="Calibri" w:hAnsi="Calibri" w:cs="Calibri"/>
          <w:i/>
          <w:iCs/>
          <w:color w:val="000000" w:themeColor="text1"/>
        </w:rPr>
        <w:t>P</w:t>
      </w:r>
      <w:r w:rsidR="003831CA" w:rsidRPr="00376F38">
        <w:rPr>
          <w:rFonts w:ascii="Calibri" w:eastAsia="Calibri" w:hAnsi="Calibri" w:cs="Calibri"/>
          <w:i/>
          <w:iCs/>
          <w:color w:val="000000" w:themeColor="text1"/>
        </w:rPr>
        <w:t>rotose</w:t>
      </w:r>
      <w:r w:rsidR="00E12B3A">
        <w:rPr>
          <w:rFonts w:ascii="Calibri" w:eastAsia="Calibri" w:hAnsi="Calibri" w:cs="Calibri"/>
          <w:color w:val="000000" w:themeColor="text1"/>
        </w:rPr>
        <w:t xml:space="preserve"> </w:t>
      </w:r>
      <w:r w:rsidR="00480C28" w:rsidRPr="60ED8466">
        <w:rPr>
          <w:rFonts w:ascii="Calibri" w:eastAsia="Calibri" w:hAnsi="Calibri" w:cs="Calibri"/>
          <w:color w:val="000000" w:themeColor="text1"/>
        </w:rPr>
        <w:t>circulated to consumers in 19</w:t>
      </w:r>
      <w:r w:rsidR="00027B63" w:rsidRPr="60ED8466">
        <w:rPr>
          <w:rFonts w:ascii="Calibri" w:eastAsia="Calibri" w:hAnsi="Calibri" w:cs="Calibri"/>
          <w:color w:val="000000" w:themeColor="text1"/>
        </w:rPr>
        <w:t xml:space="preserve">08. The </w:t>
      </w:r>
      <w:r w:rsidR="007D5FF7" w:rsidRPr="60ED8466">
        <w:rPr>
          <w:rFonts w:ascii="Calibri" w:eastAsia="Calibri" w:hAnsi="Calibri" w:cs="Calibri"/>
          <w:color w:val="000000" w:themeColor="text1"/>
        </w:rPr>
        <w:t xml:space="preserve">composition is entirely text-based and places large emphasis on the practicality of the product. It draws comparison to meat products, a novel practice at the time, even going as far as to state the supposed chemical composition of their product as being similar to that of </w:t>
      </w:r>
      <w:r w:rsidR="00906EA6" w:rsidRPr="60ED8466">
        <w:rPr>
          <w:rFonts w:ascii="Calibri" w:eastAsia="Calibri" w:hAnsi="Calibri" w:cs="Calibri"/>
          <w:color w:val="000000" w:themeColor="text1"/>
        </w:rPr>
        <w:t>a</w:t>
      </w:r>
      <w:r w:rsidR="007D5FF7" w:rsidRPr="60ED8466">
        <w:rPr>
          <w:rFonts w:ascii="Calibri" w:eastAsia="Calibri" w:hAnsi="Calibri" w:cs="Calibri"/>
          <w:color w:val="000000" w:themeColor="text1"/>
        </w:rPr>
        <w:t xml:space="preserve"> meat counterpart. </w:t>
      </w:r>
      <w:r w:rsidR="00906EA6" w:rsidRPr="60ED8466">
        <w:rPr>
          <w:rFonts w:ascii="Calibri" w:eastAsia="Calibri" w:hAnsi="Calibri" w:cs="Calibri"/>
          <w:color w:val="000000" w:themeColor="text1"/>
        </w:rPr>
        <w:t>This is an example of behavioural design</w:t>
      </w:r>
      <w:r w:rsidR="003831CA" w:rsidRPr="60ED8466">
        <w:rPr>
          <w:rFonts w:ascii="Calibri" w:eastAsia="Calibri" w:hAnsi="Calibri" w:cs="Calibri"/>
          <w:color w:val="000000" w:themeColor="text1"/>
        </w:rPr>
        <w:t xml:space="preserve"> principles at play</w:t>
      </w:r>
      <w:r w:rsidR="00906EA6" w:rsidRPr="60ED8466">
        <w:rPr>
          <w:rFonts w:ascii="Calibri" w:eastAsia="Calibri" w:hAnsi="Calibri" w:cs="Calibri"/>
          <w:color w:val="000000" w:themeColor="text1"/>
        </w:rPr>
        <w:t>, the product is portrayed as a perfectly usable and appropriate substitute for a meat product.</w:t>
      </w:r>
      <w:r w:rsidR="00033E64" w:rsidRPr="60ED8466">
        <w:rPr>
          <w:rFonts w:ascii="Calibri" w:eastAsia="Calibri" w:hAnsi="Calibri" w:cs="Calibri"/>
          <w:color w:val="000000" w:themeColor="text1"/>
        </w:rPr>
        <w:t xml:space="preserve"> However, at this point the remaining levels of emotional design are not present. The advertisement lacks imagery and a clear narrative for the consumer and thus cannot </w:t>
      </w:r>
      <w:r w:rsidR="001037FB" w:rsidRPr="60ED8466">
        <w:rPr>
          <w:rFonts w:ascii="Calibri" w:eastAsia="Calibri" w:hAnsi="Calibri" w:cs="Calibri"/>
          <w:color w:val="000000" w:themeColor="text1"/>
        </w:rPr>
        <w:t>satisfy</w:t>
      </w:r>
      <w:r w:rsidR="00033E64" w:rsidRPr="60ED8466">
        <w:rPr>
          <w:rFonts w:ascii="Calibri" w:eastAsia="Calibri" w:hAnsi="Calibri" w:cs="Calibri"/>
          <w:color w:val="000000" w:themeColor="text1"/>
        </w:rPr>
        <w:t xml:space="preserve"> the criteria for visceral or reflective design. </w:t>
      </w:r>
      <w:r w:rsidRPr="60ED8466">
        <w:rPr>
          <w:rFonts w:ascii="Calibri" w:eastAsia="Calibri" w:hAnsi="Calibri" w:cs="Calibri"/>
          <w:color w:val="000000" w:themeColor="text1"/>
        </w:rPr>
        <w:t>Fig.</w:t>
      </w:r>
      <w:r w:rsidR="00D85DFC" w:rsidRPr="60ED8466">
        <w:rPr>
          <w:rFonts w:ascii="Calibri" w:eastAsia="Calibri" w:hAnsi="Calibri" w:cs="Calibri"/>
          <w:color w:val="000000" w:themeColor="text1"/>
        </w:rPr>
        <w:t>4</w:t>
      </w:r>
      <w:r w:rsidR="001E1C40" w:rsidRPr="60ED8466">
        <w:rPr>
          <w:rFonts w:ascii="Calibri" w:eastAsia="Calibri" w:hAnsi="Calibri" w:cs="Calibri"/>
          <w:color w:val="000000" w:themeColor="text1"/>
        </w:rPr>
        <w:t xml:space="preserve"> displays </w:t>
      </w:r>
      <w:r w:rsidRPr="60ED8466">
        <w:rPr>
          <w:rFonts w:ascii="Calibri" w:eastAsia="Calibri" w:hAnsi="Calibri" w:cs="Calibri"/>
          <w:color w:val="000000" w:themeColor="text1"/>
        </w:rPr>
        <w:t xml:space="preserve">a </w:t>
      </w:r>
      <w:r w:rsidR="008A2367" w:rsidRPr="60ED8466">
        <w:rPr>
          <w:rFonts w:ascii="Calibri" w:eastAsia="Calibri" w:hAnsi="Calibri" w:cs="Calibri"/>
          <w:color w:val="000000" w:themeColor="text1"/>
        </w:rPr>
        <w:t>B</w:t>
      </w:r>
      <w:r w:rsidR="00D85DFC" w:rsidRPr="60ED8466">
        <w:rPr>
          <w:rFonts w:ascii="Calibri" w:eastAsia="Calibri" w:hAnsi="Calibri" w:cs="Calibri"/>
          <w:color w:val="000000" w:themeColor="text1"/>
        </w:rPr>
        <w:t xml:space="preserve">attle </w:t>
      </w:r>
      <w:r w:rsidR="008A2367" w:rsidRPr="60ED8466">
        <w:rPr>
          <w:rFonts w:ascii="Calibri" w:eastAsia="Calibri" w:hAnsi="Calibri" w:cs="Calibri"/>
          <w:color w:val="000000" w:themeColor="text1"/>
        </w:rPr>
        <w:t>C</w:t>
      </w:r>
      <w:r w:rsidR="00D85DFC" w:rsidRPr="60ED8466">
        <w:rPr>
          <w:rFonts w:ascii="Calibri" w:eastAsia="Calibri" w:hAnsi="Calibri" w:cs="Calibri"/>
          <w:color w:val="000000" w:themeColor="text1"/>
        </w:rPr>
        <w:t xml:space="preserve">reek vegetable steak </w:t>
      </w:r>
      <w:r w:rsidRPr="60ED8466">
        <w:rPr>
          <w:rFonts w:ascii="Calibri" w:eastAsia="Calibri" w:hAnsi="Calibri" w:cs="Calibri"/>
          <w:color w:val="000000" w:themeColor="text1"/>
        </w:rPr>
        <w:t>advertisement</w:t>
      </w:r>
      <w:r w:rsidR="00D85DFC" w:rsidRPr="60ED8466">
        <w:rPr>
          <w:rFonts w:ascii="Calibri" w:eastAsia="Calibri" w:hAnsi="Calibri" w:cs="Calibri"/>
          <w:color w:val="000000" w:themeColor="text1"/>
        </w:rPr>
        <w:t xml:space="preserve"> from 1959</w:t>
      </w:r>
      <w:r w:rsidRPr="60ED8466">
        <w:rPr>
          <w:rFonts w:ascii="Calibri" w:eastAsia="Calibri" w:hAnsi="Calibri" w:cs="Calibri"/>
          <w:color w:val="000000" w:themeColor="text1"/>
        </w:rPr>
        <w:t>, the advertisement uses the terminology “meat-substitute” to entice consumers</w:t>
      </w:r>
      <w:r w:rsidR="00D85DFC" w:rsidRPr="60ED8466">
        <w:rPr>
          <w:rFonts w:ascii="Calibri" w:eastAsia="Calibri" w:hAnsi="Calibri" w:cs="Calibri"/>
          <w:color w:val="000000" w:themeColor="text1"/>
        </w:rPr>
        <w:t>, continuing to draw comparison to animal-based products</w:t>
      </w:r>
      <w:r w:rsidRPr="60ED8466">
        <w:rPr>
          <w:rFonts w:ascii="Calibri" w:eastAsia="Calibri" w:hAnsi="Calibri" w:cs="Calibri"/>
          <w:color w:val="000000" w:themeColor="text1"/>
        </w:rPr>
        <w:t xml:space="preserve">. </w:t>
      </w:r>
      <w:r w:rsidR="00D85DFC" w:rsidRPr="60ED8466">
        <w:rPr>
          <w:rFonts w:ascii="Calibri" w:eastAsia="Calibri" w:hAnsi="Calibri" w:cs="Calibri"/>
          <w:color w:val="000000" w:themeColor="text1"/>
        </w:rPr>
        <w:t xml:space="preserve">This example also includes similar persuasive arguments which state the viability of the </w:t>
      </w:r>
      <w:r w:rsidR="007C1849" w:rsidRPr="60ED8466">
        <w:rPr>
          <w:rFonts w:ascii="Calibri" w:eastAsia="Calibri" w:hAnsi="Calibri" w:cs="Calibri"/>
          <w:color w:val="000000" w:themeColor="text1"/>
        </w:rPr>
        <w:t>product;</w:t>
      </w:r>
      <w:r w:rsidR="00D85DFC" w:rsidRPr="60ED8466">
        <w:rPr>
          <w:rFonts w:ascii="Calibri" w:eastAsia="Calibri" w:hAnsi="Calibri" w:cs="Calibri"/>
          <w:color w:val="000000" w:themeColor="text1"/>
        </w:rPr>
        <w:t xml:space="preserve"> </w:t>
      </w:r>
      <w:r w:rsidR="00B243CF" w:rsidRPr="60ED8466">
        <w:rPr>
          <w:rFonts w:ascii="Calibri" w:eastAsia="Calibri" w:hAnsi="Calibri" w:cs="Calibri"/>
          <w:color w:val="000000" w:themeColor="text1"/>
        </w:rPr>
        <w:t>however,</w:t>
      </w:r>
      <w:r w:rsidR="00D85DFC" w:rsidRPr="60ED8466">
        <w:rPr>
          <w:rFonts w:ascii="Calibri" w:eastAsia="Calibri" w:hAnsi="Calibri" w:cs="Calibri"/>
          <w:color w:val="000000" w:themeColor="text1"/>
        </w:rPr>
        <w:t xml:space="preserve"> it is now accompanied by imagery. </w:t>
      </w:r>
    </w:p>
    <w:p w14:paraId="5AF29B2D" w14:textId="15B93D03" w:rsidR="2F867728" w:rsidRPr="00287ACB" w:rsidRDefault="001037FB" w:rsidP="00CC731D">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lastRenderedPageBreak/>
        <w:t>Close inspection of the imagery reveals the advertisement uses the same imagery of vegetable steaks twice, on the packaging of the can and on the plate. This may be interpreted as the advertisement being particularly cautious about how the food is presented to consumers.</w:t>
      </w:r>
    </w:p>
    <w:p w14:paraId="3D0A2D44" w14:textId="0D7A1DFB" w:rsidR="00CC731D" w:rsidRPr="00287ACB" w:rsidRDefault="3D7AD09C" w:rsidP="00CC731D">
      <w:pPr>
        <w:spacing w:line="360" w:lineRule="auto"/>
        <w:jc w:val="both"/>
        <w:rPr>
          <w:rFonts w:ascii="Calibri" w:eastAsia="Calibri" w:hAnsi="Calibri" w:cs="Calibri"/>
          <w:color w:val="000000" w:themeColor="text1"/>
        </w:rPr>
      </w:pPr>
      <w:r w:rsidRPr="00287ACB">
        <w:rPr>
          <w:rFonts w:ascii="Calibri" w:eastAsia="Calibri" w:hAnsi="Calibri" w:cs="Calibri"/>
          <w:color w:val="000000" w:themeColor="text1"/>
        </w:rPr>
        <w:t xml:space="preserve">In the book </w:t>
      </w:r>
      <w:r w:rsidRPr="00376F38">
        <w:rPr>
          <w:rFonts w:ascii="Calibri" w:eastAsia="Calibri" w:hAnsi="Calibri" w:cs="Calibri"/>
          <w:i/>
          <w:iCs/>
          <w:color w:val="000000" w:themeColor="text1"/>
        </w:rPr>
        <w:t>Influence: The psychology of persuasion</w:t>
      </w:r>
      <w:r w:rsidRPr="00287ACB">
        <w:rPr>
          <w:rFonts w:ascii="Calibri" w:eastAsia="Calibri" w:hAnsi="Calibri" w:cs="Calibri"/>
          <w:color w:val="000000" w:themeColor="text1"/>
        </w:rPr>
        <w:t xml:space="preserve"> Robert Cialdini identifies six factors which influence a user’s decision-making process. These principles are reciprocity, social proof, liking, scarcity, authority and commitment and consistency.</w:t>
      </w:r>
      <w:r w:rsidR="00821574">
        <w:rPr>
          <w:rFonts w:ascii="Calibri" w:eastAsia="Calibri" w:hAnsi="Calibri" w:cs="Calibri"/>
          <w:color w:val="000000" w:themeColor="text1"/>
        </w:rPr>
        <w:t xml:space="preserve"> Cialdini establishes that these principles can be used to nudge users to take specific actions. For example, if a user were to receive an item first,</w:t>
      </w:r>
      <w:r w:rsidR="008E08FF">
        <w:rPr>
          <w:rFonts w:ascii="Calibri" w:eastAsia="Calibri" w:hAnsi="Calibri" w:cs="Calibri"/>
          <w:color w:val="000000" w:themeColor="text1"/>
        </w:rPr>
        <w:t xml:space="preserve"> they feel indebted and are more likely to “return the favour”. If a user</w:t>
      </w:r>
      <w:r w:rsidR="00821574">
        <w:rPr>
          <w:rFonts w:ascii="Calibri" w:eastAsia="Calibri" w:hAnsi="Calibri" w:cs="Calibri"/>
          <w:color w:val="000000" w:themeColor="text1"/>
        </w:rPr>
        <w:t xml:space="preserve"> associate</w:t>
      </w:r>
      <w:r w:rsidR="008E08FF">
        <w:rPr>
          <w:rFonts w:ascii="Calibri" w:eastAsia="Calibri" w:hAnsi="Calibri" w:cs="Calibri"/>
          <w:color w:val="000000" w:themeColor="text1"/>
        </w:rPr>
        <w:t>s</w:t>
      </w:r>
      <w:r w:rsidR="00821574">
        <w:rPr>
          <w:rFonts w:ascii="Calibri" w:eastAsia="Calibri" w:hAnsi="Calibri" w:cs="Calibri"/>
          <w:color w:val="000000" w:themeColor="text1"/>
        </w:rPr>
        <w:t xml:space="preserve"> a product with </w:t>
      </w:r>
      <w:r w:rsidR="008E08FF">
        <w:rPr>
          <w:rFonts w:ascii="Calibri" w:eastAsia="Calibri" w:hAnsi="Calibri" w:cs="Calibri"/>
          <w:color w:val="000000" w:themeColor="text1"/>
        </w:rPr>
        <w:t>someone that</w:t>
      </w:r>
      <w:r w:rsidR="00821574">
        <w:rPr>
          <w:rFonts w:ascii="Calibri" w:eastAsia="Calibri" w:hAnsi="Calibri" w:cs="Calibri"/>
          <w:color w:val="000000" w:themeColor="text1"/>
        </w:rPr>
        <w:t xml:space="preserve"> they like</w:t>
      </w:r>
      <w:r w:rsidR="008E08FF">
        <w:rPr>
          <w:rFonts w:ascii="Calibri" w:eastAsia="Calibri" w:hAnsi="Calibri" w:cs="Calibri"/>
          <w:color w:val="000000" w:themeColor="text1"/>
        </w:rPr>
        <w:t>, they are more likely to purchase it, and if a user</w:t>
      </w:r>
      <w:r w:rsidR="00821574">
        <w:rPr>
          <w:rFonts w:ascii="Calibri" w:eastAsia="Calibri" w:hAnsi="Calibri" w:cs="Calibri"/>
          <w:color w:val="000000" w:themeColor="text1"/>
        </w:rPr>
        <w:t xml:space="preserve"> believe</w:t>
      </w:r>
      <w:r w:rsidR="008E08FF">
        <w:rPr>
          <w:rFonts w:ascii="Calibri" w:eastAsia="Calibri" w:hAnsi="Calibri" w:cs="Calibri"/>
          <w:color w:val="000000" w:themeColor="text1"/>
        </w:rPr>
        <w:t>s</w:t>
      </w:r>
      <w:r w:rsidR="00821574">
        <w:rPr>
          <w:rFonts w:ascii="Calibri" w:eastAsia="Calibri" w:hAnsi="Calibri" w:cs="Calibri"/>
          <w:color w:val="000000" w:themeColor="text1"/>
        </w:rPr>
        <w:t xml:space="preserve"> that there is a limited availability of a product,</w:t>
      </w:r>
      <w:r w:rsidR="008E08FF">
        <w:rPr>
          <w:rFonts w:ascii="Calibri" w:eastAsia="Calibri" w:hAnsi="Calibri" w:cs="Calibri"/>
          <w:color w:val="000000" w:themeColor="text1"/>
        </w:rPr>
        <w:t xml:space="preserve"> they are more likely to engage with it to avoid </w:t>
      </w:r>
      <w:r w:rsidR="00B910DE">
        <w:rPr>
          <w:rFonts w:ascii="Calibri" w:eastAsia="Calibri" w:hAnsi="Calibri" w:cs="Calibri"/>
          <w:color w:val="000000" w:themeColor="text1"/>
        </w:rPr>
        <w:t>“</w:t>
      </w:r>
      <w:r w:rsidR="008E08FF">
        <w:rPr>
          <w:rFonts w:ascii="Calibri" w:eastAsia="Calibri" w:hAnsi="Calibri" w:cs="Calibri"/>
          <w:color w:val="000000" w:themeColor="text1"/>
        </w:rPr>
        <w:t>missing out”.</w:t>
      </w:r>
      <w:r w:rsidR="00B910DE">
        <w:rPr>
          <w:rFonts w:ascii="Calibri" w:eastAsia="Calibri" w:hAnsi="Calibri" w:cs="Calibri"/>
          <w:color w:val="000000" w:themeColor="text1"/>
        </w:rPr>
        <w:t xml:space="preserve"> </w:t>
      </w:r>
      <w:r w:rsidRPr="00287ACB">
        <w:rPr>
          <w:rFonts w:ascii="Calibri" w:eastAsia="Calibri" w:hAnsi="Calibri" w:cs="Calibri"/>
          <w:color w:val="000000" w:themeColor="text1"/>
        </w:rPr>
        <w:t>These principles are commonly implemented when trying to persuade consumers to choose their product over a competitor, and Battle Creek was no different</w:t>
      </w:r>
      <w:r w:rsidR="500ACBDC" w:rsidRPr="00287ACB">
        <w:rPr>
          <w:rFonts w:ascii="Calibri" w:eastAsia="Calibri" w:hAnsi="Calibri" w:cs="Calibri"/>
          <w:color w:val="000000" w:themeColor="text1"/>
        </w:rPr>
        <w:t>.</w:t>
      </w:r>
      <w:r w:rsidR="00D60AF6" w:rsidRPr="00287ACB">
        <w:rPr>
          <w:rStyle w:val="FootnoteReference"/>
          <w:rFonts w:ascii="Calibri" w:eastAsia="Calibri" w:hAnsi="Calibri" w:cs="Calibri"/>
          <w:color w:val="000000" w:themeColor="text1"/>
        </w:rPr>
        <w:footnoteReference w:id="14"/>
      </w:r>
    </w:p>
    <w:p w14:paraId="218D4C59" w14:textId="68D6C7DB" w:rsidR="00AD6DA8" w:rsidRPr="00287ACB" w:rsidRDefault="3D7AD09C" w:rsidP="00CC731D">
      <w:pPr>
        <w:spacing w:line="360" w:lineRule="auto"/>
        <w:jc w:val="both"/>
        <w:rPr>
          <w:rFonts w:ascii="Calibri" w:eastAsia="Calibri" w:hAnsi="Calibri" w:cs="Calibri"/>
          <w:color w:val="000000" w:themeColor="text1"/>
        </w:rPr>
      </w:pPr>
      <w:r w:rsidRPr="00287ACB">
        <w:rPr>
          <w:rFonts w:ascii="Calibri" w:eastAsia="Calibri" w:hAnsi="Calibri" w:cs="Calibri"/>
          <w:color w:val="000000" w:themeColor="text1"/>
        </w:rPr>
        <w:t>The psychological principle of social proof is that consumers are more likely to choose something if they believe others to also be choosing it. This is due to an innate desire for human beings to feel they have behaved correctly and to be accepted as part of a group. This principle has also been shown to be more effective on individuals who are unsure of themselves</w:t>
      </w:r>
      <w:r w:rsidR="1258E177" w:rsidRPr="00287ACB">
        <w:rPr>
          <w:rFonts w:ascii="Calibri" w:eastAsia="Calibri" w:hAnsi="Calibri" w:cs="Calibri"/>
          <w:color w:val="000000" w:themeColor="text1"/>
        </w:rPr>
        <w:t>.</w:t>
      </w:r>
      <w:r w:rsidR="00D60AF6" w:rsidRPr="00287ACB">
        <w:rPr>
          <w:rStyle w:val="FootnoteReference"/>
          <w:rFonts w:ascii="Calibri" w:eastAsia="Calibri" w:hAnsi="Calibri" w:cs="Calibri"/>
          <w:color w:val="000000" w:themeColor="text1"/>
        </w:rPr>
        <w:footnoteReference w:id="15"/>
      </w:r>
      <w:r w:rsidR="3450B06E" w:rsidRPr="00287ACB">
        <w:rPr>
          <w:rFonts w:ascii="Calibri" w:eastAsia="Calibri" w:hAnsi="Calibri" w:cs="Calibri"/>
          <w:color w:val="000000" w:themeColor="text1"/>
        </w:rPr>
        <w:t xml:space="preserve"> </w:t>
      </w:r>
      <w:r w:rsidR="00D60AF6" w:rsidRPr="00287ACB">
        <w:rPr>
          <w:rStyle w:val="FootnoteReference"/>
          <w:rFonts w:ascii="Calibri" w:eastAsia="Calibri" w:hAnsi="Calibri" w:cs="Calibri"/>
          <w:color w:val="000000" w:themeColor="text1"/>
        </w:rPr>
        <w:footnoteReference w:id="16"/>
      </w:r>
    </w:p>
    <w:p w14:paraId="5D0E1ABF" w14:textId="2AB256F6" w:rsidR="00AD6DA8" w:rsidRPr="00287ACB" w:rsidRDefault="2F867728" w:rsidP="00CC731D">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In these advertisements, this is seen using phrases such as “Praised by everyone for tenderness and marvelous flavour” and “MORE people are EATING”. Who are the people? Who is the product being praised by? There is no evidence to support these claims, however they are a pivotal component in this piece of marketing. In this way, </w:t>
      </w:r>
      <w:r w:rsidR="00AB73D7" w:rsidRPr="60ED8466">
        <w:rPr>
          <w:rFonts w:ascii="Calibri" w:eastAsia="Calibri" w:hAnsi="Calibri" w:cs="Calibri"/>
          <w:i/>
          <w:iCs/>
          <w:color w:val="000000" w:themeColor="text1"/>
        </w:rPr>
        <w:t>P</w:t>
      </w:r>
      <w:r w:rsidRPr="00376F38">
        <w:rPr>
          <w:rFonts w:ascii="Calibri" w:eastAsia="Calibri" w:hAnsi="Calibri" w:cs="Calibri"/>
          <w:i/>
          <w:iCs/>
          <w:color w:val="000000" w:themeColor="text1"/>
        </w:rPr>
        <w:t>rotose</w:t>
      </w:r>
      <w:r w:rsidRPr="60ED8466">
        <w:rPr>
          <w:rFonts w:ascii="Calibri" w:eastAsia="Calibri" w:hAnsi="Calibri" w:cs="Calibri"/>
          <w:color w:val="000000" w:themeColor="text1"/>
        </w:rPr>
        <w:t xml:space="preserve"> is </w:t>
      </w:r>
      <w:r w:rsidR="5145C35A" w:rsidRPr="60ED8466">
        <w:rPr>
          <w:rFonts w:ascii="Calibri" w:eastAsia="Calibri" w:hAnsi="Calibri" w:cs="Calibri"/>
          <w:color w:val="000000" w:themeColor="text1"/>
        </w:rPr>
        <w:t>like</w:t>
      </w:r>
      <w:r w:rsidRPr="60ED8466">
        <w:rPr>
          <w:rFonts w:ascii="Calibri" w:eastAsia="Calibri" w:hAnsi="Calibri" w:cs="Calibri"/>
          <w:color w:val="000000" w:themeColor="text1"/>
        </w:rPr>
        <w:t xml:space="preserve"> modern-day plant-based food products, which place a large emphasis on perceived taste and appearance. There are key differences, however, as th</w:t>
      </w:r>
      <w:r w:rsidR="00C13F09" w:rsidRPr="60ED8466">
        <w:rPr>
          <w:rFonts w:ascii="Calibri" w:eastAsia="Calibri" w:hAnsi="Calibri" w:cs="Calibri"/>
          <w:color w:val="000000" w:themeColor="text1"/>
        </w:rPr>
        <w:t>ese</w:t>
      </w:r>
      <w:r w:rsidRPr="60ED8466">
        <w:rPr>
          <w:rFonts w:ascii="Calibri" w:eastAsia="Calibri" w:hAnsi="Calibri" w:cs="Calibri"/>
          <w:color w:val="000000" w:themeColor="text1"/>
        </w:rPr>
        <w:t xml:space="preserve"> advertisement</w:t>
      </w:r>
      <w:r w:rsidR="008E08FF" w:rsidRPr="60ED8466">
        <w:rPr>
          <w:rFonts w:ascii="Calibri" w:eastAsia="Calibri" w:hAnsi="Calibri" w:cs="Calibri"/>
          <w:color w:val="000000" w:themeColor="text1"/>
        </w:rPr>
        <w:t>s</w:t>
      </w:r>
      <w:r w:rsidRPr="60ED8466">
        <w:rPr>
          <w:rFonts w:ascii="Calibri" w:eastAsia="Calibri" w:hAnsi="Calibri" w:cs="Calibri"/>
          <w:color w:val="000000" w:themeColor="text1"/>
        </w:rPr>
        <w:t xml:space="preserve"> </w:t>
      </w:r>
      <w:r w:rsidR="008E08FF" w:rsidRPr="60ED8466">
        <w:rPr>
          <w:rFonts w:ascii="Calibri" w:eastAsia="Calibri" w:hAnsi="Calibri" w:cs="Calibri"/>
          <w:color w:val="000000" w:themeColor="text1"/>
        </w:rPr>
        <w:t xml:space="preserve">are </w:t>
      </w:r>
      <w:r w:rsidR="00C13F09" w:rsidRPr="60ED8466">
        <w:rPr>
          <w:rFonts w:ascii="Calibri" w:eastAsia="Calibri" w:hAnsi="Calibri" w:cs="Calibri"/>
          <w:color w:val="000000" w:themeColor="text1"/>
        </w:rPr>
        <w:t>primarily</w:t>
      </w:r>
      <w:r w:rsidRPr="60ED8466">
        <w:rPr>
          <w:rFonts w:ascii="Calibri" w:eastAsia="Calibri" w:hAnsi="Calibri" w:cs="Calibri"/>
          <w:color w:val="000000" w:themeColor="text1"/>
        </w:rPr>
        <w:t xml:space="preserve"> text-based and</w:t>
      </w:r>
      <w:r w:rsidR="00C13F09" w:rsidRPr="60ED8466">
        <w:rPr>
          <w:rFonts w:ascii="Calibri" w:eastAsia="Calibri" w:hAnsi="Calibri" w:cs="Calibri"/>
          <w:color w:val="000000" w:themeColor="text1"/>
        </w:rPr>
        <w:t xml:space="preserve"> aim to persuade the consumer through discursive language and argument as opposed to visual communication or emotional influence. </w:t>
      </w:r>
    </w:p>
    <w:p w14:paraId="397336C0" w14:textId="40370873" w:rsidR="00AD6DA8" w:rsidRDefault="00AD6DA8" w:rsidP="4DEFC138">
      <w:pPr>
        <w:rPr>
          <w:rFonts w:ascii="Calibri" w:eastAsia="Calibri" w:hAnsi="Calibri" w:cs="Calibri"/>
          <w:color w:val="000000" w:themeColor="text1"/>
        </w:rPr>
      </w:pPr>
    </w:p>
    <w:p w14:paraId="198C776A" w14:textId="72EE9A6C" w:rsidR="00AD6DA8" w:rsidRDefault="00AD6DA8" w:rsidP="4DEFC138">
      <w:pPr>
        <w:rPr>
          <w:rFonts w:ascii="Calibri" w:eastAsia="Calibri" w:hAnsi="Calibri" w:cs="Calibri"/>
          <w:color w:val="000000" w:themeColor="text1"/>
        </w:rPr>
      </w:pPr>
    </w:p>
    <w:p w14:paraId="604E8812" w14:textId="40D913EC" w:rsidR="00AD6DA8" w:rsidRDefault="00AD6DA8" w:rsidP="4DEFC138">
      <w:pPr>
        <w:rPr>
          <w:rFonts w:ascii="Calibri" w:eastAsia="Calibri" w:hAnsi="Calibri" w:cs="Calibri"/>
          <w:color w:val="000000" w:themeColor="text1"/>
        </w:rPr>
      </w:pPr>
    </w:p>
    <w:p w14:paraId="45E6A56A" w14:textId="370327AF" w:rsidR="00AD6DA8" w:rsidRDefault="00AD6DA8" w:rsidP="4DEFC138">
      <w:pPr>
        <w:rPr>
          <w:rFonts w:ascii="Calibri" w:eastAsia="Calibri" w:hAnsi="Calibri" w:cs="Calibri"/>
          <w:color w:val="000000" w:themeColor="text1"/>
        </w:rPr>
      </w:pPr>
    </w:p>
    <w:p w14:paraId="752A0883" w14:textId="07E6F842" w:rsidR="00AD6DA8" w:rsidRDefault="2F867728" w:rsidP="00E2007C">
      <w:pPr>
        <w:spacing w:before="160"/>
        <w:jc w:val="center"/>
        <w:rPr>
          <w:rFonts w:ascii="Calibri" w:eastAsia="Calibri" w:hAnsi="Calibri" w:cs="Calibri"/>
          <w:color w:val="000000" w:themeColor="text1"/>
        </w:rPr>
      </w:pPr>
      <w:r>
        <w:rPr>
          <w:noProof/>
        </w:rPr>
        <w:drawing>
          <wp:inline distT="0" distB="0" distL="0" distR="0" wp14:anchorId="493F82F6" wp14:editId="4647DBC7">
            <wp:extent cx="4743450" cy="3949346"/>
            <wp:effectExtent l="0" t="0" r="0" b="635"/>
            <wp:docPr id="534970261" name="Picture 53497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970261"/>
                    <pic:cNvPicPr/>
                  </pic:nvPicPr>
                  <pic:blipFill>
                    <a:blip r:embed="rId40">
                      <a:extLst>
                        <a:ext uri="{28A0092B-C50C-407E-A947-70E740481C1C}">
                          <a14:useLocalDpi xmlns:a14="http://schemas.microsoft.com/office/drawing/2010/main" val="0"/>
                        </a:ext>
                      </a:extLst>
                    </a:blip>
                    <a:stretch>
                      <a:fillRect/>
                    </a:stretch>
                  </pic:blipFill>
                  <pic:spPr>
                    <a:xfrm>
                      <a:off x="0" y="0"/>
                      <a:ext cx="4743450" cy="3949346"/>
                    </a:xfrm>
                    <a:prstGeom prst="rect">
                      <a:avLst/>
                    </a:prstGeom>
                  </pic:spPr>
                </pic:pic>
              </a:graphicData>
            </a:graphic>
          </wp:inline>
        </w:drawing>
      </w:r>
    </w:p>
    <w:p w14:paraId="58D5F962" w14:textId="0EAA11AB" w:rsidR="00AD6DA8" w:rsidRDefault="2F867728" w:rsidP="60ED8466">
      <w:pPr>
        <w:spacing w:before="160"/>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 xml:space="preserve">Fig.5 </w:t>
      </w:r>
      <w:r w:rsidRPr="60ED8466">
        <w:rPr>
          <w:rFonts w:ascii="Calibri" w:eastAsia="Calibri" w:hAnsi="Calibri" w:cs="Calibri"/>
          <w:i/>
          <w:iCs/>
          <w:color w:val="000000" w:themeColor="text1"/>
          <w:sz w:val="18"/>
          <w:szCs w:val="18"/>
        </w:rPr>
        <w:t>“The Battle Creek Diet System”: A Pamphlet and Birth of the Fake Meat Industry</w:t>
      </w:r>
      <w:r w:rsidRPr="60ED8466">
        <w:rPr>
          <w:rFonts w:ascii="Calibri" w:eastAsia="Calibri" w:hAnsi="Calibri" w:cs="Calibri"/>
          <w:color w:val="000000" w:themeColor="text1"/>
          <w:sz w:val="18"/>
          <w:szCs w:val="18"/>
        </w:rPr>
        <w:t xml:space="preserve">. </w:t>
      </w:r>
      <w:hyperlink r:id="rId41" w:anchor=":~:text=Protose%20held%20the%20lofty%20claim,flavor%20and%20composition.%E2%80%9D%20The%20rest">
        <w:r w:rsidRPr="60ED8466">
          <w:rPr>
            <w:rStyle w:val="Hyperlink"/>
            <w:rFonts w:ascii="Calibri" w:eastAsia="Calibri" w:hAnsi="Calibri" w:cs="Calibri"/>
            <w:sz w:val="18"/>
            <w:szCs w:val="18"/>
          </w:rPr>
          <w:t>https://blogs.loc.gov/inside_adams/2020/02/battle-creek-diet-fake-meat/#:~:text=Protose%20held%20the%20lofty%20claim,flavor%20and%20composition.%E2%80%9D%20The%20rest</w:t>
        </w:r>
      </w:hyperlink>
      <w:r w:rsidRPr="60ED8466">
        <w:rPr>
          <w:rFonts w:ascii="Calibri" w:eastAsia="Calibri" w:hAnsi="Calibri" w:cs="Calibri"/>
          <w:color w:val="000000" w:themeColor="text1"/>
          <w:sz w:val="18"/>
          <w:szCs w:val="18"/>
        </w:rPr>
        <w:t>. Accessed 10 Oct. 2023.</w:t>
      </w:r>
    </w:p>
    <w:p w14:paraId="182E0BBC" w14:textId="4246EC63" w:rsidR="00CC731D" w:rsidRDefault="2F867728" w:rsidP="00CC731D">
      <w:pPr>
        <w:spacing w:before="240" w:after="240"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Fig.5 </w:t>
      </w:r>
      <w:r w:rsidR="00B33D82" w:rsidRPr="60ED8466">
        <w:rPr>
          <w:rFonts w:ascii="Calibri" w:eastAsia="Calibri" w:hAnsi="Calibri" w:cs="Calibri"/>
          <w:color w:val="000000" w:themeColor="text1"/>
        </w:rPr>
        <w:t xml:space="preserve">shows a </w:t>
      </w:r>
      <w:r w:rsidRPr="60ED8466">
        <w:rPr>
          <w:rFonts w:ascii="Calibri" w:eastAsia="Calibri" w:hAnsi="Calibri" w:cs="Calibri"/>
          <w:color w:val="000000" w:themeColor="text1"/>
        </w:rPr>
        <w:t xml:space="preserve">pamphlet advertising several of Battle Creek’s products. This pamphlet is also largely text-based and does not include any images of the physical food products. However, it does opt to display four different products in their containers. </w:t>
      </w:r>
      <w:r w:rsidR="001037FB" w:rsidRPr="60ED8466">
        <w:rPr>
          <w:rFonts w:ascii="Calibri" w:eastAsia="Calibri" w:hAnsi="Calibri" w:cs="Calibri"/>
          <w:color w:val="000000" w:themeColor="text1"/>
        </w:rPr>
        <w:t xml:space="preserve">The imagery used is intriguing, as the composition focuses on the canned product, rather than the food itself. This is in stark contrast to food advertising today, which often places strong emphasis on the visceral elements of the product. The inclusion of the packaged product in tandem with the exclusion of the physical food product </w:t>
      </w:r>
      <w:r w:rsidR="420A3A56" w:rsidRPr="60ED8466">
        <w:rPr>
          <w:rFonts w:ascii="Calibri" w:eastAsia="Calibri" w:hAnsi="Calibri" w:cs="Calibri"/>
          <w:color w:val="000000" w:themeColor="text1"/>
        </w:rPr>
        <w:t>suggests</w:t>
      </w:r>
      <w:r w:rsidR="001037FB" w:rsidRPr="60ED8466">
        <w:rPr>
          <w:rFonts w:ascii="Calibri" w:eastAsia="Calibri" w:hAnsi="Calibri" w:cs="Calibri"/>
          <w:color w:val="000000" w:themeColor="text1"/>
        </w:rPr>
        <w:t xml:space="preserve"> the food product may have been visually unappealing to consumers during this period and thus worth excluding from advertisements. </w:t>
      </w:r>
      <w:r w:rsidRPr="60ED8466">
        <w:rPr>
          <w:rFonts w:ascii="Calibri" w:eastAsia="Calibri" w:hAnsi="Calibri" w:cs="Calibri"/>
          <w:color w:val="000000" w:themeColor="text1"/>
        </w:rPr>
        <w:t xml:space="preserve">Notably, the text describing each product is heavily embellished. The pamphlet reads “Looks like meat, tastes like meat, smells like meat, has the composition of meat and even the fiber of meat” and “It may with great advantage and no disadvantages, replace meat in the bill of fare” in reference to </w:t>
      </w:r>
      <w:r w:rsidR="00AB73D7" w:rsidRPr="00376F38">
        <w:rPr>
          <w:rFonts w:ascii="Calibri" w:eastAsia="Calibri" w:hAnsi="Calibri" w:cs="Calibri"/>
          <w:i/>
          <w:iCs/>
          <w:color w:val="000000" w:themeColor="text1"/>
        </w:rPr>
        <w:t>P</w:t>
      </w:r>
      <w:r w:rsidRPr="00376F38">
        <w:rPr>
          <w:rFonts w:ascii="Calibri" w:eastAsia="Calibri" w:hAnsi="Calibri" w:cs="Calibri"/>
          <w:i/>
          <w:iCs/>
          <w:color w:val="000000" w:themeColor="text1"/>
        </w:rPr>
        <w:t>rotose</w:t>
      </w:r>
      <w:r w:rsidRPr="60ED8466">
        <w:rPr>
          <w:rFonts w:ascii="Calibri" w:eastAsia="Calibri" w:hAnsi="Calibri" w:cs="Calibri"/>
          <w:color w:val="000000" w:themeColor="text1"/>
        </w:rPr>
        <w:t>.</w:t>
      </w:r>
    </w:p>
    <w:p w14:paraId="219E428E" w14:textId="77777777" w:rsidR="007C1849" w:rsidRPr="003E64E1" w:rsidRDefault="007C1849" w:rsidP="00CC731D">
      <w:pPr>
        <w:spacing w:before="240" w:after="240" w:line="360" w:lineRule="auto"/>
        <w:jc w:val="both"/>
        <w:rPr>
          <w:rFonts w:ascii="Calibri" w:eastAsia="Calibri" w:hAnsi="Calibri" w:cs="Calibri"/>
          <w:color w:val="000000" w:themeColor="text1"/>
        </w:rPr>
      </w:pPr>
    </w:p>
    <w:p w14:paraId="68B918DA" w14:textId="6AB72907" w:rsidR="008067F8" w:rsidRDefault="3D7AD09C" w:rsidP="00CC731D">
      <w:pPr>
        <w:spacing w:before="240" w:after="240" w:line="360" w:lineRule="auto"/>
        <w:jc w:val="both"/>
        <w:rPr>
          <w:rFonts w:ascii="Calibri" w:eastAsia="Calibri" w:hAnsi="Calibri" w:cs="Calibri"/>
          <w:color w:val="000000" w:themeColor="text1"/>
        </w:rPr>
      </w:pPr>
      <w:r w:rsidRPr="00376F38">
        <w:rPr>
          <w:rFonts w:ascii="Calibri" w:eastAsia="Calibri" w:hAnsi="Calibri" w:cs="Calibri"/>
          <w:i/>
          <w:iCs/>
          <w:color w:val="000000" w:themeColor="text1"/>
        </w:rPr>
        <w:lastRenderedPageBreak/>
        <w:t xml:space="preserve">Protose </w:t>
      </w:r>
      <w:r w:rsidRPr="7D09E46B">
        <w:rPr>
          <w:rFonts w:ascii="Calibri" w:eastAsia="Calibri" w:hAnsi="Calibri" w:cs="Calibri"/>
          <w:color w:val="000000" w:themeColor="text1"/>
        </w:rPr>
        <w:t xml:space="preserve">received criticisms from consumers due to the lower sensory appeal of the product. It consisted of peanuts and wheat gluten and did not successfully imitate the meaty </w:t>
      </w:r>
      <w:r w:rsidR="00E12B3A" w:rsidRPr="7D09E46B">
        <w:rPr>
          <w:rFonts w:ascii="Calibri" w:eastAsia="Calibri" w:hAnsi="Calibri" w:cs="Calibri"/>
          <w:color w:val="000000" w:themeColor="text1"/>
        </w:rPr>
        <w:t>flavours</w:t>
      </w:r>
      <w:r w:rsidRPr="7D09E46B">
        <w:rPr>
          <w:rFonts w:ascii="Calibri" w:eastAsia="Calibri" w:hAnsi="Calibri" w:cs="Calibri"/>
          <w:color w:val="000000" w:themeColor="text1"/>
        </w:rPr>
        <w:t xml:space="preserve"> which were promised to consumers. In this instance, the plant-based ingredients did not have the ability to replicate the savoury and umami </w:t>
      </w:r>
      <w:r w:rsidR="00E12B3A" w:rsidRPr="7D09E46B">
        <w:rPr>
          <w:rFonts w:ascii="Calibri" w:eastAsia="Calibri" w:hAnsi="Calibri" w:cs="Calibri"/>
          <w:color w:val="000000" w:themeColor="text1"/>
        </w:rPr>
        <w:t>flavours</w:t>
      </w:r>
      <w:r w:rsidRPr="7D09E46B">
        <w:rPr>
          <w:rFonts w:ascii="Calibri" w:eastAsia="Calibri" w:hAnsi="Calibri" w:cs="Calibri"/>
          <w:color w:val="000000" w:themeColor="text1"/>
        </w:rPr>
        <w:t xml:space="preserve"> associated with meat products. Th</w:t>
      </w:r>
      <w:r w:rsidR="005B3D39">
        <w:rPr>
          <w:rFonts w:ascii="Calibri" w:eastAsia="Calibri" w:hAnsi="Calibri" w:cs="Calibri"/>
          <w:color w:val="000000" w:themeColor="text1"/>
        </w:rPr>
        <w:t>e production of these products c</w:t>
      </w:r>
      <w:r w:rsidRPr="7D09E46B">
        <w:rPr>
          <w:rFonts w:ascii="Calibri" w:eastAsia="Calibri" w:hAnsi="Calibri" w:cs="Calibri"/>
          <w:color w:val="000000" w:themeColor="text1"/>
        </w:rPr>
        <w:t>oincid</w:t>
      </w:r>
      <w:r w:rsidR="005B3D39">
        <w:rPr>
          <w:rFonts w:ascii="Calibri" w:eastAsia="Calibri" w:hAnsi="Calibri" w:cs="Calibri"/>
          <w:color w:val="000000" w:themeColor="text1"/>
        </w:rPr>
        <w:t>ed</w:t>
      </w:r>
      <w:r w:rsidRPr="7D09E46B">
        <w:rPr>
          <w:rFonts w:ascii="Calibri" w:eastAsia="Calibri" w:hAnsi="Calibri" w:cs="Calibri"/>
          <w:color w:val="000000" w:themeColor="text1"/>
        </w:rPr>
        <w:t xml:space="preserve"> with the Great Depression, </w:t>
      </w:r>
      <w:r w:rsidR="005B3D39">
        <w:rPr>
          <w:rFonts w:ascii="Calibri" w:eastAsia="Calibri" w:hAnsi="Calibri" w:cs="Calibri"/>
          <w:color w:val="000000" w:themeColor="text1"/>
        </w:rPr>
        <w:t xml:space="preserve">which </w:t>
      </w:r>
      <w:r w:rsidRPr="7D09E46B">
        <w:rPr>
          <w:rFonts w:ascii="Calibri" w:eastAsia="Calibri" w:hAnsi="Calibri" w:cs="Calibri"/>
          <w:color w:val="000000" w:themeColor="text1"/>
        </w:rPr>
        <w:t xml:space="preserve">led to </w:t>
      </w:r>
      <w:r w:rsidR="005B3D39">
        <w:rPr>
          <w:rFonts w:ascii="Calibri" w:eastAsia="Calibri" w:hAnsi="Calibri" w:cs="Calibri"/>
          <w:color w:val="000000" w:themeColor="text1"/>
        </w:rPr>
        <w:t>a</w:t>
      </w:r>
      <w:r w:rsidRPr="7D09E46B">
        <w:rPr>
          <w:rFonts w:ascii="Calibri" w:eastAsia="Calibri" w:hAnsi="Calibri" w:cs="Calibri"/>
          <w:color w:val="000000" w:themeColor="text1"/>
        </w:rPr>
        <w:t xml:space="preserve"> decline </w:t>
      </w:r>
      <w:r w:rsidR="005B3D39">
        <w:rPr>
          <w:rFonts w:ascii="Calibri" w:eastAsia="Calibri" w:hAnsi="Calibri" w:cs="Calibri"/>
          <w:color w:val="000000" w:themeColor="text1"/>
        </w:rPr>
        <w:t xml:space="preserve">in the number of </w:t>
      </w:r>
      <w:r w:rsidR="008A2367">
        <w:rPr>
          <w:rFonts w:ascii="Calibri" w:eastAsia="Calibri" w:hAnsi="Calibri" w:cs="Calibri"/>
          <w:color w:val="000000" w:themeColor="text1"/>
        </w:rPr>
        <w:t>B</w:t>
      </w:r>
      <w:r w:rsidR="005B3D39">
        <w:rPr>
          <w:rFonts w:ascii="Calibri" w:eastAsia="Calibri" w:hAnsi="Calibri" w:cs="Calibri"/>
          <w:color w:val="000000" w:themeColor="text1"/>
        </w:rPr>
        <w:t xml:space="preserve">attle </w:t>
      </w:r>
      <w:r w:rsidR="008A2367">
        <w:rPr>
          <w:rFonts w:ascii="Calibri" w:eastAsia="Calibri" w:hAnsi="Calibri" w:cs="Calibri"/>
          <w:color w:val="000000" w:themeColor="text1"/>
        </w:rPr>
        <w:t>C</w:t>
      </w:r>
      <w:r w:rsidR="005B3D39">
        <w:rPr>
          <w:rFonts w:ascii="Calibri" w:eastAsia="Calibri" w:hAnsi="Calibri" w:cs="Calibri"/>
          <w:color w:val="000000" w:themeColor="text1"/>
        </w:rPr>
        <w:t>reek san</w:t>
      </w:r>
      <w:r w:rsidR="008A2367">
        <w:rPr>
          <w:rFonts w:ascii="Calibri" w:eastAsia="Calibri" w:hAnsi="Calibri" w:cs="Calibri"/>
          <w:color w:val="000000" w:themeColor="text1"/>
        </w:rPr>
        <w:t>a</w:t>
      </w:r>
      <w:r w:rsidR="005B3D39">
        <w:rPr>
          <w:rFonts w:ascii="Calibri" w:eastAsia="Calibri" w:hAnsi="Calibri" w:cs="Calibri"/>
          <w:color w:val="000000" w:themeColor="text1"/>
        </w:rPr>
        <w:t>t</w:t>
      </w:r>
      <w:r w:rsidR="008A2367">
        <w:rPr>
          <w:rFonts w:ascii="Calibri" w:eastAsia="Calibri" w:hAnsi="Calibri" w:cs="Calibri"/>
          <w:color w:val="000000" w:themeColor="text1"/>
        </w:rPr>
        <w:t>o</w:t>
      </w:r>
      <w:r w:rsidR="005B3D39">
        <w:rPr>
          <w:rFonts w:ascii="Calibri" w:eastAsia="Calibri" w:hAnsi="Calibri" w:cs="Calibri"/>
          <w:color w:val="000000" w:themeColor="text1"/>
        </w:rPr>
        <w:t>rium</w:t>
      </w:r>
      <w:r w:rsidR="008A2367" w:rsidRPr="60ED8466">
        <w:rPr>
          <w:rFonts w:ascii="Calibri" w:eastAsia="Calibri" w:hAnsi="Calibri" w:cs="Calibri"/>
          <w:color w:val="000000" w:themeColor="text1"/>
        </w:rPr>
        <w:t>’</w:t>
      </w:r>
      <w:r w:rsidR="005B3D39">
        <w:rPr>
          <w:rFonts w:ascii="Calibri" w:eastAsia="Calibri" w:hAnsi="Calibri" w:cs="Calibri"/>
          <w:color w:val="000000" w:themeColor="text1"/>
        </w:rPr>
        <w:t xml:space="preserve">s patients. However, </w:t>
      </w:r>
      <w:r w:rsidR="00AB73D7" w:rsidRPr="00376F38">
        <w:rPr>
          <w:rFonts w:ascii="Calibri" w:eastAsia="Calibri" w:hAnsi="Calibri" w:cs="Calibri"/>
          <w:i/>
          <w:iCs/>
          <w:color w:val="000000" w:themeColor="text1"/>
        </w:rPr>
        <w:t>P</w:t>
      </w:r>
      <w:r w:rsidRPr="00376F38">
        <w:rPr>
          <w:rFonts w:ascii="Calibri" w:eastAsia="Calibri" w:hAnsi="Calibri" w:cs="Calibri"/>
          <w:i/>
          <w:iCs/>
          <w:color w:val="000000" w:themeColor="text1"/>
        </w:rPr>
        <w:t xml:space="preserve">rotose </w:t>
      </w:r>
      <w:r w:rsidR="005B3D39">
        <w:rPr>
          <w:rFonts w:ascii="Calibri" w:eastAsia="Calibri" w:hAnsi="Calibri" w:cs="Calibri"/>
          <w:color w:val="000000" w:themeColor="text1"/>
        </w:rPr>
        <w:t xml:space="preserve">would remain in production for some time, </w:t>
      </w:r>
      <w:r w:rsidRPr="7D09E46B">
        <w:rPr>
          <w:rFonts w:ascii="Calibri" w:eastAsia="Calibri" w:hAnsi="Calibri" w:cs="Calibri"/>
          <w:color w:val="000000" w:themeColor="text1"/>
        </w:rPr>
        <w:t>until</w:t>
      </w:r>
      <w:r w:rsidR="005B3D39">
        <w:rPr>
          <w:rFonts w:ascii="Calibri" w:eastAsia="Calibri" w:hAnsi="Calibri" w:cs="Calibri"/>
          <w:color w:val="000000" w:themeColor="text1"/>
        </w:rPr>
        <w:t xml:space="preserve"> production ceased in 2000</w:t>
      </w:r>
      <w:r w:rsidR="5FE627EF" w:rsidRPr="7D09E46B">
        <w:rPr>
          <w:rFonts w:ascii="Calibri" w:eastAsia="Calibri" w:hAnsi="Calibri" w:cs="Calibri"/>
          <w:color w:val="000000" w:themeColor="text1"/>
        </w:rPr>
        <w:t>.</w:t>
      </w:r>
      <w:r w:rsidR="00D60AF6" w:rsidRPr="7D09E46B">
        <w:rPr>
          <w:rStyle w:val="FootnoteReference"/>
          <w:rFonts w:ascii="Calibri" w:eastAsia="Calibri" w:hAnsi="Calibri" w:cs="Calibri"/>
          <w:color w:val="000000" w:themeColor="text1"/>
        </w:rPr>
        <w:footnoteReference w:id="17"/>
      </w:r>
      <w:r w:rsidRPr="7D09E46B">
        <w:rPr>
          <w:rFonts w:ascii="Calibri" w:eastAsia="Calibri" w:hAnsi="Calibri" w:cs="Calibri"/>
          <w:color w:val="000000" w:themeColor="text1"/>
        </w:rPr>
        <w:t xml:space="preserve"> </w:t>
      </w:r>
      <w:r w:rsidR="008067F8" w:rsidRPr="60ED8466">
        <w:rPr>
          <w:rFonts w:ascii="Calibri" w:eastAsia="Calibri" w:hAnsi="Calibri" w:cs="Calibri"/>
          <w:color w:val="000000" w:themeColor="text1"/>
        </w:rPr>
        <w:t xml:space="preserve">While </w:t>
      </w:r>
      <w:r w:rsidR="00AB73D7" w:rsidRPr="00376F38">
        <w:rPr>
          <w:rFonts w:ascii="Calibri" w:eastAsia="Calibri" w:hAnsi="Calibri" w:cs="Calibri"/>
          <w:i/>
          <w:iCs/>
          <w:color w:val="000000" w:themeColor="text1"/>
        </w:rPr>
        <w:t>P</w:t>
      </w:r>
      <w:r w:rsidR="008067F8" w:rsidRPr="00376F38">
        <w:rPr>
          <w:rFonts w:ascii="Calibri" w:eastAsia="Calibri" w:hAnsi="Calibri" w:cs="Calibri"/>
          <w:i/>
          <w:iCs/>
          <w:color w:val="000000" w:themeColor="text1"/>
        </w:rPr>
        <w:t>rotose</w:t>
      </w:r>
      <w:r w:rsidR="008067F8" w:rsidRPr="60ED8466">
        <w:rPr>
          <w:rFonts w:ascii="Calibri" w:eastAsia="Calibri" w:hAnsi="Calibri" w:cs="Calibri"/>
          <w:color w:val="000000" w:themeColor="text1"/>
        </w:rPr>
        <w:t xml:space="preserve"> may have faced difficulties due to the limitations of food technology during this period, it remains an intriguing case study for fake meats today. Although the physical food product was lacking in many areas, the product was still successful amongst smaller groups who were</w:t>
      </w:r>
      <w:r w:rsidR="00E73D14" w:rsidRPr="60ED8466">
        <w:rPr>
          <w:rFonts w:ascii="Calibri" w:eastAsia="Calibri" w:hAnsi="Calibri" w:cs="Calibri"/>
          <w:color w:val="000000" w:themeColor="text1"/>
        </w:rPr>
        <w:t xml:space="preserve"> seemingly</w:t>
      </w:r>
      <w:r w:rsidR="008067F8" w:rsidRPr="60ED8466">
        <w:rPr>
          <w:rFonts w:ascii="Calibri" w:eastAsia="Calibri" w:hAnsi="Calibri" w:cs="Calibri"/>
          <w:color w:val="000000" w:themeColor="text1"/>
        </w:rPr>
        <w:t xml:space="preserve"> impacted by</w:t>
      </w:r>
      <w:r w:rsidR="00E73D14" w:rsidRPr="60ED8466">
        <w:rPr>
          <w:rFonts w:ascii="Calibri" w:eastAsia="Calibri" w:hAnsi="Calibri" w:cs="Calibri"/>
          <w:color w:val="000000" w:themeColor="text1"/>
        </w:rPr>
        <w:t xml:space="preserve"> their </w:t>
      </w:r>
      <w:r w:rsidR="008067F8" w:rsidRPr="60ED8466">
        <w:rPr>
          <w:rFonts w:ascii="Calibri" w:eastAsia="Calibri" w:hAnsi="Calibri" w:cs="Calibri"/>
          <w:color w:val="000000" w:themeColor="text1"/>
        </w:rPr>
        <w:t>ethic</w:t>
      </w:r>
      <w:r w:rsidR="00E73D14" w:rsidRPr="60ED8466">
        <w:rPr>
          <w:rFonts w:ascii="Calibri" w:eastAsia="Calibri" w:hAnsi="Calibri" w:cs="Calibri"/>
          <w:color w:val="000000" w:themeColor="text1"/>
        </w:rPr>
        <w:t>-driven</w:t>
      </w:r>
      <w:r w:rsidR="008067F8" w:rsidRPr="60ED8466">
        <w:rPr>
          <w:rFonts w:ascii="Calibri" w:eastAsia="Calibri" w:hAnsi="Calibri" w:cs="Calibri"/>
          <w:color w:val="000000" w:themeColor="text1"/>
        </w:rPr>
        <w:t xml:space="preserve"> and persuasive messaging. </w:t>
      </w:r>
    </w:p>
    <w:p w14:paraId="490A60D9" w14:textId="77777777" w:rsidR="00121DDB" w:rsidRDefault="3D7AD09C" w:rsidP="00CC731D">
      <w:pPr>
        <w:spacing w:line="360" w:lineRule="auto"/>
        <w:jc w:val="both"/>
        <w:rPr>
          <w:rFonts w:ascii="Calibri" w:eastAsia="Calibri" w:hAnsi="Calibri" w:cs="Calibri"/>
          <w:color w:val="000000" w:themeColor="text1"/>
        </w:rPr>
      </w:pPr>
      <w:r w:rsidRPr="01D25D70">
        <w:rPr>
          <w:rFonts w:ascii="Calibri" w:eastAsia="Calibri" w:hAnsi="Calibri" w:cs="Calibri"/>
          <w:color w:val="000000" w:themeColor="text1"/>
        </w:rPr>
        <w:t xml:space="preserve">The effects of Kellogg’s design </w:t>
      </w:r>
      <w:r w:rsidR="742C849A" w:rsidRPr="01D25D70">
        <w:rPr>
          <w:rFonts w:ascii="Calibri" w:eastAsia="Calibri" w:hAnsi="Calibri" w:cs="Calibri"/>
          <w:color w:val="000000" w:themeColor="text1"/>
        </w:rPr>
        <w:t>were</w:t>
      </w:r>
      <w:r w:rsidRPr="01D25D70">
        <w:rPr>
          <w:rFonts w:ascii="Calibri" w:eastAsia="Calibri" w:hAnsi="Calibri" w:cs="Calibri"/>
          <w:color w:val="000000" w:themeColor="text1"/>
        </w:rPr>
        <w:t xml:space="preserve"> felt throughout the plant-based meat industry for years to come with brands such as </w:t>
      </w:r>
      <w:r w:rsidRPr="00376F38">
        <w:rPr>
          <w:rFonts w:ascii="Calibri" w:eastAsia="Calibri" w:hAnsi="Calibri" w:cs="Calibri"/>
          <w:i/>
          <w:iCs/>
          <w:color w:val="000000" w:themeColor="text1"/>
        </w:rPr>
        <w:t>Quorn</w:t>
      </w:r>
      <w:r w:rsidRPr="01D25D70">
        <w:rPr>
          <w:rFonts w:ascii="Calibri" w:eastAsia="Calibri" w:hAnsi="Calibri" w:cs="Calibri"/>
          <w:color w:val="000000" w:themeColor="text1"/>
        </w:rPr>
        <w:t xml:space="preserve"> and </w:t>
      </w:r>
      <w:r w:rsidRPr="00376F38">
        <w:rPr>
          <w:rFonts w:ascii="Calibri" w:eastAsia="Calibri" w:hAnsi="Calibri" w:cs="Calibri"/>
          <w:i/>
          <w:iCs/>
          <w:color w:val="000000" w:themeColor="text1"/>
        </w:rPr>
        <w:t>Tofurkey</w:t>
      </w:r>
      <w:r w:rsidRPr="01D25D70">
        <w:rPr>
          <w:rFonts w:ascii="Calibri" w:eastAsia="Calibri" w:hAnsi="Calibri" w:cs="Calibri"/>
          <w:color w:val="000000" w:themeColor="text1"/>
        </w:rPr>
        <w:t xml:space="preserve"> which continued to mimic meat products for consumers</w:t>
      </w:r>
      <w:r w:rsidR="11A3C89C" w:rsidRPr="01D25D70">
        <w:rPr>
          <w:rFonts w:ascii="Calibri" w:eastAsia="Calibri" w:hAnsi="Calibri" w:cs="Calibri"/>
          <w:color w:val="000000" w:themeColor="text1"/>
        </w:rPr>
        <w:t>.</w:t>
      </w:r>
      <w:r w:rsidR="00D60AF6" w:rsidRPr="01D25D70">
        <w:rPr>
          <w:rStyle w:val="FootnoteReference"/>
          <w:rFonts w:ascii="Calibri" w:eastAsia="Calibri" w:hAnsi="Calibri" w:cs="Calibri"/>
          <w:color w:val="000000" w:themeColor="text1"/>
        </w:rPr>
        <w:footnoteReference w:id="18"/>
      </w:r>
      <w:r w:rsidR="133C6409" w:rsidRPr="01D25D70">
        <w:rPr>
          <w:rFonts w:ascii="Calibri" w:eastAsia="Calibri" w:hAnsi="Calibri" w:cs="Calibri"/>
          <w:color w:val="000000" w:themeColor="text1"/>
        </w:rPr>
        <w:t xml:space="preserve"> </w:t>
      </w:r>
      <w:r w:rsidRPr="01D25D70">
        <w:rPr>
          <w:rFonts w:ascii="Calibri" w:eastAsia="Calibri" w:hAnsi="Calibri" w:cs="Calibri"/>
          <w:color w:val="000000" w:themeColor="text1"/>
        </w:rPr>
        <w:t>These brands were held in much higher regard by consumers and offered a palatable alternative to those who did not want to eat animal-based products</w:t>
      </w:r>
      <w:r w:rsidR="180A5F00" w:rsidRPr="01D25D70">
        <w:rPr>
          <w:rFonts w:ascii="Calibri" w:eastAsia="Calibri" w:hAnsi="Calibri" w:cs="Calibri"/>
          <w:color w:val="000000" w:themeColor="text1"/>
        </w:rPr>
        <w:t>.</w:t>
      </w:r>
      <w:r w:rsidR="00D60AF6" w:rsidRPr="01D25D70">
        <w:rPr>
          <w:rStyle w:val="FootnoteReference"/>
          <w:rFonts w:ascii="Calibri" w:eastAsia="Calibri" w:hAnsi="Calibri" w:cs="Calibri"/>
          <w:color w:val="000000" w:themeColor="text1"/>
        </w:rPr>
        <w:footnoteReference w:id="19"/>
      </w:r>
      <w:r w:rsidRPr="01D25D70">
        <w:rPr>
          <w:rFonts w:ascii="Calibri" w:eastAsia="Calibri" w:hAnsi="Calibri" w:cs="Calibri"/>
          <w:color w:val="000000" w:themeColor="text1"/>
        </w:rPr>
        <w:t xml:space="preserve"> The point of difference of these products was our growing capabilities in food making technologies. This allowed for the food technology industry to introduce new forms of plant-based meats, notably myco-protein and soy-proteins</w:t>
      </w:r>
      <w:r w:rsidR="3E384105" w:rsidRPr="01D25D70">
        <w:rPr>
          <w:rFonts w:ascii="Calibri" w:eastAsia="Calibri" w:hAnsi="Calibri" w:cs="Calibri"/>
          <w:color w:val="000000" w:themeColor="text1"/>
        </w:rPr>
        <w:t>.</w:t>
      </w:r>
      <w:r w:rsidR="00D60AF6" w:rsidRPr="01D25D70">
        <w:rPr>
          <w:rStyle w:val="FootnoteReference"/>
          <w:rFonts w:ascii="Calibri" w:eastAsia="Calibri" w:hAnsi="Calibri" w:cs="Calibri"/>
          <w:color w:val="000000" w:themeColor="text1"/>
        </w:rPr>
        <w:footnoteReference w:id="20"/>
      </w:r>
      <w:r w:rsidRPr="01D25D70">
        <w:rPr>
          <w:rFonts w:ascii="Calibri" w:eastAsia="Calibri" w:hAnsi="Calibri" w:cs="Calibri"/>
          <w:color w:val="000000" w:themeColor="text1"/>
        </w:rPr>
        <w:t xml:space="preserve"> These proteins were notable steps in the progression towards developing plant-based substitutes that replicate meat, however, it wasn’t until the 2010s that the alternative market </w:t>
      </w:r>
      <w:r w:rsidR="00FB4B07">
        <w:rPr>
          <w:rFonts w:ascii="Calibri" w:eastAsia="Calibri" w:hAnsi="Calibri" w:cs="Calibri"/>
          <w:color w:val="000000" w:themeColor="text1"/>
        </w:rPr>
        <w:t>saw</w:t>
      </w:r>
      <w:r w:rsidR="00B4747E" w:rsidRPr="60ED8466">
        <w:rPr>
          <w:rFonts w:ascii="Calibri" w:eastAsia="Calibri" w:hAnsi="Calibri" w:cs="Calibri"/>
          <w:color w:val="000000" w:themeColor="text1"/>
        </w:rPr>
        <w:t xml:space="preserve"> </w:t>
      </w:r>
      <w:r w:rsidR="008C431F">
        <w:rPr>
          <w:rFonts w:ascii="Calibri" w:eastAsia="Calibri" w:hAnsi="Calibri" w:cs="Calibri"/>
          <w:color w:val="000000" w:themeColor="text1"/>
        </w:rPr>
        <w:t>a</w:t>
      </w:r>
      <w:r w:rsidRPr="01D25D70">
        <w:rPr>
          <w:rFonts w:ascii="Calibri" w:eastAsia="Calibri" w:hAnsi="Calibri" w:cs="Calibri"/>
          <w:color w:val="000000" w:themeColor="text1"/>
        </w:rPr>
        <w:t xml:space="preserve"> significant increase in popularity</w:t>
      </w:r>
      <w:r w:rsidR="000C7D9F">
        <w:rPr>
          <w:rFonts w:ascii="Calibri" w:eastAsia="Calibri" w:hAnsi="Calibri" w:cs="Calibri"/>
          <w:color w:val="000000" w:themeColor="text1"/>
        </w:rPr>
        <w:t xml:space="preserve">. </w:t>
      </w:r>
      <w:r w:rsidR="002A6344">
        <w:rPr>
          <w:rFonts w:ascii="Calibri" w:eastAsia="Calibri" w:hAnsi="Calibri" w:cs="Calibri"/>
          <w:color w:val="000000" w:themeColor="text1"/>
        </w:rPr>
        <w:t>To understand this, we must</w:t>
      </w:r>
      <w:r w:rsidR="00F970F4">
        <w:rPr>
          <w:rFonts w:ascii="Calibri" w:eastAsia="Calibri" w:hAnsi="Calibri" w:cs="Calibri"/>
          <w:color w:val="000000" w:themeColor="text1"/>
        </w:rPr>
        <w:t xml:space="preserve"> also</w:t>
      </w:r>
      <w:r w:rsidR="002A6344">
        <w:rPr>
          <w:rFonts w:ascii="Calibri" w:eastAsia="Calibri" w:hAnsi="Calibri" w:cs="Calibri"/>
          <w:color w:val="000000" w:themeColor="text1"/>
        </w:rPr>
        <w:t xml:space="preserve"> look </w:t>
      </w:r>
      <w:r w:rsidR="00D77236">
        <w:rPr>
          <w:rFonts w:ascii="Calibri" w:eastAsia="Calibri" w:hAnsi="Calibri" w:cs="Calibri"/>
          <w:color w:val="000000" w:themeColor="text1"/>
        </w:rPr>
        <w:t>at social trends around this</w:t>
      </w:r>
      <w:r w:rsidR="00121DDB">
        <w:rPr>
          <w:rFonts w:ascii="Calibri" w:eastAsia="Calibri" w:hAnsi="Calibri" w:cs="Calibri"/>
          <w:color w:val="000000" w:themeColor="text1"/>
        </w:rPr>
        <w:t xml:space="preserve"> </w:t>
      </w:r>
      <w:r w:rsidR="00D77236">
        <w:rPr>
          <w:rFonts w:ascii="Calibri" w:eastAsia="Calibri" w:hAnsi="Calibri" w:cs="Calibri"/>
          <w:color w:val="000000" w:themeColor="text1"/>
        </w:rPr>
        <w:t>time</w:t>
      </w:r>
      <w:r w:rsidR="00F970F4">
        <w:rPr>
          <w:rFonts w:ascii="Calibri" w:eastAsia="Calibri" w:hAnsi="Calibri" w:cs="Calibri"/>
          <w:color w:val="000000" w:themeColor="text1"/>
        </w:rPr>
        <w:t>.</w:t>
      </w:r>
      <w:r w:rsidR="00D60AF6" w:rsidRPr="01D25D70">
        <w:rPr>
          <w:rStyle w:val="FootnoteReference"/>
          <w:rFonts w:ascii="Calibri" w:eastAsia="Calibri" w:hAnsi="Calibri" w:cs="Calibri"/>
          <w:color w:val="000000" w:themeColor="text1"/>
        </w:rPr>
        <w:footnoteReference w:id="21"/>
      </w:r>
    </w:p>
    <w:p w14:paraId="5380AB3B" w14:textId="6AC9568D" w:rsidR="00AD6DA8" w:rsidRDefault="00D60AF6" w:rsidP="00CC731D">
      <w:pPr>
        <w:spacing w:line="360" w:lineRule="auto"/>
        <w:jc w:val="both"/>
        <w:rPr>
          <w:rFonts w:ascii="Calibri" w:eastAsia="Calibri" w:hAnsi="Calibri" w:cs="Calibri"/>
          <w:color w:val="000000" w:themeColor="text1"/>
        </w:rPr>
      </w:pPr>
      <w:r>
        <w:br/>
      </w:r>
    </w:p>
    <w:p w14:paraId="698CF28A" w14:textId="746EFBD4" w:rsidR="00AD6DA8" w:rsidRDefault="2F867728" w:rsidP="00892DCA">
      <w:pPr>
        <w:jc w:val="center"/>
        <w:rPr>
          <w:rFonts w:ascii="Calibri" w:eastAsia="Calibri" w:hAnsi="Calibri" w:cs="Calibri"/>
          <w:color w:val="000000" w:themeColor="text1"/>
        </w:rPr>
      </w:pPr>
      <w:r>
        <w:rPr>
          <w:noProof/>
        </w:rPr>
        <w:lastRenderedPageBreak/>
        <w:drawing>
          <wp:inline distT="0" distB="0" distL="0" distR="0" wp14:anchorId="7CE97E55" wp14:editId="295CFB29">
            <wp:extent cx="3444658" cy="3807913"/>
            <wp:effectExtent l="0" t="0" r="0" b="2540"/>
            <wp:docPr id="2061368972" name="Picture 2061368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368972"/>
                    <pic:cNvPicPr/>
                  </pic:nvPicPr>
                  <pic:blipFill>
                    <a:blip r:embed="rId42">
                      <a:extLst>
                        <a:ext uri="{28A0092B-C50C-407E-A947-70E740481C1C}">
                          <a14:useLocalDpi xmlns:a14="http://schemas.microsoft.com/office/drawing/2010/main" val="0"/>
                        </a:ext>
                      </a:extLst>
                    </a:blip>
                    <a:stretch>
                      <a:fillRect/>
                    </a:stretch>
                  </pic:blipFill>
                  <pic:spPr>
                    <a:xfrm>
                      <a:off x="0" y="0"/>
                      <a:ext cx="3444658" cy="3807913"/>
                    </a:xfrm>
                    <a:prstGeom prst="rect">
                      <a:avLst/>
                    </a:prstGeom>
                  </pic:spPr>
                </pic:pic>
              </a:graphicData>
            </a:graphic>
          </wp:inline>
        </w:drawing>
      </w:r>
    </w:p>
    <w:p w14:paraId="2C9417E2" w14:textId="53FBD719" w:rsidR="00094EC7" w:rsidRPr="00F96C8B" w:rsidRDefault="2F867728" w:rsidP="60ED8466">
      <w:pPr>
        <w:spacing w:before="240"/>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 xml:space="preserve">Fig. 6 </w:t>
      </w:r>
      <w:r w:rsidRPr="60ED8466">
        <w:rPr>
          <w:rFonts w:ascii="Calibri" w:eastAsia="Calibri" w:hAnsi="Calibri" w:cs="Calibri"/>
          <w:i/>
          <w:iCs/>
          <w:color w:val="000000" w:themeColor="text1"/>
          <w:sz w:val="18"/>
          <w:szCs w:val="18"/>
        </w:rPr>
        <w:t>History of Plant-based meat</w:t>
      </w:r>
      <w:r w:rsidRPr="60ED8466">
        <w:rPr>
          <w:rFonts w:ascii="Calibri" w:eastAsia="Calibri" w:hAnsi="Calibri" w:cs="Calibri"/>
          <w:color w:val="000000" w:themeColor="text1"/>
          <w:sz w:val="18"/>
          <w:szCs w:val="18"/>
        </w:rPr>
        <w:t xml:space="preserve">. </w:t>
      </w:r>
      <w:proofErr w:type="spellStart"/>
      <w:r w:rsidRPr="60ED8466">
        <w:rPr>
          <w:rFonts w:ascii="Calibri" w:eastAsia="Calibri" w:hAnsi="Calibri" w:cs="Calibri"/>
          <w:i/>
          <w:iCs/>
          <w:color w:val="000000" w:themeColor="text1"/>
          <w:sz w:val="18"/>
          <w:szCs w:val="18"/>
        </w:rPr>
        <w:t>Sudo</w:t>
      </w:r>
      <w:proofErr w:type="spellEnd"/>
      <w:r w:rsidRPr="60ED8466">
        <w:rPr>
          <w:rFonts w:ascii="Calibri" w:eastAsia="Calibri" w:hAnsi="Calibri" w:cs="Calibri"/>
          <w:i/>
          <w:iCs/>
          <w:color w:val="000000" w:themeColor="text1"/>
          <w:sz w:val="18"/>
          <w:szCs w:val="18"/>
        </w:rPr>
        <w:t xml:space="preserve"> Foods</w:t>
      </w:r>
      <w:r w:rsidRPr="60ED8466">
        <w:rPr>
          <w:rFonts w:ascii="Calibri" w:eastAsia="Calibri" w:hAnsi="Calibri" w:cs="Calibri"/>
          <w:color w:val="000000" w:themeColor="text1"/>
          <w:sz w:val="18"/>
          <w:szCs w:val="18"/>
        </w:rPr>
        <w:t xml:space="preserve">, </w:t>
      </w:r>
      <w:hyperlink r:id="rId43" w:anchor=":~:text=2010s%20%2D%20Plant%2Dbased%20meat%20substitutes,available%20in%20supermarkets%20%26%20restaurants%20worldwide">
        <w:r w:rsidR="007B4BE2" w:rsidRPr="60ED8466">
          <w:rPr>
            <w:rStyle w:val="Hyperlink"/>
            <w:rFonts w:ascii="Calibri" w:eastAsia="Calibri" w:hAnsi="Calibri" w:cs="Calibri"/>
            <w:sz w:val="18"/>
            <w:szCs w:val="18"/>
          </w:rPr>
          <w:t>https://sudofoods.com/blogs/articles/history-of-plant-based-meat#:~:text=2010s%20%2D%20Plant%2Dbased%20meat%20substitutes,available%20in%20supermarkets%20%26%20restaurants%20worldwide</w:t>
        </w:r>
      </w:hyperlink>
      <w:r w:rsidRPr="60ED8466">
        <w:rPr>
          <w:rFonts w:ascii="Calibri" w:eastAsia="Calibri" w:hAnsi="Calibri" w:cs="Calibri"/>
          <w:color w:val="000000" w:themeColor="text1"/>
          <w:sz w:val="18"/>
          <w:szCs w:val="18"/>
        </w:rPr>
        <w:t>. Accessed 3 Oct. 2023.</w:t>
      </w:r>
    </w:p>
    <w:p w14:paraId="316F523E" w14:textId="1F4CBEB4" w:rsidR="00FB4B07" w:rsidRDefault="00332812" w:rsidP="00CC731D">
      <w:pPr>
        <w:spacing w:line="360" w:lineRule="auto"/>
        <w:jc w:val="both"/>
        <w:rPr>
          <w:rFonts w:ascii="Calibri" w:eastAsia="Calibri" w:hAnsi="Calibri" w:cs="Calibri"/>
          <w:color w:val="000000" w:themeColor="text1"/>
        </w:rPr>
      </w:pPr>
      <w:r>
        <w:rPr>
          <w:rFonts w:ascii="Calibri" w:eastAsia="Calibri" w:hAnsi="Calibri" w:cs="Calibri"/>
          <w:color w:val="000000" w:themeColor="text1"/>
        </w:rPr>
        <w:t>V</w:t>
      </w:r>
      <w:r w:rsidR="3D7AD09C" w:rsidRPr="7D09E46B">
        <w:rPr>
          <w:rFonts w:ascii="Calibri" w:eastAsia="Calibri" w:hAnsi="Calibri" w:cs="Calibri"/>
          <w:color w:val="000000" w:themeColor="text1"/>
        </w:rPr>
        <w:t xml:space="preserve">eganism and vegetarianism </w:t>
      </w:r>
      <w:r w:rsidR="0078351A">
        <w:rPr>
          <w:rFonts w:ascii="Calibri" w:eastAsia="Calibri" w:hAnsi="Calibri" w:cs="Calibri"/>
          <w:color w:val="000000" w:themeColor="text1"/>
        </w:rPr>
        <w:t>as</w:t>
      </w:r>
      <w:r w:rsidR="3D7AD09C" w:rsidRPr="7D09E46B">
        <w:rPr>
          <w:rFonts w:ascii="Calibri" w:eastAsia="Calibri" w:hAnsi="Calibri" w:cs="Calibri"/>
          <w:color w:val="000000" w:themeColor="text1"/>
        </w:rPr>
        <w:t xml:space="preserve"> </w:t>
      </w:r>
      <w:r w:rsidR="0078351A">
        <w:rPr>
          <w:rFonts w:ascii="Calibri" w:eastAsia="Calibri" w:hAnsi="Calibri" w:cs="Calibri"/>
          <w:color w:val="000000" w:themeColor="text1"/>
        </w:rPr>
        <w:t xml:space="preserve">consumer </w:t>
      </w:r>
      <w:r w:rsidR="3D7AD09C" w:rsidRPr="7D09E46B">
        <w:rPr>
          <w:rFonts w:ascii="Calibri" w:eastAsia="Calibri" w:hAnsi="Calibri" w:cs="Calibri"/>
          <w:color w:val="000000" w:themeColor="text1"/>
        </w:rPr>
        <w:t>movements</w:t>
      </w:r>
      <w:r w:rsidR="0078351A">
        <w:rPr>
          <w:rFonts w:ascii="Calibri" w:eastAsia="Calibri" w:hAnsi="Calibri" w:cs="Calibri"/>
          <w:color w:val="000000" w:themeColor="text1"/>
        </w:rPr>
        <w:t xml:space="preserve"> </w:t>
      </w:r>
      <w:r w:rsidR="3D7AD09C" w:rsidRPr="7D09E46B">
        <w:rPr>
          <w:rFonts w:ascii="Calibri" w:eastAsia="Calibri" w:hAnsi="Calibri" w:cs="Calibri"/>
          <w:color w:val="000000" w:themeColor="text1"/>
        </w:rPr>
        <w:t>were gaining traction</w:t>
      </w:r>
      <w:r w:rsidR="00544EC2" w:rsidRPr="60ED8466">
        <w:rPr>
          <w:rFonts w:ascii="Calibri" w:eastAsia="Calibri" w:hAnsi="Calibri" w:cs="Calibri"/>
          <w:color w:val="000000" w:themeColor="text1"/>
        </w:rPr>
        <w:t xml:space="preserve"> during this period</w:t>
      </w:r>
      <w:r w:rsidR="3D7AD09C" w:rsidRPr="7D09E46B">
        <w:rPr>
          <w:rFonts w:ascii="Calibri" w:eastAsia="Calibri" w:hAnsi="Calibri" w:cs="Calibri"/>
          <w:color w:val="000000" w:themeColor="text1"/>
        </w:rPr>
        <w:t>, especially among younger demographics</w:t>
      </w:r>
      <w:r w:rsidR="5FBDD718" w:rsidRPr="7D09E46B">
        <w:rPr>
          <w:rFonts w:ascii="Calibri" w:eastAsia="Calibri" w:hAnsi="Calibri" w:cs="Calibri"/>
          <w:color w:val="000000" w:themeColor="text1"/>
        </w:rPr>
        <w:t>.</w:t>
      </w:r>
      <w:r w:rsidR="00D60AF6" w:rsidRPr="7D09E46B">
        <w:rPr>
          <w:rStyle w:val="FootnoteReference"/>
          <w:rFonts w:ascii="Calibri" w:eastAsia="Calibri" w:hAnsi="Calibri" w:cs="Calibri"/>
          <w:color w:val="000000" w:themeColor="text1"/>
        </w:rPr>
        <w:footnoteReference w:id="22"/>
      </w:r>
      <w:r w:rsidR="3D7AD09C" w:rsidRPr="7D09E46B">
        <w:rPr>
          <w:rFonts w:ascii="Calibri" w:eastAsia="Calibri" w:hAnsi="Calibri" w:cs="Calibri"/>
          <w:color w:val="000000" w:themeColor="text1"/>
        </w:rPr>
        <w:t xml:space="preserve"> While these movements are not new, the popularity of these alternative diets have spiked in recent years. This increase in what was previously a relatively small market share and overall increased interest in alternatives to meat</w:t>
      </w:r>
      <w:r w:rsidR="008A2367" w:rsidRPr="60ED8466">
        <w:rPr>
          <w:rFonts w:ascii="Calibri" w:eastAsia="Calibri" w:hAnsi="Calibri" w:cs="Calibri"/>
          <w:color w:val="000000" w:themeColor="text1"/>
        </w:rPr>
        <w:t>,</w:t>
      </w:r>
      <w:r w:rsidR="3D7AD09C" w:rsidRPr="7D09E46B">
        <w:rPr>
          <w:rFonts w:ascii="Calibri" w:eastAsia="Calibri" w:hAnsi="Calibri" w:cs="Calibri"/>
          <w:color w:val="000000" w:themeColor="text1"/>
        </w:rPr>
        <w:t xml:space="preserve"> due to land and water consumption</w:t>
      </w:r>
      <w:r w:rsidR="008A2367" w:rsidRPr="60ED8466">
        <w:rPr>
          <w:rFonts w:ascii="Calibri" w:eastAsia="Calibri" w:hAnsi="Calibri" w:cs="Calibri"/>
          <w:color w:val="000000" w:themeColor="text1"/>
        </w:rPr>
        <w:t>,</w:t>
      </w:r>
      <w:r w:rsidR="3D7AD09C" w:rsidRPr="7D09E46B">
        <w:rPr>
          <w:rFonts w:ascii="Calibri" w:eastAsia="Calibri" w:hAnsi="Calibri" w:cs="Calibri"/>
          <w:color w:val="000000" w:themeColor="text1"/>
        </w:rPr>
        <w:t xml:space="preserve"> has been responded to by business, and </w:t>
      </w:r>
      <w:r w:rsidR="008A2367">
        <w:rPr>
          <w:rFonts w:ascii="Calibri" w:eastAsia="Calibri" w:hAnsi="Calibri" w:cs="Calibri"/>
          <w:color w:val="000000" w:themeColor="text1"/>
        </w:rPr>
        <w:t xml:space="preserve">the </w:t>
      </w:r>
      <w:r w:rsidR="3D7AD09C" w:rsidRPr="7D09E46B">
        <w:rPr>
          <w:rFonts w:ascii="Calibri" w:eastAsia="Calibri" w:hAnsi="Calibri" w:cs="Calibri"/>
          <w:color w:val="000000" w:themeColor="text1"/>
        </w:rPr>
        <w:t>supply of vegan and vegetarian products has risen, with many popular brands now offering meat alternatives to capitalize on this opportunity. The increase</w:t>
      </w:r>
      <w:r w:rsidR="56B95EF2" w:rsidRPr="7D09E46B">
        <w:rPr>
          <w:rFonts w:ascii="Calibri" w:eastAsia="Calibri" w:hAnsi="Calibri" w:cs="Calibri"/>
          <w:color w:val="000000" w:themeColor="text1"/>
        </w:rPr>
        <w:t>d market</w:t>
      </w:r>
      <w:r w:rsidR="00E12B3A">
        <w:rPr>
          <w:rFonts w:ascii="Calibri" w:eastAsia="Calibri" w:hAnsi="Calibri" w:cs="Calibri"/>
          <w:color w:val="000000" w:themeColor="text1"/>
        </w:rPr>
        <w:t xml:space="preserve"> </w:t>
      </w:r>
      <w:r w:rsidR="3D7AD09C" w:rsidRPr="7D09E46B">
        <w:rPr>
          <w:rFonts w:ascii="Calibri" w:eastAsia="Calibri" w:hAnsi="Calibri" w:cs="Calibri"/>
          <w:color w:val="000000" w:themeColor="text1"/>
        </w:rPr>
        <w:t>options</w:t>
      </w:r>
      <w:r w:rsidR="00E12B3A">
        <w:rPr>
          <w:rFonts w:ascii="Calibri" w:eastAsia="Calibri" w:hAnsi="Calibri" w:cs="Calibri"/>
          <w:color w:val="000000" w:themeColor="text1"/>
        </w:rPr>
        <w:t xml:space="preserve"> </w:t>
      </w:r>
      <w:r w:rsidR="3D7AD09C" w:rsidRPr="7D09E46B">
        <w:rPr>
          <w:rFonts w:ascii="Calibri" w:eastAsia="Calibri" w:hAnsi="Calibri" w:cs="Calibri"/>
          <w:color w:val="000000" w:themeColor="text1"/>
        </w:rPr>
        <w:t>led to saturation and to brands competing for consumers. This competition has encouraged innovation and refinement of soy-based meats, with brands eager to make the fake meat which tastes the most real</w:t>
      </w:r>
      <w:r w:rsidR="000B5783">
        <w:rPr>
          <w:rFonts w:ascii="Calibri" w:eastAsia="Calibri" w:hAnsi="Calibri" w:cs="Calibri"/>
          <w:color w:val="000000" w:themeColor="text1"/>
        </w:rPr>
        <w:t xml:space="preserve">. In Fig. 7 and 8, we can observe </w:t>
      </w:r>
      <w:r w:rsidR="00D30F8B" w:rsidRPr="00376F38">
        <w:rPr>
          <w:rFonts w:ascii="Calibri" w:eastAsia="Calibri" w:hAnsi="Calibri" w:cs="Calibri"/>
          <w:i/>
          <w:iCs/>
          <w:color w:val="000000" w:themeColor="text1"/>
        </w:rPr>
        <w:t>Denny &amp; Sons</w:t>
      </w:r>
      <w:r w:rsidR="00D30F8B">
        <w:rPr>
          <w:rFonts w:ascii="Calibri" w:eastAsia="Calibri" w:hAnsi="Calibri" w:cs="Calibri"/>
          <w:color w:val="000000" w:themeColor="text1"/>
        </w:rPr>
        <w:t xml:space="preserve">, </w:t>
      </w:r>
      <w:r w:rsidR="005B04AD">
        <w:rPr>
          <w:rFonts w:ascii="Calibri" w:eastAsia="Calibri" w:hAnsi="Calibri" w:cs="Calibri"/>
          <w:color w:val="000000" w:themeColor="text1"/>
        </w:rPr>
        <w:t>a popular Irish meat brand, adopting this new technology</w:t>
      </w:r>
      <w:r w:rsidR="00A835BA">
        <w:rPr>
          <w:rFonts w:ascii="Calibri" w:eastAsia="Calibri" w:hAnsi="Calibri" w:cs="Calibri"/>
          <w:color w:val="000000" w:themeColor="text1"/>
        </w:rPr>
        <w:t>.</w:t>
      </w:r>
      <w:r w:rsidR="00D60AF6" w:rsidRPr="01D25D70">
        <w:rPr>
          <w:rStyle w:val="FootnoteReference"/>
        </w:rPr>
        <w:footnoteReference w:id="23"/>
      </w:r>
    </w:p>
    <w:p w14:paraId="081C127B" w14:textId="5882EA9C" w:rsidR="00AD6DA8" w:rsidRDefault="00D60AF6" w:rsidP="00CC731D">
      <w:pPr>
        <w:spacing w:line="360" w:lineRule="auto"/>
        <w:jc w:val="both"/>
        <w:rPr>
          <w:rFonts w:ascii="Calibri" w:eastAsia="Calibri" w:hAnsi="Calibri" w:cs="Calibri"/>
          <w:color w:val="000000" w:themeColor="text1"/>
        </w:rPr>
      </w:pPr>
      <w:r>
        <w:lastRenderedPageBreak/>
        <w:br/>
      </w:r>
      <w:r>
        <w:br/>
      </w:r>
      <w:r w:rsidR="3D7AD09C">
        <w:rPr>
          <w:noProof/>
        </w:rPr>
        <w:drawing>
          <wp:inline distT="0" distB="0" distL="0" distR="0" wp14:anchorId="2B3706CF" wp14:editId="4A18177E">
            <wp:extent cx="3943783" cy="2554941"/>
            <wp:effectExtent l="0" t="0" r="0" b="0"/>
            <wp:docPr id="327094188" name="Picture 3270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94188"/>
                    <pic:cNvPicPr/>
                  </pic:nvPicPr>
                  <pic:blipFill>
                    <a:blip r:embed="rId44">
                      <a:extLst>
                        <a:ext uri="{28A0092B-C50C-407E-A947-70E740481C1C}">
                          <a14:useLocalDpi xmlns:a14="http://schemas.microsoft.com/office/drawing/2010/main" val="0"/>
                        </a:ext>
                      </a:extLst>
                    </a:blip>
                    <a:stretch>
                      <a:fillRect/>
                    </a:stretch>
                  </pic:blipFill>
                  <pic:spPr>
                    <a:xfrm>
                      <a:off x="0" y="0"/>
                      <a:ext cx="3943783" cy="2554941"/>
                    </a:xfrm>
                    <a:prstGeom prst="rect">
                      <a:avLst/>
                    </a:prstGeom>
                  </pic:spPr>
                </pic:pic>
              </a:graphicData>
            </a:graphic>
          </wp:inline>
        </w:drawing>
      </w:r>
      <w:r w:rsidR="3D7AD09C">
        <w:rPr>
          <w:noProof/>
        </w:rPr>
        <w:drawing>
          <wp:inline distT="0" distB="0" distL="0" distR="0" wp14:anchorId="366485D6" wp14:editId="17E91393">
            <wp:extent cx="1965095" cy="2556000"/>
            <wp:effectExtent l="0" t="0" r="3810" b="0"/>
            <wp:docPr id="192790300" name="Picture 19279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90300"/>
                    <pic:cNvPicPr/>
                  </pic:nvPicPr>
                  <pic:blipFill>
                    <a:blip r:embed="rId45">
                      <a:extLst>
                        <a:ext uri="{28A0092B-C50C-407E-A947-70E740481C1C}">
                          <a14:useLocalDpi xmlns:a14="http://schemas.microsoft.com/office/drawing/2010/main" val="0"/>
                        </a:ext>
                      </a:extLst>
                    </a:blip>
                    <a:stretch>
                      <a:fillRect/>
                    </a:stretch>
                  </pic:blipFill>
                  <pic:spPr>
                    <a:xfrm>
                      <a:off x="0" y="0"/>
                      <a:ext cx="1965095" cy="2556000"/>
                    </a:xfrm>
                    <a:prstGeom prst="rect">
                      <a:avLst/>
                    </a:prstGeom>
                  </pic:spPr>
                </pic:pic>
              </a:graphicData>
            </a:graphic>
          </wp:inline>
        </w:drawing>
      </w:r>
    </w:p>
    <w:p w14:paraId="16E50F43" w14:textId="209258D4" w:rsidR="00AD6DA8" w:rsidRPr="007B4BE2" w:rsidRDefault="2F867728" w:rsidP="00892DCA">
      <w:pPr>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 xml:space="preserve">Fig.7,8 </w:t>
      </w:r>
      <w:r w:rsidRPr="60ED8466">
        <w:rPr>
          <w:rFonts w:ascii="Calibri" w:eastAsia="Calibri" w:hAnsi="Calibri" w:cs="Calibri"/>
          <w:i/>
          <w:iCs/>
          <w:color w:val="000000" w:themeColor="text1"/>
          <w:sz w:val="18"/>
          <w:szCs w:val="18"/>
        </w:rPr>
        <w:t>Denny Meat Free Range</w:t>
      </w:r>
      <w:r w:rsidRPr="60ED8466">
        <w:rPr>
          <w:rFonts w:ascii="Calibri" w:eastAsia="Calibri" w:hAnsi="Calibri" w:cs="Calibri"/>
          <w:color w:val="000000" w:themeColor="text1"/>
          <w:sz w:val="18"/>
          <w:szCs w:val="18"/>
        </w:rPr>
        <w:t xml:space="preserve">. </w:t>
      </w:r>
      <w:r w:rsidRPr="60ED8466">
        <w:rPr>
          <w:rFonts w:ascii="Calibri" w:eastAsia="Calibri" w:hAnsi="Calibri" w:cs="Calibri"/>
          <w:i/>
          <w:iCs/>
          <w:color w:val="000000" w:themeColor="text1"/>
          <w:sz w:val="18"/>
          <w:szCs w:val="18"/>
        </w:rPr>
        <w:t>Denny Meat Free</w:t>
      </w:r>
      <w:r w:rsidRPr="60ED8466">
        <w:rPr>
          <w:rFonts w:ascii="Calibri" w:eastAsia="Calibri" w:hAnsi="Calibri" w:cs="Calibri"/>
          <w:color w:val="000000" w:themeColor="text1"/>
          <w:sz w:val="18"/>
          <w:szCs w:val="18"/>
        </w:rPr>
        <w:t xml:space="preserve">, </w:t>
      </w:r>
      <w:hyperlink r:id="rId46">
        <w:r w:rsidRPr="60ED8466">
          <w:rPr>
            <w:rStyle w:val="Hyperlink"/>
            <w:rFonts w:ascii="Calibri" w:eastAsia="Calibri" w:hAnsi="Calibri" w:cs="Calibri"/>
            <w:sz w:val="18"/>
            <w:szCs w:val="18"/>
          </w:rPr>
          <w:t>https://denny.ie/food/denny-meat-free-sausages/</w:t>
        </w:r>
      </w:hyperlink>
      <w:r w:rsidRPr="60ED8466">
        <w:rPr>
          <w:rFonts w:ascii="Calibri" w:eastAsia="Calibri" w:hAnsi="Calibri" w:cs="Calibri"/>
          <w:color w:val="000000" w:themeColor="text1"/>
          <w:sz w:val="18"/>
          <w:szCs w:val="18"/>
        </w:rPr>
        <w:t>. Accessed 17 Oct. 2023.</w:t>
      </w:r>
    </w:p>
    <w:p w14:paraId="2BD16E60" w14:textId="77777777" w:rsidR="00FB4B07" w:rsidRDefault="00FB4B07" w:rsidP="00CC731D">
      <w:pPr>
        <w:spacing w:after="0" w:line="360" w:lineRule="auto"/>
        <w:jc w:val="both"/>
        <w:rPr>
          <w:rFonts w:ascii="Calibri" w:eastAsia="Calibri" w:hAnsi="Calibri" w:cs="Calibri"/>
          <w:color w:val="000000" w:themeColor="text1"/>
        </w:rPr>
      </w:pPr>
    </w:p>
    <w:p w14:paraId="1AFA6438" w14:textId="4553A56E" w:rsidR="00AD6DA8" w:rsidRDefault="3D7AD09C" w:rsidP="00CC731D">
      <w:pPr>
        <w:spacing w:after="0" w:line="360" w:lineRule="auto"/>
        <w:jc w:val="both"/>
        <w:rPr>
          <w:rFonts w:ascii="Calibri" w:eastAsia="Calibri" w:hAnsi="Calibri" w:cs="Calibri"/>
          <w:color w:val="000000" w:themeColor="text1"/>
        </w:rPr>
      </w:pPr>
      <w:r w:rsidRPr="01D25D70">
        <w:rPr>
          <w:rFonts w:ascii="Calibri" w:eastAsia="Calibri" w:hAnsi="Calibri" w:cs="Calibri"/>
          <w:color w:val="000000" w:themeColor="text1"/>
        </w:rPr>
        <w:t xml:space="preserve">To meat-eating consumers, these early plant-based brands did not achieve their goal, and thus faced considerable criticism for their lack of sensory appeal and unappealing texture. However, this changed with the release of the </w:t>
      </w:r>
      <w:r w:rsidRPr="00376F38">
        <w:rPr>
          <w:rFonts w:ascii="Calibri" w:eastAsia="Calibri" w:hAnsi="Calibri" w:cs="Calibri"/>
          <w:i/>
          <w:iCs/>
          <w:color w:val="000000" w:themeColor="text1"/>
        </w:rPr>
        <w:t>Beyond</w:t>
      </w:r>
      <w:r w:rsidRPr="01D25D70">
        <w:rPr>
          <w:rFonts w:ascii="Calibri" w:eastAsia="Calibri" w:hAnsi="Calibri" w:cs="Calibri"/>
          <w:color w:val="000000" w:themeColor="text1"/>
        </w:rPr>
        <w:t xml:space="preserve"> and </w:t>
      </w:r>
      <w:r w:rsidRPr="00376F38">
        <w:rPr>
          <w:rFonts w:ascii="Calibri" w:eastAsia="Calibri" w:hAnsi="Calibri" w:cs="Calibri"/>
          <w:i/>
          <w:iCs/>
          <w:color w:val="000000" w:themeColor="text1"/>
        </w:rPr>
        <w:t>Impossible</w:t>
      </w:r>
      <w:r w:rsidRPr="01D25D70">
        <w:rPr>
          <w:rFonts w:ascii="Calibri" w:eastAsia="Calibri" w:hAnsi="Calibri" w:cs="Calibri"/>
          <w:color w:val="000000" w:themeColor="text1"/>
        </w:rPr>
        <w:t xml:space="preserve"> products. These brands shifted the paradigm of plant-based meat, from a product which was aimed solely at non-meat eaters, to a product which was aimed at everyone, while specifically tailoring to the preferences of meat-eaters.</w:t>
      </w:r>
      <w:r w:rsidR="00D60AF6" w:rsidRPr="01D25D70">
        <w:rPr>
          <w:rStyle w:val="FootnoteReference"/>
          <w:rFonts w:ascii="Calibri" w:eastAsia="Calibri" w:hAnsi="Calibri" w:cs="Calibri"/>
          <w:color w:val="000000" w:themeColor="text1"/>
        </w:rPr>
        <w:footnoteReference w:id="24"/>
      </w:r>
      <w:r w:rsidRPr="01D25D70">
        <w:rPr>
          <w:rFonts w:ascii="Calibri" w:eastAsia="Calibri" w:hAnsi="Calibri" w:cs="Calibri"/>
          <w:color w:val="000000" w:themeColor="text1"/>
        </w:rPr>
        <w:t xml:space="preserve"> These products used a method known as precision fermentation to create their products. By isolating specific</w:t>
      </w:r>
      <w:r w:rsidR="708F1448" w:rsidRPr="01D25D70">
        <w:rPr>
          <w:rFonts w:ascii="Calibri" w:eastAsia="Calibri" w:hAnsi="Calibri" w:cs="Calibri"/>
          <w:color w:val="000000" w:themeColor="text1"/>
        </w:rPr>
        <w:t xml:space="preserve"> plant-based</w:t>
      </w:r>
      <w:r w:rsidRPr="01D25D70">
        <w:rPr>
          <w:rFonts w:ascii="Calibri" w:eastAsia="Calibri" w:hAnsi="Calibri" w:cs="Calibri"/>
          <w:color w:val="000000" w:themeColor="text1"/>
        </w:rPr>
        <w:t xml:space="preserve"> proteins</w:t>
      </w:r>
      <w:r w:rsidR="00B62F42">
        <w:rPr>
          <w:rFonts w:ascii="Calibri" w:eastAsia="Calibri" w:hAnsi="Calibri" w:cs="Calibri"/>
          <w:color w:val="000000" w:themeColor="text1"/>
        </w:rPr>
        <w:t xml:space="preserve"> </w:t>
      </w:r>
      <w:r w:rsidRPr="01D25D70">
        <w:rPr>
          <w:rFonts w:ascii="Calibri" w:eastAsia="Calibri" w:hAnsi="Calibri" w:cs="Calibri"/>
          <w:color w:val="000000" w:themeColor="text1"/>
        </w:rPr>
        <w:t xml:space="preserve">structurally similar to proteins found in animals, they can replicate the umami taste that </w:t>
      </w:r>
      <w:r w:rsidR="001E1C40">
        <w:rPr>
          <w:rFonts w:ascii="Calibri" w:eastAsia="Calibri" w:hAnsi="Calibri" w:cs="Calibri"/>
          <w:color w:val="000000" w:themeColor="text1"/>
        </w:rPr>
        <w:t>is</w:t>
      </w:r>
      <w:r w:rsidRPr="01D25D70">
        <w:rPr>
          <w:rFonts w:ascii="Calibri" w:eastAsia="Calibri" w:hAnsi="Calibri" w:cs="Calibri"/>
          <w:color w:val="000000" w:themeColor="text1"/>
        </w:rPr>
        <w:t xml:space="preserve"> </w:t>
      </w:r>
      <w:r w:rsidR="00B243CF" w:rsidRPr="60ED8466">
        <w:rPr>
          <w:rFonts w:ascii="Calibri" w:eastAsia="Calibri" w:hAnsi="Calibri" w:cs="Calibri"/>
          <w:color w:val="000000" w:themeColor="text1"/>
        </w:rPr>
        <w:t>derived from</w:t>
      </w:r>
      <w:r w:rsidRPr="01D25D70">
        <w:rPr>
          <w:rFonts w:ascii="Calibri" w:eastAsia="Calibri" w:hAnsi="Calibri" w:cs="Calibri"/>
          <w:color w:val="000000" w:themeColor="text1"/>
        </w:rPr>
        <w:t xml:space="preserve"> meat products.</w:t>
      </w:r>
      <w:r w:rsidR="00D60AF6" w:rsidRPr="01D25D70">
        <w:rPr>
          <w:rStyle w:val="FootnoteReference"/>
          <w:rFonts w:ascii="Calibri" w:eastAsia="Calibri" w:hAnsi="Calibri" w:cs="Calibri"/>
          <w:color w:val="000000" w:themeColor="text1"/>
        </w:rPr>
        <w:footnoteReference w:id="25"/>
      </w:r>
      <w:r w:rsidRPr="01D25D70">
        <w:rPr>
          <w:rFonts w:ascii="Calibri" w:eastAsia="Calibri" w:hAnsi="Calibri" w:cs="Calibri"/>
          <w:color w:val="000000" w:themeColor="text1"/>
        </w:rPr>
        <w:t xml:space="preserve"> This is the latest development which has taken hold of the plant-based meat industry; </w:t>
      </w:r>
      <w:r w:rsidR="002078A3" w:rsidRPr="01D25D70">
        <w:rPr>
          <w:rFonts w:ascii="Calibri" w:eastAsia="Calibri" w:hAnsi="Calibri" w:cs="Calibri"/>
          <w:color w:val="000000" w:themeColor="text1"/>
        </w:rPr>
        <w:t>however,</w:t>
      </w:r>
      <w:r w:rsidRPr="01D25D70">
        <w:rPr>
          <w:rFonts w:ascii="Calibri" w:eastAsia="Calibri" w:hAnsi="Calibri" w:cs="Calibri"/>
          <w:color w:val="000000" w:themeColor="text1"/>
        </w:rPr>
        <w:t xml:space="preserve"> it has faced criticisms from consumers due to nutritional concerns</w:t>
      </w:r>
      <w:r w:rsidR="00DAE680" w:rsidRPr="01D25D70">
        <w:rPr>
          <w:rFonts w:ascii="Calibri" w:eastAsia="Calibri" w:hAnsi="Calibri" w:cs="Calibri"/>
          <w:color w:val="000000" w:themeColor="text1"/>
        </w:rPr>
        <w:t>.</w:t>
      </w:r>
      <w:r w:rsidR="00D60AF6" w:rsidRPr="01D25D70">
        <w:rPr>
          <w:rStyle w:val="FootnoteReference"/>
          <w:rFonts w:ascii="Calibri" w:eastAsia="Calibri" w:hAnsi="Calibri" w:cs="Calibri"/>
          <w:color w:val="000000" w:themeColor="text1"/>
        </w:rPr>
        <w:footnoteReference w:id="26"/>
      </w:r>
      <w:r w:rsidR="22007F85" w:rsidRPr="01D25D70">
        <w:rPr>
          <w:rFonts w:ascii="Calibri" w:eastAsia="Calibri" w:hAnsi="Calibri" w:cs="Calibri"/>
          <w:color w:val="000000" w:themeColor="text1"/>
        </w:rPr>
        <w:t xml:space="preserve"> </w:t>
      </w:r>
    </w:p>
    <w:p w14:paraId="200C8FD7" w14:textId="77777777" w:rsidR="00FB4B07" w:rsidRDefault="00FB4B07" w:rsidP="00CC731D">
      <w:pPr>
        <w:spacing w:after="0" w:line="360" w:lineRule="auto"/>
        <w:jc w:val="both"/>
        <w:rPr>
          <w:rFonts w:ascii="Calibri" w:eastAsia="Calibri" w:hAnsi="Calibri" w:cs="Calibri"/>
          <w:color w:val="000000" w:themeColor="text1"/>
        </w:rPr>
      </w:pPr>
    </w:p>
    <w:p w14:paraId="04728F78" w14:textId="79B0212E" w:rsidR="00AD6DA8" w:rsidRDefault="2F867728" w:rsidP="7D09E46B">
      <w:pPr>
        <w:rPr>
          <w:rFonts w:ascii="Calibri" w:eastAsia="Calibri" w:hAnsi="Calibri" w:cs="Calibri"/>
          <w:color w:val="000000" w:themeColor="text1"/>
        </w:rPr>
      </w:pPr>
      <w:r>
        <w:rPr>
          <w:noProof/>
        </w:rPr>
        <w:lastRenderedPageBreak/>
        <w:drawing>
          <wp:inline distT="0" distB="0" distL="0" distR="0" wp14:anchorId="5A68171E" wp14:editId="03CA9FD8">
            <wp:extent cx="5981698" cy="3354954"/>
            <wp:effectExtent l="0" t="0" r="0" b="0"/>
            <wp:docPr id="1446647877" name="Picture 144664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647877"/>
                    <pic:cNvPicPr/>
                  </pic:nvPicPr>
                  <pic:blipFill>
                    <a:blip r:embed="rId47">
                      <a:extLst>
                        <a:ext uri="{28A0092B-C50C-407E-A947-70E740481C1C}">
                          <a14:useLocalDpi xmlns:a14="http://schemas.microsoft.com/office/drawing/2010/main" val="0"/>
                        </a:ext>
                      </a:extLst>
                    </a:blip>
                    <a:stretch>
                      <a:fillRect/>
                    </a:stretch>
                  </pic:blipFill>
                  <pic:spPr>
                    <a:xfrm>
                      <a:off x="0" y="0"/>
                      <a:ext cx="5981698" cy="3354954"/>
                    </a:xfrm>
                    <a:prstGeom prst="rect">
                      <a:avLst/>
                    </a:prstGeom>
                  </pic:spPr>
                </pic:pic>
              </a:graphicData>
            </a:graphic>
          </wp:inline>
        </w:drawing>
      </w:r>
    </w:p>
    <w:p w14:paraId="6300C55C" w14:textId="6288E270" w:rsidR="00AD6DA8" w:rsidRPr="005F2A56" w:rsidRDefault="2F867728" w:rsidP="00892DCA">
      <w:pPr>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 xml:space="preserve">Fig. 9 </w:t>
      </w:r>
      <w:r w:rsidRPr="00376F38">
        <w:rPr>
          <w:rFonts w:ascii="Calibri" w:eastAsia="Calibri" w:hAnsi="Calibri" w:cs="Calibri"/>
          <w:i/>
          <w:iCs/>
          <w:color w:val="000000" w:themeColor="text1"/>
          <w:sz w:val="18"/>
          <w:szCs w:val="18"/>
        </w:rPr>
        <w:t>Impossible</w:t>
      </w:r>
      <w:r w:rsidRPr="60ED8466">
        <w:rPr>
          <w:rFonts w:ascii="Calibri" w:eastAsia="Calibri" w:hAnsi="Calibri" w:cs="Calibri"/>
          <w:color w:val="000000" w:themeColor="text1"/>
          <w:sz w:val="18"/>
          <w:szCs w:val="18"/>
        </w:rPr>
        <w:t>’s</w:t>
      </w:r>
      <w:r w:rsidRPr="60ED8466">
        <w:rPr>
          <w:rFonts w:ascii="Calibri" w:eastAsia="Calibri" w:hAnsi="Calibri" w:cs="Calibri"/>
          <w:i/>
          <w:iCs/>
          <w:color w:val="000000" w:themeColor="text1"/>
          <w:sz w:val="18"/>
          <w:szCs w:val="18"/>
        </w:rPr>
        <w:t xml:space="preserve"> Heme Ingredient</w:t>
      </w:r>
      <w:r w:rsidRPr="60ED8466">
        <w:rPr>
          <w:rFonts w:ascii="Calibri" w:eastAsia="Calibri" w:hAnsi="Calibri" w:cs="Calibri"/>
          <w:color w:val="000000" w:themeColor="text1"/>
          <w:sz w:val="18"/>
          <w:szCs w:val="18"/>
        </w:rPr>
        <w:t xml:space="preserve">. </w:t>
      </w:r>
      <w:r w:rsidRPr="60ED8466">
        <w:rPr>
          <w:rFonts w:ascii="Calibri" w:eastAsia="Calibri" w:hAnsi="Calibri" w:cs="Calibri"/>
          <w:i/>
          <w:iCs/>
          <w:color w:val="000000" w:themeColor="text1"/>
          <w:sz w:val="18"/>
          <w:szCs w:val="18"/>
        </w:rPr>
        <w:t>HEME, HEALTH, AND THE PLANT-BASED DIET</w:t>
      </w:r>
      <w:r w:rsidRPr="60ED8466">
        <w:rPr>
          <w:rFonts w:ascii="Calibri" w:eastAsia="Calibri" w:hAnsi="Calibri" w:cs="Calibri"/>
          <w:color w:val="000000" w:themeColor="text1"/>
          <w:sz w:val="18"/>
          <w:szCs w:val="18"/>
        </w:rPr>
        <w:t xml:space="preserve">, </w:t>
      </w:r>
      <w:hyperlink r:id="rId48">
        <w:r w:rsidRPr="60ED8466">
          <w:rPr>
            <w:rStyle w:val="Hyperlink"/>
            <w:rFonts w:ascii="Calibri" w:eastAsia="Calibri" w:hAnsi="Calibri" w:cs="Calibri"/>
            <w:sz w:val="18"/>
            <w:szCs w:val="18"/>
          </w:rPr>
          <w:t>https://impossiblefoods.com/blog/heme-health-the-essentials</w:t>
        </w:r>
      </w:hyperlink>
      <w:r w:rsidRPr="60ED8466">
        <w:rPr>
          <w:rFonts w:ascii="Calibri" w:eastAsia="Calibri" w:hAnsi="Calibri" w:cs="Calibri"/>
          <w:color w:val="000000" w:themeColor="text1"/>
          <w:sz w:val="18"/>
          <w:szCs w:val="18"/>
        </w:rPr>
        <w:t>. Accessed 17 Oct. 2023.</w:t>
      </w:r>
    </w:p>
    <w:p w14:paraId="4FAFD51B" w14:textId="77777777" w:rsidR="00FB4B07" w:rsidRDefault="00FB4B07" w:rsidP="00CC731D">
      <w:pPr>
        <w:spacing w:line="360" w:lineRule="auto"/>
        <w:jc w:val="both"/>
        <w:rPr>
          <w:rFonts w:ascii="Calibri" w:eastAsia="Calibri" w:hAnsi="Calibri" w:cs="Calibri"/>
          <w:color w:val="000000" w:themeColor="text1"/>
        </w:rPr>
      </w:pPr>
    </w:p>
    <w:p w14:paraId="1AAA9FCB" w14:textId="4AE9A22B" w:rsidR="00B54CE9" w:rsidRDefault="3D7AD09C" w:rsidP="00CC731D">
      <w:pPr>
        <w:spacing w:line="360" w:lineRule="auto"/>
        <w:jc w:val="both"/>
        <w:rPr>
          <w:rFonts w:ascii="Calibri" w:eastAsia="Calibri" w:hAnsi="Calibri" w:cs="Calibri"/>
          <w:color w:val="000000" w:themeColor="text1"/>
        </w:rPr>
      </w:pPr>
      <w:r w:rsidRPr="7D09E46B">
        <w:rPr>
          <w:rFonts w:ascii="Calibri" w:eastAsia="Calibri" w:hAnsi="Calibri" w:cs="Calibri"/>
          <w:color w:val="000000" w:themeColor="text1"/>
        </w:rPr>
        <w:t>These modern plant-based products fall into a category known as ultra</w:t>
      </w:r>
      <w:r w:rsidR="00CE1599">
        <w:rPr>
          <w:rFonts w:ascii="Calibri" w:eastAsia="Calibri" w:hAnsi="Calibri" w:cs="Calibri"/>
          <w:color w:val="000000" w:themeColor="text1"/>
        </w:rPr>
        <w:t>-</w:t>
      </w:r>
      <w:r w:rsidRPr="7D09E46B">
        <w:rPr>
          <w:rFonts w:ascii="Calibri" w:eastAsia="Calibri" w:hAnsi="Calibri" w:cs="Calibri"/>
          <w:color w:val="000000" w:themeColor="text1"/>
        </w:rPr>
        <w:t>processed foods. Ultra</w:t>
      </w:r>
      <w:r w:rsidR="00CE1599">
        <w:rPr>
          <w:rFonts w:ascii="Calibri" w:eastAsia="Calibri" w:hAnsi="Calibri" w:cs="Calibri"/>
          <w:color w:val="000000" w:themeColor="text1"/>
        </w:rPr>
        <w:t>-</w:t>
      </w:r>
      <w:r w:rsidRPr="7D09E46B">
        <w:rPr>
          <w:rFonts w:ascii="Calibri" w:eastAsia="Calibri" w:hAnsi="Calibri" w:cs="Calibri"/>
          <w:color w:val="000000" w:themeColor="text1"/>
        </w:rPr>
        <w:t xml:space="preserve">processed foods are defined as containing five or more ingredients, preservatives, sweeteners, artificial </w:t>
      </w:r>
      <w:r w:rsidR="00E12B3A" w:rsidRPr="7D09E46B">
        <w:rPr>
          <w:rFonts w:ascii="Calibri" w:eastAsia="Calibri" w:hAnsi="Calibri" w:cs="Calibri"/>
          <w:color w:val="000000" w:themeColor="text1"/>
        </w:rPr>
        <w:t>flavours</w:t>
      </w:r>
      <w:r w:rsidRPr="7D09E46B">
        <w:rPr>
          <w:rFonts w:ascii="Calibri" w:eastAsia="Calibri" w:hAnsi="Calibri" w:cs="Calibri"/>
          <w:color w:val="000000" w:themeColor="text1"/>
        </w:rPr>
        <w:t xml:space="preserve"> or </w:t>
      </w:r>
      <w:r w:rsidR="00E12B3A" w:rsidRPr="7D09E46B">
        <w:rPr>
          <w:rFonts w:ascii="Calibri" w:eastAsia="Calibri" w:hAnsi="Calibri" w:cs="Calibri"/>
          <w:color w:val="000000" w:themeColor="text1"/>
        </w:rPr>
        <w:t>colouring</w:t>
      </w:r>
      <w:r w:rsidR="7500B483" w:rsidRPr="7D09E46B">
        <w:rPr>
          <w:rFonts w:ascii="Calibri" w:eastAsia="Calibri" w:hAnsi="Calibri" w:cs="Calibri"/>
          <w:color w:val="000000" w:themeColor="text1"/>
        </w:rPr>
        <w:t>.</w:t>
      </w:r>
      <w:r w:rsidR="00D60AF6" w:rsidRPr="7D09E46B">
        <w:rPr>
          <w:rStyle w:val="FootnoteReference"/>
          <w:rFonts w:ascii="Calibri" w:eastAsia="Calibri" w:hAnsi="Calibri" w:cs="Calibri"/>
          <w:color w:val="000000" w:themeColor="text1"/>
        </w:rPr>
        <w:footnoteReference w:id="27"/>
      </w:r>
      <w:r w:rsidRPr="7D09E46B">
        <w:rPr>
          <w:rFonts w:ascii="Calibri" w:eastAsia="Calibri" w:hAnsi="Calibri" w:cs="Calibri"/>
          <w:color w:val="000000" w:themeColor="text1"/>
        </w:rPr>
        <w:t xml:space="preserve"> These foods are traditionally higher in saturated fats, salt and sugar and thus require more consideration when constructing a balanced diet. While these products have successfully widened the market to consumers who do typically eat meat, </w:t>
      </w:r>
      <w:r w:rsidR="001E1C40">
        <w:rPr>
          <w:rFonts w:ascii="Calibri" w:eastAsia="Calibri" w:hAnsi="Calibri" w:cs="Calibri"/>
          <w:color w:val="000000" w:themeColor="text1"/>
        </w:rPr>
        <w:t>the</w:t>
      </w:r>
      <w:r w:rsidRPr="7D09E46B">
        <w:rPr>
          <w:rFonts w:ascii="Calibri" w:eastAsia="Calibri" w:hAnsi="Calibri" w:cs="Calibri"/>
          <w:color w:val="000000" w:themeColor="text1"/>
        </w:rPr>
        <w:t xml:space="preserve"> </w:t>
      </w:r>
      <w:r w:rsidR="001E1C40" w:rsidRPr="7D09E46B">
        <w:rPr>
          <w:rFonts w:ascii="Calibri" w:eastAsia="Calibri" w:hAnsi="Calibri" w:cs="Calibri"/>
          <w:color w:val="000000" w:themeColor="text1"/>
        </w:rPr>
        <w:t xml:space="preserve">implications </w:t>
      </w:r>
      <w:r w:rsidRPr="7D09E46B">
        <w:rPr>
          <w:rFonts w:ascii="Calibri" w:eastAsia="Calibri" w:hAnsi="Calibri" w:cs="Calibri"/>
          <w:color w:val="000000" w:themeColor="text1"/>
        </w:rPr>
        <w:t>of changing our collective diets towards these foods</w:t>
      </w:r>
      <w:r w:rsidR="001E1C40">
        <w:rPr>
          <w:rFonts w:ascii="Calibri" w:eastAsia="Calibri" w:hAnsi="Calibri" w:cs="Calibri"/>
          <w:color w:val="000000" w:themeColor="text1"/>
        </w:rPr>
        <w:t xml:space="preserve"> must also be considered</w:t>
      </w:r>
      <w:r w:rsidRPr="7D09E46B">
        <w:rPr>
          <w:rFonts w:ascii="Calibri" w:eastAsia="Calibri" w:hAnsi="Calibri" w:cs="Calibri"/>
          <w:color w:val="000000" w:themeColor="text1"/>
        </w:rPr>
        <w:t>. Are the</w:t>
      </w:r>
      <w:r w:rsidR="0097238D">
        <w:rPr>
          <w:rFonts w:ascii="Calibri" w:eastAsia="Calibri" w:hAnsi="Calibri" w:cs="Calibri"/>
          <w:color w:val="000000" w:themeColor="text1"/>
        </w:rPr>
        <w:t xml:space="preserve"> </w:t>
      </w:r>
      <w:r w:rsidRPr="7D09E46B">
        <w:rPr>
          <w:rFonts w:ascii="Calibri" w:eastAsia="Calibri" w:hAnsi="Calibri" w:cs="Calibri"/>
          <w:color w:val="000000" w:themeColor="text1"/>
        </w:rPr>
        <w:t>benefits</w:t>
      </w:r>
      <w:r w:rsidR="0097238D">
        <w:rPr>
          <w:rFonts w:ascii="Calibri" w:eastAsia="Calibri" w:hAnsi="Calibri" w:cs="Calibri"/>
          <w:color w:val="000000" w:themeColor="text1"/>
        </w:rPr>
        <w:t xml:space="preserve"> </w:t>
      </w:r>
      <w:r w:rsidRPr="7D09E46B">
        <w:rPr>
          <w:rFonts w:ascii="Calibri" w:eastAsia="Calibri" w:hAnsi="Calibri" w:cs="Calibri"/>
          <w:color w:val="000000" w:themeColor="text1"/>
        </w:rPr>
        <w:t>gain</w:t>
      </w:r>
      <w:r w:rsidR="0097238D">
        <w:rPr>
          <w:rFonts w:ascii="Calibri" w:eastAsia="Calibri" w:hAnsi="Calibri" w:cs="Calibri"/>
          <w:color w:val="000000" w:themeColor="text1"/>
        </w:rPr>
        <w:t>ed</w:t>
      </w:r>
      <w:r w:rsidRPr="7D09E46B">
        <w:rPr>
          <w:rFonts w:ascii="Calibri" w:eastAsia="Calibri" w:hAnsi="Calibri" w:cs="Calibri"/>
          <w:color w:val="000000" w:themeColor="text1"/>
        </w:rPr>
        <w:t xml:space="preserve"> </w:t>
      </w:r>
      <w:r w:rsidR="0097238D">
        <w:rPr>
          <w:rFonts w:ascii="Calibri" w:eastAsia="Calibri" w:hAnsi="Calibri" w:cs="Calibri"/>
          <w:color w:val="000000" w:themeColor="text1"/>
        </w:rPr>
        <w:t>by this</w:t>
      </w:r>
      <w:r w:rsidRPr="7D09E46B">
        <w:rPr>
          <w:rFonts w:ascii="Calibri" w:eastAsia="Calibri" w:hAnsi="Calibri" w:cs="Calibri"/>
          <w:color w:val="000000" w:themeColor="text1"/>
        </w:rPr>
        <w:t xml:space="preserve"> environmental consciousness coming at the cost of </w:t>
      </w:r>
      <w:r w:rsidR="0097238D">
        <w:rPr>
          <w:rFonts w:ascii="Calibri" w:eastAsia="Calibri" w:hAnsi="Calibri" w:cs="Calibri"/>
          <w:color w:val="000000" w:themeColor="text1"/>
        </w:rPr>
        <w:t>consumer</w:t>
      </w:r>
      <w:r w:rsidRPr="7D09E46B">
        <w:rPr>
          <w:rFonts w:ascii="Calibri" w:eastAsia="Calibri" w:hAnsi="Calibri" w:cs="Calibri"/>
          <w:color w:val="000000" w:themeColor="text1"/>
        </w:rPr>
        <w:t xml:space="preserve"> nutrition? These are questions which we must ask ourselves </w:t>
      </w:r>
      <w:r w:rsidR="00513707">
        <w:rPr>
          <w:rFonts w:ascii="Calibri" w:eastAsia="Calibri" w:hAnsi="Calibri" w:cs="Calibri"/>
          <w:color w:val="000000" w:themeColor="text1"/>
        </w:rPr>
        <w:t xml:space="preserve">as consumers </w:t>
      </w:r>
      <w:r w:rsidRPr="7D09E46B">
        <w:rPr>
          <w:rFonts w:ascii="Calibri" w:eastAsia="Calibri" w:hAnsi="Calibri" w:cs="Calibri"/>
          <w:color w:val="000000" w:themeColor="text1"/>
        </w:rPr>
        <w:t>and importantly, modern meat alternative food brands.</w:t>
      </w:r>
      <w:r w:rsidR="00042B20">
        <w:rPr>
          <w:rStyle w:val="FootnoteReference"/>
          <w:rFonts w:ascii="Calibri" w:eastAsia="Calibri" w:hAnsi="Calibri" w:cs="Calibri"/>
          <w:color w:val="000000" w:themeColor="text1"/>
        </w:rPr>
        <w:footnoteReference w:id="28"/>
      </w:r>
      <w:r w:rsidRPr="7D09E46B">
        <w:rPr>
          <w:rFonts w:ascii="Calibri" w:eastAsia="Calibri" w:hAnsi="Calibri" w:cs="Calibri"/>
          <w:color w:val="000000" w:themeColor="text1"/>
        </w:rPr>
        <w:t xml:space="preserve"> </w:t>
      </w:r>
    </w:p>
    <w:p w14:paraId="6DEEC274" w14:textId="77777777" w:rsidR="00AA3E40" w:rsidRDefault="00AA3E40" w:rsidP="00CC731D">
      <w:pPr>
        <w:spacing w:line="360" w:lineRule="auto"/>
        <w:jc w:val="both"/>
        <w:rPr>
          <w:rFonts w:ascii="Calibri" w:eastAsia="Calibri" w:hAnsi="Calibri" w:cs="Calibri"/>
          <w:color w:val="000000" w:themeColor="text1"/>
        </w:rPr>
      </w:pPr>
    </w:p>
    <w:p w14:paraId="7DC3245E" w14:textId="6037964A" w:rsidR="00F82E46" w:rsidRDefault="2F867728" w:rsidP="00CC731D">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lastRenderedPageBreak/>
        <w:t xml:space="preserve">The prominence of these brands </w:t>
      </w:r>
      <w:r w:rsidR="4161D165" w:rsidRPr="60ED8466">
        <w:rPr>
          <w:rFonts w:ascii="Calibri" w:eastAsia="Calibri" w:hAnsi="Calibri" w:cs="Calibri"/>
          <w:color w:val="000000" w:themeColor="text1"/>
        </w:rPr>
        <w:t>persists</w:t>
      </w:r>
      <w:r w:rsidR="00E12B3A">
        <w:rPr>
          <w:rFonts w:ascii="Calibri" w:eastAsia="Calibri" w:hAnsi="Calibri" w:cs="Calibri"/>
          <w:color w:val="000000" w:themeColor="text1"/>
        </w:rPr>
        <w:t xml:space="preserve"> </w:t>
      </w:r>
      <w:r w:rsidR="0097238D" w:rsidRPr="60ED8466">
        <w:rPr>
          <w:rFonts w:ascii="Calibri" w:eastAsia="Calibri" w:hAnsi="Calibri" w:cs="Calibri"/>
          <w:color w:val="000000" w:themeColor="text1"/>
        </w:rPr>
        <w:t>today</w:t>
      </w:r>
      <w:r w:rsidRPr="60ED8466">
        <w:rPr>
          <w:rFonts w:ascii="Calibri" w:eastAsia="Calibri" w:hAnsi="Calibri" w:cs="Calibri"/>
          <w:color w:val="000000" w:themeColor="text1"/>
        </w:rPr>
        <w:t>, as plant-based technology take</w:t>
      </w:r>
      <w:r w:rsidR="0097238D" w:rsidRPr="60ED8466">
        <w:rPr>
          <w:rFonts w:ascii="Calibri" w:eastAsia="Calibri" w:hAnsi="Calibri" w:cs="Calibri"/>
          <w:color w:val="000000" w:themeColor="text1"/>
        </w:rPr>
        <w:t>s</w:t>
      </w:r>
      <w:r w:rsidRPr="60ED8466">
        <w:rPr>
          <w:rFonts w:ascii="Calibri" w:eastAsia="Calibri" w:hAnsi="Calibri" w:cs="Calibri"/>
          <w:color w:val="000000" w:themeColor="text1"/>
        </w:rPr>
        <w:t xml:space="preserve"> a shift towards precision fermentation to produce plant-based foods.</w:t>
      </w:r>
      <w:r w:rsidR="00B243CF" w:rsidRPr="60ED8466">
        <w:rPr>
          <w:rFonts w:ascii="Calibri" w:eastAsia="Calibri" w:hAnsi="Calibri" w:cs="Calibri"/>
          <w:color w:val="000000" w:themeColor="text1"/>
        </w:rPr>
        <w:t xml:space="preserve"> </w:t>
      </w:r>
      <w:r w:rsidRPr="60ED8466">
        <w:rPr>
          <w:rFonts w:ascii="Calibri" w:eastAsia="Calibri" w:hAnsi="Calibri" w:cs="Calibri"/>
          <w:color w:val="000000" w:themeColor="text1"/>
        </w:rPr>
        <w:t xml:space="preserve">As </w:t>
      </w:r>
      <w:r w:rsidR="0097238D" w:rsidRPr="60ED8466">
        <w:rPr>
          <w:rFonts w:ascii="Calibri" w:eastAsia="Calibri" w:hAnsi="Calibri" w:cs="Calibri"/>
          <w:color w:val="000000" w:themeColor="text1"/>
        </w:rPr>
        <w:t xml:space="preserve">consumers </w:t>
      </w:r>
      <w:r w:rsidRPr="60ED8466">
        <w:rPr>
          <w:rFonts w:ascii="Calibri" w:eastAsia="Calibri" w:hAnsi="Calibri" w:cs="Calibri"/>
          <w:color w:val="000000" w:themeColor="text1"/>
        </w:rPr>
        <w:t xml:space="preserve">search for more sustainable protein sources, </w:t>
      </w:r>
      <w:r w:rsidR="0097238D" w:rsidRPr="60ED8466">
        <w:rPr>
          <w:rFonts w:ascii="Calibri" w:eastAsia="Calibri" w:hAnsi="Calibri" w:cs="Calibri"/>
          <w:color w:val="000000" w:themeColor="text1"/>
        </w:rPr>
        <w:t xml:space="preserve">the </w:t>
      </w:r>
      <w:r w:rsidRPr="60ED8466">
        <w:rPr>
          <w:rFonts w:ascii="Calibri" w:eastAsia="Calibri" w:hAnsi="Calibri" w:cs="Calibri"/>
          <w:color w:val="000000" w:themeColor="text1"/>
        </w:rPr>
        <w:t xml:space="preserve">validity of plant-based products </w:t>
      </w:r>
      <w:r w:rsidR="0097238D" w:rsidRPr="60ED8466">
        <w:rPr>
          <w:rFonts w:ascii="Calibri" w:eastAsia="Calibri" w:hAnsi="Calibri" w:cs="Calibri"/>
          <w:color w:val="000000" w:themeColor="text1"/>
        </w:rPr>
        <w:t xml:space="preserve">has come to be judged based </w:t>
      </w:r>
      <w:r w:rsidRPr="60ED8466">
        <w:rPr>
          <w:rFonts w:ascii="Calibri" w:eastAsia="Calibri" w:hAnsi="Calibri" w:cs="Calibri"/>
          <w:color w:val="000000" w:themeColor="text1"/>
        </w:rPr>
        <w:t xml:space="preserve">on their replication of animal-based meats, rather than as a standalone food. </w:t>
      </w:r>
    </w:p>
    <w:p w14:paraId="358C8C89" w14:textId="7898EA42" w:rsidR="00AD6DA8" w:rsidRDefault="2F867728" w:rsidP="00CC731D">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The earliest example of this narrative being marketed to consumers is </w:t>
      </w:r>
      <w:r w:rsidR="00AB73D7" w:rsidRPr="60ED8466">
        <w:rPr>
          <w:rFonts w:ascii="Calibri" w:eastAsia="Calibri" w:hAnsi="Calibri" w:cs="Calibri"/>
          <w:i/>
          <w:iCs/>
          <w:color w:val="000000" w:themeColor="text1"/>
        </w:rPr>
        <w:t>P</w:t>
      </w:r>
      <w:r w:rsidRPr="00376F38">
        <w:rPr>
          <w:rFonts w:ascii="Calibri" w:eastAsia="Calibri" w:hAnsi="Calibri" w:cs="Calibri"/>
          <w:i/>
          <w:iCs/>
          <w:color w:val="000000" w:themeColor="text1"/>
        </w:rPr>
        <w:t>rotose</w:t>
      </w:r>
      <w:r w:rsidR="00AA3E40">
        <w:rPr>
          <w:rFonts w:ascii="Calibri" w:eastAsia="Calibri" w:hAnsi="Calibri" w:cs="Calibri"/>
          <w:color w:val="000000" w:themeColor="text1"/>
        </w:rPr>
        <w:t xml:space="preserve">, </w:t>
      </w:r>
      <w:r w:rsidRPr="60ED8466">
        <w:rPr>
          <w:rFonts w:ascii="Calibri" w:eastAsia="Calibri" w:hAnsi="Calibri" w:cs="Calibri"/>
          <w:color w:val="000000" w:themeColor="text1"/>
        </w:rPr>
        <w:t>but it has remained consistent to consumers since. Over the last century, new way</w:t>
      </w:r>
      <w:r w:rsidR="0097238D" w:rsidRPr="60ED8466">
        <w:rPr>
          <w:rFonts w:ascii="Calibri" w:eastAsia="Calibri" w:hAnsi="Calibri" w:cs="Calibri"/>
          <w:color w:val="000000" w:themeColor="text1"/>
        </w:rPr>
        <w:t>s</w:t>
      </w:r>
      <w:r w:rsidRPr="60ED8466">
        <w:rPr>
          <w:rFonts w:ascii="Calibri" w:eastAsia="Calibri" w:hAnsi="Calibri" w:cs="Calibri"/>
          <w:color w:val="000000" w:themeColor="text1"/>
        </w:rPr>
        <w:t xml:space="preserve"> of thinking </w:t>
      </w:r>
      <w:r w:rsidR="0097238D" w:rsidRPr="60ED8466">
        <w:rPr>
          <w:rFonts w:ascii="Calibri" w:eastAsia="Calibri" w:hAnsi="Calibri" w:cs="Calibri"/>
          <w:color w:val="000000" w:themeColor="text1"/>
        </w:rPr>
        <w:t xml:space="preserve">have </w:t>
      </w:r>
      <w:r w:rsidRPr="60ED8466">
        <w:rPr>
          <w:rFonts w:ascii="Calibri" w:eastAsia="Calibri" w:hAnsi="Calibri" w:cs="Calibri"/>
          <w:color w:val="000000" w:themeColor="text1"/>
        </w:rPr>
        <w:t>emerge</w:t>
      </w:r>
      <w:r w:rsidR="0097238D" w:rsidRPr="60ED8466">
        <w:rPr>
          <w:rFonts w:ascii="Calibri" w:eastAsia="Calibri" w:hAnsi="Calibri" w:cs="Calibri"/>
          <w:color w:val="000000" w:themeColor="text1"/>
        </w:rPr>
        <w:t>d</w:t>
      </w:r>
      <w:r w:rsidRPr="60ED8466">
        <w:rPr>
          <w:rFonts w:ascii="Calibri" w:eastAsia="Calibri" w:hAnsi="Calibri" w:cs="Calibri"/>
          <w:color w:val="000000" w:themeColor="text1"/>
        </w:rPr>
        <w:t xml:space="preserve">, changing not only the way </w:t>
      </w:r>
      <w:r w:rsidR="0097238D" w:rsidRPr="60ED8466">
        <w:rPr>
          <w:rFonts w:ascii="Calibri" w:eastAsia="Calibri" w:hAnsi="Calibri" w:cs="Calibri"/>
          <w:color w:val="000000" w:themeColor="text1"/>
        </w:rPr>
        <w:t xml:space="preserve">that food is eaten, </w:t>
      </w:r>
      <w:r w:rsidRPr="60ED8466">
        <w:rPr>
          <w:rFonts w:ascii="Calibri" w:eastAsia="Calibri" w:hAnsi="Calibri" w:cs="Calibri"/>
          <w:color w:val="000000" w:themeColor="text1"/>
        </w:rPr>
        <w:t xml:space="preserve">but what </w:t>
      </w:r>
      <w:r w:rsidR="0097238D" w:rsidRPr="60ED8466">
        <w:rPr>
          <w:rFonts w:ascii="Calibri" w:eastAsia="Calibri" w:hAnsi="Calibri" w:cs="Calibri"/>
          <w:color w:val="000000" w:themeColor="text1"/>
        </w:rPr>
        <w:t>that</w:t>
      </w:r>
      <w:r w:rsidRPr="60ED8466">
        <w:rPr>
          <w:rFonts w:ascii="Calibri" w:eastAsia="Calibri" w:hAnsi="Calibri" w:cs="Calibri"/>
          <w:color w:val="000000" w:themeColor="text1"/>
        </w:rPr>
        <w:t xml:space="preserve"> food is. It begs the question, in a world where we can design and create our own food, what do we design?</w:t>
      </w:r>
    </w:p>
    <w:p w14:paraId="7E3BBC17" w14:textId="6BD663C5" w:rsidR="0020759F" w:rsidRDefault="0020759F" w:rsidP="0020759F">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To understand plant-based meat products that </w:t>
      </w:r>
      <w:r w:rsidR="032BB4DE" w:rsidRPr="60ED8466">
        <w:rPr>
          <w:rFonts w:ascii="Calibri" w:eastAsia="Calibri" w:hAnsi="Calibri" w:cs="Calibri"/>
          <w:color w:val="000000" w:themeColor="text1"/>
        </w:rPr>
        <w:t xml:space="preserve">attract </w:t>
      </w:r>
      <w:r w:rsidRPr="60ED8466">
        <w:rPr>
          <w:rFonts w:ascii="Calibri" w:eastAsia="Calibri" w:hAnsi="Calibri" w:cs="Calibri"/>
          <w:color w:val="000000" w:themeColor="text1"/>
        </w:rPr>
        <w:t xml:space="preserve">consumers today, I </w:t>
      </w:r>
      <w:r w:rsidR="23D94245" w:rsidRPr="60ED8466">
        <w:rPr>
          <w:rFonts w:ascii="Calibri" w:eastAsia="Calibri" w:hAnsi="Calibri" w:cs="Calibri"/>
          <w:color w:val="000000" w:themeColor="text1"/>
        </w:rPr>
        <w:t xml:space="preserve">have identified </w:t>
      </w:r>
      <w:r w:rsidRPr="60ED8466">
        <w:rPr>
          <w:rFonts w:ascii="Calibri" w:eastAsia="Calibri" w:hAnsi="Calibri" w:cs="Calibri"/>
          <w:i/>
          <w:iCs/>
          <w:color w:val="000000" w:themeColor="text1"/>
        </w:rPr>
        <w:t>Impossible Foods</w:t>
      </w:r>
      <w:r w:rsidR="7046C11A" w:rsidRPr="60ED8466">
        <w:rPr>
          <w:rFonts w:ascii="Calibri" w:eastAsia="Calibri" w:hAnsi="Calibri" w:cs="Calibri"/>
          <w:i/>
          <w:iCs/>
          <w:color w:val="000000" w:themeColor="text1"/>
        </w:rPr>
        <w:t>, one of the leading brands in the plant based-market,</w:t>
      </w:r>
      <w:r w:rsidRPr="60ED8466">
        <w:rPr>
          <w:rFonts w:ascii="Calibri" w:eastAsia="Calibri" w:hAnsi="Calibri" w:cs="Calibri"/>
          <w:color w:val="000000" w:themeColor="text1"/>
        </w:rPr>
        <w:t xml:space="preserve"> as a case study into the current climate of plant-based meat alternative products. </w:t>
      </w:r>
      <w:r w:rsidR="50CFCA52" w:rsidRPr="60ED8466">
        <w:rPr>
          <w:rFonts w:ascii="Calibri" w:eastAsia="Calibri" w:hAnsi="Calibri" w:cs="Calibri"/>
          <w:color w:val="000000" w:themeColor="text1"/>
        </w:rPr>
        <w:t xml:space="preserve"> </w:t>
      </w:r>
      <w:r w:rsidRPr="60ED8466">
        <w:rPr>
          <w:rFonts w:ascii="Calibri" w:eastAsia="Calibri" w:hAnsi="Calibri" w:cs="Calibri"/>
          <w:color w:val="000000" w:themeColor="text1"/>
        </w:rPr>
        <w:t>This examination offers a lens through which I can investigate the wider design of plant-based meat products</w:t>
      </w:r>
      <w:r w:rsidR="035977E0" w:rsidRPr="60ED8466">
        <w:rPr>
          <w:rFonts w:ascii="Calibri" w:eastAsia="Calibri" w:hAnsi="Calibri" w:cs="Calibri"/>
          <w:color w:val="000000" w:themeColor="text1"/>
        </w:rPr>
        <w:t xml:space="preserve"> and consumer behaviour, </w:t>
      </w:r>
      <w:r w:rsidR="00AE24A9">
        <w:rPr>
          <w:rFonts w:ascii="Calibri" w:eastAsia="Calibri" w:hAnsi="Calibri" w:cs="Calibri"/>
          <w:color w:val="000000" w:themeColor="text1"/>
        </w:rPr>
        <w:t xml:space="preserve">and </w:t>
      </w:r>
      <w:r w:rsidR="035977E0" w:rsidRPr="60ED8466">
        <w:rPr>
          <w:rFonts w:ascii="Calibri" w:eastAsia="Calibri" w:hAnsi="Calibri" w:cs="Calibri"/>
          <w:color w:val="000000" w:themeColor="text1"/>
        </w:rPr>
        <w:t xml:space="preserve">is the focus of the next chapter. </w:t>
      </w:r>
    </w:p>
    <w:p w14:paraId="16EA67B1" w14:textId="54ABBCD5" w:rsidR="0020759F" w:rsidRDefault="0020759F" w:rsidP="0020759F">
      <w:pPr>
        <w:spacing w:line="360" w:lineRule="auto"/>
        <w:jc w:val="both"/>
        <w:rPr>
          <w:rFonts w:ascii="Calibri" w:eastAsia="Calibri" w:hAnsi="Calibri" w:cs="Calibri"/>
          <w:color w:val="000000" w:themeColor="text1"/>
        </w:rPr>
      </w:pPr>
    </w:p>
    <w:p w14:paraId="55F3F0D2" w14:textId="77777777" w:rsidR="00E73D14" w:rsidRDefault="00E73D14" w:rsidP="00CC731D">
      <w:pPr>
        <w:spacing w:line="360" w:lineRule="auto"/>
        <w:jc w:val="both"/>
        <w:rPr>
          <w:rFonts w:ascii="Calibri" w:eastAsia="Calibri" w:hAnsi="Calibri" w:cs="Calibri"/>
          <w:color w:val="000000" w:themeColor="text1"/>
        </w:rPr>
      </w:pPr>
    </w:p>
    <w:p w14:paraId="2CADFCE5" w14:textId="77777777" w:rsidR="00FE2D7C" w:rsidRDefault="005F2A56" w:rsidP="008303B7">
      <w:pPr>
        <w:jc w:val="center"/>
      </w:pPr>
      <w:r>
        <w:br w:type="page"/>
      </w:r>
    </w:p>
    <w:p w14:paraId="040EE40D" w14:textId="77777777" w:rsidR="00FE2D7C" w:rsidRDefault="00FE2D7C" w:rsidP="008303B7">
      <w:pPr>
        <w:jc w:val="center"/>
      </w:pPr>
    </w:p>
    <w:p w14:paraId="5FE762D2" w14:textId="77777777" w:rsidR="00032CA6" w:rsidRDefault="00032CA6" w:rsidP="008303B7">
      <w:pPr>
        <w:jc w:val="center"/>
      </w:pPr>
    </w:p>
    <w:p w14:paraId="1506BCAC" w14:textId="1629E29D" w:rsidR="61024FF0" w:rsidRDefault="61024FF0" w:rsidP="008303B7">
      <w:pPr>
        <w:jc w:val="center"/>
        <w:rPr>
          <w:b/>
          <w:bCs/>
          <w:sz w:val="28"/>
          <w:szCs w:val="28"/>
        </w:rPr>
      </w:pPr>
      <w:r w:rsidRPr="60ED8466">
        <w:rPr>
          <w:b/>
          <w:bCs/>
          <w:sz w:val="28"/>
          <w:szCs w:val="28"/>
        </w:rPr>
        <w:t>Chapter 2</w:t>
      </w:r>
      <w:r w:rsidR="5F4A3D1D" w:rsidRPr="60ED8466">
        <w:rPr>
          <w:b/>
          <w:bCs/>
          <w:sz w:val="28"/>
          <w:szCs w:val="28"/>
        </w:rPr>
        <w:t xml:space="preserve">: </w:t>
      </w:r>
      <w:r w:rsidR="443BF20E" w:rsidRPr="60ED8466">
        <w:rPr>
          <w:b/>
          <w:bCs/>
          <w:sz w:val="28"/>
          <w:szCs w:val="28"/>
        </w:rPr>
        <w:t xml:space="preserve">The Design of Fake Meat: Impossible Burger </w:t>
      </w:r>
      <w:r w:rsidR="25EC2007" w:rsidRPr="60ED8466">
        <w:rPr>
          <w:b/>
          <w:bCs/>
          <w:sz w:val="28"/>
          <w:szCs w:val="28"/>
        </w:rPr>
        <w:t>Case Study</w:t>
      </w:r>
    </w:p>
    <w:p w14:paraId="002129E2" w14:textId="77777777" w:rsidR="00B243CF" w:rsidRPr="008303B7" w:rsidRDefault="00B243CF" w:rsidP="008303B7">
      <w:pPr>
        <w:jc w:val="center"/>
      </w:pPr>
    </w:p>
    <w:p w14:paraId="5C09FADF" w14:textId="6E997BB6" w:rsidR="267782AC" w:rsidRDefault="267782AC" w:rsidP="00CC731D">
      <w:pPr>
        <w:spacing w:line="360" w:lineRule="auto"/>
        <w:jc w:val="both"/>
        <w:rPr>
          <w:rFonts w:ascii="Calibri" w:eastAsia="Calibri" w:hAnsi="Calibri" w:cs="Calibri"/>
          <w:color w:val="000000" w:themeColor="text1"/>
        </w:rPr>
      </w:pPr>
      <w:r w:rsidRPr="00376F38">
        <w:rPr>
          <w:rFonts w:ascii="Calibri" w:eastAsia="Calibri" w:hAnsi="Calibri" w:cs="Calibri"/>
          <w:i/>
          <w:iCs/>
          <w:color w:val="000000" w:themeColor="text1"/>
        </w:rPr>
        <w:t>Impossible Foods Inc.</w:t>
      </w:r>
      <w:r w:rsidRPr="77287748">
        <w:rPr>
          <w:rFonts w:ascii="Calibri" w:eastAsia="Calibri" w:hAnsi="Calibri" w:cs="Calibri"/>
          <w:color w:val="000000" w:themeColor="text1"/>
        </w:rPr>
        <w:t xml:space="preserve"> is a company founded in 2011 which manufactures plant-based meat alternatives</w:t>
      </w:r>
      <w:r w:rsidR="45510DB9" w:rsidRPr="77287748">
        <w:rPr>
          <w:rFonts w:ascii="Calibri" w:eastAsia="Calibri" w:hAnsi="Calibri" w:cs="Calibri"/>
          <w:color w:val="000000" w:themeColor="text1"/>
        </w:rPr>
        <w:t>.</w:t>
      </w:r>
      <w:r w:rsidRPr="77287748">
        <w:rPr>
          <w:rStyle w:val="FootnoteReference"/>
          <w:rFonts w:ascii="Calibri" w:eastAsia="Calibri" w:hAnsi="Calibri" w:cs="Calibri"/>
          <w:color w:val="000000" w:themeColor="text1"/>
        </w:rPr>
        <w:footnoteReference w:id="29"/>
      </w:r>
      <w:r w:rsidRPr="77287748">
        <w:rPr>
          <w:rFonts w:ascii="Calibri" w:eastAsia="Calibri" w:hAnsi="Calibri" w:cs="Calibri"/>
          <w:color w:val="000000" w:themeColor="text1"/>
        </w:rPr>
        <w:t xml:space="preserve"> The company is best known for their signature product, the </w:t>
      </w:r>
      <w:r w:rsidRPr="00376F38">
        <w:rPr>
          <w:rFonts w:ascii="Calibri" w:eastAsia="Calibri" w:hAnsi="Calibri" w:cs="Calibri"/>
          <w:i/>
          <w:iCs/>
          <w:color w:val="000000" w:themeColor="text1"/>
        </w:rPr>
        <w:t>Impossible Burger</w:t>
      </w:r>
      <w:r w:rsidRPr="77287748">
        <w:rPr>
          <w:rFonts w:ascii="Calibri" w:eastAsia="Calibri" w:hAnsi="Calibri" w:cs="Calibri"/>
          <w:color w:val="000000" w:themeColor="text1"/>
        </w:rPr>
        <w:t>, which launched in 2016</w:t>
      </w:r>
      <w:r w:rsidR="4E1DBD2B" w:rsidRPr="77287748">
        <w:rPr>
          <w:rFonts w:ascii="Calibri" w:eastAsia="Calibri" w:hAnsi="Calibri" w:cs="Calibri"/>
          <w:color w:val="000000" w:themeColor="text1"/>
        </w:rPr>
        <w:t>.</w:t>
      </w:r>
      <w:r w:rsidRPr="77287748">
        <w:rPr>
          <w:rStyle w:val="FootnoteReference"/>
          <w:rFonts w:ascii="Calibri" w:eastAsia="Calibri" w:hAnsi="Calibri" w:cs="Calibri"/>
          <w:color w:val="000000" w:themeColor="text1"/>
        </w:rPr>
        <w:footnoteReference w:id="30"/>
      </w:r>
      <w:r w:rsidRPr="77287748">
        <w:rPr>
          <w:rFonts w:ascii="Calibri" w:eastAsia="Calibri" w:hAnsi="Calibri" w:cs="Calibri"/>
          <w:color w:val="000000" w:themeColor="text1"/>
        </w:rPr>
        <w:t xml:space="preserve"> </w:t>
      </w:r>
      <w:r w:rsidRPr="00376F38">
        <w:rPr>
          <w:rFonts w:ascii="Calibri" w:eastAsia="Calibri" w:hAnsi="Calibri" w:cs="Calibri"/>
          <w:i/>
          <w:iCs/>
          <w:color w:val="000000" w:themeColor="text1"/>
        </w:rPr>
        <w:t>Impossible</w:t>
      </w:r>
      <w:r w:rsidRPr="77287748">
        <w:rPr>
          <w:rFonts w:ascii="Calibri" w:eastAsia="Calibri" w:hAnsi="Calibri" w:cs="Calibri"/>
          <w:color w:val="000000" w:themeColor="text1"/>
        </w:rPr>
        <w:t xml:space="preserve"> is one of the fastest-growing companies in the market, with a $7 billion valuation in November 2021</w:t>
      </w:r>
      <w:r w:rsidRPr="77287748">
        <w:rPr>
          <w:rStyle w:val="FootnoteReference"/>
          <w:rFonts w:ascii="Calibri" w:eastAsia="Calibri" w:hAnsi="Calibri" w:cs="Calibri"/>
          <w:color w:val="000000" w:themeColor="text1"/>
        </w:rPr>
        <w:footnoteReference w:id="31"/>
      </w:r>
      <w:r w:rsidRPr="77287748">
        <w:rPr>
          <w:rFonts w:ascii="Calibri" w:eastAsia="Calibri" w:hAnsi="Calibri" w:cs="Calibri"/>
          <w:color w:val="000000" w:themeColor="text1"/>
        </w:rPr>
        <w:t>. They are one of the leading companies in food innovation and put a strong emphasis on the importance of sustainable food practices</w:t>
      </w:r>
      <w:r w:rsidR="276F1F67" w:rsidRPr="77287748">
        <w:rPr>
          <w:rFonts w:ascii="Calibri" w:eastAsia="Calibri" w:hAnsi="Calibri" w:cs="Calibri"/>
          <w:color w:val="000000" w:themeColor="text1"/>
        </w:rPr>
        <w:t>.</w:t>
      </w:r>
      <w:r w:rsidRPr="77287748">
        <w:rPr>
          <w:rStyle w:val="FootnoteReference"/>
          <w:rFonts w:ascii="Calibri" w:eastAsia="Calibri" w:hAnsi="Calibri" w:cs="Calibri"/>
          <w:color w:val="000000" w:themeColor="text1"/>
        </w:rPr>
        <w:footnoteReference w:id="32"/>
      </w:r>
      <w:r w:rsidRPr="77287748">
        <w:rPr>
          <w:rFonts w:ascii="Calibri" w:eastAsia="Calibri" w:hAnsi="Calibri" w:cs="Calibri"/>
          <w:color w:val="000000" w:themeColor="text1"/>
        </w:rPr>
        <w:t xml:space="preserve"> Due to the popularity of </w:t>
      </w:r>
      <w:r w:rsidRPr="00376F38">
        <w:rPr>
          <w:rFonts w:ascii="Calibri" w:eastAsia="Calibri" w:hAnsi="Calibri" w:cs="Calibri"/>
          <w:i/>
          <w:iCs/>
          <w:color w:val="000000" w:themeColor="text1"/>
        </w:rPr>
        <w:t>Impossible Foods</w:t>
      </w:r>
      <w:r w:rsidRPr="77287748">
        <w:rPr>
          <w:rFonts w:ascii="Calibri" w:eastAsia="Calibri" w:hAnsi="Calibri" w:cs="Calibri"/>
          <w:color w:val="000000" w:themeColor="text1"/>
        </w:rPr>
        <w:t xml:space="preserve">, it is likely to be one of the first </w:t>
      </w:r>
      <w:r w:rsidR="00F145B6" w:rsidRPr="60ED8466">
        <w:rPr>
          <w:rFonts w:ascii="Calibri" w:eastAsia="Calibri" w:hAnsi="Calibri" w:cs="Calibri"/>
          <w:color w:val="000000" w:themeColor="text1"/>
        </w:rPr>
        <w:t>PBMA</w:t>
      </w:r>
      <w:r w:rsidRPr="77287748">
        <w:rPr>
          <w:rFonts w:ascii="Calibri" w:eastAsia="Calibri" w:hAnsi="Calibri" w:cs="Calibri"/>
          <w:color w:val="000000" w:themeColor="text1"/>
        </w:rPr>
        <w:t xml:space="preserve"> brands which consumers will commonly interact with around the world. </w:t>
      </w:r>
    </w:p>
    <w:p w14:paraId="6C48E0C6" w14:textId="2AE51B99" w:rsidR="00F82E46" w:rsidRDefault="267782AC" w:rsidP="00CC731D">
      <w:pPr>
        <w:spacing w:line="360" w:lineRule="auto"/>
        <w:jc w:val="both"/>
        <w:rPr>
          <w:rFonts w:ascii="Calibri" w:eastAsia="Calibri" w:hAnsi="Calibri" w:cs="Calibri"/>
          <w:color w:val="000000" w:themeColor="text1"/>
        </w:rPr>
      </w:pPr>
      <w:r w:rsidRPr="77287748">
        <w:rPr>
          <w:rFonts w:ascii="Calibri" w:eastAsia="Calibri" w:hAnsi="Calibri" w:cs="Calibri"/>
          <w:color w:val="000000" w:themeColor="text1"/>
        </w:rPr>
        <w:t xml:space="preserve">According to Rebeckah Moses, Head of Impact at </w:t>
      </w:r>
      <w:r w:rsidRPr="00376F38">
        <w:rPr>
          <w:rFonts w:ascii="Calibri" w:eastAsia="Calibri" w:hAnsi="Calibri" w:cs="Calibri"/>
          <w:i/>
          <w:iCs/>
          <w:color w:val="000000" w:themeColor="text1"/>
        </w:rPr>
        <w:t>Impossible Foods</w:t>
      </w:r>
      <w:r w:rsidRPr="77287748">
        <w:rPr>
          <w:rFonts w:ascii="Calibri" w:eastAsia="Calibri" w:hAnsi="Calibri" w:cs="Calibri"/>
          <w:color w:val="000000" w:themeColor="text1"/>
        </w:rPr>
        <w:t xml:space="preserve">, </w:t>
      </w:r>
      <w:r w:rsidR="5ECDC6AF" w:rsidRPr="77287748">
        <w:rPr>
          <w:rFonts w:ascii="Calibri" w:eastAsia="Calibri" w:hAnsi="Calibri" w:cs="Calibri"/>
          <w:color w:val="000000" w:themeColor="text1"/>
        </w:rPr>
        <w:t>the company’s</w:t>
      </w:r>
      <w:r w:rsidR="00AE24A9">
        <w:rPr>
          <w:rFonts w:ascii="Calibri" w:eastAsia="Calibri" w:hAnsi="Calibri" w:cs="Calibri"/>
          <w:color w:val="000000" w:themeColor="text1"/>
        </w:rPr>
        <w:t xml:space="preserve"> </w:t>
      </w:r>
      <w:r w:rsidRPr="77287748">
        <w:rPr>
          <w:rFonts w:ascii="Calibri" w:eastAsia="Calibri" w:hAnsi="Calibri" w:cs="Calibri"/>
          <w:color w:val="000000" w:themeColor="text1"/>
        </w:rPr>
        <w:t>mission is to decrease the general population’s reliance on animal-based meat products through influencing our current value systems.</w:t>
      </w:r>
      <w:r w:rsidRPr="77287748">
        <w:rPr>
          <w:rStyle w:val="FootnoteReference"/>
          <w:rFonts w:ascii="Calibri" w:eastAsia="Calibri" w:hAnsi="Calibri" w:cs="Calibri"/>
          <w:color w:val="000000" w:themeColor="text1"/>
        </w:rPr>
        <w:footnoteReference w:id="33"/>
      </w:r>
      <w:r w:rsidRPr="77287748">
        <w:rPr>
          <w:rFonts w:ascii="Calibri" w:eastAsia="Calibri" w:hAnsi="Calibri" w:cs="Calibri"/>
          <w:color w:val="000000" w:themeColor="text1"/>
        </w:rPr>
        <w:t xml:space="preserve"> </w:t>
      </w:r>
      <w:r w:rsidRPr="7D09E46B">
        <w:rPr>
          <w:rFonts w:ascii="Calibri" w:eastAsia="Calibri" w:hAnsi="Calibri" w:cs="Calibri"/>
          <w:color w:val="000000" w:themeColor="text1"/>
        </w:rPr>
        <w:t>In practice, this translates to making plant-based foods an attractive alternative to consumers who currently don’t engage in sustainable dietary habits. However, behavio</w:t>
      </w:r>
      <w:r w:rsidR="00B4747E" w:rsidRPr="60ED8466">
        <w:rPr>
          <w:rFonts w:ascii="Calibri" w:eastAsia="Calibri" w:hAnsi="Calibri" w:cs="Calibri"/>
          <w:color w:val="000000" w:themeColor="text1"/>
        </w:rPr>
        <w:t>u</w:t>
      </w:r>
      <w:r w:rsidRPr="7D09E46B">
        <w:rPr>
          <w:rFonts w:ascii="Calibri" w:eastAsia="Calibri" w:hAnsi="Calibri" w:cs="Calibri"/>
          <w:color w:val="000000" w:themeColor="text1"/>
        </w:rPr>
        <w:t>r change in relation to food can be a difficult task, due to a variety of motivational barriers.</w:t>
      </w:r>
      <w:r w:rsidRPr="7D09E46B">
        <w:rPr>
          <w:rStyle w:val="FootnoteReference"/>
          <w:rFonts w:ascii="Calibri" w:eastAsia="Calibri" w:hAnsi="Calibri" w:cs="Calibri"/>
          <w:color w:val="000000" w:themeColor="text1"/>
        </w:rPr>
        <w:footnoteReference w:id="34"/>
      </w:r>
      <w:r w:rsidRPr="7D09E46B">
        <w:rPr>
          <w:rFonts w:ascii="Calibri" w:eastAsia="Calibri" w:hAnsi="Calibri" w:cs="Calibri"/>
          <w:color w:val="000000" w:themeColor="text1"/>
        </w:rPr>
        <w:t xml:space="preserve"> Studies show that consumers generally regard plant-based alternatives as having lower sensory attributes in comparison to meat products</w:t>
      </w:r>
      <w:r w:rsidR="1ECF552A" w:rsidRPr="7D09E46B">
        <w:rPr>
          <w:rFonts w:ascii="Calibri" w:eastAsia="Calibri" w:hAnsi="Calibri" w:cs="Calibri"/>
          <w:color w:val="000000" w:themeColor="text1"/>
        </w:rPr>
        <w:t>.</w:t>
      </w:r>
      <w:r w:rsidRPr="7D09E46B">
        <w:rPr>
          <w:rStyle w:val="FootnoteReference"/>
          <w:rFonts w:ascii="Calibri" w:eastAsia="Calibri" w:hAnsi="Calibri" w:cs="Calibri"/>
          <w:color w:val="000000" w:themeColor="text1"/>
        </w:rPr>
        <w:footnoteReference w:id="35"/>
      </w:r>
      <w:r w:rsidRPr="7D09E46B">
        <w:rPr>
          <w:rFonts w:ascii="Calibri" w:eastAsia="Calibri" w:hAnsi="Calibri" w:cs="Calibri"/>
          <w:color w:val="000000" w:themeColor="text1"/>
        </w:rPr>
        <w:t xml:space="preserve"> </w:t>
      </w:r>
    </w:p>
    <w:p w14:paraId="6A66FE1A" w14:textId="5614EDF0" w:rsidR="267782AC" w:rsidRDefault="267782AC" w:rsidP="00CC731D">
      <w:pPr>
        <w:spacing w:line="360" w:lineRule="auto"/>
        <w:jc w:val="both"/>
        <w:rPr>
          <w:rFonts w:ascii="Calibri" w:eastAsia="Calibri" w:hAnsi="Calibri" w:cs="Calibri"/>
          <w:color w:val="000000" w:themeColor="text1"/>
        </w:rPr>
      </w:pPr>
      <w:r w:rsidRPr="00376F38">
        <w:rPr>
          <w:rFonts w:ascii="Calibri" w:eastAsia="Calibri" w:hAnsi="Calibri" w:cs="Calibri"/>
          <w:i/>
          <w:iCs/>
          <w:color w:val="000000" w:themeColor="text1"/>
        </w:rPr>
        <w:t>Impossible</w:t>
      </w:r>
      <w:r w:rsidRPr="7D09E46B">
        <w:rPr>
          <w:rFonts w:ascii="Calibri" w:eastAsia="Calibri" w:hAnsi="Calibri" w:cs="Calibri"/>
          <w:color w:val="000000" w:themeColor="text1"/>
        </w:rPr>
        <w:t xml:space="preserve"> </w:t>
      </w:r>
      <w:r w:rsidR="0BC44EBD" w:rsidRPr="7D09E46B">
        <w:rPr>
          <w:rFonts w:ascii="Calibri" w:eastAsia="Calibri" w:hAnsi="Calibri" w:cs="Calibri"/>
          <w:color w:val="000000" w:themeColor="text1"/>
        </w:rPr>
        <w:t>is</w:t>
      </w:r>
      <w:r w:rsidRPr="7D09E46B">
        <w:rPr>
          <w:rFonts w:ascii="Calibri" w:eastAsia="Calibri" w:hAnsi="Calibri" w:cs="Calibri"/>
          <w:color w:val="000000" w:themeColor="text1"/>
        </w:rPr>
        <w:t xml:space="preserve"> among many popular </w:t>
      </w:r>
      <w:r w:rsidR="00F145B6" w:rsidRPr="60ED8466">
        <w:rPr>
          <w:rFonts w:ascii="Calibri" w:eastAsia="Calibri" w:hAnsi="Calibri" w:cs="Calibri"/>
          <w:color w:val="000000" w:themeColor="text1"/>
        </w:rPr>
        <w:t>PBMA</w:t>
      </w:r>
      <w:r w:rsidRPr="7D09E46B">
        <w:rPr>
          <w:rFonts w:ascii="Calibri" w:eastAsia="Calibri" w:hAnsi="Calibri" w:cs="Calibri"/>
          <w:color w:val="000000" w:themeColor="text1"/>
        </w:rPr>
        <w:t xml:space="preserve"> brands </w:t>
      </w:r>
      <w:r w:rsidR="00321AD0">
        <w:rPr>
          <w:rFonts w:ascii="Calibri" w:eastAsia="Calibri" w:hAnsi="Calibri" w:cs="Calibri"/>
          <w:color w:val="000000" w:themeColor="text1"/>
        </w:rPr>
        <w:t>to</w:t>
      </w:r>
      <w:r w:rsidRPr="7D09E46B">
        <w:rPr>
          <w:rFonts w:ascii="Calibri" w:eastAsia="Calibri" w:hAnsi="Calibri" w:cs="Calibri"/>
          <w:color w:val="000000" w:themeColor="text1"/>
        </w:rPr>
        <w:t xml:space="preserve"> present their meat products as appearing and behaving in a similar way to animal-based products. Notably, this is in direct contrast to PBMA products which were popularized in many regions such as seitan and tofu.</w:t>
      </w:r>
      <w:r w:rsidRPr="7D09E46B">
        <w:rPr>
          <w:rStyle w:val="FootnoteReference"/>
          <w:rFonts w:ascii="Calibri" w:eastAsia="Calibri" w:hAnsi="Calibri" w:cs="Calibri"/>
          <w:color w:val="000000" w:themeColor="text1"/>
        </w:rPr>
        <w:footnoteReference w:id="36"/>
      </w:r>
      <w:r w:rsidRPr="7D09E46B">
        <w:rPr>
          <w:rFonts w:ascii="Calibri" w:eastAsia="Calibri" w:hAnsi="Calibri" w:cs="Calibri"/>
          <w:color w:val="000000" w:themeColor="text1"/>
        </w:rPr>
        <w:t xml:space="preserve"> The </w:t>
      </w:r>
      <w:r w:rsidRPr="00376F38">
        <w:rPr>
          <w:rFonts w:ascii="Calibri" w:eastAsia="Calibri" w:hAnsi="Calibri" w:cs="Calibri"/>
          <w:i/>
          <w:iCs/>
          <w:color w:val="000000" w:themeColor="text1"/>
        </w:rPr>
        <w:t>Impossible Burger</w:t>
      </w:r>
      <w:r w:rsidRPr="7D09E46B">
        <w:rPr>
          <w:rFonts w:ascii="Calibri" w:eastAsia="Calibri" w:hAnsi="Calibri" w:cs="Calibri"/>
          <w:color w:val="000000" w:themeColor="text1"/>
        </w:rPr>
        <w:t xml:space="preserve"> owes this mimicry to the ingredient </w:t>
      </w:r>
      <w:r w:rsidR="0037463A" w:rsidRPr="60ED8466">
        <w:rPr>
          <w:rFonts w:ascii="Calibri" w:eastAsia="Calibri" w:hAnsi="Calibri" w:cs="Calibri"/>
          <w:color w:val="000000" w:themeColor="text1"/>
        </w:rPr>
        <w:t>h</w:t>
      </w:r>
      <w:r w:rsidRPr="7D09E46B">
        <w:rPr>
          <w:rFonts w:ascii="Calibri" w:eastAsia="Calibri" w:hAnsi="Calibri" w:cs="Calibri"/>
          <w:color w:val="000000" w:themeColor="text1"/>
        </w:rPr>
        <w:t xml:space="preserve">eme. Heme is the protein soy leghemoglobin derived from soy roots and </w:t>
      </w:r>
      <w:r w:rsidRPr="7D09E46B">
        <w:rPr>
          <w:rFonts w:ascii="Calibri" w:eastAsia="Calibri" w:hAnsi="Calibri" w:cs="Calibri"/>
          <w:color w:val="000000" w:themeColor="text1"/>
        </w:rPr>
        <w:lastRenderedPageBreak/>
        <w:t>provides the umami taste frequently found in meat products</w:t>
      </w:r>
      <w:r w:rsidR="26EAED45" w:rsidRPr="7D09E46B">
        <w:rPr>
          <w:rFonts w:ascii="Calibri" w:eastAsia="Calibri" w:hAnsi="Calibri" w:cs="Calibri"/>
          <w:color w:val="000000" w:themeColor="text1"/>
        </w:rPr>
        <w:t>.</w:t>
      </w:r>
      <w:r w:rsidRPr="7D09E46B">
        <w:rPr>
          <w:rStyle w:val="FootnoteReference"/>
          <w:rFonts w:ascii="Calibri" w:eastAsia="Calibri" w:hAnsi="Calibri" w:cs="Calibri"/>
          <w:color w:val="000000" w:themeColor="text1"/>
        </w:rPr>
        <w:footnoteReference w:id="37"/>
      </w:r>
      <w:r w:rsidRPr="7D09E46B">
        <w:rPr>
          <w:rFonts w:ascii="Calibri" w:eastAsia="Calibri" w:hAnsi="Calibri" w:cs="Calibri"/>
          <w:color w:val="000000" w:themeColor="text1"/>
        </w:rPr>
        <w:t xml:space="preserve"> The heme protein is also responsible for the product's similar behavio</w:t>
      </w:r>
      <w:r w:rsidR="00F145B6" w:rsidRPr="60ED8466">
        <w:rPr>
          <w:rFonts w:ascii="Calibri" w:eastAsia="Calibri" w:hAnsi="Calibri" w:cs="Calibri"/>
          <w:color w:val="000000" w:themeColor="text1"/>
        </w:rPr>
        <w:t>u</w:t>
      </w:r>
      <w:r w:rsidRPr="7D09E46B">
        <w:rPr>
          <w:rFonts w:ascii="Calibri" w:eastAsia="Calibri" w:hAnsi="Calibri" w:cs="Calibri"/>
          <w:color w:val="000000" w:themeColor="text1"/>
        </w:rPr>
        <w:t xml:space="preserve">r to animal-based products. The </w:t>
      </w:r>
      <w:r w:rsidRPr="00376F38">
        <w:rPr>
          <w:rFonts w:ascii="Calibri" w:eastAsia="Calibri" w:hAnsi="Calibri" w:cs="Calibri"/>
          <w:i/>
          <w:iCs/>
          <w:color w:val="000000" w:themeColor="text1"/>
        </w:rPr>
        <w:t>Impossible Burger</w:t>
      </w:r>
      <w:r w:rsidRPr="7D09E46B">
        <w:rPr>
          <w:rFonts w:ascii="Calibri" w:eastAsia="Calibri" w:hAnsi="Calibri" w:cs="Calibri"/>
          <w:color w:val="000000" w:themeColor="text1"/>
        </w:rPr>
        <w:t xml:space="preserve"> has been recognized as a plant-based meat alternative that “bleeds”, similar to its animal-based counterpart</w:t>
      </w:r>
      <w:r w:rsidR="7D2ECCF6" w:rsidRPr="7D09E46B">
        <w:rPr>
          <w:rFonts w:ascii="Calibri" w:eastAsia="Calibri" w:hAnsi="Calibri" w:cs="Calibri"/>
          <w:color w:val="000000" w:themeColor="text1"/>
        </w:rPr>
        <w:t>.</w:t>
      </w:r>
      <w:r w:rsidRPr="7D09E46B">
        <w:rPr>
          <w:rStyle w:val="FootnoteReference"/>
          <w:rFonts w:ascii="Calibri" w:eastAsia="Calibri" w:hAnsi="Calibri" w:cs="Calibri"/>
          <w:color w:val="000000" w:themeColor="text1"/>
        </w:rPr>
        <w:footnoteReference w:id="38"/>
      </w:r>
      <w:r w:rsidRPr="7D09E46B">
        <w:rPr>
          <w:rFonts w:ascii="Calibri" w:eastAsia="Calibri" w:hAnsi="Calibri" w:cs="Calibri"/>
          <w:color w:val="000000" w:themeColor="text1"/>
        </w:rPr>
        <w:t xml:space="preserve"> This effort to make their products not only look and taste, but also behave like animal-based meat products has shown to be more appealing to consumers who usually don’t consume plant-based products.</w:t>
      </w:r>
      <w:r w:rsidRPr="7D09E46B">
        <w:rPr>
          <w:rStyle w:val="FootnoteReference"/>
          <w:rFonts w:ascii="Calibri" w:eastAsia="Calibri" w:hAnsi="Calibri" w:cs="Calibri"/>
          <w:color w:val="000000" w:themeColor="text1"/>
        </w:rPr>
        <w:footnoteReference w:id="39"/>
      </w:r>
    </w:p>
    <w:p w14:paraId="72168DD5" w14:textId="19226A1A" w:rsidR="267782AC" w:rsidRDefault="267782AC" w:rsidP="00CC731D">
      <w:pPr>
        <w:spacing w:line="360" w:lineRule="auto"/>
        <w:jc w:val="both"/>
        <w:rPr>
          <w:rFonts w:ascii="Calibri" w:eastAsia="Calibri" w:hAnsi="Calibri" w:cs="Calibri"/>
          <w:color w:val="000000" w:themeColor="text1"/>
        </w:rPr>
      </w:pPr>
      <w:r w:rsidRPr="00376F38">
        <w:rPr>
          <w:rFonts w:ascii="Calibri" w:eastAsia="Calibri" w:hAnsi="Calibri" w:cs="Calibri"/>
          <w:i/>
          <w:iCs/>
          <w:color w:val="000000" w:themeColor="text1"/>
        </w:rPr>
        <w:t>Impossible Food</w:t>
      </w:r>
      <w:r w:rsidR="009B4DF7" w:rsidRPr="60ED8466">
        <w:rPr>
          <w:rFonts w:ascii="Calibri" w:eastAsia="Calibri" w:hAnsi="Calibri" w:cs="Calibri"/>
          <w:i/>
          <w:iCs/>
          <w:color w:val="000000" w:themeColor="text1"/>
        </w:rPr>
        <w:t>s</w:t>
      </w:r>
      <w:r w:rsidRPr="3B516E12">
        <w:rPr>
          <w:rFonts w:ascii="Calibri" w:eastAsia="Calibri" w:hAnsi="Calibri" w:cs="Calibri"/>
          <w:color w:val="000000" w:themeColor="text1"/>
        </w:rPr>
        <w:t xml:space="preserve"> engineers their food through precision fermentation</w:t>
      </w:r>
      <w:r w:rsidR="004135B5">
        <w:rPr>
          <w:rFonts w:ascii="Calibri" w:eastAsia="Calibri" w:hAnsi="Calibri" w:cs="Calibri"/>
          <w:color w:val="000000" w:themeColor="text1"/>
        </w:rPr>
        <w:t>. As mentioned</w:t>
      </w:r>
      <w:r w:rsidR="00B5020D">
        <w:rPr>
          <w:rFonts w:ascii="Calibri" w:eastAsia="Calibri" w:hAnsi="Calibri" w:cs="Calibri"/>
          <w:color w:val="000000" w:themeColor="text1"/>
        </w:rPr>
        <w:t xml:space="preserve"> in Chapter 1</w:t>
      </w:r>
      <w:r w:rsidR="004135B5">
        <w:rPr>
          <w:rFonts w:ascii="Calibri" w:eastAsia="Calibri" w:hAnsi="Calibri" w:cs="Calibri"/>
          <w:color w:val="000000" w:themeColor="text1"/>
        </w:rPr>
        <w:t>, precision fermentation is the process of</w:t>
      </w:r>
      <w:r w:rsidR="004135B5" w:rsidRPr="01D25D70">
        <w:rPr>
          <w:rFonts w:ascii="Calibri" w:eastAsia="Calibri" w:hAnsi="Calibri" w:cs="Calibri"/>
          <w:color w:val="000000" w:themeColor="text1"/>
        </w:rPr>
        <w:t xml:space="preserve"> isolating specific </w:t>
      </w:r>
      <w:r w:rsidR="00B5020D">
        <w:rPr>
          <w:rFonts w:ascii="Calibri" w:eastAsia="Calibri" w:hAnsi="Calibri" w:cs="Calibri"/>
          <w:color w:val="000000" w:themeColor="text1"/>
        </w:rPr>
        <w:t xml:space="preserve">(usually plant-based) </w:t>
      </w:r>
      <w:r w:rsidR="004135B5">
        <w:rPr>
          <w:rFonts w:ascii="Calibri" w:eastAsia="Calibri" w:hAnsi="Calibri" w:cs="Calibri"/>
          <w:color w:val="000000" w:themeColor="text1"/>
        </w:rPr>
        <w:t>proteins</w:t>
      </w:r>
      <w:r w:rsidR="00B5020D">
        <w:rPr>
          <w:rFonts w:ascii="Calibri" w:eastAsia="Calibri" w:hAnsi="Calibri" w:cs="Calibri"/>
          <w:color w:val="000000" w:themeColor="text1"/>
        </w:rPr>
        <w:t xml:space="preserve"> to</w:t>
      </w:r>
      <w:r w:rsidR="004135B5">
        <w:rPr>
          <w:rFonts w:ascii="Calibri" w:eastAsia="Calibri" w:hAnsi="Calibri" w:cs="Calibri"/>
          <w:color w:val="000000" w:themeColor="text1"/>
        </w:rPr>
        <w:t xml:space="preserve"> replicate </w:t>
      </w:r>
      <w:r w:rsidR="00C000BE">
        <w:rPr>
          <w:rFonts w:ascii="Calibri" w:eastAsia="Calibri" w:hAnsi="Calibri" w:cs="Calibri"/>
          <w:color w:val="000000" w:themeColor="text1"/>
        </w:rPr>
        <w:t>an</w:t>
      </w:r>
      <w:r w:rsidR="004135B5">
        <w:rPr>
          <w:rFonts w:ascii="Calibri" w:eastAsia="Calibri" w:hAnsi="Calibri" w:cs="Calibri"/>
          <w:color w:val="000000" w:themeColor="text1"/>
        </w:rPr>
        <w:t xml:space="preserve"> umami taste</w:t>
      </w:r>
      <w:r w:rsidR="00C000BE">
        <w:rPr>
          <w:rFonts w:ascii="Calibri" w:eastAsia="Calibri" w:hAnsi="Calibri" w:cs="Calibri"/>
          <w:color w:val="000000" w:themeColor="text1"/>
        </w:rPr>
        <w:t xml:space="preserve">, </w:t>
      </w:r>
      <w:r w:rsidR="004135B5">
        <w:rPr>
          <w:rFonts w:ascii="Calibri" w:eastAsia="Calibri" w:hAnsi="Calibri" w:cs="Calibri"/>
          <w:color w:val="000000" w:themeColor="text1"/>
        </w:rPr>
        <w:t xml:space="preserve">which would traditionally </w:t>
      </w:r>
      <w:r w:rsidR="00B5020D">
        <w:rPr>
          <w:rFonts w:ascii="Calibri" w:eastAsia="Calibri" w:hAnsi="Calibri" w:cs="Calibri"/>
          <w:color w:val="000000" w:themeColor="text1"/>
        </w:rPr>
        <w:t xml:space="preserve">be </w:t>
      </w:r>
      <w:r w:rsidR="004135B5">
        <w:rPr>
          <w:rFonts w:ascii="Calibri" w:eastAsia="Calibri" w:hAnsi="Calibri" w:cs="Calibri"/>
          <w:color w:val="000000" w:themeColor="text1"/>
        </w:rPr>
        <w:t>experience</w:t>
      </w:r>
      <w:r w:rsidR="00B5020D">
        <w:rPr>
          <w:rFonts w:ascii="Calibri" w:eastAsia="Calibri" w:hAnsi="Calibri" w:cs="Calibri"/>
          <w:color w:val="000000" w:themeColor="text1"/>
        </w:rPr>
        <w:t>d</w:t>
      </w:r>
      <w:r w:rsidR="004135B5">
        <w:rPr>
          <w:rFonts w:ascii="Calibri" w:eastAsia="Calibri" w:hAnsi="Calibri" w:cs="Calibri"/>
          <w:color w:val="000000" w:themeColor="text1"/>
        </w:rPr>
        <w:t xml:space="preserve"> when eating animal-based products</w:t>
      </w:r>
      <w:r w:rsidRPr="3B516E12">
        <w:rPr>
          <w:rFonts w:ascii="Calibri" w:eastAsia="Calibri" w:hAnsi="Calibri" w:cs="Calibri"/>
          <w:color w:val="000000" w:themeColor="text1"/>
        </w:rPr>
        <w:t>. This method is becoming popular in the PBMA industry, as more companies seek to appeal to a wider consumer base.</w:t>
      </w:r>
      <w:r w:rsidRPr="3B516E12">
        <w:rPr>
          <w:rStyle w:val="FootnoteReference"/>
          <w:rFonts w:ascii="Calibri" w:eastAsia="Calibri" w:hAnsi="Calibri" w:cs="Calibri"/>
          <w:color w:val="000000" w:themeColor="text1"/>
        </w:rPr>
        <w:footnoteReference w:id="40"/>
      </w:r>
      <w:r w:rsidRPr="3B516E12">
        <w:rPr>
          <w:rFonts w:ascii="Calibri" w:eastAsia="Calibri" w:hAnsi="Calibri" w:cs="Calibri"/>
          <w:color w:val="000000" w:themeColor="text1"/>
        </w:rPr>
        <w:t xml:space="preserve"> However, as these new meat alternatives strive to further emulate the experience of a meat-eater, how does this affect their vegan and vegetarian consumers? These new developments in PBMA products aimed towards meat-eating consumers may alienate vegan and vegetarian consumers who are not looking for food which replicates meat. It leads us to ask new questions, such as, are we moving toward a future in which plant-based meat products and vegetarian products occupy different markets? If precision fermentation is using protein originally derived from animals, can we call it vegan? These food innovation solutions from PBMA companies may require us to </w:t>
      </w:r>
      <w:r w:rsidR="00C000BE">
        <w:rPr>
          <w:rFonts w:ascii="Calibri" w:eastAsia="Calibri" w:hAnsi="Calibri" w:cs="Calibri"/>
          <w:color w:val="000000" w:themeColor="text1"/>
        </w:rPr>
        <w:t>re</w:t>
      </w:r>
      <w:r w:rsidRPr="3B516E12">
        <w:rPr>
          <w:rFonts w:ascii="Calibri" w:eastAsia="Calibri" w:hAnsi="Calibri" w:cs="Calibri"/>
          <w:color w:val="000000" w:themeColor="text1"/>
        </w:rPr>
        <w:t>consider the definitions of veganism and vegetarianism within our lifetime, as plant-based may not be synonymous with vegan.</w:t>
      </w:r>
      <w:r w:rsidRPr="3B516E12">
        <w:rPr>
          <w:rStyle w:val="FootnoteReference"/>
          <w:rFonts w:ascii="Calibri" w:eastAsia="Calibri" w:hAnsi="Calibri" w:cs="Calibri"/>
          <w:color w:val="000000" w:themeColor="text1"/>
        </w:rPr>
        <w:footnoteReference w:id="41"/>
      </w:r>
      <w:r w:rsidR="309782FB" w:rsidRPr="3B516E12">
        <w:rPr>
          <w:rFonts w:ascii="Calibri" w:eastAsia="Calibri" w:hAnsi="Calibri" w:cs="Calibri"/>
          <w:color w:val="000000" w:themeColor="text1"/>
        </w:rPr>
        <w:t xml:space="preserve"> </w:t>
      </w:r>
    </w:p>
    <w:p w14:paraId="76F83F37" w14:textId="77777777" w:rsidR="00B54CE9" w:rsidRDefault="00B54CE9" w:rsidP="00BC0709">
      <w:pPr>
        <w:spacing w:line="360" w:lineRule="auto"/>
        <w:jc w:val="both"/>
        <w:rPr>
          <w:rFonts w:ascii="Calibri" w:eastAsia="Calibri" w:hAnsi="Calibri" w:cs="Calibri"/>
          <w:color w:val="000000" w:themeColor="text1"/>
        </w:rPr>
      </w:pPr>
    </w:p>
    <w:p w14:paraId="29F3E3B6" w14:textId="77777777" w:rsidR="0020759F" w:rsidRDefault="0020759F" w:rsidP="00BC0709">
      <w:pPr>
        <w:spacing w:line="360" w:lineRule="auto"/>
        <w:jc w:val="both"/>
        <w:rPr>
          <w:rFonts w:ascii="Calibri" w:eastAsia="Calibri" w:hAnsi="Calibri" w:cs="Calibri"/>
          <w:color w:val="000000" w:themeColor="text1"/>
        </w:rPr>
      </w:pPr>
    </w:p>
    <w:p w14:paraId="283566A8" w14:textId="77777777" w:rsidR="0020759F" w:rsidRDefault="0020759F" w:rsidP="00BC0709">
      <w:pPr>
        <w:spacing w:line="360" w:lineRule="auto"/>
        <w:jc w:val="both"/>
        <w:rPr>
          <w:rFonts w:ascii="Calibri" w:eastAsia="Calibri" w:hAnsi="Calibri" w:cs="Calibri"/>
          <w:color w:val="000000" w:themeColor="text1"/>
        </w:rPr>
      </w:pPr>
    </w:p>
    <w:p w14:paraId="51333846" w14:textId="77777777" w:rsidR="0020759F" w:rsidRDefault="0020759F" w:rsidP="00BC0709">
      <w:pPr>
        <w:spacing w:line="360" w:lineRule="auto"/>
        <w:jc w:val="both"/>
        <w:rPr>
          <w:rFonts w:ascii="Calibri" w:eastAsia="Calibri" w:hAnsi="Calibri" w:cs="Calibri"/>
          <w:color w:val="000000" w:themeColor="text1"/>
        </w:rPr>
      </w:pPr>
    </w:p>
    <w:p w14:paraId="256FA0A0" w14:textId="34DE34DA" w:rsidR="267782AC" w:rsidRDefault="267782AC" w:rsidP="00BC0709">
      <w:pPr>
        <w:spacing w:line="360" w:lineRule="auto"/>
        <w:jc w:val="both"/>
        <w:rPr>
          <w:rFonts w:ascii="Calibri" w:eastAsia="Calibri" w:hAnsi="Calibri" w:cs="Calibri"/>
          <w:color w:val="000000" w:themeColor="text1"/>
        </w:rPr>
      </w:pPr>
      <w:r w:rsidRPr="00376F38">
        <w:rPr>
          <w:rFonts w:ascii="Calibri" w:eastAsia="Calibri" w:hAnsi="Calibri" w:cs="Calibri"/>
          <w:i/>
          <w:iCs/>
          <w:color w:val="000000" w:themeColor="text1"/>
        </w:rPr>
        <w:lastRenderedPageBreak/>
        <w:t>Impossible Foods</w:t>
      </w:r>
      <w:r w:rsidRPr="7D09E46B">
        <w:rPr>
          <w:rFonts w:ascii="Calibri" w:eastAsia="Calibri" w:hAnsi="Calibri" w:cs="Calibri"/>
          <w:color w:val="000000" w:themeColor="text1"/>
        </w:rPr>
        <w:t xml:space="preserve"> have identified their target audience </w:t>
      </w:r>
      <w:r w:rsidR="40EBD85D" w:rsidRPr="7D09E46B">
        <w:rPr>
          <w:rFonts w:ascii="Calibri" w:eastAsia="Calibri" w:hAnsi="Calibri" w:cs="Calibri"/>
          <w:color w:val="000000" w:themeColor="text1"/>
        </w:rPr>
        <w:t>as</w:t>
      </w:r>
      <w:r w:rsidRPr="7D09E46B">
        <w:rPr>
          <w:rFonts w:ascii="Calibri" w:eastAsia="Calibri" w:hAnsi="Calibri" w:cs="Calibri"/>
          <w:color w:val="000000" w:themeColor="text1"/>
        </w:rPr>
        <w:t xml:space="preserve"> people who consume meat products.</w:t>
      </w:r>
      <w:r w:rsidRPr="7D09E46B">
        <w:rPr>
          <w:rStyle w:val="FootnoteReference"/>
          <w:rFonts w:ascii="Calibri" w:eastAsia="Calibri" w:hAnsi="Calibri" w:cs="Calibri"/>
          <w:color w:val="000000" w:themeColor="text1"/>
        </w:rPr>
        <w:footnoteReference w:id="42"/>
      </w:r>
      <w:r w:rsidRPr="7D09E46B">
        <w:rPr>
          <w:rFonts w:ascii="Calibri" w:eastAsia="Calibri" w:hAnsi="Calibri" w:cs="Calibri"/>
          <w:color w:val="000000" w:themeColor="text1"/>
        </w:rPr>
        <w:t xml:space="preserve"> However, to fully understand the context in which </w:t>
      </w:r>
      <w:r w:rsidRPr="00376F38">
        <w:rPr>
          <w:rFonts w:ascii="Calibri" w:eastAsia="Calibri" w:hAnsi="Calibri" w:cs="Calibri"/>
          <w:i/>
          <w:iCs/>
          <w:color w:val="000000" w:themeColor="text1"/>
        </w:rPr>
        <w:t>Impossible Foods</w:t>
      </w:r>
      <w:r w:rsidRPr="7D09E46B">
        <w:rPr>
          <w:rFonts w:ascii="Calibri" w:eastAsia="Calibri" w:hAnsi="Calibri" w:cs="Calibri"/>
          <w:color w:val="000000" w:themeColor="text1"/>
        </w:rPr>
        <w:t xml:space="preserve"> operates, we must also understand how the consumer views their product. Plant-based meat alternatives have been around for centuries and while society has become increasingly aware of the undesirable </w:t>
      </w:r>
      <w:r w:rsidR="00AE24A9" w:rsidRPr="7D09E46B">
        <w:rPr>
          <w:rFonts w:ascii="Calibri" w:eastAsia="Calibri" w:hAnsi="Calibri" w:cs="Calibri"/>
          <w:color w:val="000000" w:themeColor="text1"/>
        </w:rPr>
        <w:t>environmental</w:t>
      </w:r>
      <w:r w:rsidR="4D1F698B" w:rsidRPr="7D09E46B">
        <w:rPr>
          <w:rFonts w:ascii="Calibri" w:eastAsia="Calibri" w:hAnsi="Calibri" w:cs="Calibri"/>
          <w:color w:val="000000" w:themeColor="text1"/>
        </w:rPr>
        <w:t xml:space="preserve"> </w:t>
      </w:r>
      <w:r w:rsidRPr="7D09E46B">
        <w:rPr>
          <w:rFonts w:ascii="Calibri" w:eastAsia="Calibri" w:hAnsi="Calibri" w:cs="Calibri"/>
          <w:color w:val="000000" w:themeColor="text1"/>
        </w:rPr>
        <w:t>effects</w:t>
      </w:r>
      <w:r w:rsidR="00AE24A9">
        <w:rPr>
          <w:rFonts w:ascii="Calibri" w:eastAsia="Calibri" w:hAnsi="Calibri" w:cs="Calibri"/>
          <w:color w:val="000000" w:themeColor="text1"/>
        </w:rPr>
        <w:t xml:space="preserve"> </w:t>
      </w:r>
      <w:r w:rsidR="4E5216FF" w:rsidRPr="7D09E46B">
        <w:rPr>
          <w:rFonts w:ascii="Calibri" w:eastAsia="Calibri" w:hAnsi="Calibri" w:cs="Calibri"/>
          <w:color w:val="000000" w:themeColor="text1"/>
        </w:rPr>
        <w:t>of</w:t>
      </w:r>
      <w:r w:rsidR="00AE24A9">
        <w:rPr>
          <w:rFonts w:ascii="Calibri" w:eastAsia="Calibri" w:hAnsi="Calibri" w:cs="Calibri"/>
          <w:color w:val="000000" w:themeColor="text1"/>
        </w:rPr>
        <w:t xml:space="preserve"> </w:t>
      </w:r>
      <w:r w:rsidRPr="7D09E46B">
        <w:rPr>
          <w:rFonts w:ascii="Calibri" w:eastAsia="Calibri" w:hAnsi="Calibri" w:cs="Calibri"/>
          <w:color w:val="000000" w:themeColor="text1"/>
        </w:rPr>
        <w:t>meat consumption</w:t>
      </w:r>
      <w:r w:rsidR="186D366F" w:rsidRPr="7D09E46B">
        <w:rPr>
          <w:rFonts w:ascii="Calibri" w:eastAsia="Calibri" w:hAnsi="Calibri" w:cs="Calibri"/>
          <w:color w:val="000000" w:themeColor="text1"/>
        </w:rPr>
        <w:t>,</w:t>
      </w:r>
      <w:r w:rsidRPr="7D09E46B">
        <w:rPr>
          <w:rFonts w:ascii="Calibri" w:eastAsia="Calibri" w:hAnsi="Calibri" w:cs="Calibri"/>
          <w:color w:val="000000" w:themeColor="text1"/>
        </w:rPr>
        <w:t xml:space="preserve"> plant-based meats are not widely accepted as an alternative. Vegans, vegetarians and pescatarians make up a small portion of consumers and while meat-eating consumers are becoming more conscious of the environmental impact of their dietary choices, this has not been reflected in changes to their eating habits.</w:t>
      </w:r>
      <w:r w:rsidRPr="7D09E46B">
        <w:rPr>
          <w:rStyle w:val="FootnoteReference"/>
          <w:rFonts w:ascii="Calibri" w:eastAsia="Calibri" w:hAnsi="Calibri" w:cs="Calibri"/>
          <w:color w:val="000000" w:themeColor="text1"/>
        </w:rPr>
        <w:footnoteReference w:id="43"/>
      </w:r>
      <w:r w:rsidRPr="7D09E46B">
        <w:rPr>
          <w:rFonts w:ascii="Calibri" w:eastAsia="Calibri" w:hAnsi="Calibri" w:cs="Calibri"/>
          <w:color w:val="000000" w:themeColor="text1"/>
        </w:rPr>
        <w:t xml:space="preserve"> This understanding of the market appears to be reflected in </w:t>
      </w:r>
      <w:r w:rsidRPr="00376F38">
        <w:rPr>
          <w:rFonts w:ascii="Calibri" w:eastAsia="Calibri" w:hAnsi="Calibri" w:cs="Calibri"/>
          <w:i/>
          <w:iCs/>
          <w:color w:val="000000" w:themeColor="text1"/>
        </w:rPr>
        <w:t>Impossible Foods</w:t>
      </w:r>
      <w:r w:rsidR="0037463A" w:rsidRPr="60ED8466">
        <w:rPr>
          <w:rFonts w:ascii="Calibri" w:eastAsia="Calibri" w:hAnsi="Calibri" w:cs="Calibri"/>
          <w:i/>
          <w:iCs/>
          <w:color w:val="000000" w:themeColor="text1"/>
        </w:rPr>
        <w:t>’</w:t>
      </w:r>
      <w:r w:rsidRPr="7D09E46B">
        <w:rPr>
          <w:rFonts w:ascii="Calibri" w:eastAsia="Calibri" w:hAnsi="Calibri" w:cs="Calibri"/>
          <w:color w:val="000000" w:themeColor="text1"/>
        </w:rPr>
        <w:t xml:space="preserve"> visual branding. </w:t>
      </w:r>
      <w:r w:rsidRPr="00376F38">
        <w:rPr>
          <w:rFonts w:ascii="Calibri" w:eastAsia="Calibri" w:hAnsi="Calibri" w:cs="Calibri"/>
          <w:i/>
          <w:iCs/>
          <w:color w:val="000000" w:themeColor="text1"/>
        </w:rPr>
        <w:t>Impossible Foo</w:t>
      </w:r>
      <w:r w:rsidR="00F145B6" w:rsidRPr="60ED8466">
        <w:rPr>
          <w:rFonts w:ascii="Calibri" w:eastAsia="Calibri" w:hAnsi="Calibri" w:cs="Calibri"/>
          <w:i/>
          <w:iCs/>
          <w:color w:val="000000" w:themeColor="text1"/>
        </w:rPr>
        <w:t>ds’</w:t>
      </w:r>
      <w:r w:rsidRPr="7D09E46B">
        <w:rPr>
          <w:rFonts w:ascii="Calibri" w:eastAsia="Calibri" w:hAnsi="Calibri" w:cs="Calibri"/>
          <w:color w:val="000000" w:themeColor="text1"/>
        </w:rPr>
        <w:t xml:space="preserve"> original branding, from Bob Dinetz Design, displays messages which appeal to the consumers</w:t>
      </w:r>
      <w:r w:rsidR="0037463A" w:rsidRPr="60ED8466">
        <w:rPr>
          <w:rFonts w:ascii="Calibri" w:eastAsia="Calibri" w:hAnsi="Calibri" w:cs="Calibri"/>
          <w:color w:val="000000" w:themeColor="text1"/>
        </w:rPr>
        <w:t>’</w:t>
      </w:r>
      <w:r w:rsidRPr="7D09E46B">
        <w:rPr>
          <w:rFonts w:ascii="Calibri" w:eastAsia="Calibri" w:hAnsi="Calibri" w:cs="Calibri"/>
          <w:color w:val="000000" w:themeColor="text1"/>
        </w:rPr>
        <w:t xml:space="preserve"> ethic</w:t>
      </w:r>
      <w:r w:rsidR="1CEBD483" w:rsidRPr="7D09E46B">
        <w:rPr>
          <w:rFonts w:ascii="Calibri" w:eastAsia="Calibri" w:hAnsi="Calibri" w:cs="Calibri"/>
          <w:color w:val="000000" w:themeColor="text1"/>
        </w:rPr>
        <w:t xml:space="preserve">s. </w:t>
      </w:r>
      <w:r w:rsidRPr="7D09E46B">
        <w:rPr>
          <w:rStyle w:val="FootnoteReference"/>
          <w:rFonts w:ascii="Calibri" w:eastAsia="Calibri" w:hAnsi="Calibri" w:cs="Calibri"/>
          <w:color w:val="000000" w:themeColor="text1"/>
        </w:rPr>
        <w:footnoteReference w:id="44"/>
      </w:r>
      <w:r w:rsidRPr="7D09E46B">
        <w:rPr>
          <w:rFonts w:ascii="Calibri" w:eastAsia="Calibri" w:hAnsi="Calibri" w:cs="Calibri"/>
          <w:color w:val="000000" w:themeColor="text1"/>
        </w:rPr>
        <w:t xml:space="preserve"> (see Fig.1</w:t>
      </w:r>
      <w:r w:rsidR="430CFD82" w:rsidRPr="7D09E46B">
        <w:rPr>
          <w:rFonts w:ascii="Calibri" w:eastAsia="Calibri" w:hAnsi="Calibri" w:cs="Calibri"/>
          <w:color w:val="000000" w:themeColor="text1"/>
        </w:rPr>
        <w:t>0</w:t>
      </w:r>
      <w:r w:rsidRPr="7D09E46B">
        <w:rPr>
          <w:rFonts w:ascii="Calibri" w:eastAsia="Calibri" w:hAnsi="Calibri" w:cs="Calibri"/>
          <w:color w:val="000000" w:themeColor="text1"/>
        </w:rPr>
        <w:t>,</w:t>
      </w:r>
      <w:r w:rsidR="0E53A261" w:rsidRPr="7D09E46B">
        <w:rPr>
          <w:rFonts w:ascii="Calibri" w:eastAsia="Calibri" w:hAnsi="Calibri" w:cs="Calibri"/>
          <w:color w:val="000000" w:themeColor="text1"/>
        </w:rPr>
        <w:t xml:space="preserve"> </w:t>
      </w:r>
      <w:r w:rsidR="29DF94AE" w:rsidRPr="7D09E46B">
        <w:rPr>
          <w:rFonts w:ascii="Calibri" w:eastAsia="Calibri" w:hAnsi="Calibri" w:cs="Calibri"/>
          <w:color w:val="000000" w:themeColor="text1"/>
        </w:rPr>
        <w:t>11</w:t>
      </w:r>
      <w:r w:rsidRPr="7D09E46B">
        <w:rPr>
          <w:rFonts w:ascii="Calibri" w:eastAsia="Calibri" w:hAnsi="Calibri" w:cs="Calibri"/>
          <w:color w:val="000000" w:themeColor="text1"/>
        </w:rPr>
        <w:t>) We see phrases such as “Less Water. Less Land. Same Meaty Flavor” and “Big Flavor. Tiny Footprint.” as key pieces to draw in the attention of viewers. Notable also is the choice of colo</w:t>
      </w:r>
      <w:r w:rsidR="0037463A" w:rsidRPr="60ED8466">
        <w:rPr>
          <w:rFonts w:ascii="Calibri" w:eastAsia="Calibri" w:hAnsi="Calibri" w:cs="Calibri"/>
          <w:color w:val="000000" w:themeColor="text1"/>
        </w:rPr>
        <w:t>u</w:t>
      </w:r>
      <w:r w:rsidRPr="7D09E46B">
        <w:rPr>
          <w:rFonts w:ascii="Calibri" w:eastAsia="Calibri" w:hAnsi="Calibri" w:cs="Calibri"/>
          <w:color w:val="000000" w:themeColor="text1"/>
        </w:rPr>
        <w:t>r palette exhibited, these messages are depicted in forest green tones, alluding to the nature and environment that the consumer is impacting when choosing their product. This is a popular branding tactic among environmentally focused brands</w:t>
      </w:r>
      <w:r w:rsidR="30E19E9A" w:rsidRPr="7D09E46B">
        <w:rPr>
          <w:rFonts w:ascii="Calibri" w:eastAsia="Calibri" w:hAnsi="Calibri" w:cs="Calibri"/>
          <w:color w:val="000000" w:themeColor="text1"/>
        </w:rPr>
        <w:t>.</w:t>
      </w:r>
      <w:r w:rsidRPr="7D09E46B">
        <w:rPr>
          <w:rStyle w:val="FootnoteReference"/>
          <w:rFonts w:ascii="Calibri" w:eastAsia="Calibri" w:hAnsi="Calibri" w:cs="Calibri"/>
          <w:color w:val="000000" w:themeColor="text1"/>
        </w:rPr>
        <w:footnoteReference w:id="45"/>
      </w:r>
      <w:r w:rsidRPr="7D09E46B">
        <w:rPr>
          <w:rFonts w:ascii="Calibri" w:eastAsia="Calibri" w:hAnsi="Calibri" w:cs="Calibri"/>
          <w:color w:val="000000" w:themeColor="text1"/>
        </w:rPr>
        <w:t xml:space="preserve"> (see Fig. </w:t>
      </w:r>
      <w:r w:rsidR="1CEA68AB" w:rsidRPr="7D09E46B">
        <w:rPr>
          <w:rFonts w:ascii="Calibri" w:eastAsia="Calibri" w:hAnsi="Calibri" w:cs="Calibri"/>
          <w:color w:val="000000" w:themeColor="text1"/>
        </w:rPr>
        <w:t>12</w:t>
      </w:r>
      <w:r w:rsidRPr="7D09E46B">
        <w:rPr>
          <w:rFonts w:ascii="Calibri" w:eastAsia="Calibri" w:hAnsi="Calibri" w:cs="Calibri"/>
          <w:color w:val="000000" w:themeColor="text1"/>
        </w:rPr>
        <w:t>)</w:t>
      </w:r>
    </w:p>
    <w:p w14:paraId="656F39B6" w14:textId="768A3691" w:rsidR="00BC0709" w:rsidRDefault="00BC0709" w:rsidP="00BC0709">
      <w:pPr>
        <w:spacing w:line="360" w:lineRule="auto"/>
        <w:jc w:val="both"/>
        <w:rPr>
          <w:rFonts w:ascii="Calibri" w:eastAsia="Calibri" w:hAnsi="Calibri" w:cs="Calibri"/>
          <w:color w:val="000000" w:themeColor="text1"/>
        </w:rPr>
      </w:pPr>
      <w:r>
        <w:rPr>
          <w:noProof/>
        </w:rPr>
        <w:drawing>
          <wp:inline distT="0" distB="0" distL="0" distR="0" wp14:anchorId="0EFDF9FA" wp14:editId="7CACD1F0">
            <wp:extent cx="5438275" cy="3192379"/>
            <wp:effectExtent l="0" t="0" r="0" b="0"/>
            <wp:docPr id="1293023667" name="Picture 129302366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023667"/>
                    <pic:cNvPicPr/>
                  </pic:nvPicPr>
                  <pic:blipFill>
                    <a:blip r:embed="rId49">
                      <a:extLst>
                        <a:ext uri="{28A0092B-C50C-407E-A947-70E740481C1C}">
                          <a14:useLocalDpi xmlns:a14="http://schemas.microsoft.com/office/drawing/2010/main" val="0"/>
                        </a:ext>
                      </a:extLst>
                    </a:blip>
                    <a:stretch>
                      <a:fillRect/>
                    </a:stretch>
                  </pic:blipFill>
                  <pic:spPr>
                    <a:xfrm>
                      <a:off x="0" y="0"/>
                      <a:ext cx="5438275" cy="3192379"/>
                    </a:xfrm>
                    <a:prstGeom prst="rect">
                      <a:avLst/>
                    </a:prstGeom>
                  </pic:spPr>
                </pic:pic>
              </a:graphicData>
            </a:graphic>
          </wp:inline>
        </w:drawing>
      </w:r>
      <w:r>
        <w:br/>
      </w:r>
      <w:r w:rsidRPr="60ED8466">
        <w:rPr>
          <w:rFonts w:ascii="Calibri" w:eastAsia="Calibri" w:hAnsi="Calibri" w:cs="Calibri"/>
          <w:color w:val="000000" w:themeColor="text1"/>
          <w:sz w:val="18"/>
          <w:szCs w:val="18"/>
        </w:rPr>
        <w:t>Fig. 10</w:t>
      </w:r>
      <w:r w:rsidR="009F06D5" w:rsidRPr="60ED8466">
        <w:rPr>
          <w:rFonts w:ascii="Calibri" w:eastAsia="Calibri" w:hAnsi="Calibri" w:cs="Calibri"/>
          <w:color w:val="000000" w:themeColor="text1"/>
          <w:sz w:val="18"/>
          <w:szCs w:val="18"/>
        </w:rPr>
        <w:t xml:space="preserve"> </w:t>
      </w:r>
      <w:r w:rsidRPr="60ED8466">
        <w:rPr>
          <w:rFonts w:ascii="Calibri" w:eastAsia="Calibri" w:hAnsi="Calibri" w:cs="Calibri"/>
          <w:color w:val="000000" w:themeColor="text1"/>
          <w:sz w:val="18"/>
          <w:szCs w:val="18"/>
        </w:rPr>
        <w:t xml:space="preserve">Dinetz, Bob. </w:t>
      </w:r>
      <w:proofErr w:type="spellStart"/>
      <w:r w:rsidRPr="60ED8466">
        <w:rPr>
          <w:rFonts w:ascii="Calibri" w:eastAsia="Calibri" w:hAnsi="Calibri" w:cs="Calibri"/>
          <w:i/>
          <w:iCs/>
          <w:color w:val="000000" w:themeColor="text1"/>
          <w:sz w:val="18"/>
          <w:szCs w:val="18"/>
        </w:rPr>
        <w:t>BobDinetzDesign</w:t>
      </w:r>
      <w:proofErr w:type="spellEnd"/>
      <w:r w:rsidRPr="60ED8466">
        <w:rPr>
          <w:rFonts w:ascii="Calibri" w:eastAsia="Calibri" w:hAnsi="Calibri" w:cs="Calibri"/>
          <w:color w:val="000000" w:themeColor="text1"/>
          <w:sz w:val="18"/>
          <w:szCs w:val="18"/>
        </w:rPr>
        <w:t xml:space="preserve">, </w:t>
      </w:r>
      <w:hyperlink r:id="rId50">
        <w:r w:rsidRPr="60ED8466">
          <w:rPr>
            <w:rStyle w:val="Hyperlink"/>
            <w:rFonts w:ascii="Calibri" w:eastAsia="Calibri" w:hAnsi="Calibri" w:cs="Calibri"/>
            <w:sz w:val="18"/>
            <w:szCs w:val="18"/>
          </w:rPr>
          <w:t>http://www.bobdinetzdesign.com/impossible-foods-1</w:t>
        </w:r>
      </w:hyperlink>
      <w:r w:rsidRPr="60ED8466">
        <w:rPr>
          <w:rFonts w:ascii="Calibri" w:eastAsia="Calibri" w:hAnsi="Calibri" w:cs="Calibri"/>
          <w:color w:val="000000" w:themeColor="text1"/>
          <w:sz w:val="18"/>
          <w:szCs w:val="18"/>
        </w:rPr>
        <w:t>. Accessed 12 Sept. 2023.</w:t>
      </w:r>
    </w:p>
    <w:p w14:paraId="7F0104ED" w14:textId="72A5EF8F" w:rsidR="267782AC" w:rsidRDefault="267782AC" w:rsidP="60ED8466">
      <w:pPr>
        <w:spacing w:after="80"/>
        <w:jc w:val="center"/>
        <w:rPr>
          <w:rFonts w:ascii="Calibri" w:eastAsia="Calibri" w:hAnsi="Calibri" w:cs="Calibri"/>
          <w:color w:val="000000" w:themeColor="text1"/>
          <w:sz w:val="18"/>
          <w:szCs w:val="18"/>
        </w:rPr>
      </w:pPr>
      <w:r>
        <w:rPr>
          <w:noProof/>
        </w:rPr>
        <w:lastRenderedPageBreak/>
        <w:drawing>
          <wp:inline distT="0" distB="0" distL="0" distR="0" wp14:anchorId="21F23FFB" wp14:editId="311A74BE">
            <wp:extent cx="5403601" cy="3718948"/>
            <wp:effectExtent l="0" t="0" r="0" b="2540"/>
            <wp:docPr id="1148664371" name="Picture 114866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664371"/>
                    <pic:cNvPicPr/>
                  </pic:nvPicPr>
                  <pic:blipFill>
                    <a:blip r:embed="rId51">
                      <a:extLst>
                        <a:ext uri="{28A0092B-C50C-407E-A947-70E740481C1C}">
                          <a14:useLocalDpi xmlns:a14="http://schemas.microsoft.com/office/drawing/2010/main" val="0"/>
                        </a:ext>
                      </a:extLst>
                    </a:blip>
                    <a:stretch>
                      <a:fillRect/>
                    </a:stretch>
                  </pic:blipFill>
                  <pic:spPr>
                    <a:xfrm>
                      <a:off x="0" y="0"/>
                      <a:ext cx="5403601" cy="3718948"/>
                    </a:xfrm>
                    <a:prstGeom prst="rect">
                      <a:avLst/>
                    </a:prstGeom>
                  </pic:spPr>
                </pic:pic>
              </a:graphicData>
            </a:graphic>
          </wp:inline>
        </w:drawing>
      </w:r>
      <w:r>
        <w:br/>
      </w:r>
      <w:r w:rsidRPr="60ED8466">
        <w:rPr>
          <w:rFonts w:ascii="Calibri" w:eastAsia="Calibri" w:hAnsi="Calibri" w:cs="Calibri"/>
          <w:color w:val="000000" w:themeColor="text1"/>
          <w:sz w:val="18"/>
          <w:szCs w:val="18"/>
        </w:rPr>
        <w:t xml:space="preserve">Fig. </w:t>
      </w:r>
      <w:r w:rsidR="38736F4C" w:rsidRPr="60ED8466">
        <w:rPr>
          <w:rFonts w:ascii="Calibri" w:eastAsia="Calibri" w:hAnsi="Calibri" w:cs="Calibri"/>
          <w:color w:val="000000" w:themeColor="text1"/>
          <w:sz w:val="18"/>
          <w:szCs w:val="18"/>
        </w:rPr>
        <w:t>11</w:t>
      </w:r>
      <w:r w:rsidRPr="60ED8466">
        <w:rPr>
          <w:rFonts w:ascii="Calibri" w:eastAsia="Calibri" w:hAnsi="Calibri" w:cs="Calibri"/>
          <w:color w:val="000000" w:themeColor="text1"/>
          <w:sz w:val="18"/>
          <w:szCs w:val="18"/>
        </w:rPr>
        <w:t xml:space="preserve"> Dinetz, Bob. </w:t>
      </w:r>
      <w:proofErr w:type="spellStart"/>
      <w:r w:rsidRPr="60ED8466">
        <w:rPr>
          <w:rFonts w:ascii="Calibri" w:eastAsia="Calibri" w:hAnsi="Calibri" w:cs="Calibri"/>
          <w:i/>
          <w:iCs/>
          <w:color w:val="000000" w:themeColor="text1"/>
          <w:sz w:val="18"/>
          <w:szCs w:val="18"/>
        </w:rPr>
        <w:t>BobDinetzDesign</w:t>
      </w:r>
      <w:proofErr w:type="spellEnd"/>
      <w:r w:rsidRPr="60ED8466">
        <w:rPr>
          <w:rFonts w:ascii="Calibri" w:eastAsia="Calibri" w:hAnsi="Calibri" w:cs="Calibri"/>
          <w:color w:val="000000" w:themeColor="text1"/>
          <w:sz w:val="18"/>
          <w:szCs w:val="18"/>
        </w:rPr>
        <w:t xml:space="preserve">, </w:t>
      </w:r>
      <w:hyperlink r:id="rId52">
        <w:r w:rsidR="009F06D5" w:rsidRPr="60ED8466">
          <w:rPr>
            <w:rStyle w:val="Hyperlink"/>
            <w:rFonts w:ascii="Calibri" w:eastAsia="Calibri" w:hAnsi="Calibri" w:cs="Calibri"/>
            <w:sz w:val="18"/>
            <w:szCs w:val="18"/>
          </w:rPr>
          <w:t>http://www.bobdinetzdesign.com/impossible-foods-1. Accessed 12 Sept. 2023</w:t>
        </w:r>
      </w:hyperlink>
      <w:r w:rsidRPr="60ED8466">
        <w:rPr>
          <w:rFonts w:ascii="Calibri" w:eastAsia="Calibri" w:hAnsi="Calibri" w:cs="Calibri"/>
          <w:color w:val="000000" w:themeColor="text1"/>
          <w:sz w:val="18"/>
          <w:szCs w:val="18"/>
        </w:rPr>
        <w:t>.</w:t>
      </w:r>
      <w:r>
        <w:br/>
      </w:r>
    </w:p>
    <w:p w14:paraId="62F689E0" w14:textId="56647917" w:rsidR="009F06D5" w:rsidRDefault="009F06D5" w:rsidP="009F06D5">
      <w:pPr>
        <w:spacing w:after="80"/>
        <w:jc w:val="center"/>
        <w:rPr>
          <w:rFonts w:ascii="Calibri" w:eastAsia="Calibri" w:hAnsi="Calibri" w:cs="Calibri"/>
          <w:color w:val="FF0000"/>
        </w:rPr>
      </w:pPr>
      <w:r>
        <w:rPr>
          <w:noProof/>
        </w:rPr>
        <w:drawing>
          <wp:inline distT="0" distB="0" distL="0" distR="0" wp14:anchorId="678657AC" wp14:editId="70FCF419">
            <wp:extent cx="2546253" cy="3822587"/>
            <wp:effectExtent l="0" t="0" r="0" b="635"/>
            <wp:docPr id="1524061636" name="Picture 1524061636" descr="A green poste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06163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46253" cy="3822587"/>
                    </a:xfrm>
                    <a:prstGeom prst="rect">
                      <a:avLst/>
                    </a:prstGeom>
                  </pic:spPr>
                </pic:pic>
              </a:graphicData>
            </a:graphic>
          </wp:inline>
        </w:drawing>
      </w:r>
    </w:p>
    <w:p w14:paraId="52184FDB" w14:textId="77777777" w:rsidR="009F06D5" w:rsidRPr="002A54DC" w:rsidRDefault="009F06D5" w:rsidP="009F06D5">
      <w:pPr>
        <w:spacing w:after="80"/>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 xml:space="preserve">Fig 12. Studio, Fisk. </w:t>
      </w:r>
      <w:r w:rsidRPr="60ED8466">
        <w:rPr>
          <w:rFonts w:ascii="Calibri" w:eastAsia="Calibri" w:hAnsi="Calibri" w:cs="Calibri"/>
          <w:i/>
          <w:iCs/>
          <w:color w:val="000000" w:themeColor="text1"/>
          <w:sz w:val="18"/>
          <w:szCs w:val="18"/>
        </w:rPr>
        <w:t>Beyond Meat Brand Refresh</w:t>
      </w:r>
      <w:r w:rsidRPr="60ED8466">
        <w:rPr>
          <w:rFonts w:ascii="Calibri" w:eastAsia="Calibri" w:hAnsi="Calibri" w:cs="Calibri"/>
          <w:color w:val="000000" w:themeColor="text1"/>
          <w:sz w:val="18"/>
          <w:szCs w:val="18"/>
        </w:rPr>
        <w:t xml:space="preserve">. </w:t>
      </w:r>
      <w:r w:rsidRPr="60ED8466">
        <w:rPr>
          <w:rFonts w:ascii="Calibri" w:eastAsia="Calibri" w:hAnsi="Calibri" w:cs="Calibri"/>
          <w:i/>
          <w:iCs/>
          <w:color w:val="000000" w:themeColor="text1"/>
          <w:sz w:val="18"/>
          <w:szCs w:val="18"/>
        </w:rPr>
        <w:t>Fisk Studio</w:t>
      </w:r>
      <w:r w:rsidRPr="60ED8466">
        <w:rPr>
          <w:rFonts w:ascii="Calibri" w:eastAsia="Calibri" w:hAnsi="Calibri" w:cs="Calibri"/>
          <w:color w:val="000000" w:themeColor="text1"/>
          <w:sz w:val="18"/>
          <w:szCs w:val="18"/>
        </w:rPr>
        <w:t xml:space="preserve">, </w:t>
      </w:r>
      <w:hyperlink r:id="rId54">
        <w:r w:rsidRPr="60ED8466">
          <w:rPr>
            <w:rStyle w:val="Hyperlink"/>
            <w:rFonts w:ascii="Calibri" w:eastAsia="Calibri" w:hAnsi="Calibri" w:cs="Calibri"/>
            <w:sz w:val="18"/>
            <w:szCs w:val="18"/>
          </w:rPr>
          <w:t>https://fisk.studio/project/beyond-meat</w:t>
        </w:r>
      </w:hyperlink>
      <w:r w:rsidRPr="60ED8466">
        <w:rPr>
          <w:rFonts w:ascii="Calibri" w:eastAsia="Calibri" w:hAnsi="Calibri" w:cs="Calibri"/>
          <w:color w:val="000000" w:themeColor="text1"/>
          <w:sz w:val="18"/>
          <w:szCs w:val="18"/>
        </w:rPr>
        <w:t>. Accessed 12 Sept. 2023.</w:t>
      </w:r>
    </w:p>
    <w:p w14:paraId="3100AD63" w14:textId="51C63A0B" w:rsidR="267782AC" w:rsidRPr="00321AD0" w:rsidRDefault="267782AC" w:rsidP="008F6250">
      <w:pPr>
        <w:spacing w:line="360" w:lineRule="auto"/>
        <w:jc w:val="both"/>
        <w:rPr>
          <w:rFonts w:ascii="Calibri" w:eastAsia="Calibri" w:hAnsi="Calibri" w:cs="Calibri"/>
          <w:color w:val="000000" w:themeColor="text1"/>
        </w:rPr>
      </w:pPr>
      <w:r w:rsidRPr="00376F38">
        <w:rPr>
          <w:rFonts w:ascii="Calibri" w:eastAsia="Calibri" w:hAnsi="Calibri" w:cs="Calibri"/>
          <w:i/>
          <w:iCs/>
          <w:color w:val="000000" w:themeColor="text1"/>
        </w:rPr>
        <w:lastRenderedPageBreak/>
        <w:t>Impossible Foods’</w:t>
      </w:r>
      <w:r w:rsidRPr="7D09E46B">
        <w:rPr>
          <w:rFonts w:ascii="Calibri" w:eastAsia="Calibri" w:hAnsi="Calibri" w:cs="Calibri"/>
          <w:color w:val="000000" w:themeColor="text1"/>
        </w:rPr>
        <w:t xml:space="preserve"> current branding is designed by West Ventures (see Fig </w:t>
      </w:r>
      <w:r w:rsidR="3E318AD8" w:rsidRPr="7D09E46B">
        <w:rPr>
          <w:rFonts w:ascii="Calibri" w:eastAsia="Calibri" w:hAnsi="Calibri" w:cs="Calibri"/>
          <w:color w:val="000000" w:themeColor="text1"/>
        </w:rPr>
        <w:t>13</w:t>
      </w:r>
      <w:r w:rsidRPr="7D09E46B">
        <w:rPr>
          <w:rFonts w:ascii="Calibri" w:eastAsia="Calibri" w:hAnsi="Calibri" w:cs="Calibri"/>
          <w:color w:val="000000" w:themeColor="text1"/>
        </w:rPr>
        <w:t>,</w:t>
      </w:r>
      <w:r w:rsidR="151324F8" w:rsidRPr="7D09E46B">
        <w:rPr>
          <w:rFonts w:ascii="Calibri" w:eastAsia="Calibri" w:hAnsi="Calibri" w:cs="Calibri"/>
          <w:color w:val="000000" w:themeColor="text1"/>
        </w:rPr>
        <w:t xml:space="preserve"> 14</w:t>
      </w:r>
      <w:r w:rsidRPr="7D09E46B">
        <w:rPr>
          <w:rFonts w:ascii="Calibri" w:eastAsia="Calibri" w:hAnsi="Calibri" w:cs="Calibri"/>
          <w:color w:val="000000" w:themeColor="text1"/>
        </w:rPr>
        <w:t xml:space="preserve">). West Venture’s goal was to propel </w:t>
      </w:r>
      <w:r w:rsidRPr="00376F38">
        <w:rPr>
          <w:rFonts w:ascii="Calibri" w:eastAsia="Calibri" w:hAnsi="Calibri" w:cs="Calibri"/>
          <w:i/>
          <w:iCs/>
          <w:color w:val="000000" w:themeColor="text1"/>
        </w:rPr>
        <w:t>Impossible’s</w:t>
      </w:r>
      <w:r w:rsidRPr="7D09E46B">
        <w:rPr>
          <w:rFonts w:ascii="Calibri" w:eastAsia="Calibri" w:hAnsi="Calibri" w:cs="Calibri"/>
          <w:color w:val="000000" w:themeColor="text1"/>
        </w:rPr>
        <w:t xml:space="preserve"> products to a larger audience. They cite working with chefs into their process while acknowledging that they are specifically targeting people within the age ranges of 25-40 who are passionate about food.</w:t>
      </w:r>
      <w:r w:rsidRPr="7D09E46B">
        <w:rPr>
          <w:rStyle w:val="FootnoteReference"/>
          <w:rFonts w:ascii="Calibri" w:eastAsia="Calibri" w:hAnsi="Calibri" w:cs="Calibri"/>
          <w:color w:val="000000" w:themeColor="text1"/>
        </w:rPr>
        <w:footnoteReference w:id="46"/>
      </w:r>
      <w:r w:rsidRPr="7D09E46B">
        <w:rPr>
          <w:rFonts w:ascii="Calibri" w:eastAsia="Calibri" w:hAnsi="Calibri" w:cs="Calibri"/>
          <w:color w:val="000000" w:themeColor="text1"/>
        </w:rPr>
        <w:t xml:space="preserve"> This aligns with demographic research which suggests that people within this age range are also more likely to eat new foods.</w:t>
      </w:r>
      <w:r w:rsidRPr="7D09E46B">
        <w:rPr>
          <w:rStyle w:val="FootnoteReference"/>
          <w:rFonts w:ascii="Calibri" w:eastAsia="Calibri" w:hAnsi="Calibri" w:cs="Calibri"/>
          <w:color w:val="000000" w:themeColor="text1"/>
        </w:rPr>
        <w:footnoteReference w:id="47"/>
      </w:r>
      <w:r w:rsidRPr="7D09E46B">
        <w:rPr>
          <w:rFonts w:ascii="Calibri" w:eastAsia="Calibri" w:hAnsi="Calibri" w:cs="Calibri"/>
          <w:color w:val="000000" w:themeColor="text1"/>
        </w:rPr>
        <w:t xml:space="preserve"> While </w:t>
      </w:r>
      <w:r w:rsidRPr="00376F38">
        <w:rPr>
          <w:rFonts w:ascii="Calibri" w:eastAsia="Calibri" w:hAnsi="Calibri" w:cs="Calibri"/>
          <w:i/>
          <w:iCs/>
          <w:color w:val="000000" w:themeColor="text1"/>
        </w:rPr>
        <w:t>Impossible’s</w:t>
      </w:r>
      <w:r w:rsidRPr="7D09E46B">
        <w:rPr>
          <w:rFonts w:ascii="Calibri" w:eastAsia="Calibri" w:hAnsi="Calibri" w:cs="Calibri"/>
          <w:color w:val="000000" w:themeColor="text1"/>
        </w:rPr>
        <w:t xml:space="preserve"> initial visual communication strategy focused on appealing to the consumers ethical obligation to accept a more sustainable alternative, West</w:t>
      </w:r>
      <w:r w:rsidR="00321AD0">
        <w:rPr>
          <w:rFonts w:ascii="Calibri" w:eastAsia="Calibri" w:hAnsi="Calibri" w:cs="Calibri"/>
          <w:color w:val="000000" w:themeColor="text1"/>
        </w:rPr>
        <w:t>’</w:t>
      </w:r>
      <w:r w:rsidRPr="7D09E46B">
        <w:rPr>
          <w:rFonts w:ascii="Calibri" w:eastAsia="Calibri" w:hAnsi="Calibri" w:cs="Calibri"/>
          <w:color w:val="000000" w:themeColor="text1"/>
        </w:rPr>
        <w:t xml:space="preserve">s solution was to focus on making the food look appealing, with a focus on meat-eaters. </w:t>
      </w:r>
      <w:r w:rsidR="00B5020D">
        <w:rPr>
          <w:rFonts w:ascii="Calibri" w:eastAsia="Calibri" w:hAnsi="Calibri" w:cs="Calibri"/>
          <w:color w:val="000000" w:themeColor="text1"/>
        </w:rPr>
        <w:t>They</w:t>
      </w:r>
      <w:r w:rsidR="00321AD0">
        <w:rPr>
          <w:rFonts w:ascii="Calibri" w:eastAsia="Calibri" w:hAnsi="Calibri" w:cs="Calibri"/>
          <w:color w:val="000000" w:themeColor="text1"/>
        </w:rPr>
        <w:t xml:space="preserve"> note </w:t>
      </w:r>
      <w:r w:rsidR="00321AD0" w:rsidRPr="00321AD0">
        <w:rPr>
          <w:rFonts w:ascii="Calibri" w:eastAsia="Calibri" w:hAnsi="Calibri" w:cs="Calibri"/>
          <w:color w:val="000000" w:themeColor="text1"/>
        </w:rPr>
        <w:t>‘</w:t>
      </w:r>
      <w:r w:rsidRPr="00321AD0">
        <w:rPr>
          <w:rFonts w:ascii="Calibri" w:eastAsia="Calibri" w:hAnsi="Calibri" w:cs="Calibri"/>
          <w:color w:val="000000" w:themeColor="text1"/>
        </w:rPr>
        <w:t>“</w:t>
      </w:r>
      <w:r w:rsidR="00321AD0" w:rsidRPr="60ED8466">
        <w:rPr>
          <w:rFonts w:ascii="Calibri" w:eastAsia="Calibri" w:hAnsi="Calibri" w:cs="Calibri"/>
          <w:color w:val="0A0B09"/>
        </w:rPr>
        <w:t>w</w:t>
      </w:r>
      <w:r w:rsidRPr="60ED8466">
        <w:rPr>
          <w:rFonts w:ascii="Calibri" w:eastAsia="Calibri" w:hAnsi="Calibri" w:cs="Calibri"/>
          <w:color w:val="0A0B09"/>
        </w:rPr>
        <w:t>e shifted the focus from the vegetarian meat industry, with sales just north of $550 million, toward the $88 billion beef industry.”</w:t>
      </w:r>
      <w:r w:rsidRPr="00321AD0">
        <w:rPr>
          <w:rFonts w:ascii="Calibri" w:eastAsia="Calibri" w:hAnsi="Calibri" w:cs="Calibri"/>
          <w:color w:val="0A0B09"/>
        </w:rPr>
        <w:t xml:space="preserve"> </w:t>
      </w:r>
      <w:r w:rsidRPr="00321AD0">
        <w:rPr>
          <w:rStyle w:val="FootnoteReference"/>
          <w:rFonts w:ascii="Calibri" w:eastAsia="Calibri" w:hAnsi="Calibri" w:cs="Calibri"/>
          <w:color w:val="0A0B09"/>
        </w:rPr>
        <w:footnoteReference w:id="48"/>
      </w:r>
      <w:r w:rsidR="65A9A323" w:rsidRPr="00321AD0">
        <w:rPr>
          <w:rFonts w:ascii="Calibri" w:eastAsia="Calibri" w:hAnsi="Calibri" w:cs="Calibri"/>
          <w:color w:val="0A0B09"/>
        </w:rPr>
        <w:t xml:space="preserve"> </w:t>
      </w:r>
    </w:p>
    <w:p w14:paraId="122C78E5" w14:textId="149CB8BF" w:rsidR="267782AC" w:rsidRDefault="267782AC" w:rsidP="00A965B3">
      <w:pPr>
        <w:spacing w:after="80"/>
        <w:jc w:val="center"/>
        <w:rPr>
          <w:rFonts w:ascii="Calibri" w:eastAsia="Calibri" w:hAnsi="Calibri" w:cs="Calibri"/>
          <w:color w:val="000000" w:themeColor="text1"/>
        </w:rPr>
      </w:pPr>
      <w:r>
        <w:rPr>
          <w:noProof/>
        </w:rPr>
        <w:drawing>
          <wp:inline distT="0" distB="0" distL="0" distR="0" wp14:anchorId="3594F085" wp14:editId="2C009887">
            <wp:extent cx="3420000" cy="2203181"/>
            <wp:effectExtent l="0" t="0" r="0" b="0"/>
            <wp:docPr id="1791508193" name="Picture 179150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508193"/>
                    <pic:cNvPicPr/>
                  </pic:nvPicPr>
                  <pic:blipFill>
                    <a:blip r:embed="rId55">
                      <a:extLst>
                        <a:ext uri="{28A0092B-C50C-407E-A947-70E740481C1C}">
                          <a14:useLocalDpi xmlns:a14="http://schemas.microsoft.com/office/drawing/2010/main" val="0"/>
                        </a:ext>
                      </a:extLst>
                    </a:blip>
                    <a:stretch>
                      <a:fillRect/>
                    </a:stretch>
                  </pic:blipFill>
                  <pic:spPr>
                    <a:xfrm>
                      <a:off x="0" y="0"/>
                      <a:ext cx="3420000" cy="2203181"/>
                    </a:xfrm>
                    <a:prstGeom prst="rect">
                      <a:avLst/>
                    </a:prstGeom>
                  </pic:spPr>
                </pic:pic>
              </a:graphicData>
            </a:graphic>
          </wp:inline>
        </w:drawing>
      </w:r>
    </w:p>
    <w:p w14:paraId="2ABBD1E2" w14:textId="4910F048" w:rsidR="267782AC" w:rsidRDefault="267782AC" w:rsidP="005F2A56">
      <w:pPr>
        <w:jc w:val="center"/>
        <w:rPr>
          <w:rFonts w:ascii="Calibri" w:eastAsia="Calibri" w:hAnsi="Calibri" w:cs="Calibri"/>
          <w:color w:val="000000" w:themeColor="text1"/>
        </w:rPr>
      </w:pPr>
      <w:r>
        <w:rPr>
          <w:noProof/>
        </w:rPr>
        <w:drawing>
          <wp:inline distT="0" distB="0" distL="0" distR="0" wp14:anchorId="364D842C" wp14:editId="6D12BFD8">
            <wp:extent cx="3420000" cy="2203182"/>
            <wp:effectExtent l="0" t="0" r="0" b="0"/>
            <wp:docPr id="161353771" name="Picture 16135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53771"/>
                    <pic:cNvPicPr/>
                  </pic:nvPicPr>
                  <pic:blipFill>
                    <a:blip r:embed="rId56">
                      <a:extLst>
                        <a:ext uri="{28A0092B-C50C-407E-A947-70E740481C1C}">
                          <a14:useLocalDpi xmlns:a14="http://schemas.microsoft.com/office/drawing/2010/main" val="0"/>
                        </a:ext>
                      </a:extLst>
                    </a:blip>
                    <a:stretch>
                      <a:fillRect/>
                    </a:stretch>
                  </pic:blipFill>
                  <pic:spPr>
                    <a:xfrm>
                      <a:off x="0" y="0"/>
                      <a:ext cx="3420000" cy="2203182"/>
                    </a:xfrm>
                    <a:prstGeom prst="rect">
                      <a:avLst/>
                    </a:prstGeom>
                  </pic:spPr>
                </pic:pic>
              </a:graphicData>
            </a:graphic>
          </wp:inline>
        </w:drawing>
      </w:r>
    </w:p>
    <w:p w14:paraId="54EF2EAF" w14:textId="280C1A4F" w:rsidR="267782AC" w:rsidRPr="005F2A56" w:rsidRDefault="267782AC" w:rsidP="00892DCA">
      <w:pPr>
        <w:rPr>
          <w:rFonts w:ascii="Calibri" w:eastAsia="Calibri" w:hAnsi="Calibri" w:cs="Calibri"/>
          <w:color w:val="000000" w:themeColor="text1"/>
          <w:sz w:val="18"/>
          <w:szCs w:val="18"/>
        </w:rPr>
      </w:pPr>
      <w:r w:rsidRPr="60ED8466">
        <w:rPr>
          <w:rFonts w:ascii="Calibri" w:eastAsia="Calibri" w:hAnsi="Calibri" w:cs="Calibri"/>
          <w:color w:val="0A0B09"/>
          <w:sz w:val="18"/>
          <w:szCs w:val="18"/>
        </w:rPr>
        <w:t xml:space="preserve">Fig </w:t>
      </w:r>
      <w:r w:rsidR="2436ED98" w:rsidRPr="60ED8466">
        <w:rPr>
          <w:rFonts w:ascii="Calibri" w:eastAsia="Calibri" w:hAnsi="Calibri" w:cs="Calibri"/>
          <w:color w:val="0A0B09"/>
          <w:sz w:val="18"/>
          <w:szCs w:val="18"/>
        </w:rPr>
        <w:t>13</w:t>
      </w:r>
      <w:r w:rsidRPr="60ED8466">
        <w:rPr>
          <w:rFonts w:ascii="Calibri" w:eastAsia="Calibri" w:hAnsi="Calibri" w:cs="Calibri"/>
          <w:color w:val="0A0B09"/>
          <w:sz w:val="18"/>
          <w:szCs w:val="18"/>
        </w:rPr>
        <w:t>,</w:t>
      </w:r>
      <w:r w:rsidR="39420840" w:rsidRPr="60ED8466">
        <w:rPr>
          <w:rFonts w:ascii="Calibri" w:eastAsia="Calibri" w:hAnsi="Calibri" w:cs="Calibri"/>
          <w:color w:val="0A0B09"/>
          <w:sz w:val="18"/>
          <w:szCs w:val="18"/>
        </w:rPr>
        <w:t xml:space="preserve"> 14</w:t>
      </w:r>
      <w:r w:rsidRPr="60ED8466">
        <w:rPr>
          <w:rFonts w:ascii="Calibri" w:eastAsia="Calibri" w:hAnsi="Calibri" w:cs="Calibri"/>
          <w:color w:val="0A0B09"/>
          <w:sz w:val="18"/>
          <w:szCs w:val="18"/>
        </w:rPr>
        <w:t xml:space="preserve"> </w:t>
      </w:r>
      <w:r w:rsidRPr="60ED8466">
        <w:rPr>
          <w:rFonts w:ascii="Calibri" w:eastAsia="Calibri" w:hAnsi="Calibri" w:cs="Calibri"/>
          <w:i/>
          <w:iCs/>
          <w:color w:val="000000" w:themeColor="text1"/>
          <w:sz w:val="18"/>
          <w:szCs w:val="18"/>
        </w:rPr>
        <w:t>Impossible Foods Branding - West Venture Studio</w:t>
      </w:r>
      <w:r w:rsidRPr="60ED8466">
        <w:rPr>
          <w:rFonts w:ascii="Calibri" w:eastAsia="Calibri" w:hAnsi="Calibri" w:cs="Calibri"/>
          <w:color w:val="000000" w:themeColor="text1"/>
          <w:sz w:val="18"/>
          <w:szCs w:val="18"/>
        </w:rPr>
        <w:t xml:space="preserve">. </w:t>
      </w:r>
      <w:r w:rsidRPr="60ED8466">
        <w:rPr>
          <w:rFonts w:ascii="Calibri" w:eastAsia="Calibri" w:hAnsi="Calibri" w:cs="Calibri"/>
          <w:i/>
          <w:iCs/>
          <w:color w:val="000000" w:themeColor="text1"/>
          <w:sz w:val="18"/>
          <w:szCs w:val="18"/>
        </w:rPr>
        <w:t>West Venture Studio</w:t>
      </w:r>
      <w:r w:rsidRPr="60ED8466">
        <w:rPr>
          <w:rFonts w:ascii="Calibri" w:eastAsia="Calibri" w:hAnsi="Calibri" w:cs="Calibri"/>
          <w:color w:val="000000" w:themeColor="text1"/>
          <w:sz w:val="18"/>
          <w:szCs w:val="18"/>
        </w:rPr>
        <w:t xml:space="preserve">, </w:t>
      </w:r>
      <w:hyperlink r:id="rId57">
        <w:r w:rsidRPr="60ED8466">
          <w:rPr>
            <w:rStyle w:val="Hyperlink"/>
            <w:rFonts w:ascii="Calibri" w:eastAsia="Calibri" w:hAnsi="Calibri" w:cs="Calibri"/>
            <w:sz w:val="18"/>
            <w:szCs w:val="18"/>
          </w:rPr>
          <w:t>https://west.ventures/work/impossible-foods-branding</w:t>
        </w:r>
      </w:hyperlink>
      <w:r w:rsidRPr="60ED8466">
        <w:rPr>
          <w:rFonts w:ascii="Calibri" w:eastAsia="Calibri" w:hAnsi="Calibri" w:cs="Calibri"/>
          <w:color w:val="000000" w:themeColor="text1"/>
          <w:sz w:val="18"/>
          <w:szCs w:val="18"/>
        </w:rPr>
        <w:t>. Accessed 12 Sept. 2023.</w:t>
      </w:r>
    </w:p>
    <w:p w14:paraId="3FF8A977" w14:textId="26B9E997" w:rsidR="4DEFC138" w:rsidRDefault="00B14702" w:rsidP="00376F38">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lastRenderedPageBreak/>
        <w:t>T</w:t>
      </w:r>
      <w:r w:rsidR="267782AC" w:rsidRPr="60ED8466">
        <w:rPr>
          <w:rFonts w:ascii="Calibri" w:eastAsia="Calibri" w:hAnsi="Calibri" w:cs="Calibri"/>
          <w:color w:val="000000" w:themeColor="text1"/>
        </w:rPr>
        <w:t>o re-examine the visual branding designed by Bob Dinetz through th</w:t>
      </w:r>
      <w:r w:rsidR="00C32B1A" w:rsidRPr="60ED8466">
        <w:rPr>
          <w:rFonts w:ascii="Calibri" w:eastAsia="Calibri" w:hAnsi="Calibri" w:cs="Calibri"/>
          <w:color w:val="000000" w:themeColor="text1"/>
        </w:rPr>
        <w:t>e</w:t>
      </w:r>
      <w:r w:rsidR="267782AC" w:rsidRPr="60ED8466">
        <w:rPr>
          <w:rFonts w:ascii="Calibri" w:eastAsia="Calibri" w:hAnsi="Calibri" w:cs="Calibri"/>
          <w:color w:val="000000" w:themeColor="text1"/>
        </w:rPr>
        <w:t xml:space="preserve"> lens</w:t>
      </w:r>
      <w:r w:rsidR="00C32B1A" w:rsidRPr="60ED8466">
        <w:rPr>
          <w:rFonts w:ascii="Calibri" w:eastAsia="Calibri" w:hAnsi="Calibri" w:cs="Calibri"/>
          <w:color w:val="000000" w:themeColor="text1"/>
        </w:rPr>
        <w:t xml:space="preserve"> of Norman’s emotional </w:t>
      </w:r>
      <w:r w:rsidR="0058348C" w:rsidRPr="60ED8466">
        <w:rPr>
          <w:rFonts w:ascii="Calibri" w:eastAsia="Calibri" w:hAnsi="Calibri" w:cs="Calibri"/>
          <w:color w:val="000000" w:themeColor="text1"/>
        </w:rPr>
        <w:t>design</w:t>
      </w:r>
      <w:r w:rsidR="00C32B1A" w:rsidRPr="60ED8466">
        <w:rPr>
          <w:rFonts w:ascii="Calibri" w:eastAsia="Calibri" w:hAnsi="Calibri" w:cs="Calibri"/>
          <w:color w:val="000000" w:themeColor="text1"/>
        </w:rPr>
        <w:t xml:space="preserve"> principles</w:t>
      </w:r>
      <w:r w:rsidR="267782AC" w:rsidRPr="60ED8466">
        <w:rPr>
          <w:rFonts w:ascii="Calibri" w:eastAsia="Calibri" w:hAnsi="Calibri" w:cs="Calibri"/>
          <w:color w:val="000000" w:themeColor="text1"/>
        </w:rPr>
        <w:t xml:space="preserve">, </w:t>
      </w:r>
      <w:r w:rsidRPr="60ED8466">
        <w:rPr>
          <w:rFonts w:ascii="Calibri" w:eastAsia="Calibri" w:hAnsi="Calibri" w:cs="Calibri"/>
          <w:color w:val="000000" w:themeColor="text1"/>
        </w:rPr>
        <w:t>I</w:t>
      </w:r>
      <w:r w:rsidR="267782AC" w:rsidRPr="60ED8466">
        <w:rPr>
          <w:rFonts w:ascii="Calibri" w:eastAsia="Calibri" w:hAnsi="Calibri" w:cs="Calibri"/>
          <w:color w:val="000000" w:themeColor="text1"/>
        </w:rPr>
        <w:t xml:space="preserve"> hypothesi</w:t>
      </w:r>
      <w:r w:rsidR="0037463A" w:rsidRPr="60ED8466">
        <w:rPr>
          <w:rFonts w:ascii="Calibri" w:eastAsia="Calibri" w:hAnsi="Calibri" w:cs="Calibri"/>
          <w:color w:val="000000" w:themeColor="text1"/>
        </w:rPr>
        <w:t>s</w:t>
      </w:r>
      <w:r w:rsidR="267782AC" w:rsidRPr="60ED8466">
        <w:rPr>
          <w:rFonts w:ascii="Calibri" w:eastAsia="Calibri" w:hAnsi="Calibri" w:cs="Calibri"/>
          <w:color w:val="000000" w:themeColor="text1"/>
        </w:rPr>
        <w:t>e that their initial design delivers on the merits of both behavio</w:t>
      </w:r>
      <w:r w:rsidR="0037463A" w:rsidRPr="60ED8466">
        <w:rPr>
          <w:rFonts w:ascii="Calibri" w:eastAsia="Calibri" w:hAnsi="Calibri" w:cs="Calibri"/>
          <w:color w:val="000000" w:themeColor="text1"/>
        </w:rPr>
        <w:t>u</w:t>
      </w:r>
      <w:r w:rsidR="267782AC" w:rsidRPr="60ED8466">
        <w:rPr>
          <w:rFonts w:ascii="Calibri" w:eastAsia="Calibri" w:hAnsi="Calibri" w:cs="Calibri"/>
          <w:color w:val="000000" w:themeColor="text1"/>
        </w:rPr>
        <w:t xml:space="preserve">ral and reflective design principles. “Without Compromise” is the slogan which </w:t>
      </w:r>
      <w:r w:rsidR="267782AC" w:rsidRPr="00376F38">
        <w:rPr>
          <w:rFonts w:ascii="Calibri" w:eastAsia="Calibri" w:hAnsi="Calibri" w:cs="Calibri"/>
          <w:i/>
          <w:iCs/>
          <w:color w:val="000000" w:themeColor="text1"/>
        </w:rPr>
        <w:t>Impossible Foods</w:t>
      </w:r>
      <w:r w:rsidR="267782AC" w:rsidRPr="60ED8466">
        <w:rPr>
          <w:rFonts w:ascii="Calibri" w:eastAsia="Calibri" w:hAnsi="Calibri" w:cs="Calibri"/>
          <w:color w:val="000000" w:themeColor="text1"/>
        </w:rPr>
        <w:t xml:space="preserve"> championed during this period (see Fig.</w:t>
      </w:r>
      <w:r w:rsidR="1D232C69" w:rsidRPr="60ED8466">
        <w:rPr>
          <w:rFonts w:ascii="Calibri" w:eastAsia="Calibri" w:hAnsi="Calibri" w:cs="Calibri"/>
          <w:color w:val="000000" w:themeColor="text1"/>
        </w:rPr>
        <w:t>15</w:t>
      </w:r>
      <w:r w:rsidR="267782AC" w:rsidRPr="60ED8466">
        <w:rPr>
          <w:rFonts w:ascii="Calibri" w:eastAsia="Calibri" w:hAnsi="Calibri" w:cs="Calibri"/>
          <w:color w:val="000000" w:themeColor="text1"/>
        </w:rPr>
        <w:t>), this is to state that their consumers are capable of both enjoying their favo</w:t>
      </w:r>
      <w:r w:rsidR="0037463A" w:rsidRPr="60ED8466">
        <w:rPr>
          <w:rFonts w:ascii="Calibri" w:eastAsia="Calibri" w:hAnsi="Calibri" w:cs="Calibri"/>
          <w:color w:val="000000" w:themeColor="text1"/>
        </w:rPr>
        <w:t>u</w:t>
      </w:r>
      <w:r w:rsidR="267782AC" w:rsidRPr="60ED8466">
        <w:rPr>
          <w:rFonts w:ascii="Calibri" w:eastAsia="Calibri" w:hAnsi="Calibri" w:cs="Calibri"/>
          <w:color w:val="000000" w:themeColor="text1"/>
        </w:rPr>
        <w:t xml:space="preserve">rite foods and meals, without compromising on their moral values. </w:t>
      </w:r>
    </w:p>
    <w:p w14:paraId="4B6C55F9" w14:textId="24CB6A11" w:rsidR="267782AC" w:rsidRDefault="267782AC" w:rsidP="7D09E46B">
      <w:pPr>
        <w:rPr>
          <w:rFonts w:ascii="Calibri" w:eastAsia="Calibri" w:hAnsi="Calibri" w:cs="Calibri"/>
          <w:color w:val="000000" w:themeColor="text1"/>
        </w:rPr>
      </w:pPr>
      <w:r>
        <w:rPr>
          <w:noProof/>
        </w:rPr>
        <w:drawing>
          <wp:inline distT="0" distB="0" distL="0" distR="0" wp14:anchorId="3B36E070" wp14:editId="24C9E904">
            <wp:extent cx="5867398" cy="3520440"/>
            <wp:effectExtent l="0" t="0" r="0" b="0"/>
            <wp:docPr id="1306182788" name="Picture 130618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18278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67398" cy="3520440"/>
                    </a:xfrm>
                    <a:prstGeom prst="rect">
                      <a:avLst/>
                    </a:prstGeom>
                  </pic:spPr>
                </pic:pic>
              </a:graphicData>
            </a:graphic>
          </wp:inline>
        </w:drawing>
      </w:r>
    </w:p>
    <w:p w14:paraId="58E0B9D7" w14:textId="5C826F13" w:rsidR="267782AC" w:rsidRDefault="267782AC" w:rsidP="60ED8466">
      <w:pPr>
        <w:ind w:left="567" w:hanging="567"/>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 xml:space="preserve">Fig. </w:t>
      </w:r>
      <w:r w:rsidR="530D2CE1" w:rsidRPr="60ED8466">
        <w:rPr>
          <w:rFonts w:ascii="Calibri" w:eastAsia="Calibri" w:hAnsi="Calibri" w:cs="Calibri"/>
          <w:color w:val="000000" w:themeColor="text1"/>
          <w:sz w:val="18"/>
          <w:szCs w:val="18"/>
        </w:rPr>
        <w:t>15</w:t>
      </w:r>
      <w:r w:rsidRPr="60ED8466">
        <w:rPr>
          <w:rFonts w:ascii="Calibri" w:eastAsia="Calibri" w:hAnsi="Calibri" w:cs="Calibri"/>
          <w:color w:val="000000" w:themeColor="text1"/>
          <w:sz w:val="18"/>
          <w:szCs w:val="18"/>
        </w:rPr>
        <w:t xml:space="preserve"> Dinetz, Bob. </w:t>
      </w:r>
      <w:proofErr w:type="spellStart"/>
      <w:r w:rsidRPr="60ED8466">
        <w:rPr>
          <w:rFonts w:ascii="Calibri" w:eastAsia="Calibri" w:hAnsi="Calibri" w:cs="Calibri"/>
          <w:i/>
          <w:iCs/>
          <w:color w:val="000000" w:themeColor="text1"/>
          <w:sz w:val="18"/>
          <w:szCs w:val="18"/>
        </w:rPr>
        <w:t>BobDinetzDesign</w:t>
      </w:r>
      <w:proofErr w:type="spellEnd"/>
      <w:r w:rsidRPr="60ED8466">
        <w:rPr>
          <w:rFonts w:ascii="Calibri" w:eastAsia="Calibri" w:hAnsi="Calibri" w:cs="Calibri"/>
          <w:color w:val="000000" w:themeColor="text1"/>
          <w:sz w:val="18"/>
          <w:szCs w:val="18"/>
        </w:rPr>
        <w:t xml:space="preserve">, </w:t>
      </w:r>
      <w:hyperlink r:id="rId59" w:history="1">
        <w:r w:rsidR="002E6C21" w:rsidRPr="60ED8466">
          <w:rPr>
            <w:rStyle w:val="Hyperlink"/>
            <w:rFonts w:ascii="Calibri" w:eastAsia="Calibri" w:hAnsi="Calibri" w:cs="Calibri"/>
            <w:sz w:val="18"/>
            <w:szCs w:val="18"/>
          </w:rPr>
          <w:t>http://www.bobdinetzdesign.com/impossible-foods-1. Accessed 12 Sept. 2023</w:t>
        </w:r>
      </w:hyperlink>
      <w:r w:rsidRPr="60ED8466">
        <w:rPr>
          <w:rFonts w:ascii="Calibri" w:eastAsia="Calibri" w:hAnsi="Calibri" w:cs="Calibri"/>
          <w:color w:val="000000" w:themeColor="text1"/>
          <w:sz w:val="18"/>
          <w:szCs w:val="18"/>
        </w:rPr>
        <w:t>.</w:t>
      </w:r>
    </w:p>
    <w:p w14:paraId="0A1E621A" w14:textId="77777777" w:rsidR="002E6C21" w:rsidRPr="00332812" w:rsidRDefault="002E6C21" w:rsidP="60ED8466">
      <w:pPr>
        <w:ind w:left="567" w:hanging="567"/>
        <w:rPr>
          <w:rFonts w:ascii="Calibri" w:eastAsia="Calibri" w:hAnsi="Calibri" w:cs="Calibri"/>
          <w:color w:val="000000" w:themeColor="text1"/>
          <w:sz w:val="18"/>
          <w:szCs w:val="18"/>
        </w:rPr>
      </w:pPr>
    </w:p>
    <w:p w14:paraId="2BF36E3F" w14:textId="562351C9" w:rsidR="267782AC" w:rsidRDefault="267782AC" w:rsidP="00CC731D">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In this aspect, </w:t>
      </w:r>
      <w:r w:rsidRPr="00376F38">
        <w:rPr>
          <w:rFonts w:ascii="Calibri" w:eastAsia="Calibri" w:hAnsi="Calibri" w:cs="Calibri"/>
          <w:i/>
          <w:iCs/>
          <w:color w:val="000000" w:themeColor="text1"/>
        </w:rPr>
        <w:t>Impossible Foods</w:t>
      </w:r>
      <w:r w:rsidRPr="60ED8466">
        <w:rPr>
          <w:rFonts w:ascii="Calibri" w:eastAsia="Calibri" w:hAnsi="Calibri" w:cs="Calibri"/>
          <w:color w:val="000000" w:themeColor="text1"/>
        </w:rPr>
        <w:t xml:space="preserve"> </w:t>
      </w:r>
      <w:r w:rsidR="58E76056" w:rsidRPr="60ED8466">
        <w:rPr>
          <w:rFonts w:ascii="Calibri" w:eastAsia="Calibri" w:hAnsi="Calibri" w:cs="Calibri"/>
          <w:color w:val="000000" w:themeColor="text1"/>
        </w:rPr>
        <w:t>offer</w:t>
      </w:r>
      <w:r w:rsidRPr="60ED8466">
        <w:rPr>
          <w:rFonts w:ascii="Calibri" w:eastAsia="Calibri" w:hAnsi="Calibri" w:cs="Calibri"/>
          <w:color w:val="000000" w:themeColor="text1"/>
        </w:rPr>
        <w:t xml:space="preserve"> their consumers a functional, practical replacement for their current protein sources. This </w:t>
      </w:r>
      <w:r w:rsidR="19767BD0" w:rsidRPr="60ED8466">
        <w:rPr>
          <w:rFonts w:ascii="Calibri" w:eastAsia="Calibri" w:hAnsi="Calibri" w:cs="Calibri"/>
          <w:color w:val="000000" w:themeColor="text1"/>
        </w:rPr>
        <w:t>is an</w:t>
      </w:r>
      <w:r w:rsidR="00FF6C8E">
        <w:rPr>
          <w:rFonts w:ascii="Calibri" w:eastAsia="Calibri" w:hAnsi="Calibri" w:cs="Calibri"/>
          <w:color w:val="000000" w:themeColor="text1"/>
        </w:rPr>
        <w:t xml:space="preserve"> </w:t>
      </w:r>
      <w:r w:rsidRPr="60ED8466">
        <w:rPr>
          <w:rFonts w:ascii="Calibri" w:eastAsia="Calibri" w:hAnsi="Calibri" w:cs="Calibri"/>
          <w:color w:val="000000" w:themeColor="text1"/>
        </w:rPr>
        <w:t>example of behavio</w:t>
      </w:r>
      <w:r w:rsidR="0037463A" w:rsidRPr="60ED8466">
        <w:rPr>
          <w:rFonts w:ascii="Calibri" w:eastAsia="Calibri" w:hAnsi="Calibri" w:cs="Calibri"/>
          <w:color w:val="000000" w:themeColor="text1"/>
        </w:rPr>
        <w:t>u</w:t>
      </w:r>
      <w:r w:rsidRPr="60ED8466">
        <w:rPr>
          <w:rFonts w:ascii="Calibri" w:eastAsia="Calibri" w:hAnsi="Calibri" w:cs="Calibri"/>
          <w:color w:val="000000" w:themeColor="text1"/>
        </w:rPr>
        <w:t xml:space="preserve">ral design. However, what is the </w:t>
      </w:r>
      <w:r w:rsidRPr="60ED8466">
        <w:rPr>
          <w:rFonts w:ascii="Calibri" w:eastAsia="Calibri" w:hAnsi="Calibri" w:cs="Calibri"/>
          <w:i/>
          <w:iCs/>
          <w:color w:val="000000" w:themeColor="text1"/>
        </w:rPr>
        <w:t>appeal</w:t>
      </w:r>
      <w:r w:rsidRPr="60ED8466">
        <w:rPr>
          <w:rFonts w:ascii="Calibri" w:eastAsia="Calibri" w:hAnsi="Calibri" w:cs="Calibri"/>
          <w:color w:val="000000" w:themeColor="text1"/>
        </w:rPr>
        <w:t xml:space="preserve"> of this new substitute? It may, in theory, meet their needs, but why should a consumer change their diet? In Dinetz</w:t>
      </w:r>
      <w:r w:rsidR="008E5631" w:rsidRPr="60ED8466">
        <w:rPr>
          <w:rFonts w:ascii="Calibri" w:eastAsia="Calibri" w:hAnsi="Calibri" w:cs="Calibri"/>
          <w:color w:val="000000" w:themeColor="text1"/>
        </w:rPr>
        <w:t>’s</w:t>
      </w:r>
      <w:r w:rsidRPr="60ED8466">
        <w:rPr>
          <w:rFonts w:ascii="Calibri" w:eastAsia="Calibri" w:hAnsi="Calibri" w:cs="Calibri"/>
          <w:color w:val="000000" w:themeColor="text1"/>
        </w:rPr>
        <w:t xml:space="preserve"> work, </w:t>
      </w:r>
      <w:r w:rsidR="008E5631" w:rsidRPr="60ED8466">
        <w:rPr>
          <w:rFonts w:ascii="Calibri" w:eastAsia="Calibri" w:hAnsi="Calibri" w:cs="Calibri"/>
          <w:color w:val="000000" w:themeColor="text1"/>
        </w:rPr>
        <w:t>the appeal</w:t>
      </w:r>
      <w:r w:rsidRPr="60ED8466">
        <w:rPr>
          <w:rFonts w:ascii="Calibri" w:eastAsia="Calibri" w:hAnsi="Calibri" w:cs="Calibri"/>
          <w:color w:val="000000" w:themeColor="text1"/>
        </w:rPr>
        <w:t xml:space="preserve"> to people’s ethics </w:t>
      </w:r>
      <w:r w:rsidR="008E5631" w:rsidRPr="60ED8466">
        <w:rPr>
          <w:rFonts w:ascii="Calibri" w:eastAsia="Calibri" w:hAnsi="Calibri" w:cs="Calibri"/>
          <w:color w:val="000000" w:themeColor="text1"/>
        </w:rPr>
        <w:t xml:space="preserve">is </w:t>
      </w:r>
      <w:r w:rsidRPr="60ED8466">
        <w:rPr>
          <w:rFonts w:ascii="Calibri" w:eastAsia="Calibri" w:hAnsi="Calibri" w:cs="Calibri"/>
          <w:color w:val="000000" w:themeColor="text1"/>
        </w:rPr>
        <w:t>through education, informing the consumer why their product is more ethically sound than competitors (see Fig.1</w:t>
      </w:r>
      <w:r w:rsidR="1C822C64" w:rsidRPr="60ED8466">
        <w:rPr>
          <w:rFonts w:ascii="Calibri" w:eastAsia="Calibri" w:hAnsi="Calibri" w:cs="Calibri"/>
          <w:color w:val="000000" w:themeColor="text1"/>
        </w:rPr>
        <w:t>0</w:t>
      </w:r>
      <w:r w:rsidRPr="60ED8466">
        <w:rPr>
          <w:rFonts w:ascii="Calibri" w:eastAsia="Calibri" w:hAnsi="Calibri" w:cs="Calibri"/>
          <w:color w:val="000000" w:themeColor="text1"/>
        </w:rPr>
        <w:t xml:space="preserve">). This </w:t>
      </w:r>
      <w:r w:rsidR="00B14702" w:rsidRPr="60ED8466">
        <w:rPr>
          <w:rFonts w:ascii="Calibri" w:eastAsia="Calibri" w:hAnsi="Calibri" w:cs="Calibri"/>
          <w:color w:val="000000" w:themeColor="text1"/>
        </w:rPr>
        <w:t>is</w:t>
      </w:r>
      <w:r w:rsidRPr="60ED8466">
        <w:rPr>
          <w:rFonts w:ascii="Calibri" w:eastAsia="Calibri" w:hAnsi="Calibri" w:cs="Calibri"/>
          <w:color w:val="000000" w:themeColor="text1"/>
        </w:rPr>
        <w:t xml:space="preserve"> an effort to influence consumer behavio</w:t>
      </w:r>
      <w:r w:rsidR="0037463A" w:rsidRPr="60ED8466">
        <w:rPr>
          <w:rFonts w:ascii="Calibri" w:eastAsia="Calibri" w:hAnsi="Calibri" w:cs="Calibri"/>
          <w:color w:val="000000" w:themeColor="text1"/>
        </w:rPr>
        <w:t>u</w:t>
      </w:r>
      <w:r w:rsidRPr="60ED8466">
        <w:rPr>
          <w:rFonts w:ascii="Calibri" w:eastAsia="Calibri" w:hAnsi="Calibri" w:cs="Calibri"/>
          <w:color w:val="000000" w:themeColor="text1"/>
        </w:rPr>
        <w:t>r through challenging their beliefs, and furthermore if those beliefs align with their current actions and habits. This question</w:t>
      </w:r>
      <w:r w:rsidR="00143232" w:rsidRPr="60ED8466">
        <w:rPr>
          <w:rFonts w:ascii="Calibri" w:eastAsia="Calibri" w:hAnsi="Calibri" w:cs="Calibri"/>
          <w:color w:val="000000" w:themeColor="text1"/>
        </w:rPr>
        <w:t>s</w:t>
      </w:r>
      <w:r w:rsidRPr="60ED8466">
        <w:rPr>
          <w:rFonts w:ascii="Calibri" w:eastAsia="Calibri" w:hAnsi="Calibri" w:cs="Calibri"/>
          <w:color w:val="000000" w:themeColor="text1"/>
        </w:rPr>
        <w:t xml:space="preserve"> whether </w:t>
      </w:r>
      <w:r w:rsidR="00143232" w:rsidRPr="60ED8466">
        <w:rPr>
          <w:rFonts w:ascii="Calibri" w:eastAsia="Calibri" w:hAnsi="Calibri" w:cs="Calibri"/>
          <w:color w:val="000000" w:themeColor="text1"/>
        </w:rPr>
        <w:t>a</w:t>
      </w:r>
      <w:r w:rsidRPr="60ED8466">
        <w:rPr>
          <w:rFonts w:ascii="Calibri" w:eastAsia="Calibri" w:hAnsi="Calibri" w:cs="Calibri"/>
          <w:color w:val="000000" w:themeColor="text1"/>
        </w:rPr>
        <w:t xml:space="preserve"> consumers' current dietary choices are reflective of how they view themselves within a wider context and further, how others may view them. </w:t>
      </w:r>
      <w:r w:rsidR="5280C9F2" w:rsidRPr="60ED8466">
        <w:rPr>
          <w:rFonts w:ascii="Calibri" w:eastAsia="Calibri" w:hAnsi="Calibri" w:cs="Calibri"/>
          <w:color w:val="000000" w:themeColor="text1"/>
        </w:rPr>
        <w:t>Consequently,</w:t>
      </w:r>
      <w:r w:rsidRPr="60ED8466">
        <w:rPr>
          <w:rFonts w:ascii="Calibri" w:eastAsia="Calibri" w:hAnsi="Calibri" w:cs="Calibri"/>
          <w:color w:val="000000" w:themeColor="text1"/>
        </w:rPr>
        <w:t xml:space="preserve"> this design successfully </w:t>
      </w:r>
      <w:r w:rsidR="00FF6C8E" w:rsidRPr="60ED8466">
        <w:rPr>
          <w:rFonts w:ascii="Calibri" w:eastAsia="Calibri" w:hAnsi="Calibri" w:cs="Calibri"/>
          <w:color w:val="000000" w:themeColor="text1"/>
        </w:rPr>
        <w:t>fulfils</w:t>
      </w:r>
      <w:r w:rsidRPr="60ED8466">
        <w:rPr>
          <w:rFonts w:ascii="Calibri" w:eastAsia="Calibri" w:hAnsi="Calibri" w:cs="Calibri"/>
          <w:color w:val="000000" w:themeColor="text1"/>
        </w:rPr>
        <w:t xml:space="preserve"> the </w:t>
      </w:r>
      <w:r w:rsidR="2670FEF7" w:rsidRPr="60ED8466">
        <w:rPr>
          <w:rFonts w:ascii="Calibri" w:eastAsia="Calibri" w:hAnsi="Calibri" w:cs="Calibri"/>
          <w:color w:val="000000" w:themeColor="text1"/>
        </w:rPr>
        <w:t>criteria</w:t>
      </w:r>
      <w:r w:rsidRPr="60ED8466">
        <w:rPr>
          <w:rFonts w:ascii="Calibri" w:eastAsia="Calibri" w:hAnsi="Calibri" w:cs="Calibri"/>
          <w:color w:val="000000" w:themeColor="text1"/>
        </w:rPr>
        <w:t xml:space="preserve"> for reflective design.</w:t>
      </w:r>
    </w:p>
    <w:p w14:paraId="55F1815F" w14:textId="36249AE3" w:rsidR="00F82E46" w:rsidRDefault="267782AC" w:rsidP="00CC731D">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lastRenderedPageBreak/>
        <w:t xml:space="preserve">Through this analysis, </w:t>
      </w:r>
      <w:r w:rsidR="00B14702" w:rsidRPr="60ED8466">
        <w:rPr>
          <w:rFonts w:ascii="Calibri" w:eastAsia="Calibri" w:hAnsi="Calibri" w:cs="Calibri"/>
          <w:color w:val="000000" w:themeColor="text1"/>
        </w:rPr>
        <w:t xml:space="preserve">I </w:t>
      </w:r>
      <w:r w:rsidRPr="60ED8466">
        <w:rPr>
          <w:rFonts w:ascii="Calibri" w:eastAsia="Calibri" w:hAnsi="Calibri" w:cs="Calibri"/>
          <w:color w:val="000000" w:themeColor="text1"/>
        </w:rPr>
        <w:t xml:space="preserve">have determined that there is a strong emphasis on motivating the consumer to try </w:t>
      </w:r>
      <w:r w:rsidRPr="00376F38">
        <w:rPr>
          <w:rFonts w:ascii="Calibri" w:eastAsia="Calibri" w:hAnsi="Calibri" w:cs="Calibri"/>
          <w:i/>
          <w:iCs/>
          <w:color w:val="000000" w:themeColor="text1"/>
        </w:rPr>
        <w:t>Impossible Foods</w:t>
      </w:r>
      <w:r w:rsidRPr="60ED8466">
        <w:rPr>
          <w:rFonts w:ascii="Calibri" w:eastAsia="Calibri" w:hAnsi="Calibri" w:cs="Calibri"/>
          <w:color w:val="000000" w:themeColor="text1"/>
        </w:rPr>
        <w:t xml:space="preserve"> using behavio</w:t>
      </w:r>
      <w:r w:rsidR="00AB73D7" w:rsidRPr="60ED8466">
        <w:rPr>
          <w:rFonts w:ascii="Calibri" w:eastAsia="Calibri" w:hAnsi="Calibri" w:cs="Calibri"/>
          <w:color w:val="000000" w:themeColor="text1"/>
        </w:rPr>
        <w:t>u</w:t>
      </w:r>
      <w:r w:rsidRPr="60ED8466">
        <w:rPr>
          <w:rFonts w:ascii="Calibri" w:eastAsia="Calibri" w:hAnsi="Calibri" w:cs="Calibri"/>
          <w:color w:val="000000" w:themeColor="text1"/>
        </w:rPr>
        <w:t xml:space="preserve">ral and reflective design. However, it is noteworthy that the third level of emotional design, visceral design, is not prioritized at this point. </w:t>
      </w:r>
    </w:p>
    <w:p w14:paraId="0E0DEBDB" w14:textId="3422E57C" w:rsidR="267782AC" w:rsidRDefault="267782AC" w:rsidP="00CC731D">
      <w:pPr>
        <w:spacing w:line="360" w:lineRule="auto"/>
        <w:jc w:val="both"/>
        <w:rPr>
          <w:rFonts w:ascii="Calibri" w:eastAsia="Calibri" w:hAnsi="Calibri" w:cs="Calibri"/>
          <w:color w:val="000000" w:themeColor="text1"/>
        </w:rPr>
      </w:pPr>
      <w:r w:rsidRPr="7D09E46B">
        <w:rPr>
          <w:rFonts w:ascii="Calibri" w:eastAsia="Calibri" w:hAnsi="Calibri" w:cs="Calibri"/>
          <w:color w:val="000000" w:themeColor="text1"/>
        </w:rPr>
        <w:t xml:space="preserve">A shortcoming of Dinetz’s approach is that </w:t>
      </w:r>
      <w:r w:rsidR="00143232">
        <w:rPr>
          <w:rFonts w:ascii="Calibri" w:eastAsia="Calibri" w:hAnsi="Calibri" w:cs="Calibri"/>
          <w:color w:val="000000" w:themeColor="text1"/>
        </w:rPr>
        <w:t xml:space="preserve">it </w:t>
      </w:r>
      <w:r w:rsidRPr="7D09E46B">
        <w:rPr>
          <w:rFonts w:ascii="Calibri" w:eastAsia="Calibri" w:hAnsi="Calibri" w:cs="Calibri"/>
          <w:color w:val="000000" w:themeColor="text1"/>
        </w:rPr>
        <w:t>no longer address</w:t>
      </w:r>
      <w:r w:rsidR="00143232">
        <w:rPr>
          <w:rFonts w:ascii="Calibri" w:eastAsia="Calibri" w:hAnsi="Calibri" w:cs="Calibri"/>
          <w:color w:val="000000" w:themeColor="text1"/>
        </w:rPr>
        <w:t>es</w:t>
      </w:r>
      <w:r w:rsidRPr="7D09E46B">
        <w:rPr>
          <w:rFonts w:ascii="Calibri" w:eastAsia="Calibri" w:hAnsi="Calibri" w:cs="Calibri"/>
          <w:color w:val="000000" w:themeColor="text1"/>
        </w:rPr>
        <w:t xml:space="preserve"> the needs of the target audience. Recent studies have indicated that the motivational barriers preventing meat-eating consumers from switching to plant-based alternatives is</w:t>
      </w:r>
      <w:r w:rsidR="00143232">
        <w:rPr>
          <w:rFonts w:ascii="Calibri" w:eastAsia="Calibri" w:hAnsi="Calibri" w:cs="Calibri"/>
          <w:color w:val="000000" w:themeColor="text1"/>
        </w:rPr>
        <w:t>,</w:t>
      </w:r>
      <w:r w:rsidRPr="7D09E46B">
        <w:rPr>
          <w:rFonts w:ascii="Calibri" w:eastAsia="Calibri" w:hAnsi="Calibri" w:cs="Calibri"/>
          <w:color w:val="000000" w:themeColor="text1"/>
        </w:rPr>
        <w:t xml:space="preserve"> in fact</w:t>
      </w:r>
      <w:r w:rsidR="00143232">
        <w:rPr>
          <w:rFonts w:ascii="Calibri" w:eastAsia="Calibri" w:hAnsi="Calibri" w:cs="Calibri"/>
          <w:color w:val="000000" w:themeColor="text1"/>
        </w:rPr>
        <w:t>,</w:t>
      </w:r>
      <w:r w:rsidRPr="7D09E46B">
        <w:rPr>
          <w:rFonts w:ascii="Calibri" w:eastAsia="Calibri" w:hAnsi="Calibri" w:cs="Calibri"/>
          <w:color w:val="000000" w:themeColor="text1"/>
        </w:rPr>
        <w:t xml:space="preserve"> not ignorance of the environmental impact that their choices have, but instead rooted in the perceived lower sensory attractiveness of plant-based foods and neophobia.</w:t>
      </w:r>
      <w:r w:rsidRPr="7D09E46B">
        <w:rPr>
          <w:rStyle w:val="FootnoteReference"/>
          <w:rFonts w:ascii="Calibri" w:eastAsia="Calibri" w:hAnsi="Calibri" w:cs="Calibri"/>
          <w:color w:val="000000" w:themeColor="text1"/>
        </w:rPr>
        <w:footnoteReference w:id="49"/>
      </w:r>
      <w:r w:rsidRPr="7D09E46B">
        <w:rPr>
          <w:rFonts w:ascii="Calibri" w:eastAsia="Calibri" w:hAnsi="Calibri" w:cs="Calibri"/>
          <w:color w:val="000000" w:themeColor="text1"/>
        </w:rPr>
        <w:t xml:space="preserve"> Meat-eating consumers also view plant-based alternatives as more ethically sound than their counterparts.</w:t>
      </w:r>
      <w:r w:rsidRPr="7D09E46B">
        <w:rPr>
          <w:rStyle w:val="FootnoteReference"/>
          <w:rFonts w:ascii="Calibri" w:eastAsia="Calibri" w:hAnsi="Calibri" w:cs="Calibri"/>
          <w:color w:val="000000" w:themeColor="text1"/>
        </w:rPr>
        <w:footnoteReference w:id="50"/>
      </w:r>
      <w:r w:rsidRPr="7D09E46B">
        <w:rPr>
          <w:rFonts w:ascii="Calibri" w:eastAsia="Calibri" w:hAnsi="Calibri" w:cs="Calibri"/>
          <w:color w:val="000000" w:themeColor="text1"/>
        </w:rPr>
        <w:t xml:space="preserve"> This is a clear deviation from the expected audience that these ethically driven messages were designed for. </w:t>
      </w:r>
    </w:p>
    <w:p w14:paraId="36C09CEF" w14:textId="0F1E8535" w:rsidR="00143232" w:rsidRDefault="267782AC" w:rsidP="00CC731D">
      <w:pPr>
        <w:spacing w:line="360" w:lineRule="auto"/>
        <w:jc w:val="both"/>
        <w:rPr>
          <w:rFonts w:ascii="Calibri" w:eastAsia="Calibri" w:hAnsi="Calibri" w:cs="Calibri"/>
          <w:color w:val="000000" w:themeColor="text1"/>
        </w:rPr>
      </w:pPr>
      <w:r w:rsidRPr="7D09E46B">
        <w:rPr>
          <w:rFonts w:ascii="Calibri" w:eastAsia="Calibri" w:hAnsi="Calibri" w:cs="Calibri"/>
          <w:color w:val="000000" w:themeColor="text1"/>
        </w:rPr>
        <w:t>West Venture w</w:t>
      </w:r>
      <w:r w:rsidR="00B4747E" w:rsidRPr="60ED8466">
        <w:rPr>
          <w:rFonts w:ascii="Calibri" w:eastAsia="Calibri" w:hAnsi="Calibri" w:cs="Calibri"/>
          <w:color w:val="000000" w:themeColor="text1"/>
        </w:rPr>
        <w:t>as</w:t>
      </w:r>
      <w:r w:rsidRPr="7D09E46B">
        <w:rPr>
          <w:rFonts w:ascii="Calibri" w:eastAsia="Calibri" w:hAnsi="Calibri" w:cs="Calibri"/>
          <w:color w:val="000000" w:themeColor="text1"/>
        </w:rPr>
        <w:t xml:space="preserve"> </w:t>
      </w:r>
      <w:r w:rsidRPr="00376F38">
        <w:rPr>
          <w:rFonts w:ascii="Calibri" w:eastAsia="Calibri" w:hAnsi="Calibri" w:cs="Calibri"/>
          <w:i/>
          <w:iCs/>
          <w:color w:val="000000" w:themeColor="text1"/>
        </w:rPr>
        <w:t>Impossible Foods’</w:t>
      </w:r>
      <w:r w:rsidRPr="7D09E46B">
        <w:rPr>
          <w:rFonts w:ascii="Calibri" w:eastAsia="Calibri" w:hAnsi="Calibri" w:cs="Calibri"/>
          <w:color w:val="000000" w:themeColor="text1"/>
        </w:rPr>
        <w:t xml:space="preserve"> next step in their branding strategy and visual marketing. West worked on brand strategy, digital design, brand messaging, brand platform, brand identity and creative production for </w:t>
      </w:r>
      <w:r w:rsidRPr="00376F38">
        <w:rPr>
          <w:rFonts w:ascii="Calibri" w:eastAsia="Calibri" w:hAnsi="Calibri" w:cs="Calibri"/>
          <w:i/>
          <w:iCs/>
          <w:color w:val="000000" w:themeColor="text1"/>
        </w:rPr>
        <w:t>Impossible</w:t>
      </w:r>
      <w:r w:rsidRPr="7D09E46B">
        <w:rPr>
          <w:rFonts w:ascii="Calibri" w:eastAsia="Calibri" w:hAnsi="Calibri" w:cs="Calibri"/>
          <w:color w:val="000000" w:themeColor="text1"/>
        </w:rPr>
        <w:t>.</w:t>
      </w:r>
      <w:r w:rsidRPr="7D09E46B">
        <w:rPr>
          <w:rStyle w:val="FootnoteReference"/>
          <w:rFonts w:ascii="Calibri" w:eastAsia="Calibri" w:hAnsi="Calibri" w:cs="Calibri"/>
          <w:color w:val="000000" w:themeColor="text1"/>
        </w:rPr>
        <w:footnoteReference w:id="51"/>
      </w:r>
      <w:r w:rsidRPr="7D09E46B">
        <w:rPr>
          <w:rFonts w:ascii="Calibri" w:eastAsia="Calibri" w:hAnsi="Calibri" w:cs="Calibri"/>
          <w:color w:val="000000" w:themeColor="text1"/>
        </w:rPr>
        <w:t xml:space="preserve"> </w:t>
      </w:r>
      <w:r w:rsidR="008E5631">
        <w:rPr>
          <w:rFonts w:ascii="Calibri" w:eastAsia="Calibri" w:hAnsi="Calibri" w:cs="Calibri"/>
          <w:color w:val="000000" w:themeColor="text1"/>
        </w:rPr>
        <w:t>An</w:t>
      </w:r>
      <w:r w:rsidRPr="7D09E46B">
        <w:rPr>
          <w:rFonts w:ascii="Calibri" w:eastAsia="Calibri" w:hAnsi="Calibri" w:cs="Calibri"/>
          <w:color w:val="000000" w:themeColor="text1"/>
        </w:rPr>
        <w:t xml:space="preserve"> analysis of West</w:t>
      </w:r>
      <w:r w:rsidR="008E5631">
        <w:rPr>
          <w:rFonts w:ascii="Calibri" w:eastAsia="Calibri" w:hAnsi="Calibri" w:cs="Calibri"/>
          <w:color w:val="000000" w:themeColor="text1"/>
        </w:rPr>
        <w:t>’</w:t>
      </w:r>
      <w:r w:rsidRPr="7D09E46B">
        <w:rPr>
          <w:rFonts w:ascii="Calibri" w:eastAsia="Calibri" w:hAnsi="Calibri" w:cs="Calibri"/>
          <w:color w:val="000000" w:themeColor="text1"/>
        </w:rPr>
        <w:t xml:space="preserve">s design for </w:t>
      </w:r>
      <w:r w:rsidRPr="00376F38">
        <w:rPr>
          <w:rFonts w:ascii="Calibri" w:eastAsia="Calibri" w:hAnsi="Calibri" w:cs="Calibri"/>
          <w:i/>
          <w:iCs/>
          <w:color w:val="000000" w:themeColor="text1"/>
        </w:rPr>
        <w:t>Impossible Foo</w:t>
      </w:r>
      <w:r w:rsidR="00F14C3E" w:rsidRPr="60ED8466">
        <w:rPr>
          <w:rFonts w:ascii="Calibri" w:eastAsia="Calibri" w:hAnsi="Calibri" w:cs="Calibri"/>
          <w:i/>
          <w:iCs/>
          <w:color w:val="000000" w:themeColor="text1"/>
        </w:rPr>
        <w:t>ds</w:t>
      </w:r>
      <w:r w:rsidRPr="7D09E46B">
        <w:rPr>
          <w:rFonts w:ascii="Calibri" w:eastAsia="Calibri" w:hAnsi="Calibri" w:cs="Calibri"/>
          <w:color w:val="000000" w:themeColor="text1"/>
        </w:rPr>
        <w:t xml:space="preserve"> products, </w:t>
      </w:r>
      <w:r w:rsidR="008E5631">
        <w:rPr>
          <w:rFonts w:ascii="Calibri" w:eastAsia="Calibri" w:hAnsi="Calibri" w:cs="Calibri"/>
          <w:color w:val="000000" w:themeColor="text1"/>
        </w:rPr>
        <w:t xml:space="preserve">reveals </w:t>
      </w:r>
      <w:r w:rsidRPr="7D09E46B">
        <w:rPr>
          <w:rFonts w:ascii="Calibri" w:eastAsia="Calibri" w:hAnsi="Calibri" w:cs="Calibri"/>
          <w:color w:val="000000" w:themeColor="text1"/>
        </w:rPr>
        <w:t>key differences to Dinetz’</w:t>
      </w:r>
      <w:r w:rsidR="00B4747E" w:rsidRPr="60ED8466">
        <w:rPr>
          <w:rFonts w:ascii="Calibri" w:eastAsia="Calibri" w:hAnsi="Calibri" w:cs="Calibri"/>
          <w:color w:val="000000" w:themeColor="text1"/>
        </w:rPr>
        <w:t>s</w:t>
      </w:r>
      <w:r w:rsidRPr="7D09E46B">
        <w:rPr>
          <w:rFonts w:ascii="Calibri" w:eastAsia="Calibri" w:hAnsi="Calibri" w:cs="Calibri"/>
          <w:color w:val="000000" w:themeColor="text1"/>
        </w:rPr>
        <w:t xml:space="preserve">. Notably, there is now a lack of persuasive messages appealing to the ethics of the consumer (see Fig </w:t>
      </w:r>
      <w:r w:rsidR="3CADF466" w:rsidRPr="7D09E46B">
        <w:rPr>
          <w:rFonts w:ascii="Calibri" w:eastAsia="Calibri" w:hAnsi="Calibri" w:cs="Calibri"/>
          <w:color w:val="000000" w:themeColor="text1"/>
        </w:rPr>
        <w:t>16</w:t>
      </w:r>
      <w:r w:rsidRPr="7D09E46B">
        <w:rPr>
          <w:rFonts w:ascii="Calibri" w:eastAsia="Calibri" w:hAnsi="Calibri" w:cs="Calibri"/>
          <w:color w:val="000000" w:themeColor="text1"/>
        </w:rPr>
        <w:t>,</w:t>
      </w:r>
      <w:r w:rsidR="0F7E8C5F" w:rsidRPr="7D09E46B">
        <w:rPr>
          <w:rFonts w:ascii="Calibri" w:eastAsia="Calibri" w:hAnsi="Calibri" w:cs="Calibri"/>
          <w:color w:val="000000" w:themeColor="text1"/>
        </w:rPr>
        <w:t xml:space="preserve"> 17</w:t>
      </w:r>
      <w:r w:rsidRPr="7D09E46B">
        <w:rPr>
          <w:rFonts w:ascii="Calibri" w:eastAsia="Calibri" w:hAnsi="Calibri" w:cs="Calibri"/>
          <w:color w:val="000000" w:themeColor="text1"/>
        </w:rPr>
        <w:t>).</w:t>
      </w:r>
      <w:r w:rsidRPr="7D09E46B">
        <w:rPr>
          <w:rFonts w:ascii="Calibri" w:eastAsia="Calibri" w:hAnsi="Calibri" w:cs="Calibri"/>
          <w:color w:val="FF0000"/>
        </w:rPr>
        <w:t xml:space="preserve"> </w:t>
      </w:r>
      <w:r w:rsidRPr="7D09E46B">
        <w:rPr>
          <w:rFonts w:ascii="Calibri" w:eastAsia="Calibri" w:hAnsi="Calibri" w:cs="Calibri"/>
          <w:color w:val="000000" w:themeColor="text1"/>
        </w:rPr>
        <w:t xml:space="preserve">Instead, </w:t>
      </w:r>
      <w:r w:rsidR="008E5631">
        <w:rPr>
          <w:rFonts w:ascii="Calibri" w:eastAsia="Calibri" w:hAnsi="Calibri" w:cs="Calibri"/>
          <w:color w:val="000000" w:themeColor="text1"/>
        </w:rPr>
        <w:t xml:space="preserve">the focus is on </w:t>
      </w:r>
      <w:r w:rsidRPr="7D09E46B">
        <w:rPr>
          <w:rFonts w:ascii="Calibri" w:eastAsia="Calibri" w:hAnsi="Calibri" w:cs="Calibri"/>
          <w:color w:val="000000" w:themeColor="text1"/>
        </w:rPr>
        <w:t xml:space="preserve">the physical product. </w:t>
      </w:r>
      <w:r w:rsidR="005D0CAD">
        <w:rPr>
          <w:rFonts w:ascii="Calibri" w:eastAsia="Calibri" w:hAnsi="Calibri" w:cs="Calibri"/>
          <w:color w:val="000000" w:themeColor="text1"/>
        </w:rPr>
        <w:t>The compositions now consist of v</w:t>
      </w:r>
      <w:r w:rsidRPr="7D09E46B">
        <w:rPr>
          <w:rFonts w:ascii="Calibri" w:eastAsia="Calibri" w:hAnsi="Calibri" w:cs="Calibri"/>
          <w:color w:val="000000" w:themeColor="text1"/>
        </w:rPr>
        <w:t>ibrant</w:t>
      </w:r>
      <w:r w:rsidR="005D0CAD">
        <w:rPr>
          <w:rFonts w:ascii="Calibri" w:eastAsia="Calibri" w:hAnsi="Calibri" w:cs="Calibri"/>
          <w:color w:val="000000" w:themeColor="text1"/>
        </w:rPr>
        <w:t>ly</w:t>
      </w:r>
      <w:r w:rsidRPr="7D09E46B">
        <w:rPr>
          <w:rFonts w:ascii="Calibri" w:eastAsia="Calibri" w:hAnsi="Calibri" w:cs="Calibri"/>
          <w:color w:val="000000" w:themeColor="text1"/>
        </w:rPr>
        <w:t xml:space="preserve"> colo</w:t>
      </w:r>
      <w:r w:rsidR="00D40988" w:rsidRPr="60ED8466">
        <w:rPr>
          <w:rFonts w:ascii="Calibri" w:eastAsia="Calibri" w:hAnsi="Calibri" w:cs="Calibri"/>
          <w:color w:val="000000" w:themeColor="text1"/>
        </w:rPr>
        <w:t>u</w:t>
      </w:r>
      <w:r w:rsidRPr="7D09E46B">
        <w:rPr>
          <w:rFonts w:ascii="Calibri" w:eastAsia="Calibri" w:hAnsi="Calibri" w:cs="Calibri"/>
          <w:color w:val="000000" w:themeColor="text1"/>
        </w:rPr>
        <w:t>red backgrounds</w:t>
      </w:r>
      <w:r w:rsidR="005D0CAD">
        <w:rPr>
          <w:rFonts w:ascii="Calibri" w:eastAsia="Calibri" w:hAnsi="Calibri" w:cs="Calibri"/>
          <w:color w:val="000000" w:themeColor="text1"/>
        </w:rPr>
        <w:t xml:space="preserve"> with</w:t>
      </w:r>
      <w:r w:rsidRPr="7D09E46B">
        <w:rPr>
          <w:rFonts w:ascii="Calibri" w:eastAsia="Calibri" w:hAnsi="Calibri" w:cs="Calibri"/>
          <w:color w:val="000000" w:themeColor="text1"/>
        </w:rPr>
        <w:t xml:space="preserve"> stills of the plant-based meat substitutes</w:t>
      </w:r>
      <w:r w:rsidR="005D0CAD">
        <w:rPr>
          <w:rFonts w:ascii="Calibri" w:eastAsia="Calibri" w:hAnsi="Calibri" w:cs="Calibri"/>
          <w:color w:val="000000" w:themeColor="text1"/>
        </w:rPr>
        <w:t xml:space="preserve">, feature </w:t>
      </w:r>
      <w:r w:rsidRPr="7D09E46B">
        <w:rPr>
          <w:rFonts w:ascii="Calibri" w:eastAsia="Calibri" w:hAnsi="Calibri" w:cs="Calibri"/>
          <w:color w:val="000000" w:themeColor="text1"/>
        </w:rPr>
        <w:t xml:space="preserve">no </w:t>
      </w:r>
      <w:r w:rsidR="005D0CAD">
        <w:rPr>
          <w:rFonts w:ascii="Calibri" w:eastAsia="Calibri" w:hAnsi="Calibri" w:cs="Calibri"/>
          <w:color w:val="000000" w:themeColor="text1"/>
        </w:rPr>
        <w:t xml:space="preserve">ethical </w:t>
      </w:r>
      <w:r w:rsidRPr="7D09E46B">
        <w:rPr>
          <w:rFonts w:ascii="Calibri" w:eastAsia="Calibri" w:hAnsi="Calibri" w:cs="Calibri"/>
          <w:color w:val="000000" w:themeColor="text1"/>
        </w:rPr>
        <w:t xml:space="preserve">messaging, </w:t>
      </w:r>
      <w:r w:rsidR="005D0CAD">
        <w:rPr>
          <w:rFonts w:ascii="Calibri" w:eastAsia="Calibri" w:hAnsi="Calibri" w:cs="Calibri"/>
          <w:color w:val="000000" w:themeColor="text1"/>
        </w:rPr>
        <w:t xml:space="preserve">and have shifted </w:t>
      </w:r>
      <w:r w:rsidR="00143232">
        <w:rPr>
          <w:rFonts w:ascii="Calibri" w:eastAsia="Calibri" w:hAnsi="Calibri" w:cs="Calibri"/>
          <w:color w:val="000000" w:themeColor="text1"/>
        </w:rPr>
        <w:t xml:space="preserve">the </w:t>
      </w:r>
      <w:r w:rsidR="005D0CAD">
        <w:rPr>
          <w:rFonts w:ascii="Calibri" w:eastAsia="Calibri" w:hAnsi="Calibri" w:cs="Calibri"/>
          <w:color w:val="000000" w:themeColor="text1"/>
        </w:rPr>
        <w:t xml:space="preserve">focus </w:t>
      </w:r>
      <w:r w:rsidRPr="7D09E46B">
        <w:rPr>
          <w:rFonts w:ascii="Calibri" w:eastAsia="Calibri" w:hAnsi="Calibri" w:cs="Calibri"/>
          <w:color w:val="000000" w:themeColor="text1"/>
        </w:rPr>
        <w:t>on</w:t>
      </w:r>
      <w:r w:rsidR="005D0CAD">
        <w:rPr>
          <w:rFonts w:ascii="Calibri" w:eastAsia="Calibri" w:hAnsi="Calibri" w:cs="Calibri"/>
          <w:color w:val="000000" w:themeColor="text1"/>
        </w:rPr>
        <w:t xml:space="preserve"> to </w:t>
      </w:r>
      <w:r w:rsidRPr="7D09E46B">
        <w:rPr>
          <w:rFonts w:ascii="Calibri" w:eastAsia="Calibri" w:hAnsi="Calibri" w:cs="Calibri"/>
          <w:color w:val="000000" w:themeColor="text1"/>
        </w:rPr>
        <w:t xml:space="preserve">food photography. In the visuals West Ventures’ presents on their website of their work with </w:t>
      </w:r>
      <w:r w:rsidRPr="00376F38">
        <w:rPr>
          <w:rFonts w:ascii="Calibri" w:eastAsia="Calibri" w:hAnsi="Calibri" w:cs="Calibri"/>
          <w:i/>
          <w:iCs/>
          <w:color w:val="000000" w:themeColor="text1"/>
        </w:rPr>
        <w:t>Impossible</w:t>
      </w:r>
      <w:r w:rsidRPr="7D09E46B">
        <w:rPr>
          <w:rFonts w:ascii="Calibri" w:eastAsia="Calibri" w:hAnsi="Calibri" w:cs="Calibri"/>
          <w:color w:val="000000" w:themeColor="text1"/>
        </w:rPr>
        <w:t xml:space="preserve">, there is nothing to indicate that these products are plant-based (see Fig </w:t>
      </w:r>
      <w:r w:rsidR="2E308988" w:rsidRPr="7D09E46B">
        <w:rPr>
          <w:rFonts w:ascii="Calibri" w:eastAsia="Calibri" w:hAnsi="Calibri" w:cs="Calibri"/>
          <w:color w:val="000000" w:themeColor="text1"/>
        </w:rPr>
        <w:t>16</w:t>
      </w:r>
      <w:r w:rsidRPr="7D09E46B">
        <w:rPr>
          <w:rFonts w:ascii="Calibri" w:eastAsia="Calibri" w:hAnsi="Calibri" w:cs="Calibri"/>
          <w:color w:val="000000" w:themeColor="text1"/>
        </w:rPr>
        <w:t>,</w:t>
      </w:r>
      <w:r w:rsidR="1512354D" w:rsidRPr="7D09E46B">
        <w:rPr>
          <w:rFonts w:ascii="Calibri" w:eastAsia="Calibri" w:hAnsi="Calibri" w:cs="Calibri"/>
          <w:color w:val="000000" w:themeColor="text1"/>
        </w:rPr>
        <w:t xml:space="preserve"> 17</w:t>
      </w:r>
      <w:r w:rsidRPr="7D09E46B">
        <w:rPr>
          <w:rFonts w:ascii="Calibri" w:eastAsia="Calibri" w:hAnsi="Calibri" w:cs="Calibri"/>
          <w:color w:val="000000" w:themeColor="text1"/>
        </w:rPr>
        <w:t>). West Ventures has instead focused on the visceral design level of emotional design, and appealed to the consumers</w:t>
      </w:r>
      <w:r w:rsidR="008E5631">
        <w:rPr>
          <w:rFonts w:ascii="Calibri" w:eastAsia="Calibri" w:hAnsi="Calibri" w:cs="Calibri"/>
          <w:color w:val="000000" w:themeColor="text1"/>
        </w:rPr>
        <w:t>’</w:t>
      </w:r>
      <w:r w:rsidRPr="7D09E46B">
        <w:rPr>
          <w:rFonts w:ascii="Calibri" w:eastAsia="Calibri" w:hAnsi="Calibri" w:cs="Calibri"/>
          <w:color w:val="000000" w:themeColor="text1"/>
        </w:rPr>
        <w:t xml:space="preserve"> sense of familiarity with animal-based products to create a product </w:t>
      </w:r>
      <w:r w:rsidR="0DF9807F" w:rsidRPr="7D09E46B">
        <w:rPr>
          <w:rFonts w:ascii="Calibri" w:eastAsia="Calibri" w:hAnsi="Calibri" w:cs="Calibri"/>
          <w:color w:val="000000" w:themeColor="text1"/>
        </w:rPr>
        <w:t>with a</w:t>
      </w:r>
      <w:r w:rsidRPr="7D09E46B">
        <w:rPr>
          <w:rFonts w:ascii="Calibri" w:eastAsia="Calibri" w:hAnsi="Calibri" w:cs="Calibri"/>
          <w:color w:val="000000" w:themeColor="text1"/>
        </w:rPr>
        <w:t xml:space="preserve"> higher sense of perceived sensory attractiveness and  a reduced level of food neophobia. This is an approach which aligns with recent studies of the market and is predicted to become a trend across many plant-based meat alternative products.</w:t>
      </w:r>
      <w:r w:rsidRPr="634FC9B5">
        <w:rPr>
          <w:rStyle w:val="FootnoteReference"/>
        </w:rPr>
        <w:footnoteReference w:id="52"/>
      </w:r>
    </w:p>
    <w:p w14:paraId="337A3484" w14:textId="27CB2113" w:rsidR="267782AC" w:rsidRDefault="267782AC" w:rsidP="00AA3E40">
      <w:pPr>
        <w:spacing w:line="360" w:lineRule="auto"/>
        <w:jc w:val="center"/>
        <w:rPr>
          <w:rFonts w:ascii="Calibri" w:eastAsia="Calibri" w:hAnsi="Calibri" w:cs="Calibri"/>
          <w:color w:val="000000" w:themeColor="text1"/>
        </w:rPr>
      </w:pPr>
      <w:r>
        <w:lastRenderedPageBreak/>
        <w:br/>
      </w:r>
      <w:r>
        <w:br/>
      </w:r>
      <w:r>
        <w:rPr>
          <w:noProof/>
        </w:rPr>
        <w:drawing>
          <wp:inline distT="0" distB="0" distL="0" distR="0" wp14:anchorId="59EDF450" wp14:editId="25255EDE">
            <wp:extent cx="5759998" cy="3240000"/>
            <wp:effectExtent l="0" t="0" r="6350" b="0"/>
            <wp:docPr id="721674161" name="Picture 72167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674161"/>
                    <pic:cNvPicPr/>
                  </pic:nvPicPr>
                  <pic:blipFill>
                    <a:blip r:embed="rId60">
                      <a:extLst>
                        <a:ext uri="{28A0092B-C50C-407E-A947-70E740481C1C}">
                          <a14:useLocalDpi xmlns:a14="http://schemas.microsoft.com/office/drawing/2010/main" val="0"/>
                        </a:ext>
                      </a:extLst>
                    </a:blip>
                    <a:stretch>
                      <a:fillRect/>
                    </a:stretch>
                  </pic:blipFill>
                  <pic:spPr>
                    <a:xfrm>
                      <a:off x="0" y="0"/>
                      <a:ext cx="5759998" cy="3240000"/>
                    </a:xfrm>
                    <a:prstGeom prst="rect">
                      <a:avLst/>
                    </a:prstGeom>
                  </pic:spPr>
                </pic:pic>
              </a:graphicData>
            </a:graphic>
          </wp:inline>
        </w:drawing>
      </w:r>
    </w:p>
    <w:p w14:paraId="1631CA02" w14:textId="7921945D" w:rsidR="267782AC" w:rsidRDefault="267782AC" w:rsidP="001E6123">
      <w:pPr>
        <w:jc w:val="center"/>
        <w:rPr>
          <w:rFonts w:ascii="Calibri" w:eastAsia="Calibri" w:hAnsi="Calibri" w:cs="Calibri"/>
          <w:color w:val="000000" w:themeColor="text1"/>
        </w:rPr>
      </w:pPr>
      <w:r>
        <w:rPr>
          <w:noProof/>
        </w:rPr>
        <w:drawing>
          <wp:inline distT="0" distB="0" distL="0" distR="0" wp14:anchorId="434C1358" wp14:editId="0C9E7AF8">
            <wp:extent cx="5759998" cy="3707999"/>
            <wp:effectExtent l="0" t="0" r="6350" b="635"/>
            <wp:docPr id="2043664211" name="Picture 204366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664211"/>
                    <pic:cNvPicPr/>
                  </pic:nvPicPr>
                  <pic:blipFill>
                    <a:blip r:embed="rId61">
                      <a:extLst>
                        <a:ext uri="{28A0092B-C50C-407E-A947-70E740481C1C}">
                          <a14:useLocalDpi xmlns:a14="http://schemas.microsoft.com/office/drawing/2010/main" val="0"/>
                        </a:ext>
                      </a:extLst>
                    </a:blip>
                    <a:stretch>
                      <a:fillRect/>
                    </a:stretch>
                  </pic:blipFill>
                  <pic:spPr>
                    <a:xfrm>
                      <a:off x="0" y="0"/>
                      <a:ext cx="5759998" cy="3707999"/>
                    </a:xfrm>
                    <a:prstGeom prst="rect">
                      <a:avLst/>
                    </a:prstGeom>
                  </pic:spPr>
                </pic:pic>
              </a:graphicData>
            </a:graphic>
          </wp:inline>
        </w:drawing>
      </w:r>
    </w:p>
    <w:p w14:paraId="71D61E73" w14:textId="1D5FDC71" w:rsidR="4DEFC138" w:rsidRPr="00AA3E40" w:rsidRDefault="267782AC" w:rsidP="00AA3E40">
      <w:pPr>
        <w:spacing w:line="240" w:lineRule="auto"/>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Fig.</w:t>
      </w:r>
      <w:r w:rsidR="33B6E75D" w:rsidRPr="60ED8466">
        <w:rPr>
          <w:rFonts w:ascii="Calibri" w:eastAsia="Calibri" w:hAnsi="Calibri" w:cs="Calibri"/>
          <w:color w:val="000000" w:themeColor="text1"/>
          <w:sz w:val="18"/>
          <w:szCs w:val="18"/>
        </w:rPr>
        <w:t>16</w:t>
      </w:r>
      <w:r w:rsidRPr="60ED8466">
        <w:rPr>
          <w:rFonts w:ascii="Calibri" w:eastAsia="Calibri" w:hAnsi="Calibri" w:cs="Calibri"/>
          <w:color w:val="000000" w:themeColor="text1"/>
          <w:sz w:val="18"/>
          <w:szCs w:val="18"/>
        </w:rPr>
        <w:t>,</w:t>
      </w:r>
      <w:r w:rsidR="7B031725" w:rsidRPr="60ED8466">
        <w:rPr>
          <w:rFonts w:ascii="Calibri" w:eastAsia="Calibri" w:hAnsi="Calibri" w:cs="Calibri"/>
          <w:color w:val="000000" w:themeColor="text1"/>
          <w:sz w:val="18"/>
          <w:szCs w:val="18"/>
        </w:rPr>
        <w:t xml:space="preserve"> 17</w:t>
      </w:r>
      <w:r w:rsidRPr="60ED8466">
        <w:rPr>
          <w:rFonts w:ascii="Calibri" w:eastAsia="Calibri" w:hAnsi="Calibri" w:cs="Calibri"/>
          <w:color w:val="000000" w:themeColor="text1"/>
          <w:sz w:val="18"/>
          <w:szCs w:val="18"/>
        </w:rPr>
        <w:t xml:space="preserve"> </w:t>
      </w:r>
      <w:r w:rsidRPr="60ED8466">
        <w:rPr>
          <w:rFonts w:ascii="Calibri" w:eastAsia="Calibri" w:hAnsi="Calibri" w:cs="Calibri"/>
          <w:i/>
          <w:iCs/>
          <w:color w:val="000000" w:themeColor="text1"/>
          <w:sz w:val="18"/>
          <w:szCs w:val="18"/>
        </w:rPr>
        <w:t>Impossible Foods Branding - West Venture Studio</w:t>
      </w:r>
      <w:r w:rsidRPr="60ED8466">
        <w:rPr>
          <w:rFonts w:ascii="Calibri" w:eastAsia="Calibri" w:hAnsi="Calibri" w:cs="Calibri"/>
          <w:color w:val="000000" w:themeColor="text1"/>
          <w:sz w:val="18"/>
          <w:szCs w:val="18"/>
        </w:rPr>
        <w:t xml:space="preserve">. </w:t>
      </w:r>
      <w:r w:rsidRPr="60ED8466">
        <w:rPr>
          <w:rFonts w:ascii="Calibri" w:eastAsia="Calibri" w:hAnsi="Calibri" w:cs="Calibri"/>
          <w:i/>
          <w:iCs/>
          <w:color w:val="000000" w:themeColor="text1"/>
          <w:sz w:val="18"/>
          <w:szCs w:val="18"/>
        </w:rPr>
        <w:t>West Venture Studio</w:t>
      </w:r>
      <w:r w:rsidRPr="60ED8466">
        <w:rPr>
          <w:rFonts w:ascii="Calibri" w:eastAsia="Calibri" w:hAnsi="Calibri" w:cs="Calibri"/>
          <w:color w:val="000000" w:themeColor="text1"/>
          <w:sz w:val="18"/>
          <w:szCs w:val="18"/>
        </w:rPr>
        <w:t xml:space="preserve">, </w:t>
      </w:r>
      <w:hyperlink r:id="rId62">
        <w:r w:rsidRPr="60ED8466">
          <w:rPr>
            <w:rStyle w:val="Hyperlink"/>
            <w:rFonts w:ascii="Calibri" w:eastAsia="Calibri" w:hAnsi="Calibri" w:cs="Calibri"/>
            <w:sz w:val="18"/>
            <w:szCs w:val="18"/>
          </w:rPr>
          <w:t>https://west.ventures/work/impossible-foods-branding</w:t>
        </w:r>
      </w:hyperlink>
      <w:r w:rsidRPr="60ED8466">
        <w:rPr>
          <w:rFonts w:ascii="Calibri" w:eastAsia="Calibri" w:hAnsi="Calibri" w:cs="Calibri"/>
          <w:color w:val="000000" w:themeColor="text1"/>
          <w:sz w:val="18"/>
          <w:szCs w:val="18"/>
        </w:rPr>
        <w:t>. Accessed 12 Sept. 2023.</w:t>
      </w:r>
    </w:p>
    <w:p w14:paraId="27477AFA" w14:textId="5378BD38" w:rsidR="267782AC" w:rsidRDefault="267782AC" w:rsidP="00FC1E66">
      <w:pPr>
        <w:spacing w:line="360" w:lineRule="auto"/>
        <w:jc w:val="both"/>
        <w:rPr>
          <w:rFonts w:ascii="Calibri" w:eastAsia="Calibri" w:hAnsi="Calibri" w:cs="Calibri"/>
          <w:color w:val="000000" w:themeColor="text1"/>
          <w:vertAlign w:val="superscript"/>
        </w:rPr>
      </w:pPr>
      <w:r w:rsidRPr="634FC9B5">
        <w:rPr>
          <w:rFonts w:ascii="Calibri" w:eastAsia="Calibri" w:hAnsi="Calibri" w:cs="Calibri"/>
          <w:color w:val="000000" w:themeColor="text1"/>
        </w:rPr>
        <w:lastRenderedPageBreak/>
        <w:t xml:space="preserve">This change in marketing strategy is also reflected in </w:t>
      </w:r>
      <w:r w:rsidRPr="00376F38">
        <w:rPr>
          <w:rFonts w:ascii="Calibri" w:eastAsia="Calibri" w:hAnsi="Calibri" w:cs="Calibri"/>
          <w:i/>
          <w:iCs/>
          <w:color w:val="000000" w:themeColor="text1"/>
        </w:rPr>
        <w:t>Impossible Foods’</w:t>
      </w:r>
      <w:r w:rsidRPr="634FC9B5">
        <w:rPr>
          <w:rFonts w:ascii="Calibri" w:eastAsia="Calibri" w:hAnsi="Calibri" w:cs="Calibri"/>
          <w:color w:val="000000" w:themeColor="text1"/>
        </w:rPr>
        <w:t xml:space="preserve"> food packaging. </w:t>
      </w:r>
      <w:r w:rsidRPr="00376F38">
        <w:rPr>
          <w:rFonts w:ascii="Calibri" w:eastAsia="Calibri" w:hAnsi="Calibri" w:cs="Calibri"/>
          <w:i/>
          <w:iCs/>
          <w:color w:val="000000" w:themeColor="text1"/>
        </w:rPr>
        <w:t>Impossible Foods</w:t>
      </w:r>
      <w:r w:rsidRPr="634FC9B5">
        <w:rPr>
          <w:rFonts w:ascii="Calibri" w:eastAsia="Calibri" w:hAnsi="Calibri" w:cs="Calibri"/>
          <w:color w:val="000000" w:themeColor="text1"/>
        </w:rPr>
        <w:t xml:space="preserve"> was awarded third place in The Dieline Awards in 2021. In the blog, the packaging design is quoted as </w:t>
      </w:r>
      <w:r w:rsidRPr="008E5631">
        <w:rPr>
          <w:rFonts w:ascii="Calibri" w:eastAsia="Calibri" w:hAnsi="Calibri" w:cs="Calibri"/>
          <w:color w:val="000000" w:themeColor="text1"/>
        </w:rPr>
        <w:t>“</w:t>
      </w:r>
      <w:r w:rsidRPr="00376F38">
        <w:rPr>
          <w:rFonts w:ascii="Calibri" w:eastAsia="Calibri" w:hAnsi="Calibri" w:cs="Calibri"/>
          <w:i/>
          <w:iCs/>
          <w:color w:val="000000" w:themeColor="text1"/>
        </w:rPr>
        <w:t>Impossible Burger</w:t>
      </w:r>
      <w:r w:rsidRPr="60ED8466">
        <w:rPr>
          <w:rFonts w:ascii="Calibri" w:eastAsia="Calibri" w:hAnsi="Calibri" w:cs="Calibri"/>
          <w:color w:val="000000" w:themeColor="text1"/>
        </w:rPr>
        <w:t xml:space="preserve"> patties come in a package that puts the patties front and center, and showcases how indistinguishable our product is from a regular beef burger.”</w:t>
      </w:r>
      <w:r w:rsidRPr="60ED8466">
        <w:rPr>
          <w:rFonts w:ascii="Calibri" w:eastAsia="Calibri" w:hAnsi="Calibri" w:cs="Calibri"/>
          <w:i/>
          <w:iCs/>
          <w:color w:val="000000" w:themeColor="text1"/>
        </w:rPr>
        <w:t xml:space="preserve"> </w:t>
      </w:r>
      <w:r w:rsidRPr="634FC9B5">
        <w:rPr>
          <w:rFonts w:ascii="Calibri" w:eastAsia="Calibri" w:hAnsi="Calibri" w:cs="Calibri"/>
          <w:color w:val="000000" w:themeColor="text1"/>
        </w:rPr>
        <w:t xml:space="preserve">Notably, they also mention that the </w:t>
      </w:r>
      <w:r w:rsidRPr="00376F38">
        <w:rPr>
          <w:rFonts w:ascii="Calibri" w:eastAsia="Calibri" w:hAnsi="Calibri" w:cs="Calibri"/>
          <w:i/>
          <w:iCs/>
          <w:color w:val="000000" w:themeColor="text1"/>
        </w:rPr>
        <w:t>Impossible Burger</w:t>
      </w:r>
      <w:r w:rsidRPr="634FC9B5">
        <w:rPr>
          <w:rFonts w:ascii="Calibri" w:eastAsia="Calibri" w:hAnsi="Calibri" w:cs="Calibri"/>
          <w:color w:val="000000" w:themeColor="text1"/>
        </w:rPr>
        <w:t xml:space="preserve"> </w:t>
      </w:r>
      <w:r w:rsidR="0D754E5D" w:rsidRPr="634FC9B5">
        <w:rPr>
          <w:rFonts w:ascii="Calibri" w:eastAsia="Calibri" w:hAnsi="Calibri" w:cs="Calibri"/>
          <w:color w:val="000000" w:themeColor="text1"/>
        </w:rPr>
        <w:t>may</w:t>
      </w:r>
      <w:r w:rsidR="00614A06">
        <w:rPr>
          <w:rFonts w:ascii="Calibri" w:eastAsia="Calibri" w:hAnsi="Calibri" w:cs="Calibri"/>
          <w:color w:val="000000" w:themeColor="text1"/>
        </w:rPr>
        <w:t xml:space="preserve"> </w:t>
      </w:r>
      <w:r w:rsidR="0D754E5D" w:rsidRPr="634FC9B5">
        <w:rPr>
          <w:rFonts w:ascii="Calibri" w:eastAsia="Calibri" w:hAnsi="Calibri" w:cs="Calibri"/>
          <w:color w:val="000000" w:themeColor="text1"/>
        </w:rPr>
        <w:t xml:space="preserve">be </w:t>
      </w:r>
      <w:r w:rsidRPr="634FC9B5">
        <w:rPr>
          <w:rFonts w:ascii="Calibri" w:eastAsia="Calibri" w:hAnsi="Calibri" w:cs="Calibri"/>
          <w:color w:val="000000" w:themeColor="text1"/>
        </w:rPr>
        <w:t>found in the meat aisle in grocery stores</w:t>
      </w:r>
      <w:r w:rsidR="00FF6C8E">
        <w:rPr>
          <w:rFonts w:ascii="Calibri" w:eastAsia="Calibri" w:hAnsi="Calibri" w:cs="Calibri"/>
          <w:color w:val="000000" w:themeColor="text1"/>
        </w:rPr>
        <w:t>, f</w:t>
      </w:r>
      <w:r w:rsidR="3E78FFE8" w:rsidRPr="634FC9B5">
        <w:rPr>
          <w:rFonts w:ascii="Calibri" w:eastAsia="Calibri" w:hAnsi="Calibri" w:cs="Calibri"/>
          <w:color w:val="000000" w:themeColor="text1"/>
        </w:rPr>
        <w:t>urther acknowledging their</w:t>
      </w:r>
      <w:r w:rsidR="00614A06">
        <w:rPr>
          <w:rFonts w:ascii="Calibri" w:eastAsia="Calibri" w:hAnsi="Calibri" w:cs="Calibri"/>
          <w:color w:val="000000" w:themeColor="text1"/>
        </w:rPr>
        <w:t xml:space="preserve"> </w:t>
      </w:r>
      <w:r w:rsidRPr="634FC9B5">
        <w:rPr>
          <w:rFonts w:ascii="Calibri" w:eastAsia="Calibri" w:hAnsi="Calibri" w:cs="Calibri"/>
          <w:color w:val="000000" w:themeColor="text1"/>
        </w:rPr>
        <w:t>target audience and</w:t>
      </w:r>
      <w:r w:rsidR="25987AFF" w:rsidRPr="634FC9B5">
        <w:rPr>
          <w:rFonts w:ascii="Calibri" w:eastAsia="Calibri" w:hAnsi="Calibri" w:cs="Calibri"/>
          <w:color w:val="000000" w:themeColor="text1"/>
        </w:rPr>
        <w:t xml:space="preserve"> the</w:t>
      </w:r>
      <w:r w:rsidRPr="634FC9B5">
        <w:rPr>
          <w:rFonts w:ascii="Calibri" w:eastAsia="Calibri" w:hAnsi="Calibri" w:cs="Calibri"/>
          <w:color w:val="000000" w:themeColor="text1"/>
        </w:rPr>
        <w:t xml:space="preserve"> increased focus of visceral design.</w:t>
      </w:r>
      <w:r w:rsidRPr="634FC9B5">
        <w:rPr>
          <w:rStyle w:val="FootnoteReference"/>
          <w:rFonts w:ascii="Calibri" w:eastAsia="Calibri" w:hAnsi="Calibri" w:cs="Calibri"/>
          <w:color w:val="000000" w:themeColor="text1"/>
        </w:rPr>
        <w:footnoteReference w:id="53"/>
      </w:r>
    </w:p>
    <w:p w14:paraId="78B7BEEE" w14:textId="3E3E30C0" w:rsidR="267782AC" w:rsidRDefault="267782AC" w:rsidP="00FC1E66">
      <w:pPr>
        <w:spacing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The packaging consists of a vacuum skin wrap that puts the product itself on display as the first element a consumer will notice. This is in line with how similar animal-based meat products are presented to consumers and is a bold statement by the brand. This decision creates a direct comparison to animal-based meat brands, which displays a level of confidence in the plant-based burger; seemingly inviting comparison. The hierarchy of information presented is firstly the brand name, </w:t>
      </w:r>
      <w:r w:rsidRPr="00376F38">
        <w:rPr>
          <w:rFonts w:ascii="Calibri" w:eastAsia="Calibri" w:hAnsi="Calibri" w:cs="Calibri"/>
          <w:i/>
          <w:iCs/>
          <w:color w:val="000000" w:themeColor="text1"/>
        </w:rPr>
        <w:t>Impossible</w:t>
      </w:r>
      <w:r w:rsidRPr="60ED8466">
        <w:rPr>
          <w:rFonts w:ascii="Calibri" w:eastAsia="Calibri" w:hAnsi="Calibri" w:cs="Calibri"/>
          <w:color w:val="000000" w:themeColor="text1"/>
        </w:rPr>
        <w:t xml:space="preserve">, secondly the product type, burger patties, and lastly, how the product is made, from plants. (see Fig. </w:t>
      </w:r>
      <w:r w:rsidR="189466CD" w:rsidRPr="60ED8466">
        <w:rPr>
          <w:rFonts w:ascii="Calibri" w:eastAsia="Calibri" w:hAnsi="Calibri" w:cs="Calibri"/>
          <w:color w:val="000000" w:themeColor="text1"/>
        </w:rPr>
        <w:t>18</w:t>
      </w:r>
      <w:r w:rsidRPr="60ED8466">
        <w:rPr>
          <w:rFonts w:ascii="Calibri" w:eastAsia="Calibri" w:hAnsi="Calibri" w:cs="Calibri"/>
          <w:color w:val="000000" w:themeColor="text1"/>
        </w:rPr>
        <w:t xml:space="preserve">) This is reflective of </w:t>
      </w:r>
      <w:r w:rsidRPr="00376F38">
        <w:rPr>
          <w:rFonts w:ascii="Calibri" w:eastAsia="Calibri" w:hAnsi="Calibri" w:cs="Calibri"/>
          <w:i/>
          <w:iCs/>
          <w:color w:val="000000" w:themeColor="text1"/>
        </w:rPr>
        <w:t xml:space="preserve">Impossible </w:t>
      </w:r>
      <w:r w:rsidRPr="60ED8466">
        <w:rPr>
          <w:rFonts w:ascii="Calibri" w:eastAsia="Calibri" w:hAnsi="Calibri" w:cs="Calibri"/>
          <w:color w:val="000000" w:themeColor="text1"/>
        </w:rPr>
        <w:t xml:space="preserve">prioritising creating and growing brand recognition amongst their consumers. While the company is at the forefront of plant-based meat products, it is important to the brand that their consumers know they are eating an </w:t>
      </w:r>
      <w:r w:rsidRPr="00376F38">
        <w:rPr>
          <w:rFonts w:ascii="Calibri" w:eastAsia="Calibri" w:hAnsi="Calibri" w:cs="Calibri"/>
          <w:i/>
          <w:iCs/>
          <w:color w:val="000000" w:themeColor="text1"/>
        </w:rPr>
        <w:t>Impossible burger</w:t>
      </w:r>
      <w:r w:rsidRPr="60ED8466">
        <w:rPr>
          <w:rFonts w:ascii="Calibri" w:eastAsia="Calibri" w:hAnsi="Calibri" w:cs="Calibri"/>
          <w:color w:val="000000" w:themeColor="text1"/>
        </w:rPr>
        <w:t xml:space="preserve">, not just a plant-based burger. </w:t>
      </w:r>
    </w:p>
    <w:p w14:paraId="24A7A5F8" w14:textId="77031430" w:rsidR="267782AC" w:rsidRDefault="267782AC" w:rsidP="31FDD77B"/>
    <w:p w14:paraId="0A8F0C58" w14:textId="26B20E5E" w:rsidR="267782AC" w:rsidRDefault="267782AC" w:rsidP="7D09E46B">
      <w:pPr>
        <w:rPr>
          <w:rFonts w:ascii="Calibri" w:eastAsia="Calibri" w:hAnsi="Calibri" w:cs="Calibri"/>
          <w:color w:val="000000" w:themeColor="text1"/>
        </w:rPr>
      </w:pPr>
      <w:r>
        <w:br/>
      </w:r>
      <w:r>
        <w:rPr>
          <w:noProof/>
        </w:rPr>
        <w:drawing>
          <wp:inline distT="0" distB="0" distL="0" distR="0" wp14:anchorId="35B95F69" wp14:editId="165061F0">
            <wp:extent cx="4383314" cy="2465119"/>
            <wp:effectExtent l="0" t="0" r="0" b="0"/>
            <wp:docPr id="785011882" name="Picture 78501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01188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83314" cy="2465119"/>
                    </a:xfrm>
                    <a:prstGeom prst="rect">
                      <a:avLst/>
                    </a:prstGeom>
                  </pic:spPr>
                </pic:pic>
              </a:graphicData>
            </a:graphic>
          </wp:inline>
        </w:drawing>
      </w:r>
    </w:p>
    <w:p w14:paraId="535E6A92" w14:textId="64A33200" w:rsidR="267782AC" w:rsidRPr="00F4619C" w:rsidRDefault="267782AC" w:rsidP="60ED8466">
      <w:pPr>
        <w:spacing w:line="240" w:lineRule="auto"/>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F</w:t>
      </w:r>
      <w:r w:rsidR="6FD4C201" w:rsidRPr="60ED8466">
        <w:rPr>
          <w:rFonts w:ascii="Calibri" w:eastAsia="Calibri" w:hAnsi="Calibri" w:cs="Calibri"/>
          <w:color w:val="000000" w:themeColor="text1"/>
          <w:sz w:val="18"/>
          <w:szCs w:val="18"/>
        </w:rPr>
        <w:t>i</w:t>
      </w:r>
      <w:r w:rsidRPr="60ED8466">
        <w:rPr>
          <w:rFonts w:ascii="Calibri" w:eastAsia="Calibri" w:hAnsi="Calibri" w:cs="Calibri"/>
          <w:color w:val="000000" w:themeColor="text1"/>
          <w:sz w:val="18"/>
          <w:szCs w:val="18"/>
        </w:rPr>
        <w:t xml:space="preserve">g. </w:t>
      </w:r>
      <w:r w:rsidR="315D8919" w:rsidRPr="60ED8466">
        <w:rPr>
          <w:rFonts w:ascii="Calibri" w:eastAsia="Calibri" w:hAnsi="Calibri" w:cs="Calibri"/>
          <w:color w:val="000000" w:themeColor="text1"/>
          <w:sz w:val="18"/>
          <w:szCs w:val="18"/>
        </w:rPr>
        <w:t>18</w:t>
      </w:r>
      <w:r w:rsidRPr="60ED8466">
        <w:rPr>
          <w:rFonts w:ascii="Calibri" w:eastAsia="Calibri" w:hAnsi="Calibri" w:cs="Calibri"/>
          <w:color w:val="000000" w:themeColor="text1"/>
          <w:sz w:val="18"/>
          <w:szCs w:val="18"/>
        </w:rPr>
        <w:t xml:space="preserve"> “Impossible Foods Puts Their Meat-Free Patties Font on Center.” </w:t>
      </w:r>
      <w:r w:rsidRPr="60ED8466">
        <w:rPr>
          <w:rFonts w:ascii="Calibri" w:eastAsia="Calibri" w:hAnsi="Calibri" w:cs="Calibri"/>
          <w:i/>
          <w:iCs/>
          <w:color w:val="000000" w:themeColor="text1"/>
          <w:sz w:val="18"/>
          <w:szCs w:val="18"/>
        </w:rPr>
        <w:t>The Dieline</w:t>
      </w:r>
      <w:r w:rsidRPr="60ED8466">
        <w:rPr>
          <w:rFonts w:ascii="Calibri" w:eastAsia="Calibri" w:hAnsi="Calibri" w:cs="Calibri"/>
          <w:color w:val="000000" w:themeColor="text1"/>
          <w:sz w:val="18"/>
          <w:szCs w:val="18"/>
        </w:rPr>
        <w:t xml:space="preserve">, </w:t>
      </w:r>
      <w:hyperlink r:id="rId64">
        <w:r w:rsidRPr="60ED8466">
          <w:rPr>
            <w:rStyle w:val="Hyperlink"/>
            <w:rFonts w:ascii="Calibri" w:eastAsia="Calibri" w:hAnsi="Calibri" w:cs="Calibri"/>
            <w:sz w:val="18"/>
            <w:szCs w:val="18"/>
          </w:rPr>
          <w:t>https://thedieline.com/blog/2021/1/14/-impossible-foods</w:t>
        </w:r>
      </w:hyperlink>
      <w:r w:rsidRPr="60ED8466">
        <w:rPr>
          <w:rFonts w:ascii="Calibri" w:eastAsia="Calibri" w:hAnsi="Calibri" w:cs="Calibri"/>
          <w:color w:val="000000" w:themeColor="text1"/>
          <w:sz w:val="18"/>
          <w:szCs w:val="18"/>
        </w:rPr>
        <w:t>. Accessed 12 Sept. 2023.</w:t>
      </w:r>
    </w:p>
    <w:p w14:paraId="4BDDFD60" w14:textId="77777777" w:rsidR="00FC1E66" w:rsidRDefault="267782AC" w:rsidP="002E3399">
      <w:pPr>
        <w:snapToGrid w:val="0"/>
        <w:spacing w:after="0"/>
        <w:rPr>
          <w:rFonts w:ascii="Calibri" w:eastAsia="Calibri" w:hAnsi="Calibri" w:cs="Calibri"/>
          <w:color w:val="000000" w:themeColor="text1"/>
          <w:sz w:val="18"/>
          <w:szCs w:val="18"/>
        </w:rPr>
      </w:pPr>
      <w:r>
        <w:rPr>
          <w:noProof/>
        </w:rPr>
        <w:lastRenderedPageBreak/>
        <w:drawing>
          <wp:inline distT="0" distB="0" distL="0" distR="0" wp14:anchorId="25B0B4F9" wp14:editId="3F5E835B">
            <wp:extent cx="6233314" cy="4267200"/>
            <wp:effectExtent l="0" t="0" r="2540" b="0"/>
            <wp:docPr id="1303113252" name="Picture 130311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113252"/>
                    <pic:cNvPicPr/>
                  </pic:nvPicPr>
                  <pic:blipFill>
                    <a:blip r:embed="rId65">
                      <a:extLst>
                        <a:ext uri="{28A0092B-C50C-407E-A947-70E740481C1C}">
                          <a14:useLocalDpi xmlns:a14="http://schemas.microsoft.com/office/drawing/2010/main" val="0"/>
                        </a:ext>
                      </a:extLst>
                    </a:blip>
                    <a:stretch>
                      <a:fillRect/>
                    </a:stretch>
                  </pic:blipFill>
                  <pic:spPr>
                    <a:xfrm>
                      <a:off x="0" y="0"/>
                      <a:ext cx="6233314" cy="4267200"/>
                    </a:xfrm>
                    <a:prstGeom prst="rect">
                      <a:avLst/>
                    </a:prstGeom>
                  </pic:spPr>
                </pic:pic>
              </a:graphicData>
            </a:graphic>
          </wp:inline>
        </w:drawing>
      </w:r>
      <w:r>
        <w:br/>
      </w:r>
      <w:r w:rsidR="00B412FE" w:rsidRPr="60ED8466">
        <w:rPr>
          <w:rFonts w:ascii="Calibri" w:eastAsia="Calibri" w:hAnsi="Calibri" w:cs="Calibri"/>
          <w:color w:val="000000" w:themeColor="text1"/>
          <w:sz w:val="18"/>
          <w:szCs w:val="18"/>
        </w:rPr>
        <w:t xml:space="preserve">Fig. 19 “Impossible Foods Puts Their Meat-Free Patties Font on Center.” </w:t>
      </w:r>
      <w:r w:rsidR="00B412FE" w:rsidRPr="60ED8466">
        <w:rPr>
          <w:rFonts w:ascii="Calibri" w:eastAsia="Calibri" w:hAnsi="Calibri" w:cs="Calibri"/>
          <w:i/>
          <w:iCs/>
          <w:color w:val="000000" w:themeColor="text1"/>
          <w:sz w:val="18"/>
          <w:szCs w:val="18"/>
        </w:rPr>
        <w:t>The Dieline</w:t>
      </w:r>
      <w:r w:rsidR="00B412FE" w:rsidRPr="60ED8466">
        <w:rPr>
          <w:rFonts w:ascii="Calibri" w:eastAsia="Calibri" w:hAnsi="Calibri" w:cs="Calibri"/>
          <w:color w:val="000000" w:themeColor="text1"/>
          <w:sz w:val="18"/>
          <w:szCs w:val="18"/>
        </w:rPr>
        <w:t xml:space="preserve">, </w:t>
      </w:r>
      <w:hyperlink r:id="rId66">
        <w:r w:rsidR="00B412FE" w:rsidRPr="60ED8466">
          <w:rPr>
            <w:rStyle w:val="Hyperlink"/>
            <w:rFonts w:ascii="Calibri" w:eastAsia="Calibri" w:hAnsi="Calibri" w:cs="Calibri"/>
            <w:sz w:val="18"/>
            <w:szCs w:val="18"/>
          </w:rPr>
          <w:t>https://thedieline.com/blog/2021/1/14/-impossible-foods</w:t>
        </w:r>
      </w:hyperlink>
      <w:r w:rsidR="00B412FE" w:rsidRPr="60ED8466">
        <w:rPr>
          <w:rFonts w:ascii="Calibri" w:eastAsia="Calibri" w:hAnsi="Calibri" w:cs="Calibri"/>
          <w:color w:val="000000" w:themeColor="text1"/>
          <w:sz w:val="18"/>
          <w:szCs w:val="18"/>
        </w:rPr>
        <w:t>. Accessed 12 Sept. 2023.</w:t>
      </w:r>
    </w:p>
    <w:p w14:paraId="75AA7876" w14:textId="77777777" w:rsidR="002E6C21" w:rsidRDefault="002E6C21" w:rsidP="00FC1E66">
      <w:pPr>
        <w:spacing w:line="360" w:lineRule="auto"/>
        <w:jc w:val="both"/>
        <w:rPr>
          <w:rFonts w:ascii="Calibri" w:eastAsia="Calibri" w:hAnsi="Calibri" w:cs="Calibri"/>
          <w:color w:val="000000" w:themeColor="text1"/>
          <w:sz w:val="18"/>
          <w:szCs w:val="18"/>
        </w:rPr>
      </w:pPr>
    </w:p>
    <w:p w14:paraId="7632D973" w14:textId="426DEB7F" w:rsidR="00FC1E66" w:rsidRDefault="00FC1E66" w:rsidP="00FC1E66">
      <w:pPr>
        <w:spacing w:line="360" w:lineRule="auto"/>
        <w:jc w:val="both"/>
      </w:pPr>
      <w:r>
        <w:br/>
      </w:r>
      <w:r w:rsidRPr="60ED8466">
        <w:rPr>
          <w:rFonts w:ascii="Calibri" w:eastAsia="Calibri" w:hAnsi="Calibri" w:cs="Calibri"/>
          <w:color w:val="000000" w:themeColor="text1"/>
        </w:rPr>
        <w:t xml:space="preserve">The packaging features the environmental benefits of choosing their plant-based alternatives on the back of the product, rather than the front (see Fig.19). This is a deviation from </w:t>
      </w:r>
      <w:r w:rsidRPr="00376F38">
        <w:rPr>
          <w:rFonts w:ascii="Calibri" w:eastAsia="Calibri" w:hAnsi="Calibri" w:cs="Calibri"/>
          <w:i/>
          <w:iCs/>
          <w:color w:val="000000" w:themeColor="text1"/>
        </w:rPr>
        <w:t>Impossible’s</w:t>
      </w:r>
      <w:r w:rsidRPr="60ED8466">
        <w:rPr>
          <w:rFonts w:ascii="Calibri" w:eastAsia="Calibri" w:hAnsi="Calibri" w:cs="Calibri"/>
          <w:color w:val="000000" w:themeColor="text1"/>
        </w:rPr>
        <w:t xml:space="preserve"> earlier approach, instead of appealing to all consumers</w:t>
      </w:r>
      <w:r w:rsidR="008E5631" w:rsidRPr="60ED8466">
        <w:rPr>
          <w:rFonts w:ascii="Calibri" w:eastAsia="Calibri" w:hAnsi="Calibri" w:cs="Calibri"/>
          <w:color w:val="000000" w:themeColor="text1"/>
        </w:rPr>
        <w:t>’</w:t>
      </w:r>
      <w:r w:rsidRPr="60ED8466">
        <w:rPr>
          <w:rFonts w:ascii="Calibri" w:eastAsia="Calibri" w:hAnsi="Calibri" w:cs="Calibri"/>
          <w:color w:val="000000" w:themeColor="text1"/>
        </w:rPr>
        <w:t xml:space="preserve"> ethics, now only the consumers who initially picked up their burger and want to know more will read the information listing the sustainability benefits. This is in direct contrast to some other plant-based companies  who place higher importance on their messaging and less on the physical product (see Fig. 20). However, it is possible that these companies have varying target audiences. </w:t>
      </w:r>
    </w:p>
    <w:p w14:paraId="4DD4226C" w14:textId="77777777" w:rsidR="00FC1E66" w:rsidRDefault="00FC1E66" w:rsidP="002E3399">
      <w:pPr>
        <w:snapToGrid w:val="0"/>
        <w:spacing w:after="0"/>
        <w:rPr>
          <w:rFonts w:ascii="Calibri" w:eastAsia="Calibri" w:hAnsi="Calibri" w:cs="Calibri"/>
          <w:color w:val="000000" w:themeColor="text1"/>
          <w:sz w:val="18"/>
          <w:szCs w:val="18"/>
        </w:rPr>
      </w:pPr>
    </w:p>
    <w:p w14:paraId="0B6FFCA3" w14:textId="4E527EB7" w:rsidR="267782AC" w:rsidRPr="004C2436" w:rsidRDefault="004C2436" w:rsidP="002E3399">
      <w:pPr>
        <w:snapToGrid w:val="0"/>
        <w:spacing w:after="0"/>
        <w:rPr>
          <w:rFonts w:ascii="Calibri" w:eastAsia="Calibri" w:hAnsi="Calibri" w:cs="Calibri"/>
          <w:color w:val="000000" w:themeColor="text1"/>
        </w:rPr>
      </w:pPr>
      <w:r>
        <w:br/>
      </w:r>
    </w:p>
    <w:p w14:paraId="083E2395" w14:textId="6CF9BA5E" w:rsidR="267782AC" w:rsidRDefault="267782AC" w:rsidP="004C2436">
      <w:pPr>
        <w:jc w:val="center"/>
        <w:rPr>
          <w:rFonts w:ascii="Calibri" w:eastAsia="Calibri" w:hAnsi="Calibri" w:cs="Calibri"/>
          <w:color w:val="000000" w:themeColor="text1"/>
        </w:rPr>
      </w:pPr>
      <w:r>
        <w:rPr>
          <w:noProof/>
        </w:rPr>
        <w:lastRenderedPageBreak/>
        <w:drawing>
          <wp:inline distT="0" distB="0" distL="0" distR="0" wp14:anchorId="13A19249" wp14:editId="504B3379">
            <wp:extent cx="4795370" cy="3077029"/>
            <wp:effectExtent l="0" t="0" r="0" b="0"/>
            <wp:docPr id="1206837211" name="Picture 120683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837211"/>
                    <pic:cNvPicPr/>
                  </pic:nvPicPr>
                  <pic:blipFill>
                    <a:blip r:embed="rId67">
                      <a:extLst>
                        <a:ext uri="{28A0092B-C50C-407E-A947-70E740481C1C}">
                          <a14:useLocalDpi xmlns:a14="http://schemas.microsoft.com/office/drawing/2010/main" val="0"/>
                        </a:ext>
                      </a:extLst>
                    </a:blip>
                    <a:stretch>
                      <a:fillRect/>
                    </a:stretch>
                  </pic:blipFill>
                  <pic:spPr>
                    <a:xfrm>
                      <a:off x="0" y="0"/>
                      <a:ext cx="4795370" cy="3077029"/>
                    </a:xfrm>
                    <a:prstGeom prst="rect">
                      <a:avLst/>
                    </a:prstGeom>
                  </pic:spPr>
                </pic:pic>
              </a:graphicData>
            </a:graphic>
          </wp:inline>
        </w:drawing>
      </w:r>
    </w:p>
    <w:p w14:paraId="19A5284A" w14:textId="5C72CF73" w:rsidR="267782AC" w:rsidRPr="005F2A56" w:rsidRDefault="267782AC" w:rsidP="005F2A56">
      <w:pPr>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 xml:space="preserve">Fig. </w:t>
      </w:r>
      <w:r w:rsidR="5509F694" w:rsidRPr="60ED8466">
        <w:rPr>
          <w:rFonts w:ascii="Calibri" w:eastAsia="Calibri" w:hAnsi="Calibri" w:cs="Calibri"/>
          <w:color w:val="000000" w:themeColor="text1"/>
          <w:sz w:val="18"/>
          <w:szCs w:val="18"/>
        </w:rPr>
        <w:t>20</w:t>
      </w:r>
      <w:r w:rsidRPr="60ED8466">
        <w:rPr>
          <w:rFonts w:ascii="Calibri" w:eastAsia="Calibri" w:hAnsi="Calibri" w:cs="Calibri"/>
          <w:color w:val="000000" w:themeColor="text1"/>
          <w:sz w:val="18"/>
          <w:szCs w:val="18"/>
        </w:rPr>
        <w:t xml:space="preserve"> “Burgers.” </w:t>
      </w:r>
      <w:r w:rsidRPr="60ED8466">
        <w:rPr>
          <w:rFonts w:ascii="Calibri" w:eastAsia="Calibri" w:hAnsi="Calibri" w:cs="Calibri"/>
          <w:i/>
          <w:iCs/>
          <w:color w:val="000000" w:themeColor="text1"/>
          <w:sz w:val="18"/>
          <w:szCs w:val="18"/>
        </w:rPr>
        <w:t>Tofurky</w:t>
      </w:r>
      <w:r w:rsidRPr="60ED8466">
        <w:rPr>
          <w:rFonts w:ascii="Calibri" w:eastAsia="Calibri" w:hAnsi="Calibri" w:cs="Calibri"/>
          <w:color w:val="000000" w:themeColor="text1"/>
          <w:sz w:val="18"/>
          <w:szCs w:val="18"/>
        </w:rPr>
        <w:t xml:space="preserve">, 14 Dec. 2022, tofurky.com/what-we-make/burger/plant-based-burger/. Accessed 12 Sept. 2023. </w:t>
      </w:r>
    </w:p>
    <w:p w14:paraId="0508BDA3" w14:textId="77777777" w:rsidR="0037463A" w:rsidRDefault="0037463A" w:rsidP="60ED8466">
      <w:pPr>
        <w:spacing w:line="360" w:lineRule="auto"/>
        <w:jc w:val="both"/>
        <w:rPr>
          <w:rFonts w:ascii="Calibri" w:eastAsia="Calibri" w:hAnsi="Calibri" w:cs="Calibri"/>
          <w:i/>
          <w:iCs/>
          <w:color w:val="000000" w:themeColor="text1"/>
        </w:rPr>
      </w:pPr>
    </w:p>
    <w:p w14:paraId="66079D38" w14:textId="19664F9B" w:rsidR="267782AC" w:rsidRDefault="267782AC" w:rsidP="00CC731D">
      <w:pPr>
        <w:spacing w:line="360" w:lineRule="auto"/>
        <w:jc w:val="both"/>
        <w:rPr>
          <w:rFonts w:ascii="Calibri" w:eastAsia="Calibri" w:hAnsi="Calibri" w:cs="Calibri"/>
          <w:color w:val="000000" w:themeColor="text1"/>
        </w:rPr>
      </w:pPr>
      <w:r w:rsidRPr="00376F38">
        <w:rPr>
          <w:rFonts w:ascii="Calibri" w:eastAsia="Calibri" w:hAnsi="Calibri" w:cs="Calibri"/>
          <w:i/>
          <w:iCs/>
          <w:color w:val="000000" w:themeColor="text1"/>
        </w:rPr>
        <w:t>Impossible’s</w:t>
      </w:r>
      <w:r w:rsidRPr="60ED8466">
        <w:rPr>
          <w:rFonts w:ascii="Calibri" w:eastAsia="Calibri" w:hAnsi="Calibri" w:cs="Calibri"/>
          <w:color w:val="000000" w:themeColor="text1"/>
        </w:rPr>
        <w:t xml:space="preserve"> packaging is another example of this new approach emphasizing vis</w:t>
      </w:r>
      <w:r w:rsidR="008E5631" w:rsidRPr="60ED8466">
        <w:rPr>
          <w:rFonts w:ascii="Calibri" w:eastAsia="Calibri" w:hAnsi="Calibri" w:cs="Calibri"/>
          <w:color w:val="000000" w:themeColor="text1"/>
        </w:rPr>
        <w:t>ual</w:t>
      </w:r>
      <w:r w:rsidRPr="60ED8466">
        <w:rPr>
          <w:rFonts w:ascii="Calibri" w:eastAsia="Calibri" w:hAnsi="Calibri" w:cs="Calibri"/>
          <w:color w:val="000000" w:themeColor="text1"/>
        </w:rPr>
        <w:t xml:space="preserve"> design principles. While the plant-based company places high importance on the sustainability of its food and the environmental benefits of switching to their product, this is not the message which they use to attract consumers. </w:t>
      </w:r>
    </w:p>
    <w:p w14:paraId="05C64878" w14:textId="523F07EB" w:rsidR="267782AC" w:rsidRDefault="267782AC" w:rsidP="00CC731D">
      <w:pPr>
        <w:spacing w:line="360" w:lineRule="auto"/>
        <w:jc w:val="both"/>
        <w:rPr>
          <w:rFonts w:ascii="Calibri" w:eastAsia="Calibri" w:hAnsi="Calibri" w:cs="Calibri"/>
          <w:color w:val="000000" w:themeColor="text1"/>
        </w:rPr>
      </w:pPr>
      <w:r w:rsidRPr="3B516E12">
        <w:rPr>
          <w:rFonts w:ascii="Calibri" w:eastAsia="Calibri" w:hAnsi="Calibri" w:cs="Calibri"/>
          <w:color w:val="000000" w:themeColor="text1"/>
        </w:rPr>
        <w:t>While</w:t>
      </w:r>
      <w:r w:rsidRPr="00376F38">
        <w:rPr>
          <w:rFonts w:ascii="Calibri" w:eastAsia="Calibri" w:hAnsi="Calibri" w:cs="Calibri"/>
          <w:i/>
          <w:iCs/>
          <w:color w:val="000000" w:themeColor="text1"/>
        </w:rPr>
        <w:t xml:space="preserve"> Impossible</w:t>
      </w:r>
      <w:r w:rsidR="00EB7DD3" w:rsidRPr="00376F38">
        <w:rPr>
          <w:rFonts w:ascii="Calibri" w:eastAsia="Calibri" w:hAnsi="Calibri" w:cs="Calibri"/>
          <w:i/>
          <w:iCs/>
          <w:color w:val="000000" w:themeColor="text1"/>
        </w:rPr>
        <w:t>’</w:t>
      </w:r>
      <w:r w:rsidRPr="00376F38">
        <w:rPr>
          <w:rFonts w:ascii="Calibri" w:eastAsia="Calibri" w:hAnsi="Calibri" w:cs="Calibri"/>
          <w:i/>
          <w:iCs/>
          <w:color w:val="000000" w:themeColor="text1"/>
        </w:rPr>
        <w:t>s</w:t>
      </w:r>
      <w:r w:rsidRPr="3B516E12">
        <w:rPr>
          <w:rFonts w:ascii="Calibri" w:eastAsia="Calibri" w:hAnsi="Calibri" w:cs="Calibri"/>
          <w:color w:val="000000" w:themeColor="text1"/>
        </w:rPr>
        <w:t xml:space="preserve"> methods of delivery have proven to be effective in increasing engagement with meat-eating consumers</w:t>
      </w:r>
      <w:r w:rsidRPr="3B516E12">
        <w:rPr>
          <w:rStyle w:val="FootnoteReference"/>
          <w:rFonts w:ascii="Calibri" w:eastAsia="Calibri" w:hAnsi="Calibri" w:cs="Calibri"/>
          <w:color w:val="000000" w:themeColor="text1"/>
        </w:rPr>
        <w:footnoteReference w:id="54"/>
      </w:r>
      <w:r w:rsidR="146C83A0" w:rsidRPr="3B516E12">
        <w:rPr>
          <w:rFonts w:ascii="Calibri" w:eastAsia="Calibri" w:hAnsi="Calibri" w:cs="Calibri"/>
          <w:color w:val="000000" w:themeColor="text1"/>
        </w:rPr>
        <w:t xml:space="preserve"> </w:t>
      </w:r>
      <w:r w:rsidRPr="3B516E12">
        <w:rPr>
          <w:rFonts w:ascii="Calibri" w:eastAsia="Calibri" w:hAnsi="Calibri" w:cs="Calibri"/>
          <w:color w:val="000000" w:themeColor="text1"/>
        </w:rPr>
        <w:t>, the concept of us, as consumers, being more effectively influenced by factors such as perceived taste, beauty and colo</w:t>
      </w:r>
      <w:r w:rsidR="0037463A" w:rsidRPr="60ED8466">
        <w:rPr>
          <w:rFonts w:ascii="Calibri" w:eastAsia="Calibri" w:hAnsi="Calibri" w:cs="Calibri"/>
          <w:color w:val="000000" w:themeColor="text1"/>
        </w:rPr>
        <w:t>u</w:t>
      </w:r>
      <w:r w:rsidRPr="3B516E12">
        <w:rPr>
          <w:rFonts w:ascii="Calibri" w:eastAsia="Calibri" w:hAnsi="Calibri" w:cs="Calibri"/>
          <w:color w:val="000000" w:themeColor="text1"/>
        </w:rPr>
        <w:t xml:space="preserve">r rather than our ethical values is a frightening one. </w:t>
      </w:r>
      <w:r w:rsidRPr="00376F38">
        <w:rPr>
          <w:rFonts w:ascii="Calibri" w:eastAsia="Calibri" w:hAnsi="Calibri" w:cs="Calibri"/>
          <w:i/>
          <w:iCs/>
          <w:color w:val="000000" w:themeColor="text1"/>
        </w:rPr>
        <w:t>Impossible Foods</w:t>
      </w:r>
      <w:r w:rsidR="00F14C3E" w:rsidRPr="60ED8466">
        <w:rPr>
          <w:rFonts w:ascii="Calibri" w:eastAsia="Calibri" w:hAnsi="Calibri" w:cs="Calibri"/>
          <w:color w:val="000000" w:themeColor="text1"/>
        </w:rPr>
        <w:t xml:space="preserve">’ </w:t>
      </w:r>
      <w:r w:rsidRPr="3B516E12">
        <w:rPr>
          <w:rFonts w:ascii="Calibri" w:eastAsia="Calibri" w:hAnsi="Calibri" w:cs="Calibri"/>
          <w:color w:val="000000" w:themeColor="text1"/>
        </w:rPr>
        <w:t>mission to reduce biodiversity loss, reduce greenhouse gas emissions and water usage is a righteous one; but what if it wasn’t? Despite the criticisms of Dinetz’</w:t>
      </w:r>
      <w:r w:rsidR="0037463A" w:rsidRPr="60ED8466">
        <w:rPr>
          <w:rFonts w:ascii="Calibri" w:eastAsia="Calibri" w:hAnsi="Calibri" w:cs="Calibri"/>
          <w:color w:val="000000" w:themeColor="text1"/>
        </w:rPr>
        <w:t>s</w:t>
      </w:r>
      <w:r w:rsidRPr="3B516E12">
        <w:rPr>
          <w:rFonts w:ascii="Calibri" w:eastAsia="Calibri" w:hAnsi="Calibri" w:cs="Calibri"/>
          <w:color w:val="000000" w:themeColor="text1"/>
        </w:rPr>
        <w:t xml:space="preserve"> approach, his work is grounded in the assumption that if meat-eating consumers were aware of the impact their choices have on the environment, then they would change their behavio</w:t>
      </w:r>
      <w:r w:rsidR="0037463A" w:rsidRPr="60ED8466">
        <w:rPr>
          <w:rFonts w:ascii="Calibri" w:eastAsia="Calibri" w:hAnsi="Calibri" w:cs="Calibri"/>
          <w:color w:val="000000" w:themeColor="text1"/>
        </w:rPr>
        <w:t>u</w:t>
      </w:r>
      <w:r w:rsidRPr="3B516E12">
        <w:rPr>
          <w:rFonts w:ascii="Calibri" w:eastAsia="Calibri" w:hAnsi="Calibri" w:cs="Calibri"/>
          <w:color w:val="000000" w:themeColor="text1"/>
        </w:rPr>
        <w:t>r. This is an empathetic outlook, as in practice, consumers are generally not guided by moral compasses, but instead by psychological barriers to change.</w:t>
      </w:r>
      <w:r w:rsidRPr="3B516E12">
        <w:rPr>
          <w:rStyle w:val="FootnoteReference"/>
          <w:rFonts w:ascii="Calibri" w:eastAsia="Calibri" w:hAnsi="Calibri" w:cs="Calibri"/>
          <w:color w:val="000000" w:themeColor="text1"/>
        </w:rPr>
        <w:footnoteReference w:id="55"/>
      </w:r>
      <w:r w:rsidR="0037463A" w:rsidRPr="60ED8466">
        <w:rPr>
          <w:rFonts w:ascii="Calibri" w:eastAsia="Calibri" w:hAnsi="Calibri" w:cs="Calibri"/>
          <w:color w:val="000000" w:themeColor="text1"/>
        </w:rPr>
        <w:t xml:space="preserve"> </w:t>
      </w:r>
    </w:p>
    <w:p w14:paraId="591FBE0C" w14:textId="0302B8D2" w:rsidR="00BC2363" w:rsidRDefault="00BC2363" w:rsidP="00CC731D">
      <w:pPr>
        <w:spacing w:line="360" w:lineRule="auto"/>
        <w:jc w:val="both"/>
        <w:rPr>
          <w:rFonts w:ascii="Calibri" w:eastAsia="Calibri" w:hAnsi="Calibri" w:cs="Calibri"/>
          <w:color w:val="000000" w:themeColor="text1"/>
        </w:rPr>
      </w:pPr>
    </w:p>
    <w:p w14:paraId="3B2930EE" w14:textId="62441B33" w:rsidR="00BC2363" w:rsidRPr="008F6250" w:rsidRDefault="0023234B" w:rsidP="60ED8466">
      <w:pPr>
        <w:spacing w:after="240"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lastRenderedPageBreak/>
        <w:t>Impossible Foods’ implementation of novel food technologies has been one of the key drivers of the company’s success in recent years. However, a</w:t>
      </w:r>
      <w:r w:rsidR="00BC2363" w:rsidRPr="60ED8466">
        <w:rPr>
          <w:rFonts w:ascii="Calibri" w:eastAsia="Calibri" w:hAnsi="Calibri" w:cs="Calibri"/>
          <w:color w:val="000000" w:themeColor="text1"/>
        </w:rPr>
        <w:t>s technology</w:t>
      </w:r>
      <w:r w:rsidRPr="60ED8466">
        <w:rPr>
          <w:rFonts w:ascii="Calibri" w:eastAsia="Calibri" w:hAnsi="Calibri" w:cs="Calibri"/>
          <w:color w:val="000000" w:themeColor="text1"/>
        </w:rPr>
        <w:t xml:space="preserve"> continues to</w:t>
      </w:r>
      <w:r w:rsidR="00BC2363" w:rsidRPr="60ED8466">
        <w:rPr>
          <w:rFonts w:ascii="Calibri" w:eastAsia="Calibri" w:hAnsi="Calibri" w:cs="Calibri"/>
          <w:color w:val="000000" w:themeColor="text1"/>
        </w:rPr>
        <w:t xml:space="preserve"> </w:t>
      </w:r>
      <w:r w:rsidR="00B243CF" w:rsidRPr="60ED8466">
        <w:rPr>
          <w:rFonts w:ascii="Calibri" w:eastAsia="Calibri" w:hAnsi="Calibri" w:cs="Calibri"/>
          <w:color w:val="000000" w:themeColor="text1"/>
        </w:rPr>
        <w:t>evolve</w:t>
      </w:r>
      <w:r w:rsidR="00BC2363" w:rsidRPr="60ED8466">
        <w:rPr>
          <w:rFonts w:ascii="Calibri" w:eastAsia="Calibri" w:hAnsi="Calibri" w:cs="Calibri"/>
          <w:color w:val="000000" w:themeColor="text1"/>
        </w:rPr>
        <w:t xml:space="preserve">, how could our food develop and change? With the power to create and design our own meat from the ground up, how can we design it to be better? </w:t>
      </w:r>
      <w:r w:rsidR="349F31B7" w:rsidRPr="60ED8466">
        <w:rPr>
          <w:rFonts w:ascii="Calibri" w:eastAsia="Calibri" w:hAnsi="Calibri" w:cs="Calibri"/>
          <w:color w:val="000000" w:themeColor="text1"/>
        </w:rPr>
        <w:t>To</w:t>
      </w:r>
      <w:r w:rsidR="00BC2363" w:rsidRPr="60ED8466">
        <w:rPr>
          <w:rFonts w:ascii="Calibri" w:eastAsia="Calibri" w:hAnsi="Calibri" w:cs="Calibri"/>
          <w:color w:val="000000" w:themeColor="text1"/>
        </w:rPr>
        <w:t xml:space="preserve"> answer these questions, </w:t>
      </w:r>
      <w:r w:rsidR="0C9E09C9" w:rsidRPr="60ED8466">
        <w:rPr>
          <w:rFonts w:ascii="Calibri" w:eastAsia="Calibri" w:hAnsi="Calibri" w:cs="Calibri"/>
          <w:color w:val="000000" w:themeColor="text1"/>
        </w:rPr>
        <w:t xml:space="preserve">the next chapter </w:t>
      </w:r>
      <w:r w:rsidR="0842A4CC" w:rsidRPr="60ED8466">
        <w:rPr>
          <w:rFonts w:ascii="Calibri" w:eastAsia="Calibri" w:hAnsi="Calibri" w:cs="Calibri"/>
          <w:color w:val="000000" w:themeColor="text1"/>
        </w:rPr>
        <w:t>explores one</w:t>
      </w:r>
      <w:r w:rsidR="00BC2363" w:rsidRPr="60ED8466">
        <w:rPr>
          <w:rFonts w:ascii="Calibri" w:eastAsia="Calibri" w:hAnsi="Calibri" w:cs="Calibri"/>
          <w:color w:val="000000" w:themeColor="text1"/>
        </w:rPr>
        <w:t xml:space="preserve"> of the latest developments in the world of alternative proteins</w:t>
      </w:r>
      <w:r w:rsidR="2CDD57BF" w:rsidRPr="60ED8466">
        <w:rPr>
          <w:rFonts w:ascii="Calibri" w:eastAsia="Calibri" w:hAnsi="Calibri" w:cs="Calibri"/>
          <w:color w:val="000000" w:themeColor="text1"/>
        </w:rPr>
        <w:t>:</w:t>
      </w:r>
      <w:r w:rsidR="00BC2363" w:rsidRPr="60ED8466">
        <w:rPr>
          <w:rFonts w:ascii="Calibri" w:eastAsia="Calibri" w:hAnsi="Calibri" w:cs="Calibri"/>
          <w:color w:val="000000" w:themeColor="text1"/>
        </w:rPr>
        <w:t xml:space="preserve"> cultivated meat. </w:t>
      </w:r>
    </w:p>
    <w:p w14:paraId="1A790078" w14:textId="77777777" w:rsidR="00BC2363" w:rsidRDefault="00BC2363">
      <w:pPr>
        <w:rPr>
          <w:rFonts w:ascii="Calibri" w:eastAsia="Calibri" w:hAnsi="Calibri" w:cs="Calibri"/>
          <w:color w:val="000000" w:themeColor="text1"/>
        </w:rPr>
      </w:pPr>
      <w:r w:rsidRPr="60ED8466">
        <w:rPr>
          <w:rFonts w:ascii="Calibri" w:eastAsia="Calibri" w:hAnsi="Calibri" w:cs="Calibri"/>
          <w:color w:val="000000" w:themeColor="text1"/>
        </w:rPr>
        <w:br w:type="page"/>
      </w:r>
    </w:p>
    <w:p w14:paraId="352C63F0" w14:textId="77777777" w:rsidR="00BC2363" w:rsidRDefault="00BC2363" w:rsidP="00CC731D">
      <w:pPr>
        <w:spacing w:line="360" w:lineRule="auto"/>
        <w:jc w:val="both"/>
        <w:rPr>
          <w:rFonts w:ascii="Calibri" w:eastAsia="Calibri" w:hAnsi="Calibri" w:cs="Calibri"/>
          <w:color w:val="000000" w:themeColor="text1"/>
        </w:rPr>
      </w:pPr>
    </w:p>
    <w:p w14:paraId="71BDE903" w14:textId="77777777" w:rsidR="00256110" w:rsidRDefault="00256110" w:rsidP="00CC731D">
      <w:pPr>
        <w:spacing w:line="360" w:lineRule="auto"/>
        <w:jc w:val="both"/>
        <w:rPr>
          <w:rFonts w:ascii="Calibri" w:eastAsia="Calibri" w:hAnsi="Calibri" w:cs="Calibri"/>
          <w:color w:val="000000" w:themeColor="text1"/>
        </w:rPr>
      </w:pPr>
    </w:p>
    <w:p w14:paraId="0BB1C266" w14:textId="7AF43AED" w:rsidR="4DEFC138" w:rsidRPr="0073279E" w:rsidRDefault="4DEFC138" w:rsidP="0073279E"/>
    <w:p w14:paraId="2BB421C4" w14:textId="250A18A4" w:rsidR="3D62107F" w:rsidRDefault="3D62107F" w:rsidP="60ED8466">
      <w:pPr>
        <w:jc w:val="center"/>
        <w:rPr>
          <w:b/>
          <w:bCs/>
          <w:sz w:val="28"/>
          <w:szCs w:val="28"/>
        </w:rPr>
      </w:pPr>
      <w:r w:rsidRPr="60ED8466">
        <w:rPr>
          <w:b/>
          <w:bCs/>
          <w:sz w:val="28"/>
          <w:szCs w:val="28"/>
        </w:rPr>
        <w:t>Chapter 3</w:t>
      </w:r>
      <w:r w:rsidR="34D6B096" w:rsidRPr="60ED8466">
        <w:rPr>
          <w:b/>
          <w:bCs/>
          <w:sz w:val="28"/>
          <w:szCs w:val="28"/>
        </w:rPr>
        <w:t>: The Future of Fake Meat</w:t>
      </w:r>
    </w:p>
    <w:p w14:paraId="13F3F1A6" w14:textId="77777777" w:rsidR="0073279E" w:rsidRDefault="0073279E" w:rsidP="60ED8466">
      <w:pPr>
        <w:jc w:val="center"/>
        <w:rPr>
          <w:b/>
          <w:bCs/>
          <w:sz w:val="28"/>
          <w:szCs w:val="28"/>
        </w:rPr>
      </w:pPr>
    </w:p>
    <w:p w14:paraId="1AF170B3" w14:textId="22C12398" w:rsidR="15878073" w:rsidRDefault="15878073" w:rsidP="00CC731D">
      <w:pPr>
        <w:spacing w:after="240" w:line="360" w:lineRule="auto"/>
        <w:jc w:val="both"/>
        <w:rPr>
          <w:rFonts w:ascii="Calibri" w:eastAsia="Calibri" w:hAnsi="Calibri" w:cs="Calibri"/>
          <w:color w:val="000000" w:themeColor="text1"/>
        </w:rPr>
      </w:pPr>
      <w:r w:rsidRPr="27BDB5F5">
        <w:rPr>
          <w:rFonts w:ascii="Calibri" w:eastAsia="Calibri" w:hAnsi="Calibri" w:cs="Calibri"/>
          <w:color w:val="000000" w:themeColor="text1"/>
        </w:rPr>
        <w:t xml:space="preserve">Cultivated meat, also known as cultured meat or lab-grown meat, </w:t>
      </w:r>
      <w:r w:rsidR="136D722E" w:rsidRPr="27BDB5F5">
        <w:rPr>
          <w:rFonts w:ascii="Calibri" w:eastAsia="Calibri" w:hAnsi="Calibri" w:cs="Calibri"/>
          <w:color w:val="000000" w:themeColor="text1"/>
        </w:rPr>
        <w:t xml:space="preserve">is </w:t>
      </w:r>
      <w:r w:rsidRPr="27BDB5F5">
        <w:rPr>
          <w:rFonts w:ascii="Calibri" w:eastAsia="Calibri" w:hAnsi="Calibri" w:cs="Calibri"/>
          <w:color w:val="000000" w:themeColor="text1"/>
        </w:rPr>
        <w:t>grown artificially through the use of animal cells. This sets cultivated meat apart from other substitutes such as plant-based meat, as it does not need to imitate the flavo</w:t>
      </w:r>
      <w:r w:rsidR="0037463A" w:rsidRPr="60ED8466">
        <w:rPr>
          <w:rFonts w:ascii="Calibri" w:eastAsia="Calibri" w:hAnsi="Calibri" w:cs="Calibri"/>
          <w:color w:val="000000" w:themeColor="text1"/>
        </w:rPr>
        <w:t>u</w:t>
      </w:r>
      <w:r w:rsidRPr="27BDB5F5">
        <w:rPr>
          <w:rFonts w:ascii="Calibri" w:eastAsia="Calibri" w:hAnsi="Calibri" w:cs="Calibri"/>
          <w:color w:val="000000" w:themeColor="text1"/>
        </w:rPr>
        <w:t>rs and behavio</w:t>
      </w:r>
      <w:r w:rsidR="0037463A" w:rsidRPr="60ED8466">
        <w:rPr>
          <w:rFonts w:ascii="Calibri" w:eastAsia="Calibri" w:hAnsi="Calibri" w:cs="Calibri"/>
          <w:color w:val="000000" w:themeColor="text1"/>
        </w:rPr>
        <w:t>u</w:t>
      </w:r>
      <w:r w:rsidRPr="27BDB5F5">
        <w:rPr>
          <w:rFonts w:ascii="Calibri" w:eastAsia="Calibri" w:hAnsi="Calibri" w:cs="Calibri"/>
          <w:color w:val="000000" w:themeColor="text1"/>
        </w:rPr>
        <w:t>rs of animal-meat products</w:t>
      </w:r>
      <w:r w:rsidR="4CACF4E1" w:rsidRPr="27BDB5F5">
        <w:rPr>
          <w:rFonts w:ascii="Calibri" w:eastAsia="Calibri" w:hAnsi="Calibri" w:cs="Calibri"/>
          <w:color w:val="000000" w:themeColor="text1"/>
        </w:rPr>
        <w:t>.</w:t>
      </w:r>
      <w:r w:rsidRPr="27BDB5F5">
        <w:rPr>
          <w:rFonts w:ascii="Calibri" w:eastAsia="Calibri" w:hAnsi="Calibri" w:cs="Calibri"/>
          <w:color w:val="000000" w:themeColor="text1"/>
        </w:rPr>
        <w:t xml:space="preserve"> This is an appealing concept to many, as a production process without</w:t>
      </w:r>
      <w:r w:rsidR="376716F4" w:rsidRPr="27BDB5F5">
        <w:rPr>
          <w:rFonts w:ascii="Calibri" w:eastAsia="Calibri" w:hAnsi="Calibri" w:cs="Calibri"/>
          <w:color w:val="000000" w:themeColor="text1"/>
        </w:rPr>
        <w:t xml:space="preserve"> the slaughter of</w:t>
      </w:r>
      <w:r w:rsidRPr="27BDB5F5">
        <w:rPr>
          <w:rFonts w:ascii="Calibri" w:eastAsia="Calibri" w:hAnsi="Calibri" w:cs="Calibri"/>
          <w:color w:val="000000" w:themeColor="text1"/>
        </w:rPr>
        <w:t xml:space="preserve"> live animals </w:t>
      </w:r>
      <w:r w:rsidR="27BCEEFA" w:rsidRPr="27BDB5F5">
        <w:rPr>
          <w:rFonts w:ascii="Calibri" w:eastAsia="Calibri" w:hAnsi="Calibri" w:cs="Calibri"/>
          <w:color w:val="000000" w:themeColor="text1"/>
        </w:rPr>
        <w:t xml:space="preserve">may </w:t>
      </w:r>
      <w:r w:rsidRPr="27BDB5F5">
        <w:rPr>
          <w:rFonts w:ascii="Calibri" w:eastAsia="Calibri" w:hAnsi="Calibri" w:cs="Calibri"/>
          <w:color w:val="000000" w:themeColor="text1"/>
        </w:rPr>
        <w:t>significantly reduce biodiversity loss and eutrophication to our environment, while also allowing meat-eating consumers to continue to enjoy their products without consumer guilt, behaviour change or compromise.</w:t>
      </w:r>
      <w:r w:rsidRPr="27BDB5F5">
        <w:rPr>
          <w:rStyle w:val="FootnoteReference"/>
          <w:rFonts w:ascii="Calibri" w:eastAsia="Calibri" w:hAnsi="Calibri" w:cs="Calibri"/>
          <w:color w:val="000000" w:themeColor="text1"/>
        </w:rPr>
        <w:footnoteReference w:id="56"/>
      </w:r>
      <w:r w:rsidRPr="27BDB5F5">
        <w:rPr>
          <w:rFonts w:ascii="Calibri" w:eastAsia="Calibri" w:hAnsi="Calibri" w:cs="Calibri"/>
          <w:color w:val="000000" w:themeColor="text1"/>
        </w:rPr>
        <w:t xml:space="preserve"> </w:t>
      </w:r>
    </w:p>
    <w:p w14:paraId="08158254" w14:textId="42A1C274" w:rsidR="00B170A3" w:rsidRDefault="00B170A3" w:rsidP="00CC731D">
      <w:pPr>
        <w:spacing w:after="240" w:line="360" w:lineRule="auto"/>
        <w:jc w:val="both"/>
        <w:rPr>
          <w:rFonts w:ascii="Calibri" w:eastAsia="Calibri" w:hAnsi="Calibri" w:cs="Calibri"/>
          <w:color w:val="000000" w:themeColor="text1"/>
        </w:rPr>
      </w:pPr>
      <w:r w:rsidRPr="27BDB5F5">
        <w:rPr>
          <w:rFonts w:ascii="Calibri" w:eastAsia="Calibri" w:hAnsi="Calibri" w:cs="Calibri"/>
          <w:color w:val="000000" w:themeColor="text1"/>
        </w:rPr>
        <w:t xml:space="preserve">Cultivated meat currently takes up a marginal market share in the alternative protein market, however it </w:t>
      </w:r>
      <w:r w:rsidR="634ABB7B" w:rsidRPr="27BDB5F5">
        <w:rPr>
          <w:rFonts w:ascii="Calibri" w:eastAsia="Calibri" w:hAnsi="Calibri" w:cs="Calibri"/>
          <w:color w:val="000000" w:themeColor="text1"/>
        </w:rPr>
        <w:t>is projected to grow,</w:t>
      </w:r>
      <w:r w:rsidR="00614A06">
        <w:rPr>
          <w:rFonts w:ascii="Calibri" w:eastAsia="Calibri" w:hAnsi="Calibri" w:cs="Calibri"/>
          <w:color w:val="000000" w:themeColor="text1"/>
        </w:rPr>
        <w:t xml:space="preserve"> </w:t>
      </w:r>
      <w:r w:rsidR="029285EB" w:rsidRPr="27BDB5F5">
        <w:rPr>
          <w:rFonts w:ascii="Calibri" w:eastAsia="Calibri" w:hAnsi="Calibri" w:cs="Calibri"/>
          <w:color w:val="000000" w:themeColor="text1"/>
        </w:rPr>
        <w:t xml:space="preserve">because of its lower </w:t>
      </w:r>
      <w:r w:rsidRPr="27BDB5F5">
        <w:rPr>
          <w:rFonts w:ascii="Calibri" w:eastAsia="Calibri" w:hAnsi="Calibri" w:cs="Calibri"/>
          <w:color w:val="000000" w:themeColor="text1"/>
        </w:rPr>
        <w:t>land-use and greenhouse gas emissions.</w:t>
      </w:r>
      <w:r w:rsidRPr="27BDB5F5">
        <w:rPr>
          <w:rStyle w:val="FootnoteReference"/>
          <w:rFonts w:ascii="Calibri" w:eastAsia="Calibri" w:hAnsi="Calibri" w:cs="Calibri"/>
          <w:color w:val="000000" w:themeColor="text1"/>
        </w:rPr>
        <w:footnoteReference w:id="57"/>
      </w:r>
      <w:r w:rsidRPr="27BDB5F5">
        <w:rPr>
          <w:rFonts w:ascii="Calibri" w:eastAsia="Calibri" w:hAnsi="Calibri" w:cs="Calibri"/>
          <w:color w:val="000000" w:themeColor="text1"/>
        </w:rPr>
        <w:t xml:space="preserve"> These factors, in tandem with emerging technology surrounding the cultivated meat market, make it an appealing baseline  to further speculate on the future of fake meats. </w:t>
      </w:r>
    </w:p>
    <w:p w14:paraId="6862A947" w14:textId="0505A8E9" w:rsidR="3B516E12" w:rsidRDefault="15878073" w:rsidP="00CC731D">
      <w:pPr>
        <w:spacing w:after="240" w:line="360" w:lineRule="auto"/>
        <w:jc w:val="both"/>
        <w:rPr>
          <w:rFonts w:ascii="Calibri" w:eastAsia="Calibri" w:hAnsi="Calibri" w:cs="Calibri"/>
          <w:color w:val="000000" w:themeColor="text1"/>
        </w:rPr>
      </w:pPr>
      <w:r w:rsidRPr="3B516E12">
        <w:rPr>
          <w:rFonts w:ascii="Calibri" w:eastAsia="Calibri" w:hAnsi="Calibri" w:cs="Calibri"/>
          <w:color w:val="000000" w:themeColor="text1"/>
        </w:rPr>
        <w:t xml:space="preserve">However, the response to cultivated meat thus far has been mixed. While there is acknowledgement of the potential that this fake meat demonstrates, there are obstacles to these potential benefits. Many consumers recognise that alternatives to animal-based meat are beneficial on a societal level, </w:t>
      </w:r>
      <w:r w:rsidR="00FC1E66" w:rsidRPr="3B516E12">
        <w:rPr>
          <w:rFonts w:ascii="Calibri" w:eastAsia="Calibri" w:hAnsi="Calibri" w:cs="Calibri"/>
          <w:color w:val="000000" w:themeColor="text1"/>
        </w:rPr>
        <w:t>however,</w:t>
      </w:r>
      <w:r w:rsidRPr="3B516E12">
        <w:rPr>
          <w:rFonts w:ascii="Calibri" w:eastAsia="Calibri" w:hAnsi="Calibri" w:cs="Calibri"/>
          <w:color w:val="000000" w:themeColor="text1"/>
        </w:rPr>
        <w:t xml:space="preserve"> </w:t>
      </w:r>
      <w:r w:rsidR="1623A7CB" w:rsidRPr="3B516E12">
        <w:rPr>
          <w:rFonts w:ascii="Calibri" w:eastAsia="Calibri" w:hAnsi="Calibri" w:cs="Calibri"/>
          <w:color w:val="000000" w:themeColor="text1"/>
        </w:rPr>
        <w:t>they experience</w:t>
      </w:r>
      <w:r w:rsidRPr="3B516E12">
        <w:rPr>
          <w:rFonts w:ascii="Calibri" w:eastAsia="Calibri" w:hAnsi="Calibri" w:cs="Calibri"/>
          <w:color w:val="000000" w:themeColor="text1"/>
        </w:rPr>
        <w:t xml:space="preserve"> more difficulty in recognising these benefits on a personal level.</w:t>
      </w:r>
      <w:r w:rsidRPr="3B516E12">
        <w:rPr>
          <w:rStyle w:val="FootnoteReference"/>
          <w:rFonts w:ascii="Calibri" w:eastAsia="Calibri" w:hAnsi="Calibri" w:cs="Calibri"/>
          <w:color w:val="000000" w:themeColor="text1"/>
        </w:rPr>
        <w:footnoteReference w:id="58"/>
      </w:r>
      <w:r w:rsidRPr="3B516E12">
        <w:rPr>
          <w:rFonts w:ascii="Calibri" w:eastAsia="Calibri" w:hAnsi="Calibri" w:cs="Calibri"/>
          <w:color w:val="000000" w:themeColor="text1"/>
        </w:rPr>
        <w:t xml:space="preserve"> </w:t>
      </w:r>
    </w:p>
    <w:p w14:paraId="6D5C78E9" w14:textId="77777777" w:rsidR="00601D35" w:rsidRDefault="00601D35" w:rsidP="60ED8466">
      <w:pPr>
        <w:spacing w:after="240" w:line="360" w:lineRule="auto"/>
        <w:jc w:val="both"/>
        <w:rPr>
          <w:rFonts w:ascii="Calibri" w:eastAsia="Calibri" w:hAnsi="Calibri" w:cs="Calibri"/>
          <w:color w:val="000000" w:themeColor="text1"/>
        </w:rPr>
      </w:pPr>
    </w:p>
    <w:p w14:paraId="41B499E4" w14:textId="77777777" w:rsidR="00601D35" w:rsidRDefault="00601D35" w:rsidP="60ED8466">
      <w:pPr>
        <w:spacing w:after="240" w:line="360" w:lineRule="auto"/>
        <w:jc w:val="both"/>
        <w:rPr>
          <w:rFonts w:ascii="Calibri" w:eastAsia="Calibri" w:hAnsi="Calibri" w:cs="Calibri"/>
          <w:color w:val="000000" w:themeColor="text1"/>
        </w:rPr>
      </w:pPr>
    </w:p>
    <w:p w14:paraId="08072D22" w14:textId="77777777" w:rsidR="00601D35" w:rsidRDefault="00601D35" w:rsidP="60ED8466">
      <w:pPr>
        <w:spacing w:after="240" w:line="360" w:lineRule="auto"/>
        <w:jc w:val="both"/>
        <w:rPr>
          <w:rFonts w:ascii="Calibri" w:eastAsia="Calibri" w:hAnsi="Calibri" w:cs="Calibri"/>
          <w:color w:val="000000" w:themeColor="text1"/>
        </w:rPr>
      </w:pPr>
    </w:p>
    <w:p w14:paraId="61C7C37C" w14:textId="488095FF" w:rsidR="15878073" w:rsidRPr="00564ABA" w:rsidRDefault="15878073" w:rsidP="60ED8466">
      <w:pPr>
        <w:spacing w:after="240" w:line="360" w:lineRule="auto"/>
        <w:jc w:val="both"/>
        <w:rPr>
          <w:rFonts w:ascii="Calibri" w:eastAsia="Calibri" w:hAnsi="Calibri" w:cs="Calibri"/>
          <w:b/>
          <w:bCs/>
          <w:color w:val="000000" w:themeColor="text1"/>
        </w:rPr>
      </w:pPr>
      <w:r w:rsidRPr="27BDB5F5">
        <w:rPr>
          <w:rFonts w:ascii="Calibri" w:eastAsia="Calibri" w:hAnsi="Calibri" w:cs="Calibri"/>
          <w:color w:val="000000" w:themeColor="text1"/>
        </w:rPr>
        <w:lastRenderedPageBreak/>
        <w:t>Cultivated meat made its first appearance in 2013, when scientist Mark Post unveiled the product at a media event in London (See Fig.</w:t>
      </w:r>
      <w:r w:rsidR="47B94F85" w:rsidRPr="27BDB5F5">
        <w:rPr>
          <w:rFonts w:ascii="Calibri" w:eastAsia="Calibri" w:hAnsi="Calibri" w:cs="Calibri"/>
          <w:color w:val="000000" w:themeColor="text1"/>
        </w:rPr>
        <w:t xml:space="preserve"> 21</w:t>
      </w:r>
      <w:r w:rsidRPr="27BDB5F5">
        <w:rPr>
          <w:rFonts w:ascii="Calibri" w:eastAsia="Calibri" w:hAnsi="Calibri" w:cs="Calibri"/>
          <w:color w:val="000000" w:themeColor="text1"/>
        </w:rPr>
        <w:t>). The burger was tasted by food author Josh Schonwald and researcher Hanni Rutzler and received positive feedback, with both participants stating that the burger tasted and felt like typical animal meat.</w:t>
      </w:r>
      <w:r w:rsidRPr="27BDB5F5">
        <w:rPr>
          <w:rStyle w:val="FootnoteReference"/>
          <w:rFonts w:ascii="Calibri" w:eastAsia="Calibri" w:hAnsi="Calibri" w:cs="Calibri"/>
          <w:color w:val="000000" w:themeColor="text1"/>
        </w:rPr>
        <w:footnoteReference w:id="59"/>
      </w:r>
      <w:r w:rsidR="4FD4E7A0" w:rsidRPr="27BDB5F5">
        <w:rPr>
          <w:rFonts w:ascii="Calibri" w:eastAsia="Calibri" w:hAnsi="Calibri" w:cs="Calibri"/>
          <w:color w:val="000000" w:themeColor="text1"/>
        </w:rPr>
        <w:t xml:space="preserve"> </w:t>
      </w:r>
      <w:r w:rsidRPr="27BDB5F5">
        <w:rPr>
          <w:rStyle w:val="FootnoteReference"/>
          <w:rFonts w:ascii="Calibri" w:eastAsia="Calibri" w:hAnsi="Calibri" w:cs="Calibri"/>
          <w:color w:val="000000" w:themeColor="text1"/>
        </w:rPr>
        <w:footnoteReference w:id="60"/>
      </w:r>
      <w:r w:rsidRPr="27BDB5F5">
        <w:rPr>
          <w:rFonts w:ascii="Calibri" w:eastAsia="Calibri" w:hAnsi="Calibri" w:cs="Calibri"/>
          <w:color w:val="000000" w:themeColor="text1"/>
        </w:rPr>
        <w:t xml:space="preserve"> In 2015, the first companies producing cultivated meat were </w:t>
      </w:r>
      <w:r w:rsidRPr="60ED8466">
        <w:rPr>
          <w:rFonts w:ascii="Calibri" w:eastAsia="Calibri" w:hAnsi="Calibri" w:cs="Calibri"/>
          <w:color w:val="000000" w:themeColor="text1"/>
        </w:rPr>
        <w:t>founded and funding continued to be invested in this novel form of protein production.</w:t>
      </w:r>
      <w:r w:rsidRPr="60ED8466">
        <w:rPr>
          <w:rStyle w:val="FootnoteReference"/>
          <w:rFonts w:ascii="Calibri" w:eastAsia="Calibri" w:hAnsi="Calibri" w:cs="Calibri"/>
          <w:color w:val="000000" w:themeColor="text1"/>
        </w:rPr>
        <w:footnoteReference w:id="61"/>
      </w:r>
    </w:p>
    <w:p w14:paraId="2B463DAE" w14:textId="40B8F4DB" w:rsidR="00B941D6" w:rsidRPr="00B941D6" w:rsidRDefault="15878073" w:rsidP="60ED8466">
      <w:pPr>
        <w:rPr>
          <w:rFonts w:ascii="Calibri" w:eastAsia="Calibri" w:hAnsi="Calibri" w:cs="Calibri"/>
          <w:color w:val="000000" w:themeColor="text1"/>
          <w:sz w:val="18"/>
          <w:szCs w:val="18"/>
        </w:rPr>
      </w:pPr>
      <w:r>
        <w:rPr>
          <w:noProof/>
        </w:rPr>
        <w:drawing>
          <wp:inline distT="0" distB="0" distL="0" distR="0" wp14:anchorId="3E27E100" wp14:editId="68F32867">
            <wp:extent cx="6039484" cy="4174601"/>
            <wp:effectExtent l="0" t="0" r="5715" b="3810"/>
            <wp:docPr id="51703811" name="Picture 5170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03811"/>
                    <pic:cNvPicPr/>
                  </pic:nvPicPr>
                  <pic:blipFill>
                    <a:blip r:embed="rId68">
                      <a:extLst>
                        <a:ext uri="{28A0092B-C50C-407E-A947-70E740481C1C}">
                          <a14:useLocalDpi xmlns:a14="http://schemas.microsoft.com/office/drawing/2010/main" val="0"/>
                        </a:ext>
                      </a:extLst>
                    </a:blip>
                    <a:stretch>
                      <a:fillRect/>
                    </a:stretch>
                  </pic:blipFill>
                  <pic:spPr>
                    <a:xfrm>
                      <a:off x="0" y="0"/>
                      <a:ext cx="6039484" cy="4174601"/>
                    </a:xfrm>
                    <a:prstGeom prst="rect">
                      <a:avLst/>
                    </a:prstGeom>
                  </pic:spPr>
                </pic:pic>
              </a:graphicData>
            </a:graphic>
          </wp:inline>
        </w:drawing>
      </w:r>
      <w:r>
        <w:br/>
      </w:r>
      <w:r>
        <w:br/>
      </w:r>
      <w:r w:rsidRPr="60ED8466">
        <w:rPr>
          <w:rFonts w:ascii="Calibri" w:eastAsia="Calibri" w:hAnsi="Calibri" w:cs="Calibri"/>
          <w:color w:val="000000" w:themeColor="text1"/>
          <w:sz w:val="18"/>
          <w:szCs w:val="18"/>
        </w:rPr>
        <w:t xml:space="preserve">Fig. </w:t>
      </w:r>
      <w:r w:rsidR="6D0E2EC9" w:rsidRPr="60ED8466">
        <w:rPr>
          <w:rFonts w:ascii="Calibri" w:eastAsia="Calibri" w:hAnsi="Calibri" w:cs="Calibri"/>
          <w:color w:val="000000" w:themeColor="text1"/>
          <w:sz w:val="18"/>
          <w:szCs w:val="18"/>
        </w:rPr>
        <w:t>2</w:t>
      </w:r>
      <w:r w:rsidRPr="60ED8466">
        <w:rPr>
          <w:rFonts w:ascii="Calibri" w:eastAsia="Calibri" w:hAnsi="Calibri" w:cs="Calibri"/>
          <w:color w:val="000000" w:themeColor="text1"/>
          <w:sz w:val="18"/>
          <w:szCs w:val="18"/>
        </w:rPr>
        <w:t xml:space="preserve">1 </w:t>
      </w:r>
      <w:r w:rsidRPr="60ED8466">
        <w:rPr>
          <w:rFonts w:ascii="Calibri" w:eastAsia="Calibri" w:hAnsi="Calibri" w:cs="Calibri"/>
          <w:i/>
          <w:iCs/>
          <w:color w:val="000000" w:themeColor="text1"/>
          <w:sz w:val="18"/>
          <w:szCs w:val="18"/>
        </w:rPr>
        <w:t>Mark Post unveiling first cultivated burger</w:t>
      </w:r>
      <w:r w:rsidRPr="60ED8466">
        <w:rPr>
          <w:rFonts w:ascii="Calibri" w:eastAsia="Calibri" w:hAnsi="Calibri" w:cs="Calibri"/>
          <w:color w:val="000000" w:themeColor="text1"/>
          <w:sz w:val="18"/>
          <w:szCs w:val="18"/>
        </w:rPr>
        <w:t xml:space="preserve">. </w:t>
      </w:r>
      <w:hyperlink r:id="rId69">
        <w:r w:rsidRPr="60ED8466">
          <w:rPr>
            <w:rStyle w:val="Hyperlink"/>
            <w:rFonts w:ascii="Calibri" w:eastAsia="Calibri" w:hAnsi="Calibri" w:cs="Calibri"/>
            <w:sz w:val="18"/>
            <w:szCs w:val="18"/>
          </w:rPr>
          <w:t>https://www.peta.org/living/food/whats-store-future-food-spoiler-vegan/</w:t>
        </w:r>
      </w:hyperlink>
      <w:r w:rsidRPr="60ED8466">
        <w:rPr>
          <w:rFonts w:ascii="Calibri" w:eastAsia="Calibri" w:hAnsi="Calibri" w:cs="Calibri"/>
          <w:color w:val="000000" w:themeColor="text1"/>
          <w:sz w:val="18"/>
          <w:szCs w:val="18"/>
        </w:rPr>
        <w:t>. Accessed 7 Nov. 2023.</w:t>
      </w:r>
    </w:p>
    <w:p w14:paraId="700BD852" w14:textId="77777777" w:rsidR="00FC1E66" w:rsidRDefault="15878073" w:rsidP="00FC1E66">
      <w:pPr>
        <w:spacing w:after="240"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Cultivated meat was still far from everyday consumption, however. Post’s initial burger had cost $325,000 to produce and the resources that cultivated meat required made it difficult to effectively scale. </w:t>
      </w:r>
    </w:p>
    <w:p w14:paraId="77FC96F4" w14:textId="12965BB0" w:rsidR="00FC1E66" w:rsidRDefault="15878073" w:rsidP="00FC1E66">
      <w:pPr>
        <w:spacing w:after="240" w:line="360" w:lineRule="auto"/>
        <w:jc w:val="both"/>
        <w:rPr>
          <w:rFonts w:ascii="Calibri" w:eastAsia="Calibri" w:hAnsi="Calibri" w:cs="Calibri"/>
          <w:color w:val="000000" w:themeColor="text1"/>
        </w:rPr>
      </w:pPr>
      <w:r w:rsidRPr="3B516E12">
        <w:rPr>
          <w:rFonts w:ascii="Calibri" w:eastAsia="Calibri" w:hAnsi="Calibri" w:cs="Calibri"/>
          <w:color w:val="000000" w:themeColor="text1"/>
        </w:rPr>
        <w:lastRenderedPageBreak/>
        <w:t xml:space="preserve">In 2022, the </w:t>
      </w:r>
      <w:r w:rsidRPr="00376F38">
        <w:rPr>
          <w:rFonts w:ascii="Calibri" w:eastAsia="Calibri" w:hAnsi="Calibri" w:cs="Calibri"/>
          <w:i/>
          <w:iCs/>
          <w:color w:val="000000" w:themeColor="text1"/>
        </w:rPr>
        <w:t>Journal of Agriculture and Food Research</w:t>
      </w:r>
      <w:r w:rsidRPr="3B516E12">
        <w:rPr>
          <w:rFonts w:ascii="Calibri" w:eastAsia="Calibri" w:hAnsi="Calibri" w:cs="Calibri"/>
          <w:color w:val="000000" w:themeColor="text1"/>
        </w:rPr>
        <w:t xml:space="preserve"> conducted a study which examined the cost efficiency of the large-scale production of cultivated meat. The results concluded that the current high-cost production methods pose a significant challenge for the alternative protein in replacing animal-meat production; however, this is expected to decrease in coming years as the industry grows and cultivation technologies become more efficient</w:t>
      </w:r>
      <w:r w:rsidR="36B086B0" w:rsidRPr="3B516E12">
        <w:rPr>
          <w:rFonts w:ascii="Calibri" w:eastAsia="Calibri" w:hAnsi="Calibri" w:cs="Calibri"/>
          <w:color w:val="000000" w:themeColor="text1"/>
        </w:rPr>
        <w:t>.</w:t>
      </w:r>
      <w:r w:rsidRPr="3B516E12">
        <w:rPr>
          <w:rStyle w:val="FootnoteReference"/>
          <w:rFonts w:ascii="Calibri" w:eastAsia="Calibri" w:hAnsi="Calibri" w:cs="Calibri"/>
          <w:color w:val="000000" w:themeColor="text1"/>
        </w:rPr>
        <w:footnoteReference w:id="62"/>
      </w:r>
      <w:r w:rsidRPr="3B516E12">
        <w:rPr>
          <w:rFonts w:ascii="Calibri" w:eastAsia="Calibri" w:hAnsi="Calibri" w:cs="Calibri"/>
          <w:color w:val="000000" w:themeColor="text1"/>
        </w:rPr>
        <w:t xml:space="preserve"> </w:t>
      </w:r>
    </w:p>
    <w:p w14:paraId="5C9126FC" w14:textId="4EA3562E" w:rsidR="15878073" w:rsidRDefault="14AD5551" w:rsidP="3B516E12">
      <w:pPr>
        <w:spacing w:after="240"/>
        <w:rPr>
          <w:rFonts w:ascii="Calibri" w:eastAsia="Calibri" w:hAnsi="Calibri" w:cs="Calibri"/>
          <w:color w:val="000000" w:themeColor="text1"/>
        </w:rPr>
      </w:pPr>
      <w:r>
        <w:rPr>
          <w:noProof/>
        </w:rPr>
        <w:drawing>
          <wp:inline distT="0" distB="0" distL="0" distR="0" wp14:anchorId="7D80C50E" wp14:editId="0EA23A65">
            <wp:extent cx="5943600" cy="4717732"/>
            <wp:effectExtent l="0" t="0" r="0" b="0"/>
            <wp:docPr id="185584215" name="Picture 18558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84215"/>
                    <pic:cNvPicPr/>
                  </pic:nvPicPr>
                  <pic:blipFill>
                    <a:blip r:embed="rId70">
                      <a:extLst>
                        <a:ext uri="{28A0092B-C50C-407E-A947-70E740481C1C}">
                          <a14:useLocalDpi xmlns:a14="http://schemas.microsoft.com/office/drawing/2010/main" val="0"/>
                        </a:ext>
                      </a:extLst>
                    </a:blip>
                    <a:stretch>
                      <a:fillRect/>
                    </a:stretch>
                  </pic:blipFill>
                  <pic:spPr>
                    <a:xfrm>
                      <a:off x="0" y="0"/>
                      <a:ext cx="5943600" cy="4717732"/>
                    </a:xfrm>
                    <a:prstGeom prst="rect">
                      <a:avLst/>
                    </a:prstGeom>
                  </pic:spPr>
                </pic:pic>
              </a:graphicData>
            </a:graphic>
          </wp:inline>
        </w:drawing>
      </w:r>
      <w:r w:rsidRPr="60ED8466">
        <w:rPr>
          <w:rFonts w:ascii="Calibri" w:eastAsia="Calibri" w:hAnsi="Calibri" w:cs="Calibri"/>
          <w:color w:val="000000" w:themeColor="text1"/>
          <w:sz w:val="18"/>
          <w:szCs w:val="18"/>
        </w:rPr>
        <w:t xml:space="preserve">Fig. 22 </w:t>
      </w:r>
      <w:r w:rsidRPr="60ED8466">
        <w:rPr>
          <w:rFonts w:ascii="Calibri" w:eastAsia="Calibri" w:hAnsi="Calibri" w:cs="Calibri"/>
          <w:i/>
          <w:iCs/>
          <w:color w:val="000000" w:themeColor="text1"/>
          <w:sz w:val="18"/>
          <w:szCs w:val="18"/>
        </w:rPr>
        <w:t>Good Meat Cultivated Chicken</w:t>
      </w:r>
      <w:r w:rsidRPr="60ED8466">
        <w:rPr>
          <w:rFonts w:ascii="Calibri" w:eastAsia="Calibri" w:hAnsi="Calibri" w:cs="Calibri"/>
          <w:color w:val="000000" w:themeColor="text1"/>
          <w:sz w:val="18"/>
          <w:szCs w:val="18"/>
        </w:rPr>
        <w:t xml:space="preserve">. </w:t>
      </w:r>
      <w:hyperlink r:id="rId71">
        <w:r w:rsidRPr="60ED8466">
          <w:rPr>
            <w:rStyle w:val="Hyperlink"/>
            <w:rFonts w:ascii="Calibri" w:eastAsia="Calibri" w:hAnsi="Calibri" w:cs="Calibri"/>
            <w:sz w:val="18"/>
            <w:szCs w:val="18"/>
          </w:rPr>
          <w:t>https://www.goodmeat.co/butchery</w:t>
        </w:r>
      </w:hyperlink>
      <w:r w:rsidRPr="60ED8466">
        <w:rPr>
          <w:rFonts w:ascii="Calibri" w:eastAsia="Calibri" w:hAnsi="Calibri" w:cs="Calibri"/>
          <w:color w:val="000000" w:themeColor="text1"/>
          <w:sz w:val="18"/>
          <w:szCs w:val="18"/>
        </w:rPr>
        <w:t>. Accessed 7 Nov. 2023.</w:t>
      </w:r>
    </w:p>
    <w:p w14:paraId="40D5E5CF" w14:textId="5533C4A3" w:rsidR="15878073" w:rsidRDefault="15878073" w:rsidP="00CC731D">
      <w:pPr>
        <w:spacing w:after="240" w:line="360" w:lineRule="auto"/>
        <w:jc w:val="both"/>
        <w:rPr>
          <w:rFonts w:ascii="Calibri" w:eastAsia="Calibri" w:hAnsi="Calibri" w:cs="Calibri"/>
          <w:color w:val="000000" w:themeColor="text1"/>
        </w:rPr>
      </w:pPr>
      <w:r w:rsidRPr="3B516E12">
        <w:rPr>
          <w:rFonts w:ascii="Calibri" w:eastAsia="Calibri" w:hAnsi="Calibri" w:cs="Calibri"/>
          <w:color w:val="000000" w:themeColor="text1"/>
        </w:rPr>
        <w:t xml:space="preserve">As of 2020, </w:t>
      </w:r>
      <w:r w:rsidRPr="00376F38">
        <w:rPr>
          <w:rFonts w:ascii="Calibri" w:eastAsia="Calibri" w:hAnsi="Calibri" w:cs="Calibri"/>
          <w:i/>
          <w:iCs/>
          <w:color w:val="000000" w:themeColor="text1"/>
        </w:rPr>
        <w:t>Eat Just</w:t>
      </w:r>
      <w:r w:rsidRPr="3B516E12">
        <w:rPr>
          <w:rFonts w:ascii="Calibri" w:eastAsia="Calibri" w:hAnsi="Calibri" w:cs="Calibri"/>
          <w:color w:val="000000" w:themeColor="text1"/>
        </w:rPr>
        <w:t xml:space="preserve">, also known as </w:t>
      </w:r>
      <w:r w:rsidRPr="00376F38">
        <w:rPr>
          <w:rFonts w:ascii="Calibri" w:eastAsia="Calibri" w:hAnsi="Calibri" w:cs="Calibri"/>
          <w:i/>
          <w:iCs/>
          <w:color w:val="000000" w:themeColor="text1"/>
        </w:rPr>
        <w:t>GOOD meat</w:t>
      </w:r>
      <w:r w:rsidRPr="3B516E12">
        <w:rPr>
          <w:rFonts w:ascii="Calibri" w:eastAsia="Calibri" w:hAnsi="Calibri" w:cs="Calibri"/>
          <w:color w:val="000000" w:themeColor="text1"/>
        </w:rPr>
        <w:t>, became the first company to receive approval to sell their cultivated meat products to consumers. The products went on sale in restaurant 1880 in Singapore.</w:t>
      </w:r>
      <w:r w:rsidRPr="3B516E12">
        <w:rPr>
          <w:rStyle w:val="FootnoteReference"/>
          <w:rFonts w:ascii="Calibri" w:eastAsia="Calibri" w:hAnsi="Calibri" w:cs="Calibri"/>
          <w:color w:val="000000" w:themeColor="text1"/>
        </w:rPr>
        <w:footnoteReference w:id="63"/>
      </w:r>
      <w:r w:rsidR="004406B9" w:rsidRPr="60ED8466">
        <w:rPr>
          <w:rFonts w:ascii="Calibri" w:eastAsia="Calibri" w:hAnsi="Calibri" w:cs="Calibri"/>
          <w:color w:val="000000" w:themeColor="text1"/>
        </w:rPr>
        <w:t xml:space="preserve"> </w:t>
      </w:r>
      <w:r w:rsidRPr="60ED8466">
        <w:rPr>
          <w:rFonts w:ascii="Calibri" w:eastAsia="Calibri" w:hAnsi="Calibri" w:cs="Calibri"/>
          <w:color w:val="000000" w:themeColor="text1"/>
        </w:rPr>
        <w:t xml:space="preserve">This is an exciting landmark in the world of alternative proteins and </w:t>
      </w:r>
      <w:r w:rsidR="00CD3480" w:rsidRPr="60ED8466">
        <w:rPr>
          <w:rFonts w:ascii="Calibri" w:eastAsia="Calibri" w:hAnsi="Calibri" w:cs="Calibri"/>
          <w:color w:val="000000" w:themeColor="text1"/>
        </w:rPr>
        <w:t>brings forward</w:t>
      </w:r>
      <w:r w:rsidRPr="60ED8466">
        <w:rPr>
          <w:rFonts w:ascii="Calibri" w:eastAsia="Calibri" w:hAnsi="Calibri" w:cs="Calibri"/>
          <w:color w:val="000000" w:themeColor="text1"/>
        </w:rPr>
        <w:t xml:space="preserve"> question</w:t>
      </w:r>
      <w:r w:rsidR="00CD3480" w:rsidRPr="60ED8466">
        <w:rPr>
          <w:rFonts w:ascii="Calibri" w:eastAsia="Calibri" w:hAnsi="Calibri" w:cs="Calibri"/>
          <w:color w:val="000000" w:themeColor="text1"/>
        </w:rPr>
        <w:t>s about</w:t>
      </w:r>
      <w:r w:rsidRPr="60ED8466">
        <w:rPr>
          <w:rFonts w:ascii="Calibri" w:eastAsia="Calibri" w:hAnsi="Calibri" w:cs="Calibri"/>
          <w:color w:val="000000" w:themeColor="text1"/>
        </w:rPr>
        <w:t xml:space="preserve"> the future </w:t>
      </w:r>
      <w:r w:rsidRPr="60ED8466">
        <w:rPr>
          <w:rFonts w:ascii="Calibri" w:eastAsia="Calibri" w:hAnsi="Calibri" w:cs="Calibri"/>
          <w:color w:val="000000" w:themeColor="text1"/>
        </w:rPr>
        <w:lastRenderedPageBreak/>
        <w:t>ahead, how</w:t>
      </w:r>
      <w:r w:rsidR="003077D3" w:rsidRPr="60ED8466">
        <w:rPr>
          <w:rFonts w:ascii="Calibri" w:eastAsia="Calibri" w:hAnsi="Calibri" w:cs="Calibri"/>
          <w:color w:val="000000" w:themeColor="text1"/>
        </w:rPr>
        <w:t xml:space="preserve">ever </w:t>
      </w:r>
      <w:r w:rsidR="00D02B01" w:rsidRPr="60ED8466">
        <w:rPr>
          <w:rFonts w:ascii="Calibri" w:eastAsia="Calibri" w:hAnsi="Calibri" w:cs="Calibri"/>
          <w:color w:val="000000" w:themeColor="text1"/>
        </w:rPr>
        <w:t>it is critical to</w:t>
      </w:r>
      <w:r w:rsidRPr="60ED8466">
        <w:rPr>
          <w:rFonts w:ascii="Calibri" w:eastAsia="Calibri" w:hAnsi="Calibri" w:cs="Calibri"/>
          <w:color w:val="000000" w:themeColor="text1"/>
        </w:rPr>
        <w:t xml:space="preserve"> </w:t>
      </w:r>
      <w:r w:rsidR="003077D3" w:rsidRPr="60ED8466">
        <w:rPr>
          <w:rFonts w:ascii="Calibri" w:eastAsia="Calibri" w:hAnsi="Calibri" w:cs="Calibri"/>
          <w:color w:val="000000" w:themeColor="text1"/>
        </w:rPr>
        <w:t>also</w:t>
      </w:r>
      <w:r w:rsidRPr="60ED8466">
        <w:rPr>
          <w:rFonts w:ascii="Calibri" w:eastAsia="Calibri" w:hAnsi="Calibri" w:cs="Calibri"/>
          <w:color w:val="000000" w:themeColor="text1"/>
        </w:rPr>
        <w:t xml:space="preserve"> understand the current problems which we are facing with alternative protein sources such as cultivated meat. </w:t>
      </w:r>
    </w:p>
    <w:p w14:paraId="55D9C271" w14:textId="5BCF9EFC" w:rsidR="15878073" w:rsidRPr="00F91B3A" w:rsidRDefault="15878073" w:rsidP="00CC731D">
      <w:pPr>
        <w:spacing w:after="240" w:line="360" w:lineRule="auto"/>
        <w:jc w:val="both"/>
        <w:rPr>
          <w:rFonts w:ascii="Calibri" w:eastAsia="Calibri" w:hAnsi="Calibri" w:cs="Calibri"/>
          <w:color w:val="5B9BD5" w:themeColor="accent5"/>
        </w:rPr>
      </w:pPr>
      <w:r w:rsidRPr="3B516E12">
        <w:rPr>
          <w:rFonts w:ascii="Calibri" w:eastAsia="Calibri" w:hAnsi="Calibri" w:cs="Calibri"/>
          <w:color w:val="000000" w:themeColor="text1"/>
        </w:rPr>
        <w:t xml:space="preserve">Cultivated meat has received criticism from many consumers. </w:t>
      </w:r>
      <w:r w:rsidR="00C66D2B">
        <w:rPr>
          <w:rFonts w:ascii="Calibri" w:eastAsia="Calibri" w:hAnsi="Calibri" w:cs="Calibri"/>
          <w:color w:val="000000" w:themeColor="text1"/>
        </w:rPr>
        <w:t>As</w:t>
      </w:r>
      <w:r w:rsidRPr="3B516E12">
        <w:rPr>
          <w:rFonts w:ascii="Calibri" w:eastAsia="Calibri" w:hAnsi="Calibri" w:cs="Calibri"/>
          <w:color w:val="000000" w:themeColor="text1"/>
        </w:rPr>
        <w:t xml:space="preserve"> cultivated meat </w:t>
      </w:r>
      <w:r w:rsidR="00C66D2B">
        <w:rPr>
          <w:rFonts w:ascii="Calibri" w:eastAsia="Calibri" w:hAnsi="Calibri" w:cs="Calibri"/>
          <w:color w:val="000000" w:themeColor="text1"/>
        </w:rPr>
        <w:t>is</w:t>
      </w:r>
      <w:r w:rsidRPr="3B516E12">
        <w:rPr>
          <w:rFonts w:ascii="Calibri" w:eastAsia="Calibri" w:hAnsi="Calibri" w:cs="Calibri"/>
          <w:color w:val="000000" w:themeColor="text1"/>
        </w:rPr>
        <w:t xml:space="preserve"> a novel food, consumer perception plays a vital role in how successful the product is</w:t>
      </w:r>
      <w:r w:rsidR="00C66D2B">
        <w:rPr>
          <w:rFonts w:ascii="Calibri" w:eastAsia="Calibri" w:hAnsi="Calibri" w:cs="Calibri"/>
          <w:color w:val="000000" w:themeColor="text1"/>
        </w:rPr>
        <w:t xml:space="preserve"> received or understood</w:t>
      </w:r>
      <w:r w:rsidRPr="3B516E12">
        <w:rPr>
          <w:rFonts w:ascii="Calibri" w:eastAsia="Calibri" w:hAnsi="Calibri" w:cs="Calibri"/>
          <w:color w:val="000000" w:themeColor="text1"/>
        </w:rPr>
        <w:t>. This is problematic for cultivated meat as it currently has strong associations with being fake, unnatural and even disgusting.</w:t>
      </w:r>
      <w:r w:rsidRPr="3B516E12">
        <w:rPr>
          <w:rStyle w:val="FootnoteReference"/>
          <w:rFonts w:ascii="Calibri" w:eastAsia="Calibri" w:hAnsi="Calibri" w:cs="Calibri"/>
          <w:color w:val="000000" w:themeColor="text1"/>
        </w:rPr>
        <w:footnoteReference w:id="64"/>
      </w:r>
      <w:r w:rsidRPr="3B516E12">
        <w:rPr>
          <w:rFonts w:ascii="Calibri" w:eastAsia="Calibri" w:hAnsi="Calibri" w:cs="Calibri"/>
          <w:color w:val="000000" w:themeColor="text1"/>
        </w:rPr>
        <w:t xml:space="preserve"> These associations may stem from neophobia surrounding food, as we have already established that people can struggle with accepting new foods, however there may be more to this fear.</w:t>
      </w:r>
      <w:r w:rsidRPr="3B516E12">
        <w:rPr>
          <w:rStyle w:val="FootnoteReference"/>
          <w:rFonts w:ascii="Calibri" w:eastAsia="Calibri" w:hAnsi="Calibri" w:cs="Calibri"/>
          <w:color w:val="000000" w:themeColor="text1"/>
        </w:rPr>
        <w:footnoteReference w:id="65"/>
      </w:r>
      <w:r w:rsidRPr="3B516E12">
        <w:rPr>
          <w:rFonts w:ascii="Calibri" w:eastAsia="Calibri" w:hAnsi="Calibri" w:cs="Calibri"/>
          <w:color w:val="000000" w:themeColor="text1"/>
        </w:rPr>
        <w:t xml:space="preserve"> </w:t>
      </w:r>
      <w:r w:rsidRPr="00892D6F">
        <w:rPr>
          <w:rFonts w:ascii="Calibri" w:eastAsia="Calibri" w:hAnsi="Calibri" w:cs="Calibri"/>
          <w:color w:val="000000" w:themeColor="text1"/>
        </w:rPr>
        <w:t xml:space="preserve">In 2022, The </w:t>
      </w:r>
      <w:r w:rsidRPr="00376F38">
        <w:rPr>
          <w:rFonts w:ascii="Calibri" w:eastAsia="Calibri" w:hAnsi="Calibri" w:cs="Calibri"/>
          <w:i/>
          <w:iCs/>
          <w:color w:val="000000" w:themeColor="text1"/>
        </w:rPr>
        <w:t>Journal of Environmental Psychology</w:t>
      </w:r>
      <w:r w:rsidRPr="00892D6F">
        <w:rPr>
          <w:rFonts w:ascii="Calibri" w:eastAsia="Calibri" w:hAnsi="Calibri" w:cs="Calibri"/>
          <w:color w:val="000000" w:themeColor="text1"/>
        </w:rPr>
        <w:t xml:space="preserve"> published a study examining 1587 participants' level of disgust towards cultivated meat. </w:t>
      </w:r>
      <w:r w:rsidRPr="3B516E12">
        <w:rPr>
          <w:rFonts w:ascii="Calibri" w:eastAsia="Calibri" w:hAnsi="Calibri" w:cs="Calibri"/>
          <w:color w:val="000000" w:themeColor="text1"/>
        </w:rPr>
        <w:t>The study estimated that 35% of meat-eaters and 55% of vegetarians find synthetic meat “unnatural”.</w:t>
      </w:r>
      <w:r w:rsidRPr="3B516E12">
        <w:rPr>
          <w:rStyle w:val="FootnoteReference"/>
          <w:rFonts w:ascii="Calibri" w:eastAsia="Calibri" w:hAnsi="Calibri" w:cs="Calibri"/>
          <w:color w:val="000000" w:themeColor="text1"/>
        </w:rPr>
        <w:footnoteReference w:id="66"/>
      </w:r>
      <w:r w:rsidR="28078C38" w:rsidRPr="3B516E12">
        <w:rPr>
          <w:rFonts w:ascii="Calibri" w:eastAsia="Calibri" w:hAnsi="Calibri" w:cs="Calibri"/>
          <w:color w:val="000000" w:themeColor="text1"/>
        </w:rPr>
        <w:t xml:space="preserve"> </w:t>
      </w:r>
      <w:r w:rsidRPr="3B516E12">
        <w:rPr>
          <w:rFonts w:ascii="Calibri" w:eastAsia="Calibri" w:hAnsi="Calibri" w:cs="Calibri"/>
          <w:color w:val="000000" w:themeColor="text1"/>
        </w:rPr>
        <w:t xml:space="preserve">If these results are representative, they pose a substantial problem, especially given that meat-eaters make up such a large percentage of the population. </w:t>
      </w:r>
      <w:r w:rsidRPr="00892D6F">
        <w:rPr>
          <w:rFonts w:ascii="Calibri" w:eastAsia="Calibri" w:hAnsi="Calibri" w:cs="Calibri"/>
          <w:color w:val="000000" w:themeColor="text1"/>
        </w:rPr>
        <w:t xml:space="preserve">However, </w:t>
      </w:r>
      <w:r w:rsidR="00C66D2B">
        <w:rPr>
          <w:rFonts w:ascii="Calibri" w:eastAsia="Calibri" w:hAnsi="Calibri" w:cs="Calibri"/>
          <w:color w:val="000000" w:themeColor="text1"/>
        </w:rPr>
        <w:t xml:space="preserve">the study </w:t>
      </w:r>
      <w:r w:rsidRPr="00892D6F">
        <w:rPr>
          <w:rFonts w:ascii="Calibri" w:eastAsia="Calibri" w:hAnsi="Calibri" w:cs="Calibri"/>
          <w:color w:val="000000" w:themeColor="text1"/>
        </w:rPr>
        <w:t>sought to measure what percentage of each group found the novel meat disgusting, rather than if they found it disgusting. While these findings are still valuable as research, the questions being asked are grounded in what they previously assume consumers to associate cultivated meat with and thus leave little room for new findings about consumer associations.</w:t>
      </w:r>
      <w:r w:rsidR="00F91B3A">
        <w:rPr>
          <w:rFonts w:ascii="Calibri" w:eastAsia="Calibri" w:hAnsi="Calibri" w:cs="Calibri"/>
          <w:color w:val="5B9BD5" w:themeColor="accent5"/>
        </w:rPr>
        <w:t xml:space="preserve"> </w:t>
      </w:r>
      <w:r w:rsidRPr="1B4771A0">
        <w:rPr>
          <w:rFonts w:ascii="Calibri" w:eastAsia="Calibri" w:hAnsi="Calibri" w:cs="Calibri"/>
          <w:color w:val="000000" w:themeColor="text1"/>
        </w:rPr>
        <w:t>The journal also suggests that this problem is encountered due to the product</w:t>
      </w:r>
      <w:r w:rsidR="00C66D2B">
        <w:rPr>
          <w:rFonts w:ascii="Calibri" w:eastAsia="Calibri" w:hAnsi="Calibri" w:cs="Calibri"/>
          <w:color w:val="000000" w:themeColor="text1"/>
        </w:rPr>
        <w:t>’</w:t>
      </w:r>
      <w:r w:rsidRPr="1B4771A0">
        <w:rPr>
          <w:rFonts w:ascii="Calibri" w:eastAsia="Calibri" w:hAnsi="Calibri" w:cs="Calibri"/>
          <w:color w:val="000000" w:themeColor="text1"/>
        </w:rPr>
        <w:t xml:space="preserve">s lack of meat-origins for meat-eaters, regardless of it behaving as such. In contrast, vegetarians were averse to the product due to its similarity to animal-based products. </w:t>
      </w:r>
      <w:r w:rsidR="5DE558FD" w:rsidRPr="1B4771A0">
        <w:rPr>
          <w:rFonts w:ascii="Calibri" w:eastAsia="Calibri" w:hAnsi="Calibri" w:cs="Calibri"/>
          <w:color w:val="000000" w:themeColor="text1"/>
        </w:rPr>
        <w:t>This is an interesting observation, however, as studies also indicate that most vegetarians do not consume meat for ethical reasons.</w:t>
      </w:r>
      <w:r w:rsidRPr="1B4771A0">
        <w:rPr>
          <w:rFonts w:ascii="Calibri" w:eastAsia="Calibri" w:hAnsi="Calibri" w:cs="Calibri"/>
          <w:color w:val="000000" w:themeColor="text1"/>
        </w:rPr>
        <w:t xml:space="preserve"> This is an unexpected outcome, as many would presume that meat that doesn’t come from an animal would be ideal for vegetarian and vegan consumption.</w:t>
      </w:r>
      <w:r w:rsidRPr="1B4771A0">
        <w:rPr>
          <w:rStyle w:val="FootnoteReference"/>
          <w:rFonts w:ascii="Calibri" w:eastAsia="Calibri" w:hAnsi="Calibri" w:cs="Calibri"/>
          <w:color w:val="000000" w:themeColor="text1"/>
        </w:rPr>
        <w:footnoteReference w:id="67"/>
      </w:r>
      <w:r w:rsidRPr="1B4771A0">
        <w:rPr>
          <w:rFonts w:ascii="Calibri" w:eastAsia="Calibri" w:hAnsi="Calibri" w:cs="Calibri"/>
          <w:color w:val="000000" w:themeColor="text1"/>
        </w:rPr>
        <w:t xml:space="preserve"> </w:t>
      </w:r>
    </w:p>
    <w:p w14:paraId="4BF7571A" w14:textId="2D483885" w:rsidR="00892D6F" w:rsidRDefault="15878073" w:rsidP="00B941D6">
      <w:pPr>
        <w:spacing w:after="240" w:line="360" w:lineRule="auto"/>
        <w:jc w:val="both"/>
        <w:rPr>
          <w:rFonts w:ascii="Calibri" w:eastAsia="Calibri" w:hAnsi="Calibri" w:cs="Calibri"/>
          <w:color w:val="000000" w:themeColor="text1"/>
        </w:rPr>
      </w:pPr>
      <w:r w:rsidRPr="3B516E12">
        <w:rPr>
          <w:rFonts w:ascii="Calibri" w:eastAsia="Calibri" w:hAnsi="Calibri" w:cs="Calibri"/>
          <w:color w:val="000000" w:themeColor="text1"/>
        </w:rPr>
        <w:t>To meat-eaters, the naming conventions currently implemented by cultivated meat companies may be a contributing factor to this belief. Studies have demonstrated that consumers are averse to terms such as “lab-grown” due to associations of the unnatural.</w:t>
      </w:r>
      <w:r w:rsidRPr="3B516E12">
        <w:rPr>
          <w:rStyle w:val="FootnoteReference"/>
          <w:rFonts w:ascii="Calibri" w:eastAsia="Calibri" w:hAnsi="Calibri" w:cs="Calibri"/>
          <w:color w:val="000000" w:themeColor="text1"/>
        </w:rPr>
        <w:footnoteReference w:id="68"/>
      </w:r>
      <w:r w:rsidRPr="3B516E12">
        <w:rPr>
          <w:rFonts w:ascii="Calibri" w:eastAsia="Calibri" w:hAnsi="Calibri" w:cs="Calibri"/>
          <w:color w:val="000000" w:themeColor="text1"/>
        </w:rPr>
        <w:t xml:space="preserve"> This is an undesirable association as it may lead to the consumers considering the food to be highly processed, which is closely associated with being unhealthy, </w:t>
      </w:r>
      <w:r w:rsidRPr="3B516E12">
        <w:rPr>
          <w:rFonts w:ascii="Calibri" w:eastAsia="Calibri" w:hAnsi="Calibri" w:cs="Calibri"/>
          <w:color w:val="000000" w:themeColor="text1"/>
        </w:rPr>
        <w:lastRenderedPageBreak/>
        <w:t>which is typically viewed as a negative characteristic. While the term cultivated meat has been received more positively, it may be possible that further iteration could lead to more positive associations in the future. For example, products such as cheese and milk are produced through fermentation processes and yet are not perceived to be unnatural by the public. The key to this issue may be through careful examination of consumers understanding of the product and iterating based on this research.</w:t>
      </w:r>
    </w:p>
    <w:p w14:paraId="031E4799" w14:textId="0732B99B" w:rsidR="00B941D6" w:rsidRDefault="00B941D6" w:rsidP="60ED8466">
      <w:pPr>
        <w:ind w:left="567" w:hanging="567"/>
        <w:rPr>
          <w:rFonts w:ascii="Calibri" w:eastAsia="Calibri" w:hAnsi="Calibri" w:cs="Calibri"/>
          <w:color w:val="000000" w:themeColor="text1"/>
          <w:sz w:val="18"/>
          <w:szCs w:val="18"/>
        </w:rPr>
      </w:pPr>
      <w:r>
        <w:rPr>
          <w:noProof/>
        </w:rPr>
        <w:drawing>
          <wp:inline distT="0" distB="0" distL="0" distR="0" wp14:anchorId="3587C67F" wp14:editId="77DA8C97">
            <wp:extent cx="5879807" cy="2369770"/>
            <wp:effectExtent l="0" t="0" r="635" b="5715"/>
            <wp:docPr id="1419428483" name="Picture 1419428483" descr="A white background with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42848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79807" cy="2369770"/>
                    </a:xfrm>
                    <a:prstGeom prst="rect">
                      <a:avLst/>
                    </a:prstGeom>
                  </pic:spPr>
                </pic:pic>
              </a:graphicData>
            </a:graphic>
          </wp:inline>
        </w:drawing>
      </w:r>
    </w:p>
    <w:p w14:paraId="24B6BBF2" w14:textId="10680F43" w:rsidR="00B941D6" w:rsidRDefault="00B941D6" w:rsidP="00B941D6">
      <w:pPr>
        <w:rPr>
          <w:rFonts w:ascii="Calibri" w:eastAsia="Calibri" w:hAnsi="Calibri" w:cs="Calibri"/>
          <w:color w:val="000000" w:themeColor="text1"/>
        </w:rPr>
      </w:pPr>
      <w:r w:rsidRPr="60ED8466">
        <w:rPr>
          <w:rFonts w:ascii="Calibri" w:eastAsia="Calibri" w:hAnsi="Calibri" w:cs="Calibri"/>
          <w:color w:val="000000" w:themeColor="text1"/>
          <w:sz w:val="18"/>
          <w:szCs w:val="18"/>
        </w:rPr>
        <w:t xml:space="preserve">Fig. 23 </w:t>
      </w:r>
      <w:r w:rsidRPr="60ED8466">
        <w:rPr>
          <w:rFonts w:ascii="Calibri" w:eastAsia="Calibri" w:hAnsi="Calibri" w:cs="Calibri"/>
          <w:i/>
          <w:iCs/>
          <w:color w:val="000000" w:themeColor="text1"/>
          <w:sz w:val="18"/>
          <w:szCs w:val="18"/>
        </w:rPr>
        <w:t>Upside Foods</w:t>
      </w:r>
      <w:r w:rsidRPr="60ED8466">
        <w:rPr>
          <w:rFonts w:ascii="Calibri" w:eastAsia="Calibri" w:hAnsi="Calibri" w:cs="Calibri"/>
          <w:color w:val="000000" w:themeColor="text1"/>
          <w:sz w:val="18"/>
          <w:szCs w:val="18"/>
        </w:rPr>
        <w:t xml:space="preserve">. </w:t>
      </w:r>
      <w:hyperlink r:id="rId73">
        <w:r w:rsidRPr="60ED8466">
          <w:rPr>
            <w:rStyle w:val="Hyperlink"/>
            <w:rFonts w:ascii="Calibri" w:eastAsia="Calibri" w:hAnsi="Calibri" w:cs="Calibri"/>
            <w:sz w:val="18"/>
            <w:szCs w:val="18"/>
          </w:rPr>
          <w:t>https://upsidefoods.com/food</w:t>
        </w:r>
      </w:hyperlink>
      <w:r w:rsidRPr="60ED8466">
        <w:rPr>
          <w:rFonts w:ascii="Calibri" w:eastAsia="Calibri" w:hAnsi="Calibri" w:cs="Calibri"/>
          <w:color w:val="000000" w:themeColor="text1"/>
          <w:sz w:val="18"/>
          <w:szCs w:val="18"/>
        </w:rPr>
        <w:t>. Accessed 7 Nov. 2023.</w:t>
      </w:r>
    </w:p>
    <w:p w14:paraId="272A2E54" w14:textId="77777777" w:rsidR="004406B9" w:rsidRDefault="004406B9" w:rsidP="00D42E79">
      <w:pPr>
        <w:spacing w:after="240" w:line="360" w:lineRule="auto"/>
        <w:jc w:val="both"/>
        <w:rPr>
          <w:rFonts w:ascii="Calibri" w:eastAsia="Calibri" w:hAnsi="Calibri" w:cs="Calibri"/>
          <w:color w:val="000000" w:themeColor="text1"/>
        </w:rPr>
      </w:pPr>
    </w:p>
    <w:p w14:paraId="01116920" w14:textId="77777777" w:rsidR="004406B9" w:rsidRDefault="15878073" w:rsidP="00D42E79">
      <w:pPr>
        <w:spacing w:after="240"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While cultivated meat may be an innovative solution to some of the environmental issues that we currently face, these products still need to be enticing to consumers. This perception of “unnaturalness” may be due to how cultivated meat is currently portrayed to consumers. Terminology such as “synthetic” and “cell-based” are commonly used within the world of cultivated meat and carry strong connotations (see Fig.</w:t>
      </w:r>
      <w:r w:rsidR="205ADF5D" w:rsidRPr="60ED8466">
        <w:rPr>
          <w:rFonts w:ascii="Calibri" w:eastAsia="Calibri" w:hAnsi="Calibri" w:cs="Calibri"/>
          <w:color w:val="000000" w:themeColor="text1"/>
        </w:rPr>
        <w:t>23</w:t>
      </w:r>
      <w:r w:rsidRPr="60ED8466">
        <w:rPr>
          <w:rFonts w:ascii="Calibri" w:eastAsia="Calibri" w:hAnsi="Calibri" w:cs="Calibri"/>
          <w:color w:val="000000" w:themeColor="text1"/>
        </w:rPr>
        <w:t>). This can make it more difficult for consumers who are unfamiliar with the products. When we see animal-based meat products advertised to us through food photography, we often see a strong focus on appealing to our senses. The photography is used to make the food seem beautiful and flavourful. This is an important consideration to make, as when we are working with products which can't be experienced by the consumer prior to purchasing, it is imperative to find other ways to communicate this experience.</w:t>
      </w:r>
      <w:r>
        <w:br/>
      </w:r>
    </w:p>
    <w:p w14:paraId="54F3CF32" w14:textId="43C86CD9" w:rsidR="004406B9" w:rsidRDefault="15878073" w:rsidP="00D42E79">
      <w:pPr>
        <w:spacing w:after="240" w:line="360" w:lineRule="auto"/>
        <w:jc w:val="both"/>
        <w:rPr>
          <w:rFonts w:ascii="Calibri" w:eastAsia="Calibri" w:hAnsi="Calibri" w:cs="Calibri"/>
          <w:color w:val="000000" w:themeColor="text1"/>
        </w:rPr>
      </w:pPr>
      <w:r w:rsidRPr="00892D6F">
        <w:rPr>
          <w:rFonts w:ascii="Calibri" w:eastAsia="Calibri" w:hAnsi="Calibri" w:cs="Calibri"/>
          <w:color w:val="000000" w:themeColor="text1"/>
        </w:rPr>
        <w:lastRenderedPageBreak/>
        <w:t>In modern food advertising, this is typically done through the implementation of visceral design principles</w:t>
      </w:r>
      <w:r w:rsidR="662FEA1D" w:rsidRPr="00892D6F">
        <w:rPr>
          <w:rFonts w:ascii="Calibri" w:eastAsia="Calibri" w:hAnsi="Calibri" w:cs="Calibri"/>
          <w:color w:val="000000" w:themeColor="text1"/>
        </w:rPr>
        <w:t>.</w:t>
      </w:r>
      <w:r w:rsidRPr="00892D6F">
        <w:rPr>
          <w:rStyle w:val="FootnoteReference"/>
          <w:rFonts w:ascii="Calibri" w:eastAsia="Calibri" w:hAnsi="Calibri" w:cs="Calibri"/>
          <w:color w:val="000000" w:themeColor="text1"/>
        </w:rPr>
        <w:footnoteReference w:id="69"/>
      </w:r>
      <w:r w:rsidR="2BFECEA7" w:rsidRPr="00892D6F">
        <w:rPr>
          <w:rFonts w:ascii="Calibri" w:eastAsia="Calibri" w:hAnsi="Calibri" w:cs="Calibri"/>
          <w:color w:val="000000" w:themeColor="text1"/>
        </w:rPr>
        <w:t xml:space="preserve"> </w:t>
      </w:r>
      <w:r w:rsidRPr="2607C5AA">
        <w:rPr>
          <w:rFonts w:ascii="Calibri" w:eastAsia="Calibri" w:hAnsi="Calibri" w:cs="Calibri"/>
          <w:color w:val="000000" w:themeColor="text1"/>
        </w:rPr>
        <w:t xml:space="preserve">However, in the case of cultivated meat, it is common to see imagery focusing more on the food technology of the product. As this is currently an emerging technology, it is understandable why such an emphasis is currently being placed on the production of cultivated meat as opposed to the appearance of meat. However, based on research about plant-based alternative meats, </w:t>
      </w:r>
      <w:r w:rsidR="00D02B01">
        <w:rPr>
          <w:rFonts w:ascii="Calibri" w:eastAsia="Calibri" w:hAnsi="Calibri" w:cs="Calibri"/>
          <w:color w:val="000000" w:themeColor="text1"/>
        </w:rPr>
        <w:t>I</w:t>
      </w:r>
      <w:r w:rsidRPr="2607C5AA">
        <w:rPr>
          <w:rFonts w:ascii="Calibri" w:eastAsia="Calibri" w:hAnsi="Calibri" w:cs="Calibri"/>
          <w:color w:val="000000" w:themeColor="text1"/>
        </w:rPr>
        <w:t xml:space="preserve"> </w:t>
      </w:r>
      <w:r w:rsidR="004406B9">
        <w:rPr>
          <w:rFonts w:ascii="Calibri" w:eastAsia="Calibri" w:hAnsi="Calibri" w:cs="Calibri"/>
          <w:color w:val="000000" w:themeColor="text1"/>
        </w:rPr>
        <w:t>suggest</w:t>
      </w:r>
      <w:r w:rsidRPr="2607C5AA">
        <w:rPr>
          <w:rFonts w:ascii="Calibri" w:eastAsia="Calibri" w:hAnsi="Calibri" w:cs="Calibri"/>
          <w:color w:val="000000" w:themeColor="text1"/>
        </w:rPr>
        <w:t xml:space="preserve"> that </w:t>
      </w:r>
      <w:r w:rsidR="3CB39974" w:rsidRPr="2607C5AA">
        <w:rPr>
          <w:rFonts w:ascii="Calibri" w:eastAsia="Calibri" w:hAnsi="Calibri" w:cs="Calibri"/>
          <w:color w:val="000000" w:themeColor="text1"/>
        </w:rPr>
        <w:t>for</w:t>
      </w:r>
      <w:r w:rsidRPr="2607C5AA">
        <w:rPr>
          <w:rFonts w:ascii="Calibri" w:eastAsia="Calibri" w:hAnsi="Calibri" w:cs="Calibri"/>
          <w:color w:val="000000" w:themeColor="text1"/>
        </w:rPr>
        <w:t xml:space="preserve"> synthetic meat to appear as a viable replacement for animal-based meat in consumers' diets, there must be consideration given to its visual treatment.</w:t>
      </w:r>
      <w:r w:rsidRPr="2607C5AA">
        <w:rPr>
          <w:rStyle w:val="FootnoteReference"/>
          <w:rFonts w:ascii="Calibri" w:eastAsia="Calibri" w:hAnsi="Calibri" w:cs="Calibri"/>
          <w:color w:val="000000" w:themeColor="text1"/>
        </w:rPr>
        <w:footnoteReference w:id="70"/>
      </w:r>
      <w:r w:rsidR="57134C34" w:rsidRPr="2607C5AA">
        <w:rPr>
          <w:rFonts w:ascii="Calibri" w:eastAsia="Calibri" w:hAnsi="Calibri" w:cs="Calibri"/>
          <w:color w:val="000000" w:themeColor="text1"/>
        </w:rPr>
        <w:t xml:space="preserve"> </w:t>
      </w:r>
    </w:p>
    <w:p w14:paraId="52EE2099" w14:textId="1E73D367" w:rsidR="00E65452" w:rsidRDefault="00B941D6" w:rsidP="60ED8466">
      <w:pPr>
        <w:spacing w:after="0"/>
        <w:ind w:left="567" w:hanging="567"/>
        <w:jc w:val="center"/>
        <w:rPr>
          <w:rFonts w:ascii="Calibri" w:eastAsia="Calibri" w:hAnsi="Calibri" w:cs="Calibri"/>
          <w:color w:val="000000" w:themeColor="text1"/>
          <w:sz w:val="18"/>
          <w:szCs w:val="18"/>
        </w:rPr>
      </w:pPr>
      <w:r>
        <w:rPr>
          <w:noProof/>
        </w:rPr>
        <w:drawing>
          <wp:inline distT="0" distB="0" distL="0" distR="0" wp14:anchorId="5C81DC53" wp14:editId="13DDCDDF">
            <wp:extent cx="3240000" cy="2271340"/>
            <wp:effectExtent l="0" t="0" r="0" b="2540"/>
            <wp:docPr id="335654596" name="Picture 335654596" descr="A sliced meat on a cutting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654596"/>
                    <pic:cNvPicPr/>
                  </pic:nvPicPr>
                  <pic:blipFill>
                    <a:blip r:embed="rId74">
                      <a:extLst>
                        <a:ext uri="{28A0092B-C50C-407E-A947-70E740481C1C}">
                          <a14:useLocalDpi xmlns:a14="http://schemas.microsoft.com/office/drawing/2010/main" val="0"/>
                        </a:ext>
                      </a:extLst>
                    </a:blip>
                    <a:stretch>
                      <a:fillRect/>
                    </a:stretch>
                  </pic:blipFill>
                  <pic:spPr>
                    <a:xfrm>
                      <a:off x="0" y="0"/>
                      <a:ext cx="3240000" cy="2271340"/>
                    </a:xfrm>
                    <a:prstGeom prst="rect">
                      <a:avLst/>
                    </a:prstGeom>
                  </pic:spPr>
                </pic:pic>
              </a:graphicData>
            </a:graphic>
          </wp:inline>
        </w:drawing>
      </w:r>
    </w:p>
    <w:p w14:paraId="3C7B02BD" w14:textId="0A78541C" w:rsidR="00A319D2" w:rsidRDefault="00D31201" w:rsidP="60ED8466">
      <w:pPr>
        <w:jc w:val="center"/>
        <w:rPr>
          <w:rFonts w:ascii="Calibri" w:eastAsia="Calibri" w:hAnsi="Calibri" w:cs="Calibri"/>
          <w:color w:val="000000" w:themeColor="text1"/>
          <w:sz w:val="18"/>
          <w:szCs w:val="18"/>
        </w:rPr>
      </w:pPr>
      <w:r>
        <w:br/>
      </w:r>
      <w:r w:rsidR="74E82C25">
        <w:rPr>
          <w:noProof/>
        </w:rPr>
        <w:drawing>
          <wp:inline distT="0" distB="0" distL="0" distR="0" wp14:anchorId="50B8E4A6" wp14:editId="117F88CC">
            <wp:extent cx="3240000" cy="2160000"/>
            <wp:effectExtent l="0" t="0" r="0" b="0"/>
            <wp:docPr id="284675888" name="Picture 28467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7588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inline>
        </w:drawing>
      </w:r>
    </w:p>
    <w:p w14:paraId="3CC0ABEB" w14:textId="3F2FAB32" w:rsidR="004406B9" w:rsidRPr="00601D35" w:rsidRDefault="15878073" w:rsidP="00601D35">
      <w:pPr>
        <w:rPr>
          <w:rFonts w:ascii="Calibri" w:eastAsia="Calibri" w:hAnsi="Calibri" w:cs="Calibri"/>
          <w:color w:val="000000" w:themeColor="text1"/>
          <w:sz w:val="18"/>
          <w:szCs w:val="18"/>
        </w:rPr>
      </w:pPr>
      <w:r w:rsidRPr="60ED8466">
        <w:rPr>
          <w:rFonts w:ascii="Calibri" w:eastAsia="Calibri" w:hAnsi="Calibri" w:cs="Calibri"/>
          <w:color w:val="000000" w:themeColor="text1"/>
          <w:sz w:val="18"/>
          <w:szCs w:val="18"/>
        </w:rPr>
        <w:t xml:space="preserve">Fig. </w:t>
      </w:r>
      <w:r w:rsidR="2D1B6C3E" w:rsidRPr="60ED8466">
        <w:rPr>
          <w:rFonts w:ascii="Calibri" w:eastAsia="Calibri" w:hAnsi="Calibri" w:cs="Calibri"/>
          <w:color w:val="000000" w:themeColor="text1"/>
          <w:sz w:val="18"/>
          <w:szCs w:val="18"/>
        </w:rPr>
        <w:t>24</w:t>
      </w:r>
      <w:r w:rsidRPr="60ED8466">
        <w:rPr>
          <w:rFonts w:ascii="Calibri" w:eastAsia="Calibri" w:hAnsi="Calibri" w:cs="Calibri"/>
          <w:color w:val="000000" w:themeColor="text1"/>
          <w:sz w:val="18"/>
          <w:szCs w:val="18"/>
        </w:rPr>
        <w:t xml:space="preserve"> </w:t>
      </w:r>
      <w:r w:rsidRPr="60ED8466">
        <w:rPr>
          <w:rFonts w:ascii="Calibri" w:eastAsia="Calibri" w:hAnsi="Calibri" w:cs="Calibri"/>
          <w:i/>
          <w:iCs/>
          <w:color w:val="000000" w:themeColor="text1"/>
          <w:sz w:val="18"/>
          <w:szCs w:val="18"/>
        </w:rPr>
        <w:t>Juicy Marbles</w:t>
      </w:r>
      <w:r w:rsidRPr="60ED8466">
        <w:rPr>
          <w:rFonts w:ascii="Calibri" w:eastAsia="Calibri" w:hAnsi="Calibri" w:cs="Calibri"/>
          <w:color w:val="000000" w:themeColor="text1"/>
          <w:sz w:val="18"/>
          <w:szCs w:val="18"/>
        </w:rPr>
        <w:t xml:space="preserve">. </w:t>
      </w:r>
      <w:hyperlink r:id="rId76">
        <w:r w:rsidRPr="60ED8466">
          <w:rPr>
            <w:rStyle w:val="Hyperlink"/>
            <w:rFonts w:ascii="Calibri" w:eastAsia="Calibri" w:hAnsi="Calibri" w:cs="Calibri"/>
            <w:sz w:val="18"/>
            <w:szCs w:val="18"/>
          </w:rPr>
          <w:t>https://juicymarbles.com/</w:t>
        </w:r>
      </w:hyperlink>
      <w:r w:rsidRPr="60ED8466">
        <w:rPr>
          <w:rFonts w:ascii="Calibri" w:eastAsia="Calibri" w:hAnsi="Calibri" w:cs="Calibri"/>
          <w:color w:val="000000" w:themeColor="text1"/>
          <w:sz w:val="18"/>
          <w:szCs w:val="18"/>
        </w:rPr>
        <w:t xml:space="preserve">. Accessed 7 Nov. 2023.  </w:t>
      </w:r>
      <w:r>
        <w:br/>
      </w:r>
      <w:r w:rsidRPr="60ED8466">
        <w:rPr>
          <w:rFonts w:ascii="Calibri" w:eastAsia="Calibri" w:hAnsi="Calibri" w:cs="Calibri"/>
          <w:color w:val="000000" w:themeColor="text1"/>
          <w:sz w:val="18"/>
          <w:szCs w:val="18"/>
        </w:rPr>
        <w:t>Fig.</w:t>
      </w:r>
      <w:r w:rsidR="343E84A1" w:rsidRPr="60ED8466">
        <w:rPr>
          <w:rFonts w:ascii="Calibri" w:eastAsia="Calibri" w:hAnsi="Calibri" w:cs="Calibri"/>
          <w:color w:val="000000" w:themeColor="text1"/>
          <w:sz w:val="18"/>
          <w:szCs w:val="18"/>
        </w:rPr>
        <w:t>25</w:t>
      </w:r>
      <w:r w:rsidRPr="60ED8466">
        <w:rPr>
          <w:rFonts w:ascii="Calibri" w:eastAsia="Calibri" w:hAnsi="Calibri" w:cs="Calibri"/>
          <w:color w:val="000000" w:themeColor="text1"/>
          <w:sz w:val="18"/>
          <w:szCs w:val="18"/>
        </w:rPr>
        <w:t xml:space="preserve"> </w:t>
      </w:r>
      <w:r w:rsidRPr="60ED8466">
        <w:rPr>
          <w:rFonts w:ascii="Calibri" w:eastAsia="Calibri" w:hAnsi="Calibri" w:cs="Calibri"/>
          <w:i/>
          <w:iCs/>
          <w:color w:val="000000" w:themeColor="text1"/>
          <w:sz w:val="18"/>
          <w:szCs w:val="18"/>
        </w:rPr>
        <w:t>Butcher Striploin Steak</w:t>
      </w:r>
      <w:r w:rsidRPr="60ED8466">
        <w:rPr>
          <w:rFonts w:ascii="Calibri" w:eastAsia="Calibri" w:hAnsi="Calibri" w:cs="Calibri"/>
          <w:color w:val="000000" w:themeColor="text1"/>
          <w:sz w:val="18"/>
          <w:szCs w:val="18"/>
        </w:rPr>
        <w:t xml:space="preserve">. </w:t>
      </w:r>
      <w:hyperlink r:id="rId77">
        <w:r w:rsidRPr="60ED8466">
          <w:rPr>
            <w:rStyle w:val="Hyperlink"/>
            <w:rFonts w:ascii="Calibri" w:eastAsia="Calibri" w:hAnsi="Calibri" w:cs="Calibri"/>
            <w:sz w:val="18"/>
            <w:szCs w:val="18"/>
          </w:rPr>
          <w:t>https://butcher.ie/shop/beef/2-x-12oz-wagyu-striploin-steak/</w:t>
        </w:r>
      </w:hyperlink>
      <w:r w:rsidRPr="60ED8466">
        <w:rPr>
          <w:rFonts w:ascii="Calibri" w:eastAsia="Calibri" w:hAnsi="Calibri" w:cs="Calibri"/>
          <w:color w:val="000000" w:themeColor="text1"/>
          <w:sz w:val="18"/>
          <w:szCs w:val="18"/>
        </w:rPr>
        <w:t>. Accessed 7 Nov. 2023.</w:t>
      </w:r>
    </w:p>
    <w:p w14:paraId="1A9A443E" w14:textId="2AFACCA9" w:rsidR="00C02F60" w:rsidRDefault="15878073" w:rsidP="00CC731D">
      <w:pPr>
        <w:spacing w:after="240" w:line="360" w:lineRule="auto"/>
        <w:jc w:val="both"/>
        <w:rPr>
          <w:rFonts w:ascii="Calibri" w:eastAsia="Calibri" w:hAnsi="Calibri" w:cs="Calibri"/>
          <w:color w:val="000000" w:themeColor="text1"/>
        </w:rPr>
      </w:pPr>
      <w:r w:rsidRPr="2607C5AA">
        <w:rPr>
          <w:rFonts w:ascii="Calibri" w:eastAsia="Calibri" w:hAnsi="Calibri" w:cs="Calibri"/>
          <w:color w:val="000000" w:themeColor="text1"/>
        </w:rPr>
        <w:lastRenderedPageBreak/>
        <w:t xml:space="preserve">For example, </w:t>
      </w:r>
      <w:r w:rsidRPr="00376F38">
        <w:rPr>
          <w:rFonts w:ascii="Calibri" w:eastAsia="Calibri" w:hAnsi="Calibri" w:cs="Calibri"/>
          <w:i/>
          <w:iCs/>
          <w:color w:val="000000" w:themeColor="text1"/>
        </w:rPr>
        <w:t>Juicy Marbles</w:t>
      </w:r>
      <w:r w:rsidRPr="2607C5AA">
        <w:rPr>
          <w:rFonts w:ascii="Calibri" w:eastAsia="Calibri" w:hAnsi="Calibri" w:cs="Calibri"/>
          <w:color w:val="000000" w:themeColor="text1"/>
        </w:rPr>
        <w:t xml:space="preserve"> is a plant-based meat alternative brand praised for its likeness to animal-based meats.</w:t>
      </w:r>
      <w:r w:rsidRPr="2607C5AA">
        <w:rPr>
          <w:rStyle w:val="FootnoteReference"/>
          <w:rFonts w:ascii="Calibri" w:eastAsia="Calibri" w:hAnsi="Calibri" w:cs="Calibri"/>
          <w:color w:val="000000" w:themeColor="text1"/>
        </w:rPr>
        <w:footnoteReference w:id="71"/>
      </w:r>
      <w:r w:rsidRPr="2607C5AA">
        <w:rPr>
          <w:rFonts w:ascii="Calibri" w:eastAsia="Calibri" w:hAnsi="Calibri" w:cs="Calibri"/>
          <w:color w:val="000000" w:themeColor="text1"/>
        </w:rPr>
        <w:t xml:space="preserve"> The subject is photographed and displayed to consumers in a similar fashion to that of conventional meats (See Fig.</w:t>
      </w:r>
      <w:r w:rsidR="5E7316BE" w:rsidRPr="2607C5AA">
        <w:rPr>
          <w:rFonts w:ascii="Calibri" w:eastAsia="Calibri" w:hAnsi="Calibri" w:cs="Calibri"/>
          <w:color w:val="000000" w:themeColor="text1"/>
        </w:rPr>
        <w:t xml:space="preserve"> </w:t>
      </w:r>
      <w:r w:rsidR="70C43E03" w:rsidRPr="2607C5AA">
        <w:rPr>
          <w:rFonts w:ascii="Calibri" w:eastAsia="Calibri" w:hAnsi="Calibri" w:cs="Calibri"/>
          <w:color w:val="000000" w:themeColor="text1"/>
        </w:rPr>
        <w:t xml:space="preserve">24, </w:t>
      </w:r>
      <w:r w:rsidR="5E7316BE" w:rsidRPr="2607C5AA">
        <w:rPr>
          <w:rFonts w:ascii="Calibri" w:eastAsia="Calibri" w:hAnsi="Calibri" w:cs="Calibri"/>
          <w:color w:val="000000" w:themeColor="text1"/>
        </w:rPr>
        <w:t>25</w:t>
      </w:r>
      <w:r w:rsidRPr="2607C5AA">
        <w:rPr>
          <w:rFonts w:ascii="Calibri" w:eastAsia="Calibri" w:hAnsi="Calibri" w:cs="Calibri"/>
          <w:color w:val="000000" w:themeColor="text1"/>
        </w:rPr>
        <w:t>). This treatment is received positively by meat-eating consumers as they no longer criticize the source of the food due to its visual similarity to meat, despite the lack of an animal source from the plant-based product.</w:t>
      </w:r>
      <w:r w:rsidR="004406B9" w:rsidRPr="60ED8466">
        <w:rPr>
          <w:rFonts w:ascii="Calibri" w:eastAsia="Calibri" w:hAnsi="Calibri" w:cs="Calibri"/>
          <w:color w:val="000000" w:themeColor="text1"/>
        </w:rPr>
        <w:t xml:space="preserve"> </w:t>
      </w:r>
      <w:r w:rsidRPr="2607C5AA">
        <w:rPr>
          <w:rFonts w:ascii="Calibri" w:eastAsia="Calibri" w:hAnsi="Calibri" w:cs="Calibri"/>
          <w:color w:val="000000" w:themeColor="text1"/>
        </w:rPr>
        <w:t xml:space="preserve">Through design, we can make products more appealing to consumers. One way that </w:t>
      </w:r>
      <w:r w:rsidR="00D02B01">
        <w:rPr>
          <w:rFonts w:ascii="Calibri" w:eastAsia="Calibri" w:hAnsi="Calibri" w:cs="Calibri"/>
          <w:color w:val="000000" w:themeColor="text1"/>
        </w:rPr>
        <w:t xml:space="preserve">this can be achieved </w:t>
      </w:r>
      <w:r w:rsidRPr="2607C5AA">
        <w:rPr>
          <w:rFonts w:ascii="Calibri" w:eastAsia="Calibri" w:hAnsi="Calibri" w:cs="Calibri"/>
          <w:color w:val="000000" w:themeColor="text1"/>
        </w:rPr>
        <w:t xml:space="preserve">is through visual communication. For example, in Lara Hanlon’s </w:t>
      </w:r>
      <w:r w:rsidRPr="60ED8466">
        <w:rPr>
          <w:rFonts w:ascii="Calibri" w:eastAsia="Calibri" w:hAnsi="Calibri" w:cs="Calibri"/>
          <w:i/>
          <w:iCs/>
          <w:color w:val="000000" w:themeColor="text1"/>
        </w:rPr>
        <w:t>Entomo</w:t>
      </w:r>
      <w:r w:rsidRPr="2607C5AA">
        <w:rPr>
          <w:rFonts w:ascii="Calibri" w:eastAsia="Calibri" w:hAnsi="Calibri" w:cs="Calibri"/>
          <w:color w:val="000000" w:themeColor="text1"/>
        </w:rPr>
        <w:t xml:space="preserve"> project, insects were </w:t>
      </w:r>
      <w:r w:rsidR="2CCA1E63" w:rsidRPr="2607C5AA">
        <w:rPr>
          <w:rFonts w:ascii="Calibri" w:eastAsia="Calibri" w:hAnsi="Calibri" w:cs="Calibri"/>
          <w:color w:val="000000" w:themeColor="text1"/>
        </w:rPr>
        <w:t>an</w:t>
      </w:r>
      <w:r w:rsidRPr="2607C5AA">
        <w:rPr>
          <w:rFonts w:ascii="Calibri" w:eastAsia="Calibri" w:hAnsi="Calibri" w:cs="Calibri"/>
          <w:color w:val="000000" w:themeColor="text1"/>
        </w:rPr>
        <w:t xml:space="preserve"> unfamiliar protein source that was unappetizing to consumers. However, by acknowledging the factors that triggered disgust in consumers and through precise visual treatment, these insects could appear delicious.</w:t>
      </w:r>
      <w:r w:rsidRPr="2607C5AA">
        <w:rPr>
          <w:rStyle w:val="FootnoteReference"/>
          <w:rFonts w:ascii="Calibri" w:eastAsia="Calibri" w:hAnsi="Calibri" w:cs="Calibri"/>
          <w:color w:val="000000" w:themeColor="text1"/>
        </w:rPr>
        <w:footnoteReference w:id="72"/>
      </w:r>
      <w:r w:rsidRPr="2607C5AA">
        <w:rPr>
          <w:rFonts w:ascii="Calibri" w:eastAsia="Calibri" w:hAnsi="Calibri" w:cs="Calibri"/>
          <w:color w:val="000000" w:themeColor="text1"/>
        </w:rPr>
        <w:t xml:space="preserve"> (See Fig</w:t>
      </w:r>
      <w:r w:rsidR="0485A814" w:rsidRPr="2607C5AA">
        <w:rPr>
          <w:rFonts w:ascii="Calibri" w:eastAsia="Calibri" w:hAnsi="Calibri" w:cs="Calibri"/>
          <w:color w:val="000000" w:themeColor="text1"/>
        </w:rPr>
        <w:t>.</w:t>
      </w:r>
      <w:r w:rsidRPr="2607C5AA">
        <w:rPr>
          <w:rFonts w:ascii="Calibri" w:eastAsia="Calibri" w:hAnsi="Calibri" w:cs="Calibri"/>
          <w:color w:val="000000" w:themeColor="text1"/>
        </w:rPr>
        <w:t xml:space="preserve"> </w:t>
      </w:r>
      <w:r w:rsidR="5242CE84" w:rsidRPr="2607C5AA">
        <w:rPr>
          <w:rFonts w:ascii="Calibri" w:eastAsia="Calibri" w:hAnsi="Calibri" w:cs="Calibri"/>
          <w:color w:val="000000" w:themeColor="text1"/>
        </w:rPr>
        <w:t>26</w:t>
      </w:r>
      <w:r w:rsidRPr="2607C5AA">
        <w:rPr>
          <w:rFonts w:ascii="Calibri" w:eastAsia="Calibri" w:hAnsi="Calibri" w:cs="Calibri"/>
          <w:color w:val="000000" w:themeColor="text1"/>
        </w:rPr>
        <w:t>,</w:t>
      </w:r>
      <w:r w:rsidR="4F805412" w:rsidRPr="2607C5AA">
        <w:rPr>
          <w:rFonts w:ascii="Calibri" w:eastAsia="Calibri" w:hAnsi="Calibri" w:cs="Calibri"/>
          <w:color w:val="000000" w:themeColor="text1"/>
        </w:rPr>
        <w:t xml:space="preserve"> 27</w:t>
      </w:r>
      <w:r w:rsidRPr="2607C5AA">
        <w:rPr>
          <w:rFonts w:ascii="Calibri" w:eastAsia="Calibri" w:hAnsi="Calibri" w:cs="Calibri"/>
          <w:color w:val="000000" w:themeColor="text1"/>
        </w:rPr>
        <w:t>)</w:t>
      </w:r>
    </w:p>
    <w:p w14:paraId="3F0A19C9" w14:textId="712E21A5" w:rsidR="00C02F60" w:rsidRPr="00C02F60" w:rsidRDefault="15878073" w:rsidP="60ED8466">
      <w:pPr>
        <w:spacing w:after="240"/>
        <w:rPr>
          <w:rFonts w:ascii="Calibri" w:eastAsia="Calibri" w:hAnsi="Calibri" w:cs="Calibri"/>
          <w:color w:val="000000" w:themeColor="text1"/>
          <w:sz w:val="18"/>
          <w:szCs w:val="18"/>
        </w:rPr>
      </w:pPr>
      <w:r w:rsidRPr="60ED8466">
        <w:rPr>
          <w:rFonts w:ascii="Calibri" w:eastAsia="Calibri" w:hAnsi="Calibri" w:cs="Calibri"/>
          <w:color w:val="000000" w:themeColor="text1"/>
        </w:rPr>
        <w:t xml:space="preserve"> </w:t>
      </w:r>
      <w:r w:rsidR="2D267AF3">
        <w:rPr>
          <w:noProof/>
        </w:rPr>
        <w:drawing>
          <wp:inline distT="0" distB="0" distL="0" distR="0" wp14:anchorId="4413DBEB" wp14:editId="09E0768C">
            <wp:extent cx="2828925" cy="2124075"/>
            <wp:effectExtent l="0" t="0" r="3175" b="0"/>
            <wp:docPr id="1004837648" name="Picture 100483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837648"/>
                    <pic:cNvPicPr/>
                  </pic:nvPicPr>
                  <pic:blipFill>
                    <a:blip r:embed="rId78">
                      <a:extLst>
                        <a:ext uri="{28A0092B-C50C-407E-A947-70E740481C1C}">
                          <a14:useLocalDpi xmlns:a14="http://schemas.microsoft.com/office/drawing/2010/main" val="0"/>
                        </a:ext>
                      </a:extLst>
                    </a:blip>
                    <a:stretch>
                      <a:fillRect/>
                    </a:stretch>
                  </pic:blipFill>
                  <pic:spPr>
                    <a:xfrm>
                      <a:off x="0" y="0"/>
                      <a:ext cx="2828925" cy="2124075"/>
                    </a:xfrm>
                    <a:prstGeom prst="rect">
                      <a:avLst/>
                    </a:prstGeom>
                  </pic:spPr>
                </pic:pic>
              </a:graphicData>
            </a:graphic>
          </wp:inline>
        </w:drawing>
      </w:r>
      <w:r w:rsidR="2D267AF3">
        <w:rPr>
          <w:noProof/>
        </w:rPr>
        <w:drawing>
          <wp:inline distT="0" distB="0" distL="0" distR="0" wp14:anchorId="2D31326B" wp14:editId="67D365B0">
            <wp:extent cx="2842299" cy="2134117"/>
            <wp:effectExtent l="0" t="0" r="2540" b="0"/>
            <wp:docPr id="1406155857" name="Picture 140615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155857"/>
                    <pic:cNvPicPr/>
                  </pic:nvPicPr>
                  <pic:blipFill>
                    <a:blip r:embed="rId79">
                      <a:extLst>
                        <a:ext uri="{28A0092B-C50C-407E-A947-70E740481C1C}">
                          <a14:useLocalDpi xmlns:a14="http://schemas.microsoft.com/office/drawing/2010/main" val="0"/>
                        </a:ext>
                      </a:extLst>
                    </a:blip>
                    <a:stretch>
                      <a:fillRect/>
                    </a:stretch>
                  </pic:blipFill>
                  <pic:spPr>
                    <a:xfrm>
                      <a:off x="0" y="0"/>
                      <a:ext cx="2842299" cy="2134117"/>
                    </a:xfrm>
                    <a:prstGeom prst="rect">
                      <a:avLst/>
                    </a:prstGeom>
                  </pic:spPr>
                </pic:pic>
              </a:graphicData>
            </a:graphic>
          </wp:inline>
        </w:drawing>
      </w:r>
      <w:r>
        <w:br/>
      </w:r>
      <w:r w:rsidRPr="60ED8466">
        <w:rPr>
          <w:rFonts w:ascii="Calibri" w:eastAsia="Calibri" w:hAnsi="Calibri" w:cs="Calibri"/>
          <w:color w:val="000000" w:themeColor="text1"/>
          <w:sz w:val="18"/>
          <w:szCs w:val="18"/>
        </w:rPr>
        <w:t>Fig.</w:t>
      </w:r>
      <w:r w:rsidR="4542049A" w:rsidRPr="60ED8466">
        <w:rPr>
          <w:rFonts w:ascii="Calibri" w:eastAsia="Calibri" w:hAnsi="Calibri" w:cs="Calibri"/>
          <w:color w:val="000000" w:themeColor="text1"/>
          <w:sz w:val="18"/>
          <w:szCs w:val="18"/>
        </w:rPr>
        <w:t>26</w:t>
      </w:r>
      <w:r w:rsidRPr="60ED8466">
        <w:rPr>
          <w:rFonts w:ascii="Calibri" w:eastAsia="Calibri" w:hAnsi="Calibri" w:cs="Calibri"/>
          <w:color w:val="000000" w:themeColor="text1"/>
          <w:sz w:val="18"/>
          <w:szCs w:val="18"/>
        </w:rPr>
        <w:t>,</w:t>
      </w:r>
      <w:r w:rsidR="76D24D4E" w:rsidRPr="60ED8466">
        <w:rPr>
          <w:rFonts w:ascii="Calibri" w:eastAsia="Calibri" w:hAnsi="Calibri" w:cs="Calibri"/>
          <w:color w:val="000000" w:themeColor="text1"/>
          <w:sz w:val="18"/>
          <w:szCs w:val="18"/>
        </w:rPr>
        <w:t xml:space="preserve"> 27</w:t>
      </w:r>
      <w:r w:rsidRPr="60ED8466">
        <w:rPr>
          <w:rFonts w:ascii="Calibri" w:eastAsia="Calibri" w:hAnsi="Calibri" w:cs="Calibri"/>
          <w:color w:val="000000" w:themeColor="text1"/>
          <w:sz w:val="18"/>
          <w:szCs w:val="18"/>
        </w:rPr>
        <w:t xml:space="preserve"> </w:t>
      </w:r>
      <w:r w:rsidRPr="60ED8466">
        <w:rPr>
          <w:rFonts w:ascii="Calibri" w:eastAsia="Calibri" w:hAnsi="Calibri" w:cs="Calibri"/>
          <w:i/>
          <w:iCs/>
          <w:color w:val="000000" w:themeColor="text1"/>
          <w:sz w:val="18"/>
          <w:szCs w:val="18"/>
        </w:rPr>
        <w:t>Lara Hanlon Entomo Project</w:t>
      </w:r>
      <w:r w:rsidRPr="60ED8466">
        <w:rPr>
          <w:rFonts w:ascii="Calibri" w:eastAsia="Calibri" w:hAnsi="Calibri" w:cs="Calibri"/>
          <w:color w:val="000000" w:themeColor="text1"/>
          <w:sz w:val="18"/>
          <w:szCs w:val="18"/>
        </w:rPr>
        <w:t xml:space="preserve">. </w:t>
      </w:r>
      <w:hyperlink r:id="rId80">
        <w:r w:rsidRPr="60ED8466">
          <w:rPr>
            <w:rStyle w:val="Hyperlink"/>
            <w:rFonts w:ascii="Calibri" w:eastAsia="Calibri" w:hAnsi="Calibri" w:cs="Calibri"/>
            <w:sz w:val="18"/>
            <w:szCs w:val="18"/>
          </w:rPr>
          <w:t>https://www.larahanlondesign.com/entomo</w:t>
        </w:r>
      </w:hyperlink>
      <w:r w:rsidRPr="60ED8466">
        <w:rPr>
          <w:rFonts w:ascii="Calibri" w:eastAsia="Calibri" w:hAnsi="Calibri" w:cs="Calibri"/>
          <w:color w:val="000000" w:themeColor="text1"/>
          <w:sz w:val="18"/>
          <w:szCs w:val="18"/>
        </w:rPr>
        <w:t>. Accessed 7 Nov. 2023.</w:t>
      </w:r>
    </w:p>
    <w:p w14:paraId="55EBCDD2" w14:textId="77777777" w:rsidR="004406B9" w:rsidRDefault="004406B9" w:rsidP="00CC731D">
      <w:pPr>
        <w:spacing w:after="240" w:line="360" w:lineRule="auto"/>
        <w:jc w:val="both"/>
        <w:rPr>
          <w:rFonts w:ascii="Calibri" w:eastAsia="Calibri" w:hAnsi="Calibri" w:cs="Calibri"/>
          <w:color w:val="000000" w:themeColor="text1"/>
        </w:rPr>
      </w:pPr>
    </w:p>
    <w:p w14:paraId="6F18F778" w14:textId="2B94E84E" w:rsidR="15878073" w:rsidRDefault="15878073" w:rsidP="00CC731D">
      <w:pPr>
        <w:spacing w:after="240" w:line="360" w:lineRule="auto"/>
        <w:jc w:val="both"/>
        <w:rPr>
          <w:rFonts w:ascii="Calibri" w:eastAsia="Calibri" w:hAnsi="Calibri" w:cs="Calibri"/>
          <w:color w:val="000000" w:themeColor="text1"/>
        </w:rPr>
      </w:pPr>
      <w:r w:rsidRPr="2607C5AA">
        <w:rPr>
          <w:rFonts w:ascii="Calibri" w:eastAsia="Calibri" w:hAnsi="Calibri" w:cs="Calibri"/>
          <w:color w:val="000000" w:themeColor="text1"/>
        </w:rPr>
        <w:t xml:space="preserve">Faced with a similar problem, </w:t>
      </w:r>
      <w:r w:rsidRPr="00892D6F">
        <w:rPr>
          <w:rFonts w:ascii="Calibri" w:eastAsia="Calibri" w:hAnsi="Calibri" w:cs="Calibri"/>
          <w:color w:val="000000" w:themeColor="text1"/>
        </w:rPr>
        <w:t xml:space="preserve">Hanlon </w:t>
      </w:r>
      <w:r w:rsidRPr="2607C5AA">
        <w:rPr>
          <w:rFonts w:ascii="Calibri" w:eastAsia="Calibri" w:hAnsi="Calibri" w:cs="Calibri"/>
          <w:color w:val="000000" w:themeColor="text1"/>
        </w:rPr>
        <w:t>identified that insects were a viable protein source for consumption. However, research has indicated that many western consumers are averse to eating insects, despite the nutritional benefits.</w:t>
      </w:r>
      <w:r w:rsidRPr="2607C5AA">
        <w:rPr>
          <w:rStyle w:val="FootnoteReference"/>
          <w:rFonts w:ascii="Calibri" w:eastAsia="Calibri" w:hAnsi="Calibri" w:cs="Calibri"/>
          <w:color w:val="000000" w:themeColor="text1"/>
        </w:rPr>
        <w:footnoteReference w:id="73"/>
      </w:r>
      <w:r w:rsidRPr="2607C5AA">
        <w:rPr>
          <w:rFonts w:ascii="Calibri" w:eastAsia="Calibri" w:hAnsi="Calibri" w:cs="Calibri"/>
          <w:color w:val="000000" w:themeColor="text1"/>
        </w:rPr>
        <w:t xml:space="preserve"> Through </w:t>
      </w:r>
      <w:r w:rsidR="00AA3E40" w:rsidRPr="2607C5AA">
        <w:rPr>
          <w:rFonts w:ascii="Calibri" w:eastAsia="Calibri" w:hAnsi="Calibri" w:cs="Calibri"/>
          <w:color w:val="000000" w:themeColor="text1"/>
        </w:rPr>
        <w:t>analysing</w:t>
      </w:r>
      <w:r w:rsidRPr="2607C5AA">
        <w:rPr>
          <w:rFonts w:ascii="Calibri" w:eastAsia="Calibri" w:hAnsi="Calibri" w:cs="Calibri"/>
          <w:color w:val="000000" w:themeColor="text1"/>
        </w:rPr>
        <w:t xml:space="preserve"> existing food product branding and advertising, the project created a sense of familiarity to consumers, reducing food neophobia. This was achieved through manipulating the food subject through food photography, creating a likeness to existing foods and by creating meals with insects as an ingredient, while not being the sole focus. </w:t>
      </w:r>
    </w:p>
    <w:p w14:paraId="458F8488" w14:textId="2380617A" w:rsidR="15878073" w:rsidRDefault="15878073" w:rsidP="00CC731D">
      <w:pPr>
        <w:spacing w:after="240" w:line="360" w:lineRule="auto"/>
        <w:jc w:val="both"/>
        <w:rPr>
          <w:rFonts w:ascii="Calibri" w:eastAsia="Calibri" w:hAnsi="Calibri" w:cs="Calibri"/>
          <w:color w:val="000000" w:themeColor="text1"/>
        </w:rPr>
      </w:pPr>
      <w:r w:rsidRPr="2607C5AA">
        <w:rPr>
          <w:rFonts w:ascii="Calibri" w:eastAsia="Calibri" w:hAnsi="Calibri" w:cs="Calibri"/>
          <w:color w:val="000000" w:themeColor="text1"/>
        </w:rPr>
        <w:lastRenderedPageBreak/>
        <w:t xml:space="preserve">Notably, this is a similar approach to West Venture’s </w:t>
      </w:r>
      <w:r w:rsidRPr="00376F38">
        <w:rPr>
          <w:rFonts w:ascii="Calibri" w:eastAsia="Calibri" w:hAnsi="Calibri" w:cs="Calibri"/>
          <w:i/>
          <w:iCs/>
          <w:color w:val="000000" w:themeColor="text1"/>
        </w:rPr>
        <w:t>Impossible Foods</w:t>
      </w:r>
      <w:r w:rsidRPr="2607C5AA">
        <w:rPr>
          <w:rFonts w:ascii="Calibri" w:eastAsia="Calibri" w:hAnsi="Calibri" w:cs="Calibri"/>
          <w:color w:val="000000" w:themeColor="text1"/>
        </w:rPr>
        <w:t xml:space="preserve"> rebrand</w:t>
      </w:r>
      <w:r w:rsidR="3328952F" w:rsidRPr="2607C5AA">
        <w:rPr>
          <w:rFonts w:ascii="Calibri" w:eastAsia="Calibri" w:hAnsi="Calibri" w:cs="Calibri"/>
          <w:color w:val="000000" w:themeColor="text1"/>
        </w:rPr>
        <w:t>.</w:t>
      </w:r>
      <w:r w:rsidRPr="2607C5AA">
        <w:rPr>
          <w:rStyle w:val="FootnoteReference"/>
          <w:rFonts w:ascii="Calibri" w:eastAsia="Calibri" w:hAnsi="Calibri" w:cs="Calibri"/>
          <w:color w:val="000000" w:themeColor="text1"/>
        </w:rPr>
        <w:footnoteReference w:id="74"/>
      </w:r>
      <w:r w:rsidRPr="2607C5AA">
        <w:rPr>
          <w:rFonts w:ascii="Calibri" w:eastAsia="Calibri" w:hAnsi="Calibri" w:cs="Calibri"/>
          <w:color w:val="000000" w:themeColor="text1"/>
        </w:rPr>
        <w:t xml:space="preserve"> Existing plant-based meat products lack</w:t>
      </w:r>
      <w:r w:rsidR="488DCB70" w:rsidRPr="2607C5AA">
        <w:rPr>
          <w:rFonts w:ascii="Calibri" w:eastAsia="Calibri" w:hAnsi="Calibri" w:cs="Calibri"/>
          <w:color w:val="000000" w:themeColor="text1"/>
        </w:rPr>
        <w:t>ed</w:t>
      </w:r>
      <w:r w:rsidRPr="2607C5AA">
        <w:rPr>
          <w:rFonts w:ascii="Calibri" w:eastAsia="Calibri" w:hAnsi="Calibri" w:cs="Calibri"/>
          <w:color w:val="000000" w:themeColor="text1"/>
        </w:rPr>
        <w:t xml:space="preserve"> perceived sensory value, which was addressed through subtle but intentional visual communication, giving us a basis in reality for this speculative project. </w:t>
      </w:r>
    </w:p>
    <w:p w14:paraId="52D0BB3B" w14:textId="39825F35" w:rsidR="001D4F90" w:rsidRDefault="15878073" w:rsidP="00F91B3A">
      <w:pPr>
        <w:spacing w:after="240"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Could a similar treatment </w:t>
      </w:r>
      <w:r w:rsidR="00D02B01" w:rsidRPr="60ED8466">
        <w:rPr>
          <w:rFonts w:ascii="Calibri" w:eastAsia="Calibri" w:hAnsi="Calibri" w:cs="Calibri"/>
          <w:color w:val="000000" w:themeColor="text1"/>
        </w:rPr>
        <w:t xml:space="preserve">make </w:t>
      </w:r>
      <w:r w:rsidRPr="60ED8466">
        <w:rPr>
          <w:rFonts w:ascii="Calibri" w:eastAsia="Calibri" w:hAnsi="Calibri" w:cs="Calibri"/>
          <w:color w:val="000000" w:themeColor="text1"/>
        </w:rPr>
        <w:t>cultivated meat more palatable to consumers? By addressing th</w:t>
      </w:r>
      <w:r w:rsidR="00D02B01" w:rsidRPr="60ED8466">
        <w:rPr>
          <w:rFonts w:ascii="Calibri" w:eastAsia="Calibri" w:hAnsi="Calibri" w:cs="Calibri"/>
          <w:color w:val="000000" w:themeColor="text1"/>
        </w:rPr>
        <w:t>is</w:t>
      </w:r>
      <w:r w:rsidRPr="60ED8466">
        <w:rPr>
          <w:rFonts w:ascii="Calibri" w:eastAsia="Calibri" w:hAnsi="Calibri" w:cs="Calibri"/>
          <w:color w:val="000000" w:themeColor="text1"/>
        </w:rPr>
        <w:t xml:space="preserve"> issue through </w:t>
      </w:r>
      <w:r w:rsidR="00D02B01" w:rsidRPr="60ED8466">
        <w:rPr>
          <w:rFonts w:ascii="Calibri" w:eastAsia="Calibri" w:hAnsi="Calibri" w:cs="Calibri"/>
          <w:color w:val="000000" w:themeColor="text1"/>
        </w:rPr>
        <w:t xml:space="preserve">adapting the way we present these products </w:t>
      </w:r>
      <w:r w:rsidRPr="60ED8466">
        <w:rPr>
          <w:rFonts w:ascii="Calibri" w:eastAsia="Calibri" w:hAnsi="Calibri" w:cs="Calibri"/>
          <w:color w:val="000000" w:themeColor="text1"/>
        </w:rPr>
        <w:t xml:space="preserve">to consumers, </w:t>
      </w:r>
      <w:r w:rsidR="00D02B01" w:rsidRPr="60ED8466">
        <w:rPr>
          <w:rFonts w:ascii="Calibri" w:eastAsia="Calibri" w:hAnsi="Calibri" w:cs="Calibri"/>
          <w:color w:val="000000" w:themeColor="text1"/>
        </w:rPr>
        <w:t>the problem of consumer perception can be alleviated</w:t>
      </w:r>
      <w:r w:rsidRPr="60ED8466">
        <w:rPr>
          <w:rFonts w:ascii="Calibri" w:eastAsia="Calibri" w:hAnsi="Calibri" w:cs="Calibri"/>
          <w:color w:val="000000" w:themeColor="text1"/>
        </w:rPr>
        <w:t xml:space="preserve"> in the short term. However, the problem of visualisation may persist as food develops and changes over time. For example, if animal-based meats were to become less popular than meat-free alternatives in the future, the shape and feel that these products take may be different than that of conventional meats. Is this something that we will have to cater for? Will the design of our foods always be influenced and determined by our food neophobia? </w:t>
      </w:r>
    </w:p>
    <w:p w14:paraId="1EEFA15A" w14:textId="22EC5657" w:rsidR="15878073" w:rsidRDefault="15878073" w:rsidP="00CC731D">
      <w:pPr>
        <w:spacing w:after="240" w:line="360" w:lineRule="auto"/>
        <w:jc w:val="both"/>
        <w:rPr>
          <w:rFonts w:ascii="Calibri" w:eastAsia="Calibri" w:hAnsi="Calibri" w:cs="Calibri"/>
          <w:color w:val="000000" w:themeColor="text1"/>
        </w:rPr>
      </w:pPr>
      <w:r w:rsidRPr="2607C5AA">
        <w:rPr>
          <w:rFonts w:ascii="Calibri" w:eastAsia="Calibri" w:hAnsi="Calibri" w:cs="Calibri"/>
          <w:color w:val="000000" w:themeColor="text1"/>
        </w:rPr>
        <w:t>In the project</w:t>
      </w:r>
      <w:r w:rsidRPr="60ED8466">
        <w:rPr>
          <w:rFonts w:ascii="Calibri" w:eastAsia="Calibri" w:hAnsi="Calibri" w:cs="Calibri"/>
          <w:i/>
          <w:iCs/>
          <w:color w:val="000000" w:themeColor="text1"/>
        </w:rPr>
        <w:t xml:space="preserve"> </w:t>
      </w:r>
      <w:r w:rsidRPr="00376F38">
        <w:rPr>
          <w:rFonts w:ascii="Calibri" w:eastAsia="Calibri" w:hAnsi="Calibri" w:cs="Calibri"/>
          <w:i/>
          <w:iCs/>
          <w:color w:val="000000" w:themeColor="text1"/>
        </w:rPr>
        <w:t>Neo Fruits</w:t>
      </w:r>
      <w:r w:rsidRPr="2607C5AA">
        <w:rPr>
          <w:rFonts w:ascii="Calibri" w:eastAsia="Calibri" w:hAnsi="Calibri" w:cs="Calibri"/>
          <w:color w:val="000000" w:themeColor="text1"/>
        </w:rPr>
        <w:t>, Meydan Levy speculates a future in which we can design our food in a new way. The project proposes a future in which we print our food using 3D printing. The food is printed flat and can then change form later through the addition of a nutrient-rich liquid.</w:t>
      </w:r>
      <w:r w:rsidRPr="2607C5AA">
        <w:rPr>
          <w:rStyle w:val="FootnoteReference"/>
          <w:rFonts w:ascii="Calibri" w:eastAsia="Calibri" w:hAnsi="Calibri" w:cs="Calibri"/>
          <w:color w:val="000000" w:themeColor="text1"/>
        </w:rPr>
        <w:footnoteReference w:id="75"/>
      </w:r>
      <w:r w:rsidRPr="2607C5AA">
        <w:rPr>
          <w:rFonts w:ascii="Calibri" w:eastAsia="Calibri" w:hAnsi="Calibri" w:cs="Calibri"/>
          <w:color w:val="000000" w:themeColor="text1"/>
        </w:rPr>
        <w:t xml:space="preserve"> </w:t>
      </w:r>
      <w:r w:rsidRPr="4DEFC138">
        <w:rPr>
          <w:rFonts w:ascii="Calibri" w:eastAsia="Calibri" w:hAnsi="Calibri" w:cs="Calibri"/>
          <w:color w:val="000000" w:themeColor="text1"/>
        </w:rPr>
        <w:t>This project offers several new elements to food design. The first one of which is convenience. Due to the fruits being printed as flat, compressed objects, they are easier to transport and store for consumers. The consumers can decide when the fruit is ripe and enjoy it at their own leisure. The project also considers nutrition in its design, with the fruits being composed of a blend of nutrients which can be chosen pre-emptively by the user.</w:t>
      </w:r>
    </w:p>
    <w:p w14:paraId="37398C3C" w14:textId="5BE23E5E" w:rsidR="00C02F60" w:rsidRDefault="15878073" w:rsidP="00CC731D">
      <w:pPr>
        <w:spacing w:after="240"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The objects are novel objects and as such, do not have predetermined </w:t>
      </w:r>
      <w:r w:rsidR="00601D35" w:rsidRPr="60ED8466">
        <w:rPr>
          <w:rFonts w:ascii="Calibri" w:eastAsia="Calibri" w:hAnsi="Calibri" w:cs="Calibri"/>
          <w:color w:val="000000" w:themeColor="text1"/>
        </w:rPr>
        <w:t>flavours</w:t>
      </w:r>
      <w:r w:rsidRPr="60ED8466">
        <w:rPr>
          <w:rFonts w:ascii="Calibri" w:eastAsia="Calibri" w:hAnsi="Calibri" w:cs="Calibri"/>
          <w:color w:val="000000" w:themeColor="text1"/>
        </w:rPr>
        <w:t xml:space="preserve"> or textures nor are they perceived to. This is used to the products advantage, as the designer has used this opportunity to create new flavo</w:t>
      </w:r>
      <w:r w:rsidR="00962EED" w:rsidRPr="60ED8466">
        <w:rPr>
          <w:rFonts w:ascii="Calibri" w:eastAsia="Calibri" w:hAnsi="Calibri" w:cs="Calibri"/>
          <w:color w:val="000000" w:themeColor="text1"/>
        </w:rPr>
        <w:t>u</w:t>
      </w:r>
      <w:r w:rsidRPr="60ED8466">
        <w:rPr>
          <w:rFonts w:ascii="Calibri" w:eastAsia="Calibri" w:hAnsi="Calibri" w:cs="Calibri"/>
          <w:color w:val="000000" w:themeColor="text1"/>
        </w:rPr>
        <w:t>rs from existing materials. This avoids comparison to existing foods and cements the product as new and different to the consumer. (See Fig.</w:t>
      </w:r>
      <w:r w:rsidR="2A7165EB" w:rsidRPr="60ED8466">
        <w:rPr>
          <w:rFonts w:ascii="Calibri" w:eastAsia="Calibri" w:hAnsi="Calibri" w:cs="Calibri"/>
          <w:color w:val="000000" w:themeColor="text1"/>
        </w:rPr>
        <w:t>28</w:t>
      </w:r>
      <w:r w:rsidRPr="60ED8466">
        <w:rPr>
          <w:rFonts w:ascii="Calibri" w:eastAsia="Calibri" w:hAnsi="Calibri" w:cs="Calibri"/>
          <w:color w:val="000000" w:themeColor="text1"/>
        </w:rPr>
        <w:t>,</w:t>
      </w:r>
      <w:r w:rsidR="6F457EE2" w:rsidRPr="60ED8466">
        <w:rPr>
          <w:rFonts w:ascii="Calibri" w:eastAsia="Calibri" w:hAnsi="Calibri" w:cs="Calibri"/>
          <w:color w:val="000000" w:themeColor="text1"/>
        </w:rPr>
        <w:t xml:space="preserve"> 29</w:t>
      </w:r>
      <w:r w:rsidRPr="60ED8466">
        <w:rPr>
          <w:rFonts w:ascii="Calibri" w:eastAsia="Calibri" w:hAnsi="Calibri" w:cs="Calibri"/>
          <w:color w:val="000000" w:themeColor="text1"/>
        </w:rPr>
        <w:t>)</w:t>
      </w:r>
    </w:p>
    <w:p w14:paraId="65E6A9FE" w14:textId="77777777" w:rsidR="00C02F60" w:rsidRDefault="00C02F60" w:rsidP="00C02F60">
      <w:pPr>
        <w:spacing w:after="240"/>
        <w:jc w:val="both"/>
        <w:rPr>
          <w:rFonts w:ascii="Calibri" w:eastAsia="Calibri" w:hAnsi="Calibri" w:cs="Calibri"/>
          <w:color w:val="000000" w:themeColor="text1"/>
        </w:rPr>
      </w:pPr>
    </w:p>
    <w:p w14:paraId="6C9E668E" w14:textId="170345AB" w:rsidR="15878073" w:rsidRDefault="250AE2D8" w:rsidP="00101D21">
      <w:pPr>
        <w:spacing w:after="240" w:line="360" w:lineRule="auto"/>
        <w:jc w:val="both"/>
        <w:rPr>
          <w:rFonts w:ascii="Calibri" w:eastAsia="Calibri" w:hAnsi="Calibri" w:cs="Calibri"/>
          <w:color w:val="000000" w:themeColor="text1"/>
        </w:rPr>
      </w:pPr>
      <w:r>
        <w:rPr>
          <w:noProof/>
        </w:rPr>
        <w:lastRenderedPageBreak/>
        <w:drawing>
          <wp:inline distT="0" distB="0" distL="0" distR="0" wp14:anchorId="267B2E69" wp14:editId="15621A6F">
            <wp:extent cx="3840480" cy="3840480"/>
            <wp:effectExtent l="0" t="0" r="0" b="0"/>
            <wp:docPr id="834475911" name="Picture 834475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475911"/>
                    <pic:cNvPicPr/>
                  </pic:nvPicPr>
                  <pic:blipFill>
                    <a:blip r:embed="rId81">
                      <a:extLst>
                        <a:ext uri="{28A0092B-C50C-407E-A947-70E740481C1C}">
                          <a14:useLocalDpi xmlns:a14="http://schemas.microsoft.com/office/drawing/2010/main" val="0"/>
                        </a:ext>
                      </a:extLst>
                    </a:blip>
                    <a:stretch>
                      <a:fillRect/>
                    </a:stretch>
                  </pic:blipFill>
                  <pic:spPr>
                    <a:xfrm>
                      <a:off x="0" y="0"/>
                      <a:ext cx="3840480" cy="3840480"/>
                    </a:xfrm>
                    <a:prstGeom prst="rect">
                      <a:avLst/>
                    </a:prstGeom>
                  </pic:spPr>
                </pic:pic>
              </a:graphicData>
            </a:graphic>
          </wp:inline>
        </w:drawing>
      </w:r>
      <w:r>
        <w:rPr>
          <w:noProof/>
        </w:rPr>
        <w:drawing>
          <wp:inline distT="0" distB="0" distL="0" distR="0" wp14:anchorId="43BFF6AF" wp14:editId="751E37E2">
            <wp:extent cx="3840480" cy="3840480"/>
            <wp:effectExtent l="0" t="0" r="0" b="0"/>
            <wp:docPr id="1713636073" name="Picture 1713636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636073"/>
                    <pic:cNvPicPr/>
                  </pic:nvPicPr>
                  <pic:blipFill>
                    <a:blip r:embed="rId82">
                      <a:extLst>
                        <a:ext uri="{28A0092B-C50C-407E-A947-70E740481C1C}">
                          <a14:useLocalDpi xmlns:a14="http://schemas.microsoft.com/office/drawing/2010/main" val="0"/>
                        </a:ext>
                      </a:extLst>
                    </a:blip>
                    <a:stretch>
                      <a:fillRect/>
                    </a:stretch>
                  </pic:blipFill>
                  <pic:spPr>
                    <a:xfrm>
                      <a:off x="0" y="0"/>
                      <a:ext cx="3840480" cy="3840480"/>
                    </a:xfrm>
                    <a:prstGeom prst="rect">
                      <a:avLst/>
                    </a:prstGeom>
                  </pic:spPr>
                </pic:pic>
              </a:graphicData>
            </a:graphic>
          </wp:inline>
        </w:drawing>
      </w:r>
      <w:r>
        <w:br/>
      </w:r>
      <w:r w:rsidR="15878073" w:rsidRPr="60ED8466">
        <w:rPr>
          <w:rFonts w:ascii="Calibri" w:eastAsia="Calibri" w:hAnsi="Calibri" w:cs="Calibri"/>
          <w:color w:val="000000" w:themeColor="text1"/>
          <w:sz w:val="18"/>
          <w:szCs w:val="18"/>
        </w:rPr>
        <w:t xml:space="preserve">Fig </w:t>
      </w:r>
      <w:r w:rsidR="20C26218" w:rsidRPr="60ED8466">
        <w:rPr>
          <w:rFonts w:ascii="Calibri" w:eastAsia="Calibri" w:hAnsi="Calibri" w:cs="Calibri"/>
          <w:color w:val="000000" w:themeColor="text1"/>
          <w:sz w:val="18"/>
          <w:szCs w:val="18"/>
        </w:rPr>
        <w:t xml:space="preserve">28 </w:t>
      </w:r>
      <w:r w:rsidR="15878073" w:rsidRPr="60ED8466">
        <w:rPr>
          <w:rFonts w:ascii="Calibri" w:eastAsia="Calibri" w:hAnsi="Calibri" w:cs="Calibri"/>
          <w:color w:val="000000" w:themeColor="text1"/>
          <w:sz w:val="18"/>
          <w:szCs w:val="18"/>
        </w:rPr>
        <w:t>,</w:t>
      </w:r>
      <w:r w:rsidR="7936D06E" w:rsidRPr="60ED8466">
        <w:rPr>
          <w:rFonts w:ascii="Calibri" w:eastAsia="Calibri" w:hAnsi="Calibri" w:cs="Calibri"/>
          <w:color w:val="000000" w:themeColor="text1"/>
          <w:sz w:val="18"/>
          <w:szCs w:val="18"/>
        </w:rPr>
        <w:t>29</w:t>
      </w:r>
      <w:r w:rsidR="15878073" w:rsidRPr="60ED8466">
        <w:rPr>
          <w:rFonts w:ascii="Calibri" w:eastAsia="Calibri" w:hAnsi="Calibri" w:cs="Calibri"/>
          <w:color w:val="000000" w:themeColor="text1"/>
          <w:sz w:val="18"/>
          <w:szCs w:val="18"/>
        </w:rPr>
        <w:t xml:space="preserve"> </w:t>
      </w:r>
      <w:r w:rsidR="15878073" w:rsidRPr="60ED8466">
        <w:rPr>
          <w:rFonts w:ascii="Calibri" w:eastAsia="Calibri" w:hAnsi="Calibri" w:cs="Calibri"/>
          <w:i/>
          <w:iCs/>
          <w:color w:val="000000" w:themeColor="text1"/>
          <w:sz w:val="18"/>
          <w:szCs w:val="18"/>
        </w:rPr>
        <w:t>Neo Fruits</w:t>
      </w:r>
      <w:r w:rsidR="15878073" w:rsidRPr="60ED8466">
        <w:rPr>
          <w:rFonts w:ascii="Calibri" w:eastAsia="Calibri" w:hAnsi="Calibri" w:cs="Calibri"/>
          <w:color w:val="000000" w:themeColor="text1"/>
          <w:sz w:val="18"/>
          <w:szCs w:val="18"/>
        </w:rPr>
        <w:t xml:space="preserve">. </w:t>
      </w:r>
      <w:hyperlink r:id="rId83">
        <w:r w:rsidR="15878073" w:rsidRPr="60ED8466">
          <w:rPr>
            <w:rStyle w:val="Hyperlink"/>
            <w:rFonts w:ascii="Calibri" w:eastAsia="Calibri" w:hAnsi="Calibri" w:cs="Calibri"/>
            <w:sz w:val="18"/>
            <w:szCs w:val="18"/>
          </w:rPr>
          <w:t>https://designawards.core77.com/speculative-design/84449/Neo-Fruit</w:t>
        </w:r>
      </w:hyperlink>
      <w:r w:rsidR="15878073" w:rsidRPr="60ED8466">
        <w:rPr>
          <w:rFonts w:ascii="Calibri" w:eastAsia="Calibri" w:hAnsi="Calibri" w:cs="Calibri"/>
          <w:color w:val="000000" w:themeColor="text1"/>
          <w:sz w:val="18"/>
          <w:szCs w:val="18"/>
        </w:rPr>
        <w:t>. Accessed 7 Nov. 2023.</w:t>
      </w:r>
      <w:r w:rsidRPr="60ED8466">
        <w:rPr>
          <w:rFonts w:ascii="Calibri" w:eastAsia="Calibri" w:hAnsi="Calibri" w:cs="Calibri"/>
          <w:color w:val="000000" w:themeColor="text1"/>
        </w:rPr>
        <w:br w:type="page"/>
      </w:r>
      <w:r w:rsidR="15878073" w:rsidRPr="60ED8466">
        <w:rPr>
          <w:rFonts w:ascii="Calibri" w:eastAsia="Calibri" w:hAnsi="Calibri" w:cs="Calibri"/>
          <w:color w:val="000000" w:themeColor="text1"/>
        </w:rPr>
        <w:lastRenderedPageBreak/>
        <w:t>Importantly,</w:t>
      </w:r>
      <w:r w:rsidR="15878073" w:rsidRPr="60ED8466">
        <w:rPr>
          <w:rFonts w:ascii="Calibri" w:eastAsia="Calibri" w:hAnsi="Calibri" w:cs="Calibri"/>
          <w:i/>
          <w:iCs/>
          <w:color w:val="000000" w:themeColor="text1"/>
        </w:rPr>
        <w:t xml:space="preserve"> Neo Fruits </w:t>
      </w:r>
      <w:r w:rsidR="15878073" w:rsidRPr="60ED8466">
        <w:rPr>
          <w:rFonts w:ascii="Calibri" w:eastAsia="Calibri" w:hAnsi="Calibri" w:cs="Calibri"/>
          <w:color w:val="000000" w:themeColor="text1"/>
        </w:rPr>
        <w:t>considers experience. The experience of eating food is a factor considered when choosing a food, both consciously and unconsciously: how “crunchy” or “juicy” a food is, how much of a mess it will make, how quickly we can cook the food. We consider these factors as consumers, and this  leads to design opportunities as new technological processes emerge. By foregoing the expectations which consumers have of a fruit product, the designer has shaped this food in a way that benefits the consumer in multiple ways. The fruit is packed full of beneficial nutrients, is easily transported and is highly malleable in flavo</w:t>
      </w:r>
      <w:r w:rsidR="00324613" w:rsidRPr="60ED8466">
        <w:rPr>
          <w:rFonts w:ascii="Calibri" w:eastAsia="Calibri" w:hAnsi="Calibri" w:cs="Calibri"/>
          <w:color w:val="000000" w:themeColor="text1"/>
        </w:rPr>
        <w:t>u</w:t>
      </w:r>
      <w:r w:rsidR="15878073" w:rsidRPr="60ED8466">
        <w:rPr>
          <w:rFonts w:ascii="Calibri" w:eastAsia="Calibri" w:hAnsi="Calibri" w:cs="Calibri"/>
          <w:color w:val="000000" w:themeColor="text1"/>
        </w:rPr>
        <w:t xml:space="preserve">r; however, it also places importance on the physical sensation of eating. By mimicking objects such as “bones”, “pods” and “leaves”, the designer has opened the possibilities to speculate and research what a good eating experience is for a consumer and how we can provide not only a nutritional one, but a fulfilling one. (See Fig. </w:t>
      </w:r>
      <w:r w:rsidR="7CBBAA45" w:rsidRPr="60ED8466">
        <w:rPr>
          <w:rFonts w:ascii="Calibri" w:eastAsia="Calibri" w:hAnsi="Calibri" w:cs="Calibri"/>
          <w:color w:val="000000" w:themeColor="text1"/>
        </w:rPr>
        <w:t>30</w:t>
      </w:r>
      <w:r w:rsidR="15878073" w:rsidRPr="60ED8466">
        <w:rPr>
          <w:rFonts w:ascii="Calibri" w:eastAsia="Calibri" w:hAnsi="Calibri" w:cs="Calibri"/>
          <w:color w:val="000000" w:themeColor="text1"/>
        </w:rPr>
        <w:t>)</w:t>
      </w:r>
    </w:p>
    <w:p w14:paraId="155EBDBA" w14:textId="4400A6B4" w:rsidR="15878073" w:rsidRPr="00892D6F" w:rsidRDefault="4C75D4B8" w:rsidP="60ED8466">
      <w:pPr>
        <w:rPr>
          <w:rFonts w:ascii="Calibri" w:eastAsia="Calibri" w:hAnsi="Calibri" w:cs="Calibri"/>
          <w:i/>
          <w:iCs/>
          <w:color w:val="000000" w:themeColor="text1"/>
        </w:rPr>
      </w:pPr>
      <w:r>
        <w:rPr>
          <w:noProof/>
        </w:rPr>
        <w:drawing>
          <wp:inline distT="0" distB="0" distL="0" distR="0" wp14:anchorId="1297535E" wp14:editId="73B6050F">
            <wp:extent cx="5969076" cy="3357603"/>
            <wp:effectExtent l="0" t="0" r="0" b="0"/>
            <wp:docPr id="765060611" name="Picture 76506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060611"/>
                    <pic:cNvPicPr/>
                  </pic:nvPicPr>
                  <pic:blipFill>
                    <a:blip r:embed="rId84">
                      <a:extLst>
                        <a:ext uri="{28A0092B-C50C-407E-A947-70E740481C1C}">
                          <a14:useLocalDpi xmlns:a14="http://schemas.microsoft.com/office/drawing/2010/main" val="0"/>
                        </a:ext>
                      </a:extLst>
                    </a:blip>
                    <a:stretch>
                      <a:fillRect/>
                    </a:stretch>
                  </pic:blipFill>
                  <pic:spPr>
                    <a:xfrm>
                      <a:off x="0" y="0"/>
                      <a:ext cx="5969076" cy="3357603"/>
                    </a:xfrm>
                    <a:prstGeom prst="rect">
                      <a:avLst/>
                    </a:prstGeom>
                  </pic:spPr>
                </pic:pic>
              </a:graphicData>
            </a:graphic>
          </wp:inline>
        </w:drawing>
      </w:r>
      <w:r w:rsidR="15878073" w:rsidRPr="60ED8466">
        <w:rPr>
          <w:rFonts w:ascii="Calibri" w:eastAsia="Calibri" w:hAnsi="Calibri" w:cs="Calibri"/>
          <w:i/>
          <w:iCs/>
          <w:color w:val="000000" w:themeColor="text1"/>
          <w:sz w:val="18"/>
          <w:szCs w:val="18"/>
        </w:rPr>
        <w:t xml:space="preserve">Fig. </w:t>
      </w:r>
      <w:r w:rsidR="626BBD9D" w:rsidRPr="60ED8466">
        <w:rPr>
          <w:rFonts w:ascii="Calibri" w:eastAsia="Calibri" w:hAnsi="Calibri" w:cs="Calibri"/>
          <w:i/>
          <w:iCs/>
          <w:color w:val="000000" w:themeColor="text1"/>
          <w:sz w:val="18"/>
          <w:szCs w:val="18"/>
        </w:rPr>
        <w:t>30</w:t>
      </w:r>
      <w:r w:rsidR="15878073" w:rsidRPr="60ED8466">
        <w:rPr>
          <w:rFonts w:ascii="Calibri" w:eastAsia="Calibri" w:hAnsi="Calibri" w:cs="Calibri"/>
          <w:i/>
          <w:iCs/>
          <w:color w:val="000000" w:themeColor="text1"/>
          <w:sz w:val="18"/>
          <w:szCs w:val="18"/>
        </w:rPr>
        <w:t xml:space="preserve"> Neo Fruits. </w:t>
      </w:r>
      <w:hyperlink r:id="rId85">
        <w:r w:rsidR="15878073" w:rsidRPr="60ED8466">
          <w:rPr>
            <w:rStyle w:val="Hyperlink"/>
            <w:rFonts w:ascii="Calibri" w:eastAsia="Calibri" w:hAnsi="Calibri" w:cs="Calibri"/>
            <w:i/>
            <w:iCs/>
            <w:sz w:val="18"/>
            <w:szCs w:val="18"/>
          </w:rPr>
          <w:t>https://designawards.core77.com/speculative-design/84449/Neo-Fruit</w:t>
        </w:r>
      </w:hyperlink>
      <w:r w:rsidR="15878073" w:rsidRPr="60ED8466">
        <w:rPr>
          <w:rFonts w:ascii="Calibri" w:eastAsia="Calibri" w:hAnsi="Calibri" w:cs="Calibri"/>
          <w:i/>
          <w:iCs/>
          <w:color w:val="000000" w:themeColor="text1"/>
          <w:sz w:val="18"/>
          <w:szCs w:val="18"/>
        </w:rPr>
        <w:t xml:space="preserve">. </w:t>
      </w:r>
      <w:r w:rsidR="15878073" w:rsidRPr="60ED8466">
        <w:rPr>
          <w:rFonts w:ascii="Calibri" w:eastAsia="Calibri" w:hAnsi="Calibri" w:cs="Calibri"/>
          <w:color w:val="000000" w:themeColor="text1"/>
          <w:sz w:val="18"/>
          <w:szCs w:val="18"/>
        </w:rPr>
        <w:t>Accessed 7 Nov. 2023.</w:t>
      </w:r>
    </w:p>
    <w:p w14:paraId="1035C04F" w14:textId="77777777" w:rsidR="00324613" w:rsidRDefault="00324613" w:rsidP="00CC731D">
      <w:pPr>
        <w:spacing w:after="240" w:line="360" w:lineRule="auto"/>
        <w:jc w:val="both"/>
        <w:rPr>
          <w:rFonts w:ascii="Calibri" w:eastAsia="Calibri" w:hAnsi="Calibri" w:cs="Calibri"/>
          <w:color w:val="000000" w:themeColor="text1"/>
        </w:rPr>
      </w:pPr>
    </w:p>
    <w:p w14:paraId="2DA357A6" w14:textId="502756B2" w:rsidR="001D4F90" w:rsidRDefault="15878073" w:rsidP="00CC731D">
      <w:pPr>
        <w:spacing w:after="240"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With cultivated meat on the horizon, there is a future in which hypothetical 3D printed foods are available in local supermarkets. However, I believe there is a significant opportunity for future fake meats to consider factors outside barriers to consumer consumption when designing their products. When designing for a user, it is just as important to understand and address their goals as well as their frustrations. </w:t>
      </w:r>
      <w:r w:rsidR="00B25312" w:rsidRPr="60ED8466">
        <w:rPr>
          <w:rFonts w:ascii="Calibri" w:eastAsia="Calibri" w:hAnsi="Calibri" w:cs="Calibri"/>
          <w:color w:val="000000" w:themeColor="text1"/>
        </w:rPr>
        <w:t>It has been</w:t>
      </w:r>
      <w:r w:rsidR="00D02B01" w:rsidRPr="60ED8466">
        <w:rPr>
          <w:rFonts w:ascii="Calibri" w:eastAsia="Calibri" w:hAnsi="Calibri" w:cs="Calibri"/>
          <w:color w:val="000000" w:themeColor="text1"/>
        </w:rPr>
        <w:t xml:space="preserve"> </w:t>
      </w:r>
      <w:r w:rsidRPr="60ED8466">
        <w:rPr>
          <w:rFonts w:ascii="Calibri" w:eastAsia="Calibri" w:hAnsi="Calibri" w:cs="Calibri"/>
          <w:color w:val="000000" w:themeColor="text1"/>
        </w:rPr>
        <w:t xml:space="preserve">established in this case that consumers struggle with eating foods that they are </w:t>
      </w:r>
      <w:r w:rsidRPr="60ED8466">
        <w:rPr>
          <w:rFonts w:ascii="Calibri" w:eastAsia="Calibri" w:hAnsi="Calibri" w:cs="Calibri"/>
          <w:color w:val="000000" w:themeColor="text1"/>
        </w:rPr>
        <w:lastRenderedPageBreak/>
        <w:t xml:space="preserve">unfamiliar with, however </w:t>
      </w:r>
      <w:r w:rsidR="00D02B01" w:rsidRPr="60ED8466">
        <w:rPr>
          <w:rFonts w:ascii="Calibri" w:eastAsia="Calibri" w:hAnsi="Calibri" w:cs="Calibri"/>
          <w:color w:val="000000" w:themeColor="text1"/>
        </w:rPr>
        <w:t>I believe</w:t>
      </w:r>
      <w:r w:rsidRPr="60ED8466">
        <w:rPr>
          <w:rFonts w:ascii="Calibri" w:eastAsia="Calibri" w:hAnsi="Calibri" w:cs="Calibri"/>
          <w:color w:val="000000" w:themeColor="text1"/>
        </w:rPr>
        <w:t xml:space="preserve"> </w:t>
      </w:r>
      <w:r w:rsidR="00D02B01" w:rsidRPr="60ED8466">
        <w:rPr>
          <w:rFonts w:ascii="Calibri" w:eastAsia="Calibri" w:hAnsi="Calibri" w:cs="Calibri"/>
          <w:color w:val="000000" w:themeColor="text1"/>
        </w:rPr>
        <w:t>that it is also possible to use</w:t>
      </w:r>
      <w:r w:rsidRPr="60ED8466">
        <w:rPr>
          <w:rFonts w:ascii="Calibri" w:eastAsia="Calibri" w:hAnsi="Calibri" w:cs="Calibri"/>
          <w:color w:val="000000" w:themeColor="text1"/>
        </w:rPr>
        <w:t xml:space="preserve"> this opportunity to act towards </w:t>
      </w:r>
      <w:r w:rsidR="00D02B01" w:rsidRPr="60ED8466">
        <w:rPr>
          <w:rFonts w:ascii="Calibri" w:eastAsia="Calibri" w:hAnsi="Calibri" w:cs="Calibri"/>
          <w:color w:val="000000" w:themeColor="text1"/>
        </w:rPr>
        <w:t>the consumers</w:t>
      </w:r>
      <w:r w:rsidRPr="60ED8466">
        <w:rPr>
          <w:rFonts w:ascii="Calibri" w:eastAsia="Calibri" w:hAnsi="Calibri" w:cs="Calibri"/>
          <w:color w:val="000000" w:themeColor="text1"/>
        </w:rPr>
        <w:t xml:space="preserve"> shared goals. </w:t>
      </w:r>
    </w:p>
    <w:p w14:paraId="6B2580F8" w14:textId="0C051879" w:rsidR="15878073" w:rsidRDefault="15878073" w:rsidP="00CC731D">
      <w:pPr>
        <w:spacing w:after="240"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Could</w:t>
      </w:r>
      <w:r w:rsidR="00B25312" w:rsidRPr="60ED8466">
        <w:rPr>
          <w:rFonts w:ascii="Calibri" w:eastAsia="Calibri" w:hAnsi="Calibri" w:cs="Calibri"/>
          <w:color w:val="000000" w:themeColor="text1"/>
        </w:rPr>
        <w:t xml:space="preserve"> </w:t>
      </w:r>
      <w:r w:rsidRPr="60ED8466">
        <w:rPr>
          <w:rFonts w:ascii="Calibri" w:eastAsia="Calibri" w:hAnsi="Calibri" w:cs="Calibri"/>
          <w:color w:val="000000" w:themeColor="text1"/>
        </w:rPr>
        <w:t xml:space="preserve">the concept of synthetic foods </w:t>
      </w:r>
      <w:r w:rsidR="00B25312" w:rsidRPr="60ED8466">
        <w:rPr>
          <w:rFonts w:ascii="Calibri" w:eastAsia="Calibri" w:hAnsi="Calibri" w:cs="Calibri"/>
          <w:color w:val="000000" w:themeColor="text1"/>
        </w:rPr>
        <w:t xml:space="preserve">be taken </w:t>
      </w:r>
      <w:r w:rsidRPr="60ED8466">
        <w:rPr>
          <w:rFonts w:ascii="Calibri" w:eastAsia="Calibri" w:hAnsi="Calibri" w:cs="Calibri"/>
          <w:color w:val="000000" w:themeColor="text1"/>
        </w:rPr>
        <w:t xml:space="preserve">further and provide </w:t>
      </w:r>
      <w:r w:rsidR="60175C78" w:rsidRPr="60ED8466">
        <w:rPr>
          <w:rFonts w:ascii="Calibri" w:eastAsia="Calibri" w:hAnsi="Calibri" w:cs="Calibri"/>
          <w:color w:val="000000" w:themeColor="text1"/>
        </w:rPr>
        <w:t>all</w:t>
      </w:r>
      <w:r w:rsidRPr="60ED8466">
        <w:rPr>
          <w:rFonts w:ascii="Calibri" w:eastAsia="Calibri" w:hAnsi="Calibri" w:cs="Calibri"/>
          <w:color w:val="000000" w:themeColor="text1"/>
        </w:rPr>
        <w:t xml:space="preserve"> the nutrients that </w:t>
      </w:r>
      <w:r w:rsidR="00B25312" w:rsidRPr="60ED8466">
        <w:rPr>
          <w:rFonts w:ascii="Calibri" w:eastAsia="Calibri" w:hAnsi="Calibri" w:cs="Calibri"/>
          <w:color w:val="000000" w:themeColor="text1"/>
        </w:rPr>
        <w:t>consumers</w:t>
      </w:r>
      <w:r w:rsidRPr="60ED8466">
        <w:rPr>
          <w:rFonts w:ascii="Calibri" w:eastAsia="Calibri" w:hAnsi="Calibri" w:cs="Calibri"/>
          <w:color w:val="000000" w:themeColor="text1"/>
        </w:rPr>
        <w:t xml:space="preserve"> need in a single food product? Instead of emulating the taste of an animal-based meat product, could </w:t>
      </w:r>
      <w:r w:rsidR="00B25312" w:rsidRPr="60ED8466">
        <w:rPr>
          <w:rFonts w:ascii="Calibri" w:eastAsia="Calibri" w:hAnsi="Calibri" w:cs="Calibri"/>
          <w:color w:val="000000" w:themeColor="text1"/>
        </w:rPr>
        <w:t xml:space="preserve">new tastes and flavours be </w:t>
      </w:r>
      <w:r w:rsidRPr="60ED8466">
        <w:rPr>
          <w:rFonts w:ascii="Calibri" w:eastAsia="Calibri" w:hAnsi="Calibri" w:cs="Calibri"/>
          <w:color w:val="000000" w:themeColor="text1"/>
        </w:rPr>
        <w:t>create</w:t>
      </w:r>
      <w:r w:rsidR="00B25312" w:rsidRPr="60ED8466">
        <w:rPr>
          <w:rFonts w:ascii="Calibri" w:eastAsia="Calibri" w:hAnsi="Calibri" w:cs="Calibri"/>
          <w:color w:val="000000" w:themeColor="text1"/>
        </w:rPr>
        <w:t xml:space="preserve">d </w:t>
      </w:r>
      <w:r w:rsidRPr="60ED8466">
        <w:rPr>
          <w:rFonts w:ascii="Calibri" w:eastAsia="Calibri" w:hAnsi="Calibri" w:cs="Calibri"/>
          <w:color w:val="000000" w:themeColor="text1"/>
        </w:rPr>
        <w:t xml:space="preserve">that are more appealing to people? If </w:t>
      </w:r>
      <w:r w:rsidR="00B25312" w:rsidRPr="60ED8466">
        <w:rPr>
          <w:rFonts w:ascii="Calibri" w:eastAsia="Calibri" w:hAnsi="Calibri" w:cs="Calibri"/>
          <w:color w:val="000000" w:themeColor="text1"/>
        </w:rPr>
        <w:t>consumers</w:t>
      </w:r>
      <w:r w:rsidRPr="60ED8466">
        <w:rPr>
          <w:rFonts w:ascii="Calibri" w:eastAsia="Calibri" w:hAnsi="Calibri" w:cs="Calibri"/>
          <w:color w:val="000000" w:themeColor="text1"/>
        </w:rPr>
        <w:t xml:space="preserve"> are no longer confined by the pre-determined shapes of food, what shape and form should this food take? </w:t>
      </w:r>
      <w:r w:rsidR="00DF6D0F">
        <w:rPr>
          <w:rFonts w:ascii="Calibri" w:eastAsia="Calibri" w:hAnsi="Calibri" w:cs="Calibri"/>
          <w:color w:val="000000" w:themeColor="text1"/>
        </w:rPr>
        <w:t>C</w:t>
      </w:r>
      <w:r w:rsidR="609B8E9A" w:rsidRPr="60ED8466">
        <w:rPr>
          <w:rFonts w:ascii="Calibri" w:eastAsia="Calibri" w:hAnsi="Calibri" w:cs="Calibri"/>
          <w:color w:val="000000" w:themeColor="text1"/>
        </w:rPr>
        <w:t>an</w:t>
      </w:r>
      <w:r w:rsidR="00DF6D0F">
        <w:rPr>
          <w:rFonts w:ascii="Calibri" w:eastAsia="Calibri" w:hAnsi="Calibri" w:cs="Calibri"/>
          <w:color w:val="000000" w:themeColor="text1"/>
        </w:rPr>
        <w:t xml:space="preserve"> </w:t>
      </w:r>
      <w:r w:rsidR="00B25312" w:rsidRPr="60ED8466">
        <w:rPr>
          <w:rFonts w:ascii="Calibri" w:eastAsia="Calibri" w:hAnsi="Calibri" w:cs="Calibri"/>
          <w:color w:val="000000" w:themeColor="text1"/>
        </w:rPr>
        <w:t xml:space="preserve">the eating experience be enriched </w:t>
      </w:r>
      <w:r w:rsidRPr="60ED8466">
        <w:rPr>
          <w:rFonts w:ascii="Calibri" w:eastAsia="Calibri" w:hAnsi="Calibri" w:cs="Calibri"/>
          <w:color w:val="000000" w:themeColor="text1"/>
        </w:rPr>
        <w:t xml:space="preserve">for the consumer? Could </w:t>
      </w:r>
      <w:r w:rsidR="00B25312" w:rsidRPr="60ED8466">
        <w:rPr>
          <w:rFonts w:ascii="Calibri" w:eastAsia="Calibri" w:hAnsi="Calibri" w:cs="Calibri"/>
          <w:color w:val="000000" w:themeColor="text1"/>
        </w:rPr>
        <w:t>there be</w:t>
      </w:r>
      <w:r w:rsidRPr="60ED8466">
        <w:rPr>
          <w:rFonts w:ascii="Calibri" w:eastAsia="Calibri" w:hAnsi="Calibri" w:cs="Calibri"/>
          <w:color w:val="000000" w:themeColor="text1"/>
        </w:rPr>
        <w:t xml:space="preserve"> a world in which these new foods are accepted not just as imitations, but as an independent food</w:t>
      </w:r>
      <w:r w:rsidR="233DE68C" w:rsidRPr="60ED8466">
        <w:rPr>
          <w:rFonts w:ascii="Calibri" w:eastAsia="Calibri" w:hAnsi="Calibri" w:cs="Calibri"/>
          <w:color w:val="000000" w:themeColor="text1"/>
        </w:rPr>
        <w:t>?</w:t>
      </w:r>
    </w:p>
    <w:p w14:paraId="1FC9DEEE" w14:textId="0BB60536" w:rsidR="15878073" w:rsidRDefault="15878073" w:rsidP="00CC731D">
      <w:pPr>
        <w:spacing w:after="240" w:line="360" w:lineRule="auto"/>
        <w:jc w:val="both"/>
        <w:rPr>
          <w:rFonts w:ascii="Calibri" w:eastAsia="Calibri" w:hAnsi="Calibri" w:cs="Calibri"/>
          <w:color w:val="000000" w:themeColor="text1"/>
        </w:rPr>
      </w:pPr>
      <w:r w:rsidRPr="60ED8466">
        <w:rPr>
          <w:rFonts w:ascii="Calibri" w:eastAsia="Calibri" w:hAnsi="Calibri" w:cs="Calibri"/>
          <w:color w:val="000000" w:themeColor="text1"/>
        </w:rPr>
        <w:t xml:space="preserve">Although the food industry currently faces significant challenges, </w:t>
      </w:r>
      <w:r w:rsidR="00B25312" w:rsidRPr="60ED8466">
        <w:rPr>
          <w:rFonts w:ascii="Calibri" w:eastAsia="Calibri" w:hAnsi="Calibri" w:cs="Calibri"/>
          <w:color w:val="000000" w:themeColor="text1"/>
        </w:rPr>
        <w:t>it is also</w:t>
      </w:r>
      <w:r w:rsidRPr="60ED8466">
        <w:rPr>
          <w:rFonts w:ascii="Calibri" w:eastAsia="Calibri" w:hAnsi="Calibri" w:cs="Calibri"/>
          <w:color w:val="000000" w:themeColor="text1"/>
        </w:rPr>
        <w:t xml:space="preserve"> approaching a period which is rife with opportunities for innovative design. Wh</w:t>
      </w:r>
      <w:r w:rsidR="00B25312" w:rsidRPr="60ED8466">
        <w:rPr>
          <w:rFonts w:ascii="Calibri" w:eastAsia="Calibri" w:hAnsi="Calibri" w:cs="Calibri"/>
          <w:color w:val="000000" w:themeColor="text1"/>
        </w:rPr>
        <w:t>ile</w:t>
      </w:r>
      <w:r w:rsidRPr="60ED8466">
        <w:rPr>
          <w:rFonts w:ascii="Calibri" w:eastAsia="Calibri" w:hAnsi="Calibri" w:cs="Calibri"/>
          <w:color w:val="000000" w:themeColor="text1"/>
        </w:rPr>
        <w:t xml:space="preserve"> searching for solutions </w:t>
      </w:r>
      <w:r w:rsidR="00B25312" w:rsidRPr="60ED8466">
        <w:rPr>
          <w:rFonts w:ascii="Calibri" w:eastAsia="Calibri" w:hAnsi="Calibri" w:cs="Calibri"/>
          <w:color w:val="000000" w:themeColor="text1"/>
        </w:rPr>
        <w:t>to make</w:t>
      </w:r>
      <w:r w:rsidRPr="60ED8466">
        <w:rPr>
          <w:rFonts w:ascii="Calibri" w:eastAsia="Calibri" w:hAnsi="Calibri" w:cs="Calibri"/>
          <w:color w:val="000000" w:themeColor="text1"/>
        </w:rPr>
        <w:t xml:space="preserve"> food options sustainable, </w:t>
      </w:r>
      <w:r w:rsidR="00B25312" w:rsidRPr="60ED8466">
        <w:rPr>
          <w:rFonts w:ascii="Calibri" w:eastAsia="Calibri" w:hAnsi="Calibri" w:cs="Calibri"/>
          <w:color w:val="000000" w:themeColor="text1"/>
        </w:rPr>
        <w:t>it is also imperative to consider solutions</w:t>
      </w:r>
      <w:r w:rsidRPr="60ED8466">
        <w:rPr>
          <w:rFonts w:ascii="Calibri" w:eastAsia="Calibri" w:hAnsi="Calibri" w:cs="Calibri"/>
          <w:color w:val="000000" w:themeColor="text1"/>
        </w:rPr>
        <w:t xml:space="preserve"> in which </w:t>
      </w:r>
      <w:r w:rsidR="00B25312" w:rsidRPr="60ED8466">
        <w:rPr>
          <w:rFonts w:ascii="Calibri" w:eastAsia="Calibri" w:hAnsi="Calibri" w:cs="Calibri"/>
          <w:color w:val="000000" w:themeColor="text1"/>
        </w:rPr>
        <w:t xml:space="preserve">food futures can be made </w:t>
      </w:r>
      <w:r w:rsidRPr="60ED8466">
        <w:rPr>
          <w:rFonts w:ascii="Calibri" w:eastAsia="Calibri" w:hAnsi="Calibri" w:cs="Calibri"/>
          <w:color w:val="000000" w:themeColor="text1"/>
        </w:rPr>
        <w:t>more enjoyable</w:t>
      </w:r>
      <w:r w:rsidR="00B25312" w:rsidRPr="60ED8466">
        <w:rPr>
          <w:rFonts w:ascii="Calibri" w:eastAsia="Calibri" w:hAnsi="Calibri" w:cs="Calibri"/>
          <w:color w:val="000000" w:themeColor="text1"/>
        </w:rPr>
        <w:t xml:space="preserve"> or fulfilling.  T</w:t>
      </w:r>
      <w:r w:rsidRPr="60ED8466">
        <w:rPr>
          <w:rFonts w:ascii="Calibri" w:eastAsia="Calibri" w:hAnsi="Calibri" w:cs="Calibri"/>
          <w:color w:val="000000" w:themeColor="text1"/>
        </w:rPr>
        <w:t>hese speculative design projects</w:t>
      </w:r>
      <w:r w:rsidR="00B25312" w:rsidRPr="60ED8466">
        <w:rPr>
          <w:rFonts w:ascii="Calibri" w:eastAsia="Calibri" w:hAnsi="Calibri" w:cs="Calibri"/>
          <w:color w:val="000000" w:themeColor="text1"/>
        </w:rPr>
        <w:t xml:space="preserve"> are opportunities for designers and researchers to</w:t>
      </w:r>
      <w:r w:rsidRPr="60ED8466">
        <w:rPr>
          <w:rFonts w:ascii="Calibri" w:eastAsia="Calibri" w:hAnsi="Calibri" w:cs="Calibri"/>
          <w:color w:val="000000" w:themeColor="text1"/>
        </w:rPr>
        <w:t xml:space="preserve"> </w:t>
      </w:r>
      <w:r w:rsidR="00586A4A" w:rsidRPr="60ED8466">
        <w:rPr>
          <w:rFonts w:ascii="Calibri" w:eastAsia="Calibri" w:hAnsi="Calibri" w:cs="Calibri"/>
          <w:color w:val="000000" w:themeColor="text1"/>
        </w:rPr>
        <w:t>analyse</w:t>
      </w:r>
      <w:r w:rsidRPr="60ED8466">
        <w:rPr>
          <w:rFonts w:ascii="Calibri" w:eastAsia="Calibri" w:hAnsi="Calibri" w:cs="Calibri"/>
          <w:color w:val="000000" w:themeColor="text1"/>
        </w:rPr>
        <w:t xml:space="preserve"> </w:t>
      </w:r>
      <w:r w:rsidR="00513707" w:rsidRPr="60ED8466">
        <w:rPr>
          <w:rFonts w:ascii="Calibri" w:eastAsia="Calibri" w:hAnsi="Calibri" w:cs="Calibri"/>
          <w:color w:val="000000" w:themeColor="text1"/>
        </w:rPr>
        <w:t xml:space="preserve">whether </w:t>
      </w:r>
      <w:r w:rsidRPr="60ED8466">
        <w:rPr>
          <w:rFonts w:ascii="Calibri" w:eastAsia="Calibri" w:hAnsi="Calibri" w:cs="Calibri"/>
          <w:color w:val="000000" w:themeColor="text1"/>
        </w:rPr>
        <w:t xml:space="preserve">the futures in which these products exist may be a positive one and </w:t>
      </w:r>
      <w:r w:rsidR="00513707" w:rsidRPr="60ED8466">
        <w:rPr>
          <w:rFonts w:ascii="Calibri" w:eastAsia="Calibri" w:hAnsi="Calibri" w:cs="Calibri"/>
          <w:color w:val="000000" w:themeColor="text1"/>
        </w:rPr>
        <w:t xml:space="preserve">furthermore </w:t>
      </w:r>
      <w:r w:rsidRPr="60ED8466">
        <w:rPr>
          <w:rFonts w:ascii="Calibri" w:eastAsia="Calibri" w:hAnsi="Calibri" w:cs="Calibri"/>
          <w:color w:val="000000" w:themeColor="text1"/>
        </w:rPr>
        <w:t xml:space="preserve">question how </w:t>
      </w:r>
      <w:r w:rsidR="00513707" w:rsidRPr="60ED8466">
        <w:rPr>
          <w:rFonts w:ascii="Calibri" w:eastAsia="Calibri" w:hAnsi="Calibri" w:cs="Calibri"/>
          <w:color w:val="000000" w:themeColor="text1"/>
        </w:rPr>
        <w:t>they may be brought</w:t>
      </w:r>
      <w:r w:rsidRPr="60ED8466">
        <w:rPr>
          <w:rFonts w:ascii="Calibri" w:eastAsia="Calibri" w:hAnsi="Calibri" w:cs="Calibri"/>
          <w:color w:val="000000" w:themeColor="text1"/>
        </w:rPr>
        <w:t xml:space="preserve"> to reality. However, the extent to which this opportunity is </w:t>
      </w:r>
      <w:r w:rsidR="603BB987" w:rsidRPr="60ED8466">
        <w:rPr>
          <w:rFonts w:ascii="Calibri" w:eastAsia="Calibri" w:hAnsi="Calibri" w:cs="Calibri"/>
          <w:color w:val="000000" w:themeColor="text1"/>
        </w:rPr>
        <w:t xml:space="preserve">used is in the consumer’s hands. </w:t>
      </w:r>
      <w:r w:rsidRPr="60ED8466">
        <w:rPr>
          <w:rFonts w:ascii="Calibri" w:eastAsia="Calibri" w:hAnsi="Calibri" w:cs="Calibri"/>
          <w:color w:val="000000" w:themeColor="text1"/>
        </w:rPr>
        <w:t>By defying and challenging the psychological barriers that we face and through challenging our innate assumptions about the food we eat, we are directly contributing to a future in which meat could mean more than just food.</w:t>
      </w:r>
    </w:p>
    <w:p w14:paraId="026BEDAA" w14:textId="5EEF5FCF" w:rsidR="4DEFC138" w:rsidRDefault="4DEFC138" w:rsidP="4DEFC138">
      <w:pPr>
        <w:rPr>
          <w:b/>
          <w:bCs/>
        </w:rPr>
      </w:pPr>
    </w:p>
    <w:p w14:paraId="3D04B905" w14:textId="190FA6F6" w:rsidR="2607C5AA" w:rsidRDefault="2607C5AA" w:rsidP="2607C5AA">
      <w:pPr>
        <w:rPr>
          <w:b/>
          <w:bCs/>
        </w:rPr>
      </w:pPr>
    </w:p>
    <w:p w14:paraId="0CA752DC" w14:textId="7585737B" w:rsidR="2607C5AA" w:rsidRDefault="2607C5AA" w:rsidP="2607C5AA">
      <w:pPr>
        <w:rPr>
          <w:b/>
          <w:bCs/>
        </w:rPr>
      </w:pPr>
    </w:p>
    <w:p w14:paraId="56074669" w14:textId="427BAA2D" w:rsidR="2607C5AA" w:rsidRDefault="2607C5AA" w:rsidP="2607C5AA">
      <w:pPr>
        <w:rPr>
          <w:b/>
          <w:bCs/>
        </w:rPr>
      </w:pPr>
    </w:p>
    <w:p w14:paraId="0B116667" w14:textId="2B60C39C" w:rsidR="2607C5AA" w:rsidRDefault="2607C5AA" w:rsidP="2607C5AA">
      <w:pPr>
        <w:rPr>
          <w:b/>
          <w:bCs/>
        </w:rPr>
      </w:pPr>
    </w:p>
    <w:p w14:paraId="40F26C4E" w14:textId="69EA1749" w:rsidR="2607C5AA" w:rsidRDefault="2607C5AA" w:rsidP="2607C5AA">
      <w:pPr>
        <w:rPr>
          <w:b/>
          <w:bCs/>
        </w:rPr>
      </w:pPr>
    </w:p>
    <w:p w14:paraId="43E8ED22" w14:textId="6DFA732F" w:rsidR="2607C5AA" w:rsidRDefault="2607C5AA" w:rsidP="2607C5AA">
      <w:pPr>
        <w:rPr>
          <w:b/>
          <w:bCs/>
        </w:rPr>
      </w:pPr>
    </w:p>
    <w:p w14:paraId="51A9A883" w14:textId="2FA792FE" w:rsidR="2607C5AA" w:rsidRDefault="2607C5AA" w:rsidP="2607C5AA">
      <w:pPr>
        <w:rPr>
          <w:b/>
          <w:bCs/>
        </w:rPr>
      </w:pPr>
    </w:p>
    <w:p w14:paraId="4B193F2A" w14:textId="4C3EF741" w:rsidR="2607C5AA" w:rsidRDefault="2607C5AA" w:rsidP="2607C5AA">
      <w:pPr>
        <w:rPr>
          <w:b/>
          <w:bCs/>
        </w:rPr>
      </w:pPr>
    </w:p>
    <w:p w14:paraId="7252A3E8" w14:textId="77777777" w:rsidR="00283A31" w:rsidRDefault="00283A31">
      <w:pPr>
        <w:rPr>
          <w:b/>
          <w:bCs/>
        </w:rPr>
      </w:pPr>
    </w:p>
    <w:p w14:paraId="7560F42C" w14:textId="44BF8DBD" w:rsidR="008C6AF7" w:rsidRPr="00AA513F" w:rsidRDefault="008C6AF7">
      <w:pPr>
        <w:rPr>
          <w:b/>
          <w:bCs/>
        </w:rPr>
      </w:pPr>
      <w:r w:rsidRPr="60ED8466">
        <w:rPr>
          <w:rFonts w:ascii="Calibri" w:hAnsi="Calibri" w:cs="Calibri"/>
          <w:color w:val="000000" w:themeColor="text1"/>
        </w:rPr>
        <w:br w:type="page"/>
      </w:r>
    </w:p>
    <w:p w14:paraId="37A2A6C9" w14:textId="375CE44E" w:rsidR="00D00C3E" w:rsidRPr="008C6AF7" w:rsidRDefault="008C6AF7" w:rsidP="008C6AF7">
      <w:pPr>
        <w:pStyle w:val="ListParagraph"/>
        <w:spacing w:line="360" w:lineRule="auto"/>
        <w:jc w:val="center"/>
        <w:rPr>
          <w:rFonts w:ascii="Calibri" w:hAnsi="Calibri" w:cs="Calibri"/>
          <w:b/>
          <w:bCs/>
          <w:color w:val="000000"/>
          <w:sz w:val="28"/>
          <w:szCs w:val="28"/>
        </w:rPr>
      </w:pPr>
      <w:r w:rsidRPr="60ED8466">
        <w:rPr>
          <w:rFonts w:ascii="Calibri" w:hAnsi="Calibri" w:cs="Calibri"/>
          <w:b/>
          <w:bCs/>
          <w:color w:val="000000" w:themeColor="text1"/>
          <w:sz w:val="28"/>
          <w:szCs w:val="28"/>
        </w:rPr>
        <w:lastRenderedPageBreak/>
        <w:t>Conclusion</w:t>
      </w:r>
    </w:p>
    <w:p w14:paraId="6099A572" w14:textId="77777777" w:rsidR="00EE3B86" w:rsidRPr="008C6AF7" w:rsidRDefault="00EE3B86" w:rsidP="0031426C">
      <w:pPr>
        <w:pStyle w:val="ListParagraph"/>
        <w:rPr>
          <w:rFonts w:ascii="Times" w:hAnsi="Times"/>
          <w:color w:val="000000"/>
        </w:rPr>
      </w:pPr>
    </w:p>
    <w:p w14:paraId="18A03EB5" w14:textId="56C898BA" w:rsidR="00392BF8" w:rsidRDefault="00AB73D7" w:rsidP="00392BF8">
      <w:pPr>
        <w:spacing w:line="360" w:lineRule="auto"/>
        <w:jc w:val="both"/>
        <w:rPr>
          <w:rFonts w:ascii="Calibri" w:hAnsi="Calibri" w:cs="Calibri"/>
          <w:color w:val="000000"/>
        </w:rPr>
      </w:pPr>
      <w:r w:rsidRPr="60ED8466">
        <w:rPr>
          <w:rFonts w:ascii="Calibri" w:hAnsi="Calibri" w:cs="Calibri"/>
          <w:color w:val="000000" w:themeColor="text1"/>
        </w:rPr>
        <w:t xml:space="preserve">Fake meat experienced a </w:t>
      </w:r>
      <w:r w:rsidR="00364FB6" w:rsidRPr="60ED8466">
        <w:rPr>
          <w:rFonts w:ascii="Calibri" w:hAnsi="Calibri" w:cs="Calibri"/>
          <w:color w:val="000000" w:themeColor="text1"/>
        </w:rPr>
        <w:t>surge</w:t>
      </w:r>
      <w:r w:rsidRPr="60ED8466">
        <w:rPr>
          <w:rFonts w:ascii="Calibri" w:hAnsi="Calibri" w:cs="Calibri"/>
          <w:color w:val="000000" w:themeColor="text1"/>
        </w:rPr>
        <w:t xml:space="preserve"> in popularity during a difficult period for many people globally</w:t>
      </w:r>
      <w:r w:rsidR="002A53D1" w:rsidRPr="60ED8466">
        <w:rPr>
          <w:rFonts w:ascii="Calibri" w:hAnsi="Calibri" w:cs="Calibri"/>
          <w:color w:val="000000" w:themeColor="text1"/>
        </w:rPr>
        <w:t xml:space="preserve">. </w:t>
      </w:r>
      <w:r w:rsidR="5D6F5FF5" w:rsidRPr="60ED8466">
        <w:rPr>
          <w:rFonts w:ascii="Calibri" w:hAnsi="Calibri" w:cs="Calibri"/>
          <w:color w:val="000000" w:themeColor="text1"/>
        </w:rPr>
        <w:t xml:space="preserve">The </w:t>
      </w:r>
      <w:r w:rsidR="00AA3E40" w:rsidRPr="60ED8466">
        <w:rPr>
          <w:rFonts w:ascii="Calibri" w:hAnsi="Calibri" w:cs="Calibri"/>
          <w:color w:val="000000" w:themeColor="text1"/>
        </w:rPr>
        <w:t>environmental</w:t>
      </w:r>
      <w:r w:rsidR="5D6F5FF5" w:rsidRPr="60ED8466">
        <w:rPr>
          <w:rFonts w:ascii="Calibri" w:hAnsi="Calibri" w:cs="Calibri"/>
          <w:color w:val="000000" w:themeColor="text1"/>
        </w:rPr>
        <w:t xml:space="preserve"> cost of f</w:t>
      </w:r>
      <w:r w:rsidR="002A53D1" w:rsidRPr="60ED8466">
        <w:rPr>
          <w:rFonts w:ascii="Calibri" w:hAnsi="Calibri" w:cs="Calibri"/>
          <w:color w:val="000000" w:themeColor="text1"/>
        </w:rPr>
        <w:t>ood agricultural</w:t>
      </w:r>
      <w:r w:rsidR="2BF89D31" w:rsidRPr="60ED8466">
        <w:rPr>
          <w:rFonts w:ascii="Calibri" w:hAnsi="Calibri" w:cs="Calibri"/>
          <w:color w:val="000000" w:themeColor="text1"/>
        </w:rPr>
        <w:t xml:space="preserve"> production</w:t>
      </w:r>
      <w:r w:rsidR="002A53D1" w:rsidRPr="60ED8466">
        <w:rPr>
          <w:rFonts w:ascii="Calibri" w:hAnsi="Calibri" w:cs="Calibri"/>
          <w:color w:val="000000" w:themeColor="text1"/>
        </w:rPr>
        <w:t xml:space="preserve"> demanded a solution </w:t>
      </w:r>
      <w:r w:rsidR="00873B35" w:rsidRPr="60ED8466">
        <w:rPr>
          <w:rFonts w:ascii="Calibri" w:hAnsi="Calibri" w:cs="Calibri"/>
          <w:color w:val="000000" w:themeColor="text1"/>
        </w:rPr>
        <w:t>from</w:t>
      </w:r>
      <w:r w:rsidR="002A53D1" w:rsidRPr="60ED8466">
        <w:rPr>
          <w:rFonts w:ascii="Calibri" w:hAnsi="Calibri" w:cs="Calibri"/>
          <w:color w:val="000000" w:themeColor="text1"/>
        </w:rPr>
        <w:t xml:space="preserve"> </w:t>
      </w:r>
      <w:r w:rsidR="658AF810" w:rsidRPr="60ED8466">
        <w:rPr>
          <w:rFonts w:ascii="Calibri" w:hAnsi="Calibri" w:cs="Calibri"/>
          <w:color w:val="000000" w:themeColor="text1"/>
        </w:rPr>
        <w:t xml:space="preserve">the food </w:t>
      </w:r>
      <w:r w:rsidR="002A53D1" w:rsidRPr="60ED8466">
        <w:rPr>
          <w:rFonts w:ascii="Calibri" w:hAnsi="Calibri" w:cs="Calibri"/>
          <w:color w:val="000000" w:themeColor="text1"/>
        </w:rPr>
        <w:t>industry. While far from perfect, fake meat is a positive innovation in this area</w:t>
      </w:r>
      <w:r w:rsidR="005A72F2" w:rsidRPr="60ED8466">
        <w:rPr>
          <w:rFonts w:ascii="Calibri" w:hAnsi="Calibri" w:cs="Calibri"/>
          <w:color w:val="000000" w:themeColor="text1"/>
        </w:rPr>
        <w:t xml:space="preserve">, allowing consumers to both have a dietary choice </w:t>
      </w:r>
      <w:r w:rsidR="009D6FCC" w:rsidRPr="60ED8466">
        <w:rPr>
          <w:rFonts w:ascii="Calibri" w:hAnsi="Calibri" w:cs="Calibri"/>
          <w:color w:val="000000" w:themeColor="text1"/>
        </w:rPr>
        <w:t xml:space="preserve">that aligns with their ethical beliefs, while also </w:t>
      </w:r>
      <w:r w:rsidR="00583F75" w:rsidRPr="60ED8466">
        <w:rPr>
          <w:rFonts w:ascii="Calibri" w:hAnsi="Calibri" w:cs="Calibri"/>
          <w:color w:val="000000" w:themeColor="text1"/>
        </w:rPr>
        <w:t>contributing</w:t>
      </w:r>
      <w:r w:rsidR="005865E4" w:rsidRPr="60ED8466">
        <w:rPr>
          <w:rFonts w:ascii="Calibri" w:hAnsi="Calibri" w:cs="Calibri"/>
          <w:color w:val="000000" w:themeColor="text1"/>
        </w:rPr>
        <w:t xml:space="preserve"> to</w:t>
      </w:r>
      <w:r w:rsidR="00583F75" w:rsidRPr="60ED8466">
        <w:rPr>
          <w:rFonts w:ascii="Calibri" w:hAnsi="Calibri" w:cs="Calibri"/>
          <w:color w:val="000000" w:themeColor="text1"/>
        </w:rPr>
        <w:t xml:space="preserve"> </w:t>
      </w:r>
      <w:r w:rsidR="00324613" w:rsidRPr="60ED8466">
        <w:rPr>
          <w:rFonts w:ascii="Calibri" w:hAnsi="Calibri" w:cs="Calibri"/>
          <w:color w:val="000000" w:themeColor="text1"/>
        </w:rPr>
        <w:t>fewer</w:t>
      </w:r>
      <w:r w:rsidR="00583F75" w:rsidRPr="60ED8466">
        <w:rPr>
          <w:rFonts w:ascii="Calibri" w:hAnsi="Calibri" w:cs="Calibri"/>
          <w:color w:val="000000" w:themeColor="text1"/>
        </w:rPr>
        <w:t xml:space="preserve"> greenhouse gas emissions.</w:t>
      </w:r>
      <w:r w:rsidR="00A345C0" w:rsidRPr="60ED8466">
        <w:rPr>
          <w:rFonts w:ascii="Calibri" w:hAnsi="Calibri" w:cs="Calibri"/>
          <w:color w:val="000000" w:themeColor="text1"/>
        </w:rPr>
        <w:t xml:space="preserve"> </w:t>
      </w:r>
      <w:r w:rsidR="005865E4" w:rsidRPr="60ED8466">
        <w:rPr>
          <w:rFonts w:ascii="Calibri" w:hAnsi="Calibri" w:cs="Calibri"/>
          <w:color w:val="000000" w:themeColor="text1"/>
        </w:rPr>
        <w:t>In this way, m</w:t>
      </w:r>
      <w:r w:rsidR="00A345C0" w:rsidRPr="60ED8466">
        <w:rPr>
          <w:rFonts w:ascii="Calibri" w:hAnsi="Calibri" w:cs="Calibri"/>
          <w:color w:val="000000" w:themeColor="text1"/>
        </w:rPr>
        <w:t xml:space="preserve">odern plant-based brands have contributed significantly </w:t>
      </w:r>
      <w:r w:rsidR="00F91053" w:rsidRPr="60ED8466">
        <w:rPr>
          <w:rFonts w:ascii="Calibri" w:hAnsi="Calibri" w:cs="Calibri"/>
          <w:color w:val="000000" w:themeColor="text1"/>
        </w:rPr>
        <w:t>to</w:t>
      </w:r>
      <w:r w:rsidR="00A345C0" w:rsidRPr="60ED8466">
        <w:rPr>
          <w:rFonts w:ascii="Calibri" w:hAnsi="Calibri" w:cs="Calibri"/>
          <w:color w:val="000000" w:themeColor="text1"/>
        </w:rPr>
        <w:t xml:space="preserve"> normali</w:t>
      </w:r>
      <w:r w:rsidR="00324613" w:rsidRPr="60ED8466">
        <w:rPr>
          <w:rFonts w:ascii="Calibri" w:hAnsi="Calibri" w:cs="Calibri"/>
          <w:color w:val="000000" w:themeColor="text1"/>
        </w:rPr>
        <w:t>s</w:t>
      </w:r>
      <w:r w:rsidR="00A345C0" w:rsidRPr="60ED8466">
        <w:rPr>
          <w:rFonts w:ascii="Calibri" w:hAnsi="Calibri" w:cs="Calibri"/>
          <w:color w:val="000000" w:themeColor="text1"/>
        </w:rPr>
        <w:t xml:space="preserve">ing environmentally conscious food choices, particularly among meat-eating consumers. </w:t>
      </w:r>
      <w:r w:rsidR="00392BF8" w:rsidRPr="60ED8466">
        <w:rPr>
          <w:rFonts w:ascii="Calibri" w:hAnsi="Calibri" w:cs="Calibri"/>
          <w:color w:val="000000" w:themeColor="text1"/>
        </w:rPr>
        <w:t>However, it is crucial to build upon these successes, particularly as food making technologies continue to advance, in order to create better food and better experiences for people.</w:t>
      </w:r>
    </w:p>
    <w:p w14:paraId="0ADCD8E9" w14:textId="3D5F65F1" w:rsidR="00A4699C" w:rsidRDefault="00873F0F" w:rsidP="00A4699C">
      <w:pPr>
        <w:spacing w:line="360" w:lineRule="auto"/>
        <w:jc w:val="both"/>
        <w:rPr>
          <w:rFonts w:ascii="Calibri" w:hAnsi="Calibri" w:cs="Calibri"/>
          <w:color w:val="000000"/>
        </w:rPr>
      </w:pPr>
      <w:r w:rsidRPr="60ED8466">
        <w:rPr>
          <w:rFonts w:ascii="Calibri" w:hAnsi="Calibri" w:cs="Calibri"/>
          <w:color w:val="000000" w:themeColor="text1"/>
        </w:rPr>
        <w:t>The</w:t>
      </w:r>
      <w:r w:rsidR="002A53D1" w:rsidRPr="60ED8466">
        <w:rPr>
          <w:rFonts w:ascii="Calibri" w:hAnsi="Calibri" w:cs="Calibri"/>
          <w:color w:val="000000" w:themeColor="text1"/>
        </w:rPr>
        <w:t xml:space="preserve"> impact  alternative foods have on us as consumers is not limited to environmental impact. </w:t>
      </w:r>
      <w:r w:rsidR="00AB25A7" w:rsidRPr="60ED8466">
        <w:rPr>
          <w:rFonts w:ascii="Calibri" w:hAnsi="Calibri" w:cs="Calibri"/>
          <w:color w:val="000000" w:themeColor="text1"/>
        </w:rPr>
        <w:t xml:space="preserve">Throughout this dissertation I have </w:t>
      </w:r>
      <w:r w:rsidR="004A2E4B" w:rsidRPr="60ED8466">
        <w:rPr>
          <w:rFonts w:ascii="Calibri" w:hAnsi="Calibri" w:cs="Calibri"/>
          <w:color w:val="000000" w:themeColor="text1"/>
        </w:rPr>
        <w:t>examined</w:t>
      </w:r>
      <w:r w:rsidR="00AB25A7" w:rsidRPr="60ED8466">
        <w:rPr>
          <w:rFonts w:ascii="Calibri" w:hAnsi="Calibri" w:cs="Calibri"/>
          <w:color w:val="000000" w:themeColor="text1"/>
        </w:rPr>
        <w:t xml:space="preserve"> each fake meat product through the lens of Norman’s emotional design principles. Th</w:t>
      </w:r>
      <w:r w:rsidR="00585CD0" w:rsidRPr="60ED8466">
        <w:rPr>
          <w:rFonts w:ascii="Calibri" w:hAnsi="Calibri" w:cs="Calibri"/>
          <w:color w:val="000000" w:themeColor="text1"/>
        </w:rPr>
        <w:t xml:space="preserve">ese principles are built on the fundamental understanding that people </w:t>
      </w:r>
      <w:r w:rsidR="00995920" w:rsidRPr="60ED8466">
        <w:rPr>
          <w:rFonts w:ascii="Calibri" w:hAnsi="Calibri" w:cs="Calibri"/>
          <w:color w:val="000000" w:themeColor="text1"/>
        </w:rPr>
        <w:t xml:space="preserve">feel emotion in their </w:t>
      </w:r>
      <w:r w:rsidR="3FE6D0D5" w:rsidRPr="60ED8466">
        <w:rPr>
          <w:rFonts w:ascii="Calibri" w:hAnsi="Calibri" w:cs="Calibri"/>
          <w:color w:val="000000" w:themeColor="text1"/>
        </w:rPr>
        <w:t>day-to-day</w:t>
      </w:r>
      <w:r w:rsidR="00995920" w:rsidRPr="60ED8466">
        <w:rPr>
          <w:rFonts w:ascii="Calibri" w:hAnsi="Calibri" w:cs="Calibri"/>
          <w:color w:val="000000" w:themeColor="text1"/>
        </w:rPr>
        <w:t xml:space="preserve"> lives with every product that they interact with, </w:t>
      </w:r>
      <w:r w:rsidR="00687806" w:rsidRPr="60ED8466">
        <w:rPr>
          <w:rFonts w:ascii="Calibri" w:hAnsi="Calibri" w:cs="Calibri"/>
          <w:color w:val="000000" w:themeColor="text1"/>
        </w:rPr>
        <w:t xml:space="preserve">both </w:t>
      </w:r>
      <w:r w:rsidR="00995920" w:rsidRPr="60ED8466">
        <w:rPr>
          <w:rFonts w:ascii="Calibri" w:hAnsi="Calibri" w:cs="Calibri"/>
          <w:color w:val="000000" w:themeColor="text1"/>
        </w:rPr>
        <w:t>consciously and unconsciously. By acknowledging this</w:t>
      </w:r>
      <w:r w:rsidR="00FD7019" w:rsidRPr="60ED8466">
        <w:rPr>
          <w:rFonts w:ascii="Calibri" w:hAnsi="Calibri" w:cs="Calibri"/>
          <w:color w:val="000000" w:themeColor="text1"/>
        </w:rPr>
        <w:t xml:space="preserve"> </w:t>
      </w:r>
      <w:r w:rsidR="00995920" w:rsidRPr="60ED8466">
        <w:rPr>
          <w:rFonts w:ascii="Calibri" w:hAnsi="Calibri" w:cs="Calibri"/>
          <w:color w:val="000000" w:themeColor="text1"/>
        </w:rPr>
        <w:t xml:space="preserve">and </w:t>
      </w:r>
      <w:r w:rsidR="00721DD1" w:rsidRPr="60ED8466">
        <w:rPr>
          <w:rFonts w:ascii="Calibri" w:hAnsi="Calibri" w:cs="Calibri"/>
          <w:color w:val="000000" w:themeColor="text1"/>
        </w:rPr>
        <w:t>approaching th</w:t>
      </w:r>
      <w:r w:rsidR="00FD7019" w:rsidRPr="60ED8466">
        <w:rPr>
          <w:rFonts w:ascii="Calibri" w:hAnsi="Calibri" w:cs="Calibri"/>
          <w:color w:val="000000" w:themeColor="text1"/>
        </w:rPr>
        <w:t>e</w:t>
      </w:r>
      <w:r w:rsidR="00721DD1" w:rsidRPr="60ED8466">
        <w:rPr>
          <w:rFonts w:ascii="Calibri" w:hAnsi="Calibri" w:cs="Calibri"/>
          <w:color w:val="000000" w:themeColor="text1"/>
        </w:rPr>
        <w:t xml:space="preserve"> subject from the perspective of gaining an understanding of how these products interact with consumer emotions, I </w:t>
      </w:r>
      <w:r w:rsidR="00703F65" w:rsidRPr="60ED8466">
        <w:rPr>
          <w:rFonts w:ascii="Calibri" w:hAnsi="Calibri" w:cs="Calibri"/>
          <w:color w:val="000000" w:themeColor="text1"/>
        </w:rPr>
        <w:t>have observed a shortcoming in the design of these products</w:t>
      </w:r>
      <w:r w:rsidR="00721DD1" w:rsidRPr="60ED8466">
        <w:rPr>
          <w:rFonts w:ascii="Calibri" w:hAnsi="Calibri" w:cs="Calibri"/>
          <w:color w:val="000000" w:themeColor="text1"/>
        </w:rPr>
        <w:t>.</w:t>
      </w:r>
      <w:r w:rsidR="00500F70" w:rsidRPr="60ED8466">
        <w:rPr>
          <w:rFonts w:ascii="Calibri" w:hAnsi="Calibri" w:cs="Calibri"/>
          <w:color w:val="000000" w:themeColor="text1"/>
        </w:rPr>
        <w:t xml:space="preserve"> </w:t>
      </w:r>
    </w:p>
    <w:p w14:paraId="6897E712" w14:textId="3726CB99" w:rsidR="001370B8" w:rsidRDefault="001370B8" w:rsidP="00A4699C">
      <w:pPr>
        <w:spacing w:line="360" w:lineRule="auto"/>
        <w:jc w:val="both"/>
        <w:rPr>
          <w:rFonts w:ascii="Calibri" w:hAnsi="Calibri" w:cs="Calibri"/>
          <w:color w:val="000000"/>
        </w:rPr>
      </w:pPr>
      <w:r w:rsidRPr="60ED8466">
        <w:rPr>
          <w:rFonts w:ascii="Calibri" w:hAnsi="Calibri" w:cs="Calibri"/>
          <w:color w:val="000000" w:themeColor="text1"/>
        </w:rPr>
        <w:t>These products are al</w:t>
      </w:r>
      <w:r w:rsidR="005A56E9" w:rsidRPr="60ED8466">
        <w:rPr>
          <w:rFonts w:ascii="Calibri" w:hAnsi="Calibri" w:cs="Calibri"/>
          <w:color w:val="000000" w:themeColor="text1"/>
        </w:rPr>
        <w:t xml:space="preserve">l </w:t>
      </w:r>
      <w:r w:rsidRPr="60ED8466">
        <w:rPr>
          <w:rFonts w:ascii="Calibri" w:hAnsi="Calibri" w:cs="Calibri"/>
          <w:color w:val="000000" w:themeColor="text1"/>
        </w:rPr>
        <w:t xml:space="preserve">designed from the perspective </w:t>
      </w:r>
      <w:r w:rsidR="0002438D" w:rsidRPr="60ED8466">
        <w:rPr>
          <w:rFonts w:ascii="Calibri" w:hAnsi="Calibri" w:cs="Calibri"/>
          <w:color w:val="000000" w:themeColor="text1"/>
        </w:rPr>
        <w:t>of the person making the product. There is a strong emphasis on the advertisement and treatment of the product due to how critical these elements are to consumer perception</w:t>
      </w:r>
      <w:r w:rsidR="00CD3891" w:rsidRPr="60ED8466">
        <w:rPr>
          <w:rFonts w:ascii="Calibri" w:hAnsi="Calibri" w:cs="Calibri"/>
          <w:color w:val="000000" w:themeColor="text1"/>
        </w:rPr>
        <w:t>, which in turn lead to sales</w:t>
      </w:r>
      <w:r w:rsidR="0002438D" w:rsidRPr="60ED8466">
        <w:rPr>
          <w:rFonts w:ascii="Calibri" w:hAnsi="Calibri" w:cs="Calibri"/>
          <w:color w:val="000000" w:themeColor="text1"/>
        </w:rPr>
        <w:t>.</w:t>
      </w:r>
      <w:r w:rsidR="00A8697D" w:rsidRPr="60ED8466">
        <w:rPr>
          <w:rFonts w:ascii="Calibri" w:hAnsi="Calibri" w:cs="Calibri"/>
          <w:color w:val="000000" w:themeColor="text1"/>
        </w:rPr>
        <w:t xml:space="preserve"> However, </w:t>
      </w:r>
      <w:r w:rsidR="00C73792" w:rsidRPr="60ED8466">
        <w:rPr>
          <w:rFonts w:ascii="Calibri" w:hAnsi="Calibri" w:cs="Calibri"/>
          <w:color w:val="000000" w:themeColor="text1"/>
        </w:rPr>
        <w:t xml:space="preserve">if </w:t>
      </w:r>
      <w:r w:rsidR="00A8697D" w:rsidRPr="60ED8466">
        <w:rPr>
          <w:rFonts w:ascii="Calibri" w:hAnsi="Calibri" w:cs="Calibri"/>
          <w:color w:val="000000" w:themeColor="text1"/>
        </w:rPr>
        <w:t>the</w:t>
      </w:r>
      <w:r w:rsidR="00552C30" w:rsidRPr="60ED8466">
        <w:rPr>
          <w:rFonts w:ascii="Calibri" w:hAnsi="Calibri" w:cs="Calibri"/>
          <w:color w:val="000000" w:themeColor="text1"/>
        </w:rPr>
        <w:t xml:space="preserve"> primary focus of these products </w:t>
      </w:r>
      <w:r w:rsidR="00C73792" w:rsidRPr="60ED8466">
        <w:rPr>
          <w:rFonts w:ascii="Calibri" w:hAnsi="Calibri" w:cs="Calibri"/>
          <w:color w:val="000000" w:themeColor="text1"/>
        </w:rPr>
        <w:t>is</w:t>
      </w:r>
      <w:r w:rsidR="00552C30" w:rsidRPr="60ED8466">
        <w:rPr>
          <w:rFonts w:ascii="Calibri" w:hAnsi="Calibri" w:cs="Calibri"/>
          <w:color w:val="000000" w:themeColor="text1"/>
        </w:rPr>
        <w:t xml:space="preserve"> to </w:t>
      </w:r>
      <w:r w:rsidR="00C73792" w:rsidRPr="60ED8466">
        <w:rPr>
          <w:rFonts w:ascii="Calibri" w:hAnsi="Calibri" w:cs="Calibri"/>
          <w:color w:val="000000" w:themeColor="text1"/>
        </w:rPr>
        <w:t xml:space="preserve">simply </w:t>
      </w:r>
      <w:r w:rsidR="00552C30" w:rsidRPr="60ED8466">
        <w:rPr>
          <w:rFonts w:ascii="Calibri" w:hAnsi="Calibri" w:cs="Calibri"/>
          <w:color w:val="000000" w:themeColor="text1"/>
        </w:rPr>
        <w:t>sell them</w:t>
      </w:r>
      <w:r w:rsidR="00C73792" w:rsidRPr="60ED8466">
        <w:rPr>
          <w:rFonts w:ascii="Calibri" w:hAnsi="Calibri" w:cs="Calibri"/>
          <w:color w:val="000000" w:themeColor="text1"/>
        </w:rPr>
        <w:t>, then we are de</w:t>
      </w:r>
      <w:r w:rsidR="00C23F83" w:rsidRPr="60ED8466">
        <w:rPr>
          <w:rFonts w:ascii="Calibri" w:hAnsi="Calibri" w:cs="Calibri"/>
          <w:color w:val="000000" w:themeColor="text1"/>
        </w:rPr>
        <w:t xml:space="preserve">priving real people of </w:t>
      </w:r>
      <w:r w:rsidR="007F020C" w:rsidRPr="60ED8466">
        <w:rPr>
          <w:rFonts w:ascii="Calibri" w:hAnsi="Calibri" w:cs="Calibri"/>
          <w:color w:val="000000" w:themeColor="text1"/>
        </w:rPr>
        <w:t xml:space="preserve">experiences which are potentially far </w:t>
      </w:r>
      <w:r w:rsidR="00A636E8" w:rsidRPr="60ED8466">
        <w:rPr>
          <w:rFonts w:ascii="Calibri" w:hAnsi="Calibri" w:cs="Calibri"/>
          <w:color w:val="000000" w:themeColor="text1"/>
        </w:rPr>
        <w:t>more fulfilling and meaningful</w:t>
      </w:r>
      <w:r w:rsidR="00552C30" w:rsidRPr="60ED8466">
        <w:rPr>
          <w:rFonts w:ascii="Calibri" w:hAnsi="Calibri" w:cs="Calibri"/>
          <w:color w:val="000000" w:themeColor="text1"/>
        </w:rPr>
        <w:t>.</w:t>
      </w:r>
      <w:r w:rsidR="00A8697D" w:rsidRPr="60ED8466">
        <w:rPr>
          <w:rFonts w:ascii="Calibri" w:hAnsi="Calibri" w:cs="Calibri"/>
          <w:color w:val="000000" w:themeColor="text1"/>
        </w:rPr>
        <w:t xml:space="preserve"> </w:t>
      </w:r>
      <w:r w:rsidR="00B225C7" w:rsidRPr="60ED8466">
        <w:rPr>
          <w:rFonts w:ascii="Calibri" w:hAnsi="Calibri" w:cs="Calibri"/>
          <w:color w:val="000000" w:themeColor="text1"/>
        </w:rPr>
        <w:t xml:space="preserve">If the </w:t>
      </w:r>
      <w:r w:rsidR="00DB4A51" w:rsidRPr="60ED8466">
        <w:rPr>
          <w:rFonts w:ascii="Calibri" w:hAnsi="Calibri" w:cs="Calibri"/>
          <w:color w:val="000000" w:themeColor="text1"/>
        </w:rPr>
        <w:t>goal of a</w:t>
      </w:r>
      <w:r w:rsidR="00BD4A50" w:rsidRPr="60ED8466">
        <w:rPr>
          <w:rFonts w:ascii="Calibri" w:hAnsi="Calibri" w:cs="Calibri"/>
          <w:color w:val="000000" w:themeColor="text1"/>
        </w:rPr>
        <w:t xml:space="preserve"> fake meat </w:t>
      </w:r>
      <w:r w:rsidR="002054AC" w:rsidRPr="60ED8466">
        <w:rPr>
          <w:rFonts w:ascii="Calibri" w:hAnsi="Calibri" w:cs="Calibri"/>
          <w:color w:val="000000" w:themeColor="text1"/>
        </w:rPr>
        <w:t xml:space="preserve">product is to make a consumer feel as though they are choosing a healthier product, rather than </w:t>
      </w:r>
      <w:r w:rsidR="002054AC" w:rsidRPr="60ED8466">
        <w:rPr>
          <w:rFonts w:ascii="Calibri" w:hAnsi="Calibri" w:cs="Calibri"/>
          <w:i/>
          <w:iCs/>
          <w:color w:val="000000" w:themeColor="text1"/>
        </w:rPr>
        <w:t>being</w:t>
      </w:r>
      <w:r w:rsidR="002054AC" w:rsidRPr="60ED8466">
        <w:rPr>
          <w:rFonts w:ascii="Calibri" w:hAnsi="Calibri" w:cs="Calibri"/>
          <w:color w:val="000000" w:themeColor="text1"/>
        </w:rPr>
        <w:t xml:space="preserve"> a healthier product, then these fake meat products are fundamentally failing consumers. </w:t>
      </w:r>
      <w:r w:rsidR="00552C30" w:rsidRPr="60ED8466">
        <w:rPr>
          <w:rFonts w:ascii="Calibri" w:hAnsi="Calibri" w:cs="Calibri"/>
          <w:color w:val="000000" w:themeColor="text1"/>
        </w:rPr>
        <w:t>The primary focus must be on delivering a quality</w:t>
      </w:r>
      <w:r w:rsidR="004F4753" w:rsidRPr="60ED8466">
        <w:rPr>
          <w:rFonts w:ascii="Calibri" w:hAnsi="Calibri" w:cs="Calibri"/>
          <w:color w:val="000000" w:themeColor="text1"/>
        </w:rPr>
        <w:t xml:space="preserve">, </w:t>
      </w:r>
      <w:r w:rsidR="00552C30" w:rsidRPr="60ED8466">
        <w:rPr>
          <w:rFonts w:ascii="Calibri" w:hAnsi="Calibri" w:cs="Calibri"/>
          <w:color w:val="000000" w:themeColor="text1"/>
        </w:rPr>
        <w:t>holistic experience to the consumer</w:t>
      </w:r>
      <w:r w:rsidR="004F4753" w:rsidRPr="60ED8466">
        <w:rPr>
          <w:rFonts w:ascii="Calibri" w:hAnsi="Calibri" w:cs="Calibri"/>
          <w:color w:val="000000" w:themeColor="text1"/>
        </w:rPr>
        <w:t xml:space="preserve">. </w:t>
      </w:r>
      <w:r w:rsidR="0070714F" w:rsidRPr="60ED8466">
        <w:rPr>
          <w:rFonts w:ascii="Calibri" w:hAnsi="Calibri" w:cs="Calibri"/>
          <w:color w:val="000000" w:themeColor="text1"/>
        </w:rPr>
        <w:t xml:space="preserve">It is possible to take these lessons that we have already learned from early fake meat brands such as </w:t>
      </w:r>
      <w:r w:rsidR="00364FB6" w:rsidRPr="00376F38">
        <w:rPr>
          <w:rFonts w:ascii="Calibri" w:hAnsi="Calibri" w:cs="Calibri"/>
          <w:i/>
          <w:iCs/>
          <w:color w:val="000000" w:themeColor="text1"/>
        </w:rPr>
        <w:t>P</w:t>
      </w:r>
      <w:r w:rsidR="004C0FE7" w:rsidRPr="00376F38">
        <w:rPr>
          <w:rFonts w:ascii="Calibri" w:hAnsi="Calibri" w:cs="Calibri"/>
          <w:i/>
          <w:iCs/>
          <w:color w:val="000000" w:themeColor="text1"/>
        </w:rPr>
        <w:t>rotose</w:t>
      </w:r>
      <w:r w:rsidR="004C0FE7" w:rsidRPr="60ED8466">
        <w:rPr>
          <w:rFonts w:ascii="Calibri" w:hAnsi="Calibri" w:cs="Calibri"/>
          <w:color w:val="000000" w:themeColor="text1"/>
        </w:rPr>
        <w:t xml:space="preserve"> and</w:t>
      </w:r>
      <w:r w:rsidR="0070714F" w:rsidRPr="60ED8466">
        <w:rPr>
          <w:rFonts w:ascii="Calibri" w:hAnsi="Calibri" w:cs="Calibri"/>
          <w:color w:val="000000" w:themeColor="text1"/>
        </w:rPr>
        <w:t xml:space="preserve"> use the</w:t>
      </w:r>
      <w:r w:rsidR="00E4668E" w:rsidRPr="60ED8466">
        <w:rPr>
          <w:rFonts w:ascii="Calibri" w:hAnsi="Calibri" w:cs="Calibri"/>
          <w:color w:val="000000" w:themeColor="text1"/>
        </w:rPr>
        <w:t>m to make products which deliver meaningful experiences to people.</w:t>
      </w:r>
    </w:p>
    <w:p w14:paraId="24D7586F" w14:textId="2C9053B1" w:rsidR="000D5354" w:rsidRDefault="004C0FE7" w:rsidP="00A4699C">
      <w:pPr>
        <w:spacing w:line="360" w:lineRule="auto"/>
        <w:jc w:val="both"/>
        <w:rPr>
          <w:rFonts w:ascii="Calibri" w:hAnsi="Calibri" w:cs="Calibri"/>
          <w:color w:val="000000"/>
        </w:rPr>
      </w:pPr>
      <w:r w:rsidRPr="60ED8466">
        <w:rPr>
          <w:rFonts w:ascii="Calibri" w:hAnsi="Calibri" w:cs="Calibri"/>
          <w:color w:val="000000" w:themeColor="text1"/>
        </w:rPr>
        <w:t>These</w:t>
      </w:r>
      <w:r w:rsidR="00027A6A" w:rsidRPr="60ED8466">
        <w:rPr>
          <w:rFonts w:ascii="Calibri" w:hAnsi="Calibri" w:cs="Calibri"/>
          <w:color w:val="000000" w:themeColor="text1"/>
        </w:rPr>
        <w:t xml:space="preserve"> speculative projects offer valuable insights to designers and industry. While their striking form and unusual</w:t>
      </w:r>
      <w:r w:rsidR="00B44563" w:rsidRPr="60ED8466">
        <w:rPr>
          <w:rFonts w:ascii="Calibri" w:hAnsi="Calibri" w:cs="Calibri"/>
          <w:color w:val="000000" w:themeColor="text1"/>
        </w:rPr>
        <w:t xml:space="preserve"> subject matter appears initially </w:t>
      </w:r>
      <w:r w:rsidR="00324613" w:rsidRPr="60ED8466">
        <w:rPr>
          <w:rFonts w:ascii="Calibri" w:hAnsi="Calibri" w:cs="Calibri"/>
          <w:color w:val="000000" w:themeColor="text1"/>
        </w:rPr>
        <w:t>appealing</w:t>
      </w:r>
      <w:r w:rsidR="00B44563" w:rsidRPr="60ED8466">
        <w:rPr>
          <w:rFonts w:ascii="Calibri" w:hAnsi="Calibri" w:cs="Calibri"/>
          <w:color w:val="000000" w:themeColor="text1"/>
        </w:rPr>
        <w:t xml:space="preserve"> to viewers, there is more to learn here than the power of visual communication alone. What makes these speculative design projects stand out to me, as a designer, is the empathetic approach which each designer has taken to the project.</w:t>
      </w:r>
      <w:r w:rsidR="00256110" w:rsidRPr="60ED8466">
        <w:rPr>
          <w:rFonts w:ascii="Calibri" w:hAnsi="Calibri" w:cs="Calibri"/>
          <w:color w:val="000000" w:themeColor="text1"/>
        </w:rPr>
        <w:t xml:space="preserve"> </w:t>
      </w:r>
      <w:r w:rsidR="00B44563" w:rsidRPr="60ED8466">
        <w:rPr>
          <w:rFonts w:ascii="Calibri" w:hAnsi="Calibri" w:cs="Calibri"/>
          <w:color w:val="000000" w:themeColor="text1"/>
        </w:rPr>
        <w:t xml:space="preserve">In Lara Hanlon’s </w:t>
      </w:r>
      <w:r w:rsidR="00B44563" w:rsidRPr="00376F38">
        <w:rPr>
          <w:rFonts w:ascii="Calibri" w:hAnsi="Calibri" w:cs="Calibri"/>
          <w:i/>
          <w:iCs/>
          <w:color w:val="000000" w:themeColor="text1"/>
        </w:rPr>
        <w:lastRenderedPageBreak/>
        <w:t xml:space="preserve">Entomo </w:t>
      </w:r>
      <w:r w:rsidR="00B44563" w:rsidRPr="60ED8466">
        <w:rPr>
          <w:rFonts w:ascii="Calibri" w:hAnsi="Calibri" w:cs="Calibri"/>
          <w:color w:val="000000" w:themeColor="text1"/>
        </w:rPr>
        <w:t xml:space="preserve">project, </w:t>
      </w:r>
      <w:r w:rsidR="0052170A" w:rsidRPr="60ED8466">
        <w:rPr>
          <w:rFonts w:ascii="Calibri" w:hAnsi="Calibri" w:cs="Calibri"/>
          <w:color w:val="000000" w:themeColor="text1"/>
        </w:rPr>
        <w:t xml:space="preserve">on a base level there is an acknowledgement and understanding of both the current </w:t>
      </w:r>
      <w:r w:rsidR="00771EAE" w:rsidRPr="60ED8466">
        <w:rPr>
          <w:rFonts w:ascii="Calibri" w:hAnsi="Calibri" w:cs="Calibri"/>
          <w:color w:val="000000" w:themeColor="text1"/>
        </w:rPr>
        <w:t xml:space="preserve">food systems relationship with the environment </w:t>
      </w:r>
      <w:r w:rsidR="00F751A4" w:rsidRPr="60ED8466">
        <w:rPr>
          <w:rFonts w:ascii="Calibri" w:hAnsi="Calibri" w:cs="Calibri"/>
          <w:color w:val="000000" w:themeColor="text1"/>
        </w:rPr>
        <w:t xml:space="preserve">and of many </w:t>
      </w:r>
      <w:r w:rsidR="00621686" w:rsidRPr="60ED8466">
        <w:rPr>
          <w:rFonts w:ascii="Calibri" w:hAnsi="Calibri" w:cs="Calibri"/>
          <w:color w:val="000000" w:themeColor="text1"/>
        </w:rPr>
        <w:t>consumers’</w:t>
      </w:r>
      <w:r w:rsidR="00F751A4" w:rsidRPr="60ED8466">
        <w:rPr>
          <w:rFonts w:ascii="Calibri" w:hAnsi="Calibri" w:cs="Calibri"/>
          <w:color w:val="000000" w:themeColor="text1"/>
        </w:rPr>
        <w:t xml:space="preserve"> food neophobia fears.</w:t>
      </w:r>
      <w:r w:rsidR="00CE75AA" w:rsidRPr="60ED8466">
        <w:rPr>
          <w:rFonts w:ascii="Calibri" w:hAnsi="Calibri" w:cs="Calibri"/>
          <w:color w:val="000000" w:themeColor="text1"/>
        </w:rPr>
        <w:t xml:space="preserve"> </w:t>
      </w:r>
      <w:r w:rsidR="00621686" w:rsidRPr="60ED8466">
        <w:rPr>
          <w:rFonts w:ascii="Calibri" w:hAnsi="Calibri" w:cs="Calibri"/>
          <w:color w:val="000000" w:themeColor="text1"/>
        </w:rPr>
        <w:t xml:space="preserve">The project </w:t>
      </w:r>
      <w:r w:rsidR="00D46552" w:rsidRPr="60ED8466">
        <w:rPr>
          <w:rFonts w:ascii="Calibri" w:hAnsi="Calibri" w:cs="Calibri"/>
          <w:color w:val="000000" w:themeColor="text1"/>
        </w:rPr>
        <w:t xml:space="preserve">challenges consumer’s feelings about this novel food source by applying familiar visual treatment and </w:t>
      </w:r>
      <w:r w:rsidR="006E444D" w:rsidRPr="60ED8466">
        <w:rPr>
          <w:rFonts w:ascii="Calibri" w:hAnsi="Calibri" w:cs="Calibri"/>
          <w:color w:val="000000" w:themeColor="text1"/>
        </w:rPr>
        <w:t xml:space="preserve">rational argument, however it is truly the approach which makes </w:t>
      </w:r>
      <w:r w:rsidR="002101C7" w:rsidRPr="60ED8466">
        <w:rPr>
          <w:rFonts w:ascii="Calibri" w:hAnsi="Calibri" w:cs="Calibri"/>
          <w:color w:val="000000" w:themeColor="text1"/>
        </w:rPr>
        <w:t>projects such as this valuable to future designers</w:t>
      </w:r>
      <w:r w:rsidR="004C28DD" w:rsidRPr="60ED8466">
        <w:rPr>
          <w:rFonts w:ascii="Calibri" w:hAnsi="Calibri" w:cs="Calibri"/>
          <w:color w:val="000000" w:themeColor="text1"/>
        </w:rPr>
        <w:t xml:space="preserve"> and industry</w:t>
      </w:r>
      <w:r w:rsidR="002101C7" w:rsidRPr="60ED8466">
        <w:rPr>
          <w:rFonts w:ascii="Calibri" w:hAnsi="Calibri" w:cs="Calibri"/>
          <w:color w:val="000000" w:themeColor="text1"/>
        </w:rPr>
        <w:t>. Hanlon considers the person who would be eating th</w:t>
      </w:r>
      <w:r w:rsidR="00244EEA" w:rsidRPr="60ED8466">
        <w:rPr>
          <w:rFonts w:ascii="Calibri" w:hAnsi="Calibri" w:cs="Calibri"/>
          <w:color w:val="000000" w:themeColor="text1"/>
        </w:rPr>
        <w:t>e</w:t>
      </w:r>
      <w:r w:rsidR="002101C7" w:rsidRPr="60ED8466">
        <w:rPr>
          <w:rFonts w:ascii="Calibri" w:hAnsi="Calibri" w:cs="Calibri"/>
          <w:color w:val="000000" w:themeColor="text1"/>
        </w:rPr>
        <w:t xml:space="preserve"> </w:t>
      </w:r>
      <w:r w:rsidR="001F4A9F" w:rsidRPr="60ED8466">
        <w:rPr>
          <w:rFonts w:ascii="Calibri" w:hAnsi="Calibri" w:cs="Calibri"/>
          <w:color w:val="000000" w:themeColor="text1"/>
        </w:rPr>
        <w:t>food</w:t>
      </w:r>
      <w:r w:rsidR="00244EEA" w:rsidRPr="60ED8466">
        <w:rPr>
          <w:rFonts w:ascii="Calibri" w:hAnsi="Calibri" w:cs="Calibri"/>
          <w:color w:val="000000" w:themeColor="text1"/>
        </w:rPr>
        <w:t>.</w:t>
      </w:r>
      <w:r w:rsidR="001F4A9F" w:rsidRPr="60ED8466">
        <w:rPr>
          <w:rFonts w:ascii="Calibri" w:hAnsi="Calibri" w:cs="Calibri"/>
          <w:color w:val="000000" w:themeColor="text1"/>
        </w:rPr>
        <w:t xml:space="preserve"> </w:t>
      </w:r>
      <w:r w:rsidR="30FAE1C0" w:rsidRPr="60ED8466">
        <w:rPr>
          <w:rFonts w:ascii="Calibri" w:hAnsi="Calibri" w:cs="Calibri"/>
          <w:color w:val="000000" w:themeColor="text1"/>
        </w:rPr>
        <w:t>To</w:t>
      </w:r>
      <w:r w:rsidR="001F4A9F" w:rsidRPr="60ED8466">
        <w:rPr>
          <w:rFonts w:ascii="Calibri" w:hAnsi="Calibri" w:cs="Calibri"/>
          <w:color w:val="000000" w:themeColor="text1"/>
        </w:rPr>
        <w:t xml:space="preserve"> create this project which challenges the assumptions, feelings and fears of a person, the designer first has to understand those feelings themselves. This is </w:t>
      </w:r>
      <w:r w:rsidR="0077302B" w:rsidRPr="60ED8466">
        <w:rPr>
          <w:rFonts w:ascii="Calibri" w:hAnsi="Calibri" w:cs="Calibri"/>
          <w:color w:val="000000" w:themeColor="text1"/>
        </w:rPr>
        <w:t>the element lacking in fake meat products. It is not</w:t>
      </w:r>
      <w:r w:rsidR="003C7948" w:rsidRPr="60ED8466">
        <w:rPr>
          <w:rFonts w:ascii="Calibri" w:hAnsi="Calibri" w:cs="Calibri"/>
          <w:color w:val="000000" w:themeColor="text1"/>
        </w:rPr>
        <w:t xml:space="preserve"> solely lack of nutritional value, nor solely ineffective visual communication; it is a lack of understanding of the emotions that the people eating the food </w:t>
      </w:r>
      <w:r w:rsidR="00324613" w:rsidRPr="60ED8466">
        <w:rPr>
          <w:rFonts w:ascii="Calibri" w:hAnsi="Calibri" w:cs="Calibri"/>
          <w:color w:val="000000" w:themeColor="text1"/>
        </w:rPr>
        <w:t xml:space="preserve">may </w:t>
      </w:r>
      <w:r w:rsidR="003C7948" w:rsidRPr="60ED8466">
        <w:rPr>
          <w:rFonts w:ascii="Calibri" w:hAnsi="Calibri" w:cs="Calibri"/>
          <w:color w:val="000000" w:themeColor="text1"/>
        </w:rPr>
        <w:t xml:space="preserve">feel. </w:t>
      </w:r>
    </w:p>
    <w:p w14:paraId="6D3BA33B" w14:textId="64E98640" w:rsidR="00E07B67" w:rsidRDefault="00E07B67" w:rsidP="00A4699C">
      <w:pPr>
        <w:spacing w:line="360" w:lineRule="auto"/>
        <w:jc w:val="both"/>
        <w:rPr>
          <w:rFonts w:ascii="Calibri" w:hAnsi="Calibri" w:cs="Calibri"/>
          <w:color w:val="000000"/>
        </w:rPr>
      </w:pPr>
      <w:r w:rsidRPr="60ED8466">
        <w:rPr>
          <w:rFonts w:ascii="Calibri" w:hAnsi="Calibri" w:cs="Calibri"/>
          <w:color w:val="000000" w:themeColor="text1"/>
        </w:rPr>
        <w:t xml:space="preserve">The </w:t>
      </w:r>
      <w:r w:rsidR="00A13382" w:rsidRPr="00376F38">
        <w:rPr>
          <w:rFonts w:ascii="Calibri" w:hAnsi="Calibri" w:cs="Calibri"/>
          <w:i/>
          <w:iCs/>
          <w:color w:val="000000" w:themeColor="text1"/>
        </w:rPr>
        <w:t>N</w:t>
      </w:r>
      <w:r w:rsidRPr="00376F38">
        <w:rPr>
          <w:rFonts w:ascii="Calibri" w:hAnsi="Calibri" w:cs="Calibri"/>
          <w:i/>
          <w:iCs/>
          <w:color w:val="000000" w:themeColor="text1"/>
        </w:rPr>
        <w:t xml:space="preserve">eo </w:t>
      </w:r>
      <w:r w:rsidR="00FF622C" w:rsidRPr="00376F38">
        <w:rPr>
          <w:rFonts w:ascii="Calibri" w:hAnsi="Calibri" w:cs="Calibri"/>
          <w:i/>
          <w:iCs/>
          <w:color w:val="000000" w:themeColor="text1"/>
        </w:rPr>
        <w:t>F</w:t>
      </w:r>
      <w:r w:rsidRPr="00376F38">
        <w:rPr>
          <w:rFonts w:ascii="Calibri" w:hAnsi="Calibri" w:cs="Calibri"/>
          <w:i/>
          <w:iCs/>
          <w:color w:val="000000" w:themeColor="text1"/>
        </w:rPr>
        <w:t>ruits</w:t>
      </w:r>
      <w:r w:rsidRPr="60ED8466">
        <w:rPr>
          <w:rFonts w:ascii="Calibri" w:hAnsi="Calibri" w:cs="Calibri"/>
          <w:color w:val="000000" w:themeColor="text1"/>
        </w:rPr>
        <w:t xml:space="preserve"> </w:t>
      </w:r>
      <w:r w:rsidR="00873B35" w:rsidRPr="60ED8466">
        <w:rPr>
          <w:rFonts w:ascii="Calibri" w:hAnsi="Calibri" w:cs="Calibri"/>
          <w:color w:val="000000" w:themeColor="text1"/>
        </w:rPr>
        <w:t>project</w:t>
      </w:r>
      <w:r w:rsidRPr="60ED8466">
        <w:rPr>
          <w:rFonts w:ascii="Calibri" w:hAnsi="Calibri" w:cs="Calibri"/>
          <w:color w:val="000000" w:themeColor="text1"/>
        </w:rPr>
        <w:t xml:space="preserve"> exercises </w:t>
      </w:r>
      <w:r w:rsidR="004B4AC0" w:rsidRPr="60ED8466">
        <w:rPr>
          <w:rFonts w:ascii="Calibri" w:hAnsi="Calibri" w:cs="Calibri"/>
          <w:color w:val="000000" w:themeColor="text1"/>
        </w:rPr>
        <w:t xml:space="preserve">a </w:t>
      </w:r>
      <w:r w:rsidRPr="60ED8466">
        <w:rPr>
          <w:rFonts w:ascii="Calibri" w:hAnsi="Calibri" w:cs="Calibri"/>
          <w:color w:val="000000" w:themeColor="text1"/>
        </w:rPr>
        <w:t xml:space="preserve">similar </w:t>
      </w:r>
      <w:r w:rsidR="009F4097" w:rsidRPr="60ED8466">
        <w:rPr>
          <w:rFonts w:ascii="Calibri" w:hAnsi="Calibri" w:cs="Calibri"/>
          <w:color w:val="000000" w:themeColor="text1"/>
        </w:rPr>
        <w:t xml:space="preserve">understanding of the user. Through applying the design process to a food product, it is possible to understand, </w:t>
      </w:r>
      <w:r w:rsidR="002A68A6" w:rsidRPr="60ED8466">
        <w:rPr>
          <w:rFonts w:ascii="Calibri" w:hAnsi="Calibri" w:cs="Calibri"/>
          <w:color w:val="000000" w:themeColor="text1"/>
        </w:rPr>
        <w:t xml:space="preserve">empathize </w:t>
      </w:r>
      <w:r w:rsidR="009F4097" w:rsidRPr="60ED8466">
        <w:rPr>
          <w:rFonts w:ascii="Calibri" w:hAnsi="Calibri" w:cs="Calibri"/>
          <w:color w:val="000000" w:themeColor="text1"/>
        </w:rPr>
        <w:t>and design solutions for food problems whi</w:t>
      </w:r>
      <w:r w:rsidR="002A68A6" w:rsidRPr="60ED8466">
        <w:rPr>
          <w:rFonts w:ascii="Calibri" w:hAnsi="Calibri" w:cs="Calibri"/>
          <w:color w:val="000000" w:themeColor="text1"/>
        </w:rPr>
        <w:t xml:space="preserve">ch seem either </w:t>
      </w:r>
      <w:r w:rsidR="00D0581B" w:rsidRPr="60ED8466">
        <w:rPr>
          <w:rFonts w:ascii="Calibri" w:hAnsi="Calibri" w:cs="Calibri"/>
          <w:color w:val="000000" w:themeColor="text1"/>
        </w:rPr>
        <w:t>unsolvable</w:t>
      </w:r>
      <w:r w:rsidR="002A68A6" w:rsidRPr="60ED8466">
        <w:rPr>
          <w:rFonts w:ascii="Calibri" w:hAnsi="Calibri" w:cs="Calibri"/>
          <w:color w:val="000000" w:themeColor="text1"/>
        </w:rPr>
        <w:t>, or ha</w:t>
      </w:r>
      <w:r w:rsidR="00355A80" w:rsidRPr="60ED8466">
        <w:rPr>
          <w:rFonts w:ascii="Calibri" w:hAnsi="Calibri" w:cs="Calibri"/>
          <w:color w:val="000000" w:themeColor="text1"/>
        </w:rPr>
        <w:t>ve</w:t>
      </w:r>
      <w:r w:rsidR="002A68A6" w:rsidRPr="60ED8466">
        <w:rPr>
          <w:rFonts w:ascii="Calibri" w:hAnsi="Calibri" w:cs="Calibri"/>
          <w:color w:val="000000" w:themeColor="text1"/>
        </w:rPr>
        <w:t xml:space="preserve"> not</w:t>
      </w:r>
      <w:r w:rsidR="00D0581B" w:rsidRPr="60ED8466">
        <w:rPr>
          <w:rFonts w:ascii="Calibri" w:hAnsi="Calibri" w:cs="Calibri"/>
          <w:color w:val="000000" w:themeColor="text1"/>
        </w:rPr>
        <w:t xml:space="preserve"> yet been challenged. This project </w:t>
      </w:r>
      <w:r w:rsidR="00355A80" w:rsidRPr="60ED8466">
        <w:rPr>
          <w:rFonts w:ascii="Calibri" w:hAnsi="Calibri" w:cs="Calibri"/>
          <w:color w:val="000000" w:themeColor="text1"/>
        </w:rPr>
        <w:t>displays beautiful shapes and forms which consumers are likely to be unfamiliar with, however the product also provides an experience which consumers are largely unfamiliar with in the realm of food products, particularly fake meats. Th</w:t>
      </w:r>
      <w:r w:rsidR="00574339" w:rsidRPr="60ED8466">
        <w:rPr>
          <w:rFonts w:ascii="Calibri" w:hAnsi="Calibri" w:cs="Calibri"/>
          <w:color w:val="000000" w:themeColor="text1"/>
        </w:rPr>
        <w:t>ere is a strong emphasis placed on the experience of eating the product.</w:t>
      </w:r>
      <w:r w:rsidR="00F716C1" w:rsidRPr="60ED8466">
        <w:rPr>
          <w:rFonts w:ascii="Calibri" w:hAnsi="Calibri" w:cs="Calibri"/>
          <w:color w:val="000000" w:themeColor="text1"/>
        </w:rPr>
        <w:t xml:space="preserve"> Allowing the user to pack the food to be portable</w:t>
      </w:r>
      <w:r w:rsidR="004B4AC0" w:rsidRPr="60ED8466">
        <w:rPr>
          <w:rFonts w:ascii="Calibri" w:hAnsi="Calibri" w:cs="Calibri"/>
          <w:color w:val="000000" w:themeColor="text1"/>
        </w:rPr>
        <w:t>,</w:t>
      </w:r>
      <w:r w:rsidR="00F716C1" w:rsidRPr="60ED8466">
        <w:rPr>
          <w:rFonts w:ascii="Calibri" w:hAnsi="Calibri" w:cs="Calibri"/>
          <w:color w:val="000000" w:themeColor="text1"/>
        </w:rPr>
        <w:t xml:space="preserve"> and for the user to choose their own flavour profile</w:t>
      </w:r>
      <w:r w:rsidR="004B4AC0" w:rsidRPr="60ED8466">
        <w:rPr>
          <w:rFonts w:ascii="Calibri" w:hAnsi="Calibri" w:cs="Calibri"/>
          <w:color w:val="000000" w:themeColor="text1"/>
        </w:rPr>
        <w:t>,</w:t>
      </w:r>
      <w:r w:rsidR="00F716C1" w:rsidRPr="60ED8466">
        <w:rPr>
          <w:rFonts w:ascii="Calibri" w:hAnsi="Calibri" w:cs="Calibri"/>
          <w:color w:val="000000" w:themeColor="text1"/>
        </w:rPr>
        <w:t xml:space="preserve"> as well as their desired nutritional value</w:t>
      </w:r>
      <w:r w:rsidR="004B4AC0" w:rsidRPr="60ED8466">
        <w:rPr>
          <w:rFonts w:ascii="Calibri" w:hAnsi="Calibri" w:cs="Calibri"/>
          <w:color w:val="000000" w:themeColor="text1"/>
        </w:rPr>
        <w:t>,</w:t>
      </w:r>
      <w:r w:rsidR="00F716C1" w:rsidRPr="60ED8466">
        <w:rPr>
          <w:rFonts w:ascii="Calibri" w:hAnsi="Calibri" w:cs="Calibri"/>
          <w:color w:val="000000" w:themeColor="text1"/>
        </w:rPr>
        <w:t xml:space="preserve"> is a level of personalization yet to be seen in meat </w:t>
      </w:r>
      <w:r w:rsidR="00B243CF" w:rsidRPr="60ED8466">
        <w:rPr>
          <w:rFonts w:ascii="Calibri" w:hAnsi="Calibri" w:cs="Calibri"/>
          <w:color w:val="000000" w:themeColor="text1"/>
        </w:rPr>
        <w:t>products but</w:t>
      </w:r>
      <w:r w:rsidR="004B4AC0" w:rsidRPr="60ED8466">
        <w:rPr>
          <w:rFonts w:ascii="Calibri" w:hAnsi="Calibri" w:cs="Calibri"/>
          <w:color w:val="000000" w:themeColor="text1"/>
        </w:rPr>
        <w:t xml:space="preserve"> </w:t>
      </w:r>
      <w:r w:rsidR="00DC71A5" w:rsidRPr="60ED8466">
        <w:rPr>
          <w:rFonts w:ascii="Calibri" w:hAnsi="Calibri" w:cs="Calibri"/>
          <w:color w:val="000000" w:themeColor="text1"/>
        </w:rPr>
        <w:t>is a common feature</w:t>
      </w:r>
      <w:r w:rsidR="00873B35" w:rsidRPr="60ED8466">
        <w:rPr>
          <w:rFonts w:ascii="Calibri" w:hAnsi="Calibri" w:cs="Calibri"/>
          <w:color w:val="000000" w:themeColor="text1"/>
        </w:rPr>
        <w:t xml:space="preserve"> </w:t>
      </w:r>
      <w:r w:rsidR="00DC71A5" w:rsidRPr="60ED8466">
        <w:rPr>
          <w:rFonts w:ascii="Calibri" w:hAnsi="Calibri" w:cs="Calibri"/>
          <w:color w:val="000000" w:themeColor="text1"/>
        </w:rPr>
        <w:t>sought</w:t>
      </w:r>
      <w:r w:rsidR="00873B35" w:rsidRPr="60ED8466">
        <w:rPr>
          <w:rFonts w:ascii="Calibri" w:hAnsi="Calibri" w:cs="Calibri"/>
          <w:color w:val="000000" w:themeColor="text1"/>
        </w:rPr>
        <w:t xml:space="preserve"> </w:t>
      </w:r>
      <w:r w:rsidR="00DC71A5" w:rsidRPr="60ED8466">
        <w:rPr>
          <w:rFonts w:ascii="Calibri" w:hAnsi="Calibri" w:cs="Calibri"/>
          <w:color w:val="000000" w:themeColor="text1"/>
        </w:rPr>
        <w:t xml:space="preserve">after in many other </w:t>
      </w:r>
      <w:r w:rsidR="00A65C45" w:rsidRPr="60ED8466">
        <w:rPr>
          <w:rFonts w:ascii="Calibri" w:hAnsi="Calibri" w:cs="Calibri"/>
          <w:color w:val="000000" w:themeColor="text1"/>
        </w:rPr>
        <w:t>products</w:t>
      </w:r>
      <w:r w:rsidR="004B4AC0" w:rsidRPr="60ED8466">
        <w:rPr>
          <w:rFonts w:ascii="Calibri" w:hAnsi="Calibri" w:cs="Calibri"/>
          <w:color w:val="000000" w:themeColor="text1"/>
        </w:rPr>
        <w:t>’</w:t>
      </w:r>
      <w:r w:rsidR="00DC71A5" w:rsidRPr="60ED8466">
        <w:rPr>
          <w:rFonts w:ascii="Calibri" w:hAnsi="Calibri" w:cs="Calibri"/>
          <w:color w:val="000000" w:themeColor="text1"/>
        </w:rPr>
        <w:t xml:space="preserve"> f</w:t>
      </w:r>
      <w:r w:rsidR="000301C7" w:rsidRPr="60ED8466">
        <w:rPr>
          <w:rFonts w:ascii="Calibri" w:hAnsi="Calibri" w:cs="Calibri"/>
          <w:color w:val="000000" w:themeColor="text1"/>
        </w:rPr>
        <w:t>ields</w:t>
      </w:r>
      <w:r w:rsidR="00DC71A5" w:rsidRPr="60ED8466">
        <w:rPr>
          <w:rFonts w:ascii="Calibri" w:hAnsi="Calibri" w:cs="Calibri"/>
          <w:color w:val="000000" w:themeColor="text1"/>
        </w:rPr>
        <w:t xml:space="preserve">. </w:t>
      </w:r>
    </w:p>
    <w:p w14:paraId="1585EA2D" w14:textId="6DD04227" w:rsidR="00DC71A5" w:rsidRDefault="00E70B03" w:rsidP="00A4699C">
      <w:pPr>
        <w:spacing w:line="360" w:lineRule="auto"/>
        <w:jc w:val="both"/>
        <w:rPr>
          <w:rFonts w:ascii="Calibri" w:hAnsi="Calibri" w:cs="Calibri"/>
          <w:color w:val="000000"/>
        </w:rPr>
      </w:pPr>
      <w:r w:rsidRPr="60ED8466">
        <w:rPr>
          <w:rFonts w:ascii="Calibri" w:hAnsi="Calibri" w:cs="Calibri"/>
          <w:color w:val="000000" w:themeColor="text1"/>
        </w:rPr>
        <w:t xml:space="preserve">I believe that the most important element that these speculative projects have gained is </w:t>
      </w:r>
      <w:r w:rsidR="00542C99" w:rsidRPr="60ED8466">
        <w:rPr>
          <w:rFonts w:ascii="Calibri" w:hAnsi="Calibri" w:cs="Calibri"/>
          <w:color w:val="000000" w:themeColor="text1"/>
        </w:rPr>
        <w:t xml:space="preserve">not through their permission to use playful forms and present unconventional ideas, but through their ability to apply a rigorous, creative and empathetic </w:t>
      </w:r>
      <w:r w:rsidR="00400DA7" w:rsidRPr="60ED8466">
        <w:rPr>
          <w:rFonts w:ascii="Calibri" w:hAnsi="Calibri" w:cs="Calibri"/>
          <w:color w:val="000000" w:themeColor="text1"/>
        </w:rPr>
        <w:t>approach</w:t>
      </w:r>
      <w:r w:rsidR="00542C99" w:rsidRPr="60ED8466">
        <w:rPr>
          <w:rFonts w:ascii="Calibri" w:hAnsi="Calibri" w:cs="Calibri"/>
          <w:color w:val="000000" w:themeColor="text1"/>
        </w:rPr>
        <w:t xml:space="preserve"> without </w:t>
      </w:r>
      <w:r w:rsidR="00D71EA7" w:rsidRPr="60ED8466">
        <w:rPr>
          <w:rFonts w:ascii="Calibri" w:hAnsi="Calibri" w:cs="Calibri"/>
          <w:color w:val="000000" w:themeColor="text1"/>
        </w:rPr>
        <w:t>criticism</w:t>
      </w:r>
      <w:r w:rsidR="0038476B" w:rsidRPr="60ED8466">
        <w:rPr>
          <w:rFonts w:ascii="Calibri" w:hAnsi="Calibri" w:cs="Calibri"/>
          <w:color w:val="000000" w:themeColor="text1"/>
        </w:rPr>
        <w:t>.</w:t>
      </w:r>
      <w:r w:rsidR="00486782" w:rsidRPr="60ED8466">
        <w:rPr>
          <w:rFonts w:ascii="Calibri" w:hAnsi="Calibri" w:cs="Calibri"/>
          <w:color w:val="000000" w:themeColor="text1"/>
        </w:rPr>
        <w:t xml:space="preserve"> These designers have displayed a comprehensive and complex understanding of human emotion and the feelings that are interconnected with foods. </w:t>
      </w:r>
      <w:r w:rsidR="00C360B8" w:rsidRPr="60ED8466">
        <w:rPr>
          <w:rFonts w:ascii="Calibri" w:hAnsi="Calibri" w:cs="Calibri"/>
          <w:color w:val="000000" w:themeColor="text1"/>
        </w:rPr>
        <w:t xml:space="preserve">Through the application of Norman’s emotional design principles, it is possible to create these meaningful experiences. </w:t>
      </w:r>
      <w:r w:rsidR="00E05902" w:rsidRPr="60ED8466">
        <w:rPr>
          <w:rFonts w:ascii="Calibri" w:hAnsi="Calibri" w:cs="Calibri"/>
          <w:color w:val="000000" w:themeColor="text1"/>
        </w:rPr>
        <w:t xml:space="preserve">However, achieving </w:t>
      </w:r>
      <w:r w:rsidR="007D6ABF" w:rsidRPr="60ED8466">
        <w:rPr>
          <w:rFonts w:ascii="Calibri" w:hAnsi="Calibri" w:cs="Calibri"/>
          <w:color w:val="000000" w:themeColor="text1"/>
        </w:rPr>
        <w:t xml:space="preserve">these results </w:t>
      </w:r>
      <w:r w:rsidR="00E05902" w:rsidRPr="60ED8466">
        <w:rPr>
          <w:rFonts w:ascii="Calibri" w:hAnsi="Calibri" w:cs="Calibri"/>
          <w:color w:val="000000" w:themeColor="text1"/>
        </w:rPr>
        <w:t>may require a shift in motivation from fake meat brands and industry</w:t>
      </w:r>
      <w:r w:rsidR="00DC5092" w:rsidRPr="60ED8466">
        <w:rPr>
          <w:rFonts w:ascii="Calibri" w:hAnsi="Calibri" w:cs="Calibri"/>
          <w:color w:val="000000" w:themeColor="text1"/>
        </w:rPr>
        <w:t xml:space="preserve">. </w:t>
      </w:r>
      <w:r w:rsidR="00CD5EA4" w:rsidRPr="60ED8466">
        <w:rPr>
          <w:rFonts w:ascii="Calibri" w:hAnsi="Calibri" w:cs="Calibri"/>
          <w:color w:val="000000" w:themeColor="text1"/>
        </w:rPr>
        <w:t>A</w:t>
      </w:r>
      <w:r w:rsidR="00DC5092" w:rsidRPr="60ED8466">
        <w:rPr>
          <w:rFonts w:ascii="Calibri" w:hAnsi="Calibri" w:cs="Calibri"/>
          <w:color w:val="000000" w:themeColor="text1"/>
        </w:rPr>
        <w:t xml:space="preserve">s fake meat looks to replace and substitute </w:t>
      </w:r>
      <w:r w:rsidR="00AA0EB3" w:rsidRPr="60ED8466">
        <w:rPr>
          <w:rFonts w:ascii="Calibri" w:hAnsi="Calibri" w:cs="Calibri"/>
          <w:color w:val="000000" w:themeColor="text1"/>
        </w:rPr>
        <w:t xml:space="preserve">foods which have been </w:t>
      </w:r>
      <w:r w:rsidR="00CD5EA4" w:rsidRPr="60ED8466">
        <w:rPr>
          <w:rFonts w:ascii="Calibri" w:hAnsi="Calibri" w:cs="Calibri"/>
          <w:color w:val="000000" w:themeColor="text1"/>
        </w:rPr>
        <w:t>part of people’s lives, it is important to acknowledge that these products were not only part of people’s diets</w:t>
      </w:r>
      <w:r w:rsidR="00594C16" w:rsidRPr="60ED8466">
        <w:rPr>
          <w:rFonts w:ascii="Calibri" w:hAnsi="Calibri" w:cs="Calibri"/>
          <w:color w:val="000000" w:themeColor="text1"/>
        </w:rPr>
        <w:t>. These products were</w:t>
      </w:r>
      <w:r w:rsidR="0082775F" w:rsidRPr="60ED8466">
        <w:rPr>
          <w:rFonts w:ascii="Calibri" w:hAnsi="Calibri" w:cs="Calibri"/>
          <w:color w:val="000000" w:themeColor="text1"/>
        </w:rPr>
        <w:t xml:space="preserve"> family favourite</w:t>
      </w:r>
      <w:r w:rsidR="00594C16" w:rsidRPr="60ED8466">
        <w:rPr>
          <w:rFonts w:ascii="Calibri" w:hAnsi="Calibri" w:cs="Calibri"/>
          <w:color w:val="000000" w:themeColor="text1"/>
        </w:rPr>
        <w:t>s</w:t>
      </w:r>
      <w:r w:rsidR="0082775F" w:rsidRPr="60ED8466">
        <w:rPr>
          <w:rFonts w:ascii="Calibri" w:hAnsi="Calibri" w:cs="Calibri"/>
          <w:color w:val="000000" w:themeColor="text1"/>
        </w:rPr>
        <w:t xml:space="preserve">, </w:t>
      </w:r>
      <w:r w:rsidR="00594C16" w:rsidRPr="60ED8466">
        <w:rPr>
          <w:rFonts w:ascii="Calibri" w:hAnsi="Calibri" w:cs="Calibri"/>
          <w:color w:val="000000" w:themeColor="text1"/>
        </w:rPr>
        <w:t xml:space="preserve">were a </w:t>
      </w:r>
      <w:r w:rsidR="00CD7708" w:rsidRPr="60ED8466">
        <w:rPr>
          <w:rFonts w:ascii="Calibri" w:hAnsi="Calibri" w:cs="Calibri"/>
          <w:color w:val="000000" w:themeColor="text1"/>
        </w:rPr>
        <w:t>grandparent’s</w:t>
      </w:r>
      <w:r w:rsidR="0082775F" w:rsidRPr="60ED8466">
        <w:rPr>
          <w:rFonts w:ascii="Calibri" w:hAnsi="Calibri" w:cs="Calibri"/>
          <w:color w:val="000000" w:themeColor="text1"/>
        </w:rPr>
        <w:t xml:space="preserve"> </w:t>
      </w:r>
      <w:r w:rsidR="00594C16" w:rsidRPr="60ED8466">
        <w:rPr>
          <w:rFonts w:ascii="Calibri" w:hAnsi="Calibri" w:cs="Calibri"/>
          <w:color w:val="000000" w:themeColor="text1"/>
        </w:rPr>
        <w:t xml:space="preserve">secret </w:t>
      </w:r>
      <w:r w:rsidR="0082775F" w:rsidRPr="60ED8466">
        <w:rPr>
          <w:rFonts w:ascii="Calibri" w:hAnsi="Calibri" w:cs="Calibri"/>
          <w:color w:val="000000" w:themeColor="text1"/>
        </w:rPr>
        <w:t xml:space="preserve">recipe, </w:t>
      </w:r>
      <w:r w:rsidR="00594C16" w:rsidRPr="60ED8466">
        <w:rPr>
          <w:rFonts w:ascii="Calibri" w:hAnsi="Calibri" w:cs="Calibri"/>
          <w:color w:val="000000" w:themeColor="text1"/>
        </w:rPr>
        <w:t>or perhaps</w:t>
      </w:r>
      <w:r w:rsidR="00CD7708" w:rsidRPr="60ED8466">
        <w:rPr>
          <w:rFonts w:ascii="Calibri" w:hAnsi="Calibri" w:cs="Calibri"/>
          <w:color w:val="000000" w:themeColor="text1"/>
        </w:rPr>
        <w:t xml:space="preserve"> even</w:t>
      </w:r>
      <w:r w:rsidR="00594C16" w:rsidRPr="60ED8466">
        <w:rPr>
          <w:rFonts w:ascii="Calibri" w:hAnsi="Calibri" w:cs="Calibri"/>
          <w:color w:val="000000" w:themeColor="text1"/>
        </w:rPr>
        <w:t xml:space="preserve"> a </w:t>
      </w:r>
      <w:r w:rsidR="00481ACF" w:rsidRPr="60ED8466">
        <w:rPr>
          <w:rFonts w:ascii="Calibri" w:hAnsi="Calibri" w:cs="Calibri"/>
          <w:color w:val="000000" w:themeColor="text1"/>
        </w:rPr>
        <w:t>guilty pleasure; these are the stories that these products have previously held for people. Wh</w:t>
      </w:r>
      <w:r w:rsidR="005444CE" w:rsidRPr="60ED8466">
        <w:rPr>
          <w:rFonts w:ascii="Calibri" w:hAnsi="Calibri" w:cs="Calibri"/>
          <w:color w:val="000000" w:themeColor="text1"/>
        </w:rPr>
        <w:t>ile well-intentioned, when</w:t>
      </w:r>
      <w:r w:rsidR="00481ACF" w:rsidRPr="60ED8466">
        <w:rPr>
          <w:rFonts w:ascii="Calibri" w:hAnsi="Calibri" w:cs="Calibri"/>
          <w:color w:val="000000" w:themeColor="text1"/>
        </w:rPr>
        <w:t xml:space="preserve"> looking to provide a substitute for these foods</w:t>
      </w:r>
      <w:r w:rsidR="005444CE" w:rsidRPr="60ED8466">
        <w:rPr>
          <w:rFonts w:ascii="Calibri" w:hAnsi="Calibri" w:cs="Calibri"/>
          <w:color w:val="000000" w:themeColor="text1"/>
        </w:rPr>
        <w:t>, it is important to provide products which allow these people to tell new stories</w:t>
      </w:r>
      <w:r w:rsidR="004A473E" w:rsidRPr="60ED8466">
        <w:rPr>
          <w:rFonts w:ascii="Calibri" w:hAnsi="Calibri" w:cs="Calibri"/>
          <w:color w:val="000000" w:themeColor="text1"/>
        </w:rPr>
        <w:t>.</w:t>
      </w:r>
    </w:p>
    <w:p w14:paraId="6D61C43D" w14:textId="72078755" w:rsidR="00C50C48" w:rsidRDefault="00C500B4" w:rsidP="00A4699C">
      <w:pPr>
        <w:spacing w:line="360" w:lineRule="auto"/>
        <w:jc w:val="both"/>
        <w:rPr>
          <w:rFonts w:ascii="Calibri" w:hAnsi="Calibri" w:cs="Calibri"/>
          <w:color w:val="000000"/>
        </w:rPr>
      </w:pPr>
      <w:r w:rsidRPr="60ED8466">
        <w:rPr>
          <w:rFonts w:ascii="Calibri" w:hAnsi="Calibri" w:cs="Calibri"/>
          <w:color w:val="000000" w:themeColor="text1"/>
        </w:rPr>
        <w:lastRenderedPageBreak/>
        <w:t>In her book, “Lick It”, eating designer</w:t>
      </w:r>
      <w:r w:rsidR="00C50C48" w:rsidRPr="60ED8466">
        <w:rPr>
          <w:rFonts w:ascii="Calibri" w:hAnsi="Calibri" w:cs="Calibri"/>
          <w:color w:val="000000" w:themeColor="text1"/>
        </w:rPr>
        <w:t xml:space="preserve"> Marije Vogelzang notes </w:t>
      </w:r>
      <w:r w:rsidRPr="60ED8466">
        <w:rPr>
          <w:rFonts w:ascii="Calibri" w:hAnsi="Calibri" w:cs="Calibri"/>
          <w:color w:val="000000" w:themeColor="text1"/>
        </w:rPr>
        <w:t>“</w:t>
      </w:r>
      <w:r w:rsidR="002304B7" w:rsidRPr="60ED8466">
        <w:rPr>
          <w:rFonts w:ascii="Calibri" w:hAnsi="Calibri" w:cs="Calibri"/>
          <w:color w:val="000000" w:themeColor="text1"/>
        </w:rPr>
        <w:t xml:space="preserve">We cannot experience food without emotions”. Throughout my research and analysis of fake meats, </w:t>
      </w:r>
      <w:r w:rsidR="00C83AF3" w:rsidRPr="60ED8466">
        <w:rPr>
          <w:rFonts w:ascii="Calibri" w:hAnsi="Calibri" w:cs="Calibri"/>
          <w:color w:val="000000" w:themeColor="text1"/>
        </w:rPr>
        <w:t>th</w:t>
      </w:r>
      <w:r w:rsidR="00233829" w:rsidRPr="60ED8466">
        <w:rPr>
          <w:rFonts w:ascii="Calibri" w:hAnsi="Calibri" w:cs="Calibri"/>
          <w:color w:val="000000" w:themeColor="text1"/>
        </w:rPr>
        <w:t>ese words</w:t>
      </w:r>
      <w:r w:rsidR="00C83AF3" w:rsidRPr="60ED8466">
        <w:rPr>
          <w:rFonts w:ascii="Calibri" w:hAnsi="Calibri" w:cs="Calibri"/>
          <w:color w:val="000000" w:themeColor="text1"/>
        </w:rPr>
        <w:t xml:space="preserve"> </w:t>
      </w:r>
      <w:r w:rsidR="00233829" w:rsidRPr="60ED8466">
        <w:rPr>
          <w:rFonts w:ascii="Calibri" w:hAnsi="Calibri" w:cs="Calibri"/>
          <w:color w:val="000000" w:themeColor="text1"/>
        </w:rPr>
        <w:t>have</w:t>
      </w:r>
      <w:r w:rsidR="00C83AF3" w:rsidRPr="60ED8466">
        <w:rPr>
          <w:rFonts w:ascii="Calibri" w:hAnsi="Calibri" w:cs="Calibri"/>
          <w:color w:val="000000" w:themeColor="text1"/>
        </w:rPr>
        <w:t xml:space="preserve"> resonate</w:t>
      </w:r>
      <w:r w:rsidR="00233829" w:rsidRPr="60ED8466">
        <w:rPr>
          <w:rFonts w:ascii="Calibri" w:hAnsi="Calibri" w:cs="Calibri"/>
          <w:color w:val="000000" w:themeColor="text1"/>
        </w:rPr>
        <w:t>d</w:t>
      </w:r>
      <w:r w:rsidR="00C83AF3" w:rsidRPr="60ED8466">
        <w:rPr>
          <w:rFonts w:ascii="Calibri" w:hAnsi="Calibri" w:cs="Calibri"/>
          <w:color w:val="000000" w:themeColor="text1"/>
        </w:rPr>
        <w:t xml:space="preserve"> with me</w:t>
      </w:r>
      <w:r w:rsidR="002304B7" w:rsidRPr="60ED8466">
        <w:rPr>
          <w:rFonts w:ascii="Calibri" w:hAnsi="Calibri" w:cs="Calibri"/>
          <w:color w:val="000000" w:themeColor="text1"/>
        </w:rPr>
        <w:t xml:space="preserve">. </w:t>
      </w:r>
      <w:r w:rsidR="00767D80" w:rsidRPr="60ED8466">
        <w:rPr>
          <w:rFonts w:ascii="Calibri" w:hAnsi="Calibri" w:cs="Calibri"/>
          <w:color w:val="000000" w:themeColor="text1"/>
        </w:rPr>
        <w:t xml:space="preserve">As we encounter problems, roadblocks and new hurdles </w:t>
      </w:r>
      <w:r w:rsidR="008A7641" w:rsidRPr="60ED8466">
        <w:rPr>
          <w:rFonts w:ascii="Calibri" w:hAnsi="Calibri" w:cs="Calibri"/>
          <w:color w:val="000000" w:themeColor="text1"/>
        </w:rPr>
        <w:t xml:space="preserve">in the future </w:t>
      </w:r>
      <w:r w:rsidR="00767D80" w:rsidRPr="60ED8466">
        <w:rPr>
          <w:rFonts w:ascii="Calibri" w:hAnsi="Calibri" w:cs="Calibri"/>
          <w:color w:val="000000" w:themeColor="text1"/>
        </w:rPr>
        <w:t xml:space="preserve">for our designs to overcome, it is </w:t>
      </w:r>
      <w:r w:rsidR="00E544D9" w:rsidRPr="60ED8466">
        <w:rPr>
          <w:rFonts w:ascii="Calibri" w:hAnsi="Calibri" w:cs="Calibri"/>
          <w:color w:val="000000" w:themeColor="text1"/>
        </w:rPr>
        <w:t xml:space="preserve">imperative </w:t>
      </w:r>
      <w:r w:rsidR="00767D80" w:rsidRPr="60ED8466">
        <w:rPr>
          <w:rFonts w:ascii="Calibri" w:hAnsi="Calibri" w:cs="Calibri"/>
          <w:color w:val="000000" w:themeColor="text1"/>
        </w:rPr>
        <w:t>that we never lose sight of the i</w:t>
      </w:r>
      <w:r w:rsidR="00C83AF3" w:rsidRPr="60ED8466">
        <w:rPr>
          <w:rFonts w:ascii="Calibri" w:hAnsi="Calibri" w:cs="Calibri"/>
          <w:color w:val="000000" w:themeColor="text1"/>
        </w:rPr>
        <w:t xml:space="preserve">mplicit emotional qualities that food holds for us all. Food </w:t>
      </w:r>
      <w:r w:rsidR="00C61F92" w:rsidRPr="60ED8466">
        <w:rPr>
          <w:rFonts w:ascii="Calibri" w:hAnsi="Calibri" w:cs="Calibri"/>
          <w:color w:val="000000" w:themeColor="text1"/>
        </w:rPr>
        <w:t xml:space="preserve">holds stories, emotions and memories </w:t>
      </w:r>
      <w:r w:rsidR="00E544D9" w:rsidRPr="60ED8466">
        <w:rPr>
          <w:rFonts w:ascii="Calibri" w:hAnsi="Calibri" w:cs="Calibri"/>
          <w:color w:val="000000" w:themeColor="text1"/>
        </w:rPr>
        <w:t xml:space="preserve">of loved ones </w:t>
      </w:r>
      <w:r w:rsidR="00C61F92" w:rsidRPr="60ED8466">
        <w:rPr>
          <w:rFonts w:ascii="Calibri" w:hAnsi="Calibri" w:cs="Calibri"/>
          <w:color w:val="000000" w:themeColor="text1"/>
        </w:rPr>
        <w:t>for people</w:t>
      </w:r>
      <w:r w:rsidR="00E544D9" w:rsidRPr="60ED8466">
        <w:rPr>
          <w:rFonts w:ascii="Calibri" w:hAnsi="Calibri" w:cs="Calibri"/>
          <w:color w:val="000000" w:themeColor="text1"/>
        </w:rPr>
        <w:t xml:space="preserve"> all over the world</w:t>
      </w:r>
      <w:r w:rsidR="00C61F92" w:rsidRPr="60ED8466">
        <w:rPr>
          <w:rFonts w:ascii="Calibri" w:hAnsi="Calibri" w:cs="Calibri"/>
          <w:color w:val="000000" w:themeColor="text1"/>
        </w:rPr>
        <w:t xml:space="preserve">. We owe it to them to provide </w:t>
      </w:r>
      <w:r w:rsidR="00E544D9" w:rsidRPr="60ED8466">
        <w:rPr>
          <w:rFonts w:ascii="Calibri" w:hAnsi="Calibri" w:cs="Calibri"/>
          <w:color w:val="000000" w:themeColor="text1"/>
        </w:rPr>
        <w:t>the most</w:t>
      </w:r>
      <w:r w:rsidR="00C61F92" w:rsidRPr="60ED8466">
        <w:rPr>
          <w:rFonts w:ascii="Calibri" w:hAnsi="Calibri" w:cs="Calibri"/>
          <w:color w:val="000000" w:themeColor="text1"/>
        </w:rPr>
        <w:t xml:space="preserve"> rich and meaningful experience </w:t>
      </w:r>
      <w:r w:rsidR="00E544D9" w:rsidRPr="60ED8466">
        <w:rPr>
          <w:rFonts w:ascii="Calibri" w:hAnsi="Calibri" w:cs="Calibri"/>
          <w:color w:val="000000" w:themeColor="text1"/>
        </w:rPr>
        <w:t xml:space="preserve">that we can. </w:t>
      </w:r>
    </w:p>
    <w:p w14:paraId="2BDEDCE0" w14:textId="77777777" w:rsidR="00E544D9" w:rsidRDefault="00E544D9" w:rsidP="00A4699C">
      <w:pPr>
        <w:spacing w:line="360" w:lineRule="auto"/>
        <w:jc w:val="both"/>
        <w:rPr>
          <w:rFonts w:ascii="Calibri" w:hAnsi="Calibri" w:cs="Calibri"/>
          <w:color w:val="000000"/>
        </w:rPr>
      </w:pPr>
    </w:p>
    <w:p w14:paraId="781905C0" w14:textId="77777777" w:rsidR="00E544D9" w:rsidRDefault="00E544D9" w:rsidP="00A4699C">
      <w:pPr>
        <w:spacing w:line="360" w:lineRule="auto"/>
        <w:jc w:val="both"/>
        <w:rPr>
          <w:rFonts w:ascii="Calibri" w:hAnsi="Calibri" w:cs="Calibri"/>
          <w:color w:val="000000"/>
        </w:rPr>
      </w:pPr>
    </w:p>
    <w:p w14:paraId="2C67BB03" w14:textId="77777777" w:rsidR="00E544D9" w:rsidRDefault="00E544D9" w:rsidP="00A4699C">
      <w:pPr>
        <w:spacing w:line="360" w:lineRule="auto"/>
        <w:jc w:val="both"/>
        <w:rPr>
          <w:rFonts w:ascii="Calibri" w:hAnsi="Calibri" w:cs="Calibri"/>
          <w:color w:val="000000"/>
        </w:rPr>
      </w:pPr>
    </w:p>
    <w:p w14:paraId="5D6C868C" w14:textId="77777777" w:rsidR="00E544D9" w:rsidRDefault="00E544D9" w:rsidP="00A4699C">
      <w:pPr>
        <w:spacing w:line="360" w:lineRule="auto"/>
        <w:jc w:val="both"/>
        <w:rPr>
          <w:rFonts w:ascii="Calibri" w:hAnsi="Calibri" w:cs="Calibri"/>
          <w:color w:val="000000"/>
        </w:rPr>
      </w:pPr>
    </w:p>
    <w:p w14:paraId="217E5183" w14:textId="77777777" w:rsidR="00257E5F" w:rsidRDefault="00257E5F" w:rsidP="0031426C">
      <w:pPr>
        <w:pStyle w:val="ListParagraph"/>
        <w:rPr>
          <w:rFonts w:ascii="Times" w:hAnsi="Times"/>
          <w:color w:val="000000"/>
          <w:sz w:val="27"/>
          <w:szCs w:val="27"/>
        </w:rPr>
      </w:pPr>
    </w:p>
    <w:p w14:paraId="04EC3FEF" w14:textId="77777777" w:rsidR="00ED3071" w:rsidRDefault="00ED3071" w:rsidP="0031426C">
      <w:pPr>
        <w:pStyle w:val="ListParagraph"/>
        <w:rPr>
          <w:rFonts w:ascii="Times" w:hAnsi="Times"/>
          <w:color w:val="000000"/>
          <w:sz w:val="27"/>
          <w:szCs w:val="27"/>
        </w:rPr>
      </w:pPr>
    </w:p>
    <w:p w14:paraId="253931E1" w14:textId="37D8AFE5" w:rsidR="00DC1B83" w:rsidRPr="00D73BE4" w:rsidRDefault="008B7700" w:rsidP="00F10AF8">
      <w:pPr>
        <w:pStyle w:val="ListParagraph"/>
        <w:numPr>
          <w:ilvl w:val="0"/>
          <w:numId w:val="2"/>
        </w:numPr>
        <w:rPr>
          <w:b/>
          <w:bCs/>
          <w:sz w:val="28"/>
          <w:szCs w:val="28"/>
        </w:rPr>
      </w:pPr>
      <w:r w:rsidRPr="60ED8466">
        <w:rPr>
          <w:b/>
          <w:bCs/>
          <w:sz w:val="28"/>
          <w:szCs w:val="28"/>
        </w:rPr>
        <w:br w:type="page"/>
      </w:r>
    </w:p>
    <w:p w14:paraId="0CDB1E5D" w14:textId="0EE0A7EE" w:rsidR="00DC1B83" w:rsidRDefault="00DC1B83">
      <w:pPr>
        <w:rPr>
          <w:b/>
          <w:bCs/>
        </w:rPr>
      </w:pPr>
    </w:p>
    <w:p w14:paraId="03D1214D" w14:textId="6926550B" w:rsidR="2607C5AA" w:rsidRDefault="00DC1B83" w:rsidP="00DC1B83">
      <w:pPr>
        <w:jc w:val="center"/>
        <w:rPr>
          <w:b/>
          <w:bCs/>
          <w:sz w:val="28"/>
          <w:szCs w:val="28"/>
        </w:rPr>
      </w:pPr>
      <w:r w:rsidRPr="60ED8466">
        <w:rPr>
          <w:b/>
          <w:bCs/>
          <w:sz w:val="28"/>
          <w:szCs w:val="28"/>
        </w:rPr>
        <w:t>Works Consulted</w:t>
      </w:r>
    </w:p>
    <w:p w14:paraId="4DC8AD7A" w14:textId="2B047BED" w:rsidR="0058764F" w:rsidRPr="00C20250" w:rsidRDefault="0058764F" w:rsidP="00DC1B83">
      <w:pPr>
        <w:rPr>
          <w:color w:val="FF0000"/>
          <w:sz w:val="28"/>
          <w:szCs w:val="28"/>
        </w:rPr>
      </w:pPr>
    </w:p>
    <w:p w14:paraId="6972F0E7" w14:textId="731385E9" w:rsidR="00425277" w:rsidRDefault="001E67D9" w:rsidP="00376F38">
      <w:pPr>
        <w:pStyle w:val="NormalWeb"/>
        <w:adjustRightInd w:val="0"/>
        <w:snapToGrid w:val="0"/>
        <w:rPr>
          <w:rFonts w:ascii="Calibri" w:hAnsi="Calibri" w:cs="Calibri"/>
          <w:sz w:val="22"/>
          <w:szCs w:val="22"/>
        </w:rPr>
      </w:pPr>
      <w:r w:rsidRPr="60ED8466">
        <w:rPr>
          <w:rFonts w:ascii="Calibri" w:hAnsi="Calibri" w:cs="Calibri"/>
          <w:sz w:val="22"/>
          <w:szCs w:val="22"/>
        </w:rPr>
        <w:t>“‘</w:t>
      </w:r>
      <w:r w:rsidR="00AF5553" w:rsidRPr="60ED8466">
        <w:rPr>
          <w:rFonts w:ascii="Calibri" w:hAnsi="Calibri" w:cs="Calibri"/>
          <w:sz w:val="22"/>
          <w:szCs w:val="22"/>
        </w:rPr>
        <w:t>G</w:t>
      </w:r>
      <w:r w:rsidRPr="60ED8466">
        <w:rPr>
          <w:rFonts w:ascii="Calibri" w:hAnsi="Calibri" w:cs="Calibri"/>
          <w:sz w:val="22"/>
          <w:szCs w:val="22"/>
        </w:rPr>
        <w:t xml:space="preserve">igantic’ Power of Meat Industry Blocking Green Alternatives, Study Finds.” </w:t>
      </w:r>
      <w:r w:rsidRPr="60ED8466">
        <w:rPr>
          <w:rFonts w:ascii="Calibri" w:hAnsi="Calibri" w:cs="Calibri"/>
          <w:i/>
          <w:iCs/>
          <w:sz w:val="22"/>
          <w:szCs w:val="22"/>
        </w:rPr>
        <w:t>The Guardian</w:t>
      </w:r>
      <w:r w:rsidRPr="60ED8466">
        <w:rPr>
          <w:rFonts w:ascii="Calibri" w:hAnsi="Calibri" w:cs="Calibri"/>
          <w:sz w:val="22"/>
          <w:szCs w:val="22"/>
        </w:rPr>
        <w:t xml:space="preserve">, Guardian News and Media, 18 Aug. 2023, www.theguardian.com/environment/2023/aug/18/gigantic-power-of-meat-industry-blocking-green-alternatives-study-finds#:~:text=The%20analysis%20of%20lobbying%2C%20subsidies,800%20times%20more%20public%20funding. </w:t>
      </w:r>
    </w:p>
    <w:p w14:paraId="6F70594B" w14:textId="77777777" w:rsidR="001E67D9" w:rsidRPr="00363598" w:rsidRDefault="001E67D9" w:rsidP="00376F38">
      <w:pPr>
        <w:pStyle w:val="NormalWeb"/>
        <w:adjustRightInd w:val="0"/>
        <w:snapToGrid w:val="0"/>
        <w:rPr>
          <w:rFonts w:ascii="Calibri" w:hAnsi="Calibri" w:cs="Calibri"/>
          <w:sz w:val="22"/>
          <w:szCs w:val="22"/>
        </w:rPr>
      </w:pPr>
      <w:r w:rsidRPr="60ED8466">
        <w:rPr>
          <w:rFonts w:ascii="Calibri" w:hAnsi="Calibri" w:cs="Calibri"/>
          <w:sz w:val="22"/>
          <w:szCs w:val="22"/>
        </w:rPr>
        <w:t xml:space="preserve">“2 x 12 Oz Wagyu Striploin Steak.” </w:t>
      </w:r>
      <w:proofErr w:type="spellStart"/>
      <w:r w:rsidRPr="60ED8466">
        <w:rPr>
          <w:rFonts w:ascii="Calibri" w:hAnsi="Calibri" w:cs="Calibri"/>
          <w:i/>
          <w:iCs/>
          <w:sz w:val="22"/>
          <w:szCs w:val="22"/>
        </w:rPr>
        <w:t>Butcher.Ie</w:t>
      </w:r>
      <w:proofErr w:type="spellEnd"/>
      <w:r w:rsidRPr="60ED8466">
        <w:rPr>
          <w:rFonts w:ascii="Calibri" w:hAnsi="Calibri" w:cs="Calibri"/>
          <w:sz w:val="22"/>
          <w:szCs w:val="22"/>
        </w:rPr>
        <w:t xml:space="preserve">, butcher.ie/shop/beef/2-x-12oz-wagyu-striploin-steak/. Accessed 1 Dec. 2023. </w:t>
      </w:r>
    </w:p>
    <w:p w14:paraId="441E8B66"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“About Impossible Foods.” </w:t>
      </w:r>
      <w:r w:rsidRPr="60ED8466">
        <w:rPr>
          <w:rFonts w:ascii="Calibri" w:hAnsi="Calibri" w:cs="Calibri"/>
          <w:i/>
          <w:iCs/>
          <w:sz w:val="22"/>
          <w:szCs w:val="22"/>
        </w:rPr>
        <w:t>About Impossible Foods</w:t>
      </w:r>
      <w:r w:rsidRPr="60ED8466">
        <w:rPr>
          <w:rFonts w:ascii="Calibri" w:hAnsi="Calibri" w:cs="Calibri"/>
          <w:sz w:val="22"/>
          <w:szCs w:val="22"/>
        </w:rPr>
        <w:t xml:space="preserve">, impossiblefoods.com/company. Accessed 1 Dec. 2023. </w:t>
      </w:r>
    </w:p>
    <w:p w14:paraId="62D6AA22"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“About.” </w:t>
      </w:r>
      <w:r w:rsidRPr="60ED8466">
        <w:rPr>
          <w:rFonts w:ascii="Calibri" w:hAnsi="Calibri" w:cs="Calibri"/>
          <w:i/>
          <w:iCs/>
          <w:sz w:val="22"/>
          <w:szCs w:val="22"/>
        </w:rPr>
        <w:t>UC Berkeley Alternative Meats Lab</w:t>
      </w:r>
      <w:r w:rsidRPr="60ED8466">
        <w:rPr>
          <w:rFonts w:ascii="Calibri" w:hAnsi="Calibri" w:cs="Calibri"/>
          <w:sz w:val="22"/>
          <w:szCs w:val="22"/>
        </w:rPr>
        <w:t xml:space="preserve">, 25 Apr. 2022, altmeatlab.berkeley.edu/about/. </w:t>
      </w:r>
    </w:p>
    <w:p w14:paraId="6049D1A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“As Youth Anger over Climate Change Mounts, Protests Spread around The ...” </w:t>
      </w:r>
      <w:r w:rsidRPr="60ED8466">
        <w:rPr>
          <w:rFonts w:ascii="Calibri" w:hAnsi="Calibri" w:cs="Calibri"/>
          <w:i/>
          <w:iCs/>
          <w:sz w:val="22"/>
          <w:szCs w:val="22"/>
        </w:rPr>
        <w:t>Washington Post</w:t>
      </w:r>
      <w:r w:rsidRPr="60ED8466">
        <w:rPr>
          <w:rFonts w:ascii="Calibri" w:hAnsi="Calibri" w:cs="Calibri"/>
          <w:sz w:val="22"/>
          <w:szCs w:val="22"/>
        </w:rPr>
        <w:t xml:space="preserve">, www.washingtonpost.com/world/2019/01/25/global-wave-protests-is-underway-anger-mounts-among-those-wholl-have-live-with-global-warming/. Accessed 1 Dec. 2023. </w:t>
      </w:r>
    </w:p>
    <w:p w14:paraId="0AFC3AA7"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w:t>
      </w:r>
      <w:proofErr w:type="spellStart"/>
      <w:r w:rsidRPr="60ED8466">
        <w:rPr>
          <w:rFonts w:ascii="Calibri" w:hAnsi="Calibri" w:cs="Calibri"/>
          <w:sz w:val="22"/>
          <w:szCs w:val="22"/>
        </w:rPr>
        <w:t>Bluu</w:t>
      </w:r>
      <w:proofErr w:type="spellEnd"/>
      <w:r w:rsidRPr="60ED8466">
        <w:rPr>
          <w:rFonts w:ascii="Calibri" w:hAnsi="Calibri" w:cs="Calibri"/>
          <w:sz w:val="22"/>
          <w:szCs w:val="22"/>
        </w:rPr>
        <w:t xml:space="preserve"> Seafood.” </w:t>
      </w:r>
      <w:r w:rsidRPr="60ED8466">
        <w:rPr>
          <w:rFonts w:ascii="Calibri" w:hAnsi="Calibri" w:cs="Calibri"/>
          <w:i/>
          <w:iCs/>
          <w:sz w:val="22"/>
          <w:szCs w:val="22"/>
        </w:rPr>
        <w:t>BLUU SEAFOOD</w:t>
      </w:r>
      <w:r w:rsidRPr="60ED8466">
        <w:rPr>
          <w:rFonts w:ascii="Calibri" w:hAnsi="Calibri" w:cs="Calibri"/>
          <w:sz w:val="22"/>
          <w:szCs w:val="22"/>
        </w:rPr>
        <w:t xml:space="preserve">, </w:t>
      </w:r>
      <w:proofErr w:type="spellStart"/>
      <w:r w:rsidRPr="60ED8466">
        <w:rPr>
          <w:rFonts w:ascii="Calibri" w:hAnsi="Calibri" w:cs="Calibri"/>
          <w:sz w:val="22"/>
          <w:szCs w:val="22"/>
        </w:rPr>
        <w:t>bluu.bio</w:t>
      </w:r>
      <w:proofErr w:type="spellEnd"/>
      <w:r w:rsidRPr="60ED8466">
        <w:rPr>
          <w:rFonts w:ascii="Calibri" w:hAnsi="Calibri" w:cs="Calibri"/>
          <w:sz w:val="22"/>
          <w:szCs w:val="22"/>
        </w:rPr>
        <w:t xml:space="preserve">/. Accessed 1 Dec. 2023. </w:t>
      </w:r>
    </w:p>
    <w:p w14:paraId="0962C361"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“Burgers.” </w:t>
      </w:r>
      <w:r w:rsidRPr="60ED8466">
        <w:rPr>
          <w:rFonts w:ascii="Calibri" w:hAnsi="Calibri" w:cs="Calibri"/>
          <w:i/>
          <w:iCs/>
          <w:sz w:val="22"/>
          <w:szCs w:val="22"/>
        </w:rPr>
        <w:t>Tofurky</w:t>
      </w:r>
      <w:r w:rsidRPr="60ED8466">
        <w:rPr>
          <w:rFonts w:ascii="Calibri" w:hAnsi="Calibri" w:cs="Calibri"/>
          <w:sz w:val="22"/>
          <w:szCs w:val="22"/>
        </w:rPr>
        <w:t xml:space="preserve">, 14 Dec. 2022, tofurky.com/what-we-make/burger/plant-based-burger/. </w:t>
      </w:r>
    </w:p>
    <w:p w14:paraId="2CEE283F"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“Cultivated Meat: Cell Culture Medium Costs: Analysis: GFI.” </w:t>
      </w:r>
      <w:r w:rsidRPr="60ED8466">
        <w:rPr>
          <w:rFonts w:ascii="Calibri" w:hAnsi="Calibri" w:cs="Calibri"/>
          <w:i/>
          <w:iCs/>
          <w:sz w:val="22"/>
          <w:szCs w:val="22"/>
        </w:rPr>
        <w:t>The Good Food Institute</w:t>
      </w:r>
      <w:r w:rsidRPr="60ED8466">
        <w:rPr>
          <w:rFonts w:ascii="Calibri" w:hAnsi="Calibri" w:cs="Calibri"/>
          <w:sz w:val="22"/>
          <w:szCs w:val="22"/>
        </w:rPr>
        <w:t>, 1 Feb. 2023, gfi.org/resource/</w:t>
      </w:r>
      <w:proofErr w:type="spellStart"/>
      <w:r w:rsidRPr="60ED8466">
        <w:rPr>
          <w:rFonts w:ascii="Calibri" w:hAnsi="Calibri" w:cs="Calibri"/>
          <w:sz w:val="22"/>
          <w:szCs w:val="22"/>
        </w:rPr>
        <w:t>analyzing</w:t>
      </w:r>
      <w:proofErr w:type="spellEnd"/>
      <w:r w:rsidRPr="60ED8466">
        <w:rPr>
          <w:rFonts w:ascii="Calibri" w:hAnsi="Calibri" w:cs="Calibri"/>
          <w:sz w:val="22"/>
          <w:szCs w:val="22"/>
        </w:rPr>
        <w:t xml:space="preserve">-cell-culture-medium-costs/. </w:t>
      </w:r>
    </w:p>
    <w:p w14:paraId="478AC1B8"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“Culture Re-View: When Greta Thunberg Led the Biggest Climate Protest.” </w:t>
      </w:r>
      <w:proofErr w:type="spellStart"/>
      <w:r w:rsidRPr="60ED8466">
        <w:rPr>
          <w:rFonts w:ascii="Calibri" w:hAnsi="Calibri" w:cs="Calibri"/>
          <w:i/>
          <w:iCs/>
          <w:sz w:val="22"/>
          <w:szCs w:val="22"/>
        </w:rPr>
        <w:t>Euronews</w:t>
      </w:r>
      <w:proofErr w:type="spellEnd"/>
      <w:r w:rsidRPr="60ED8466">
        <w:rPr>
          <w:rFonts w:ascii="Calibri" w:hAnsi="Calibri" w:cs="Calibri"/>
          <w:sz w:val="22"/>
          <w:szCs w:val="22"/>
        </w:rPr>
        <w:t xml:space="preserve">, www.euronews.com/culture/2023/09/20/culture-re-view-when-greta-thunberg-led-the-biggest-climate-protest-in-history. Accessed 1 Dec. 2023. </w:t>
      </w:r>
    </w:p>
    <w:p w14:paraId="3136789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“Entomo.” </w:t>
      </w:r>
      <w:r w:rsidRPr="60ED8466">
        <w:rPr>
          <w:rFonts w:ascii="Segoe UI Symbol" w:hAnsi="Segoe UI Symbol" w:cs="Segoe UI Symbol"/>
          <w:sz w:val="22"/>
          <w:szCs w:val="22"/>
        </w:rPr>
        <w:t>☟</w:t>
      </w:r>
      <w:r w:rsidRPr="60ED8466">
        <w:rPr>
          <w:rFonts w:ascii="Calibri" w:hAnsi="Calibri" w:cs="Calibri"/>
          <w:sz w:val="22"/>
          <w:szCs w:val="22"/>
        </w:rPr>
        <w:t xml:space="preserve">, www.larahanlondesign.com/entomo. Accessed 1 Dec. 2023. </w:t>
      </w:r>
    </w:p>
    <w:p w14:paraId="11BD6DB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“Envisioning and Designing a Planet-Centric Future.” </w:t>
      </w:r>
      <w:r w:rsidRPr="60ED8466">
        <w:rPr>
          <w:rFonts w:ascii="Calibri" w:hAnsi="Calibri" w:cs="Calibri"/>
          <w:i/>
          <w:iCs/>
          <w:sz w:val="22"/>
          <w:szCs w:val="22"/>
        </w:rPr>
        <w:t>Frog, Part of Capgemini Invent</w:t>
      </w:r>
      <w:r w:rsidRPr="60ED8466">
        <w:rPr>
          <w:rFonts w:ascii="Calibri" w:hAnsi="Calibri" w:cs="Calibri"/>
          <w:sz w:val="22"/>
          <w:szCs w:val="22"/>
        </w:rPr>
        <w:t xml:space="preserve">, 28 Nov. 2023, www.frog.co/designmind/envisioning-and-designing-a-planet-centric-future. </w:t>
      </w:r>
    </w:p>
    <w:p w14:paraId="2B278B3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“Evidence for Meat-Eating by Early Humans.” </w:t>
      </w:r>
      <w:r w:rsidRPr="60ED8466">
        <w:rPr>
          <w:rFonts w:ascii="Calibri" w:hAnsi="Calibri" w:cs="Calibri"/>
          <w:i/>
          <w:iCs/>
          <w:sz w:val="22"/>
          <w:szCs w:val="22"/>
        </w:rPr>
        <w:t>Nature News</w:t>
      </w:r>
      <w:r w:rsidRPr="60ED8466">
        <w:rPr>
          <w:rFonts w:ascii="Calibri" w:hAnsi="Calibri" w:cs="Calibri"/>
          <w:sz w:val="22"/>
          <w:szCs w:val="22"/>
        </w:rPr>
        <w:t xml:space="preserve">, Nature Publishing Group, www.nature.com/scitable/knowledge/library/evidence-for-meat-eating-by-early-humans-103874273/. Accessed 1 Dec. 2023. </w:t>
      </w:r>
    </w:p>
    <w:p w14:paraId="271435C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“Faked Meat.” </w:t>
      </w:r>
      <w:r w:rsidRPr="60ED8466">
        <w:rPr>
          <w:rFonts w:ascii="Calibri" w:hAnsi="Calibri" w:cs="Calibri"/>
          <w:i/>
          <w:iCs/>
          <w:sz w:val="22"/>
          <w:szCs w:val="22"/>
        </w:rPr>
        <w:t>Marije Vogelzang</w:t>
      </w:r>
      <w:r w:rsidRPr="60ED8466">
        <w:rPr>
          <w:rFonts w:ascii="Calibri" w:hAnsi="Calibri" w:cs="Calibri"/>
          <w:sz w:val="22"/>
          <w:szCs w:val="22"/>
        </w:rPr>
        <w:t xml:space="preserve">, 31 Aug. 2023, www.marijevogelzang.nl/past-projects/faked-meat/. </w:t>
      </w:r>
    </w:p>
    <w:p w14:paraId="4D604F70"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“FAQ.” </w:t>
      </w:r>
      <w:r w:rsidRPr="60ED8466">
        <w:rPr>
          <w:rFonts w:ascii="Calibri" w:hAnsi="Calibri" w:cs="Calibri"/>
          <w:i/>
          <w:iCs/>
          <w:sz w:val="22"/>
          <w:szCs w:val="22"/>
        </w:rPr>
        <w:t>GOOD Meat</w:t>
      </w:r>
      <w:r w:rsidRPr="60ED8466">
        <w:rPr>
          <w:rFonts w:ascii="Calibri" w:hAnsi="Calibri" w:cs="Calibri"/>
          <w:sz w:val="22"/>
          <w:szCs w:val="22"/>
        </w:rPr>
        <w:t xml:space="preserve">, www.goodmeat.co/faq. Accessed 1 Dec. 2023. </w:t>
      </w:r>
    </w:p>
    <w:p w14:paraId="02D4595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“FAQ.” </w:t>
      </w:r>
      <w:proofErr w:type="spellStart"/>
      <w:r w:rsidRPr="60ED8466">
        <w:rPr>
          <w:rFonts w:ascii="Calibri" w:hAnsi="Calibri" w:cs="Calibri"/>
          <w:i/>
          <w:iCs/>
          <w:sz w:val="22"/>
          <w:szCs w:val="22"/>
        </w:rPr>
        <w:t>SCiFi</w:t>
      </w:r>
      <w:proofErr w:type="spellEnd"/>
      <w:r w:rsidRPr="60ED8466">
        <w:rPr>
          <w:rFonts w:ascii="Calibri" w:hAnsi="Calibri" w:cs="Calibri"/>
          <w:i/>
          <w:iCs/>
          <w:sz w:val="22"/>
          <w:szCs w:val="22"/>
        </w:rPr>
        <w:t xml:space="preserve"> Foods</w:t>
      </w:r>
      <w:r w:rsidRPr="60ED8466">
        <w:rPr>
          <w:rFonts w:ascii="Calibri" w:hAnsi="Calibri" w:cs="Calibri"/>
          <w:sz w:val="22"/>
          <w:szCs w:val="22"/>
        </w:rPr>
        <w:t>, scififoods.com/</w:t>
      </w:r>
      <w:proofErr w:type="spellStart"/>
      <w:r w:rsidRPr="60ED8466">
        <w:rPr>
          <w:rFonts w:ascii="Calibri" w:hAnsi="Calibri" w:cs="Calibri"/>
          <w:sz w:val="22"/>
          <w:szCs w:val="22"/>
        </w:rPr>
        <w:t>faq</w:t>
      </w:r>
      <w:proofErr w:type="spellEnd"/>
      <w:r w:rsidRPr="60ED8466">
        <w:rPr>
          <w:rFonts w:ascii="Calibri" w:hAnsi="Calibri" w:cs="Calibri"/>
          <w:sz w:val="22"/>
          <w:szCs w:val="22"/>
        </w:rPr>
        <w:t xml:space="preserve">. Accessed 1 Dec. 2023. </w:t>
      </w:r>
    </w:p>
    <w:p w14:paraId="2774871F"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“FDA Proposal: Plant-Based Beverages Can Still Be </w:t>
      </w:r>
      <w:proofErr w:type="spellStart"/>
      <w:r w:rsidRPr="60ED8466">
        <w:rPr>
          <w:rFonts w:ascii="Calibri" w:hAnsi="Calibri" w:cs="Calibri"/>
          <w:sz w:val="22"/>
          <w:szCs w:val="22"/>
        </w:rPr>
        <w:t>Labeled</w:t>
      </w:r>
      <w:proofErr w:type="spellEnd"/>
      <w:r w:rsidRPr="60ED8466">
        <w:rPr>
          <w:rFonts w:ascii="Calibri" w:hAnsi="Calibri" w:cs="Calibri"/>
          <w:sz w:val="22"/>
          <w:szCs w:val="22"/>
        </w:rPr>
        <w:t xml:space="preserve"> ‘Milk.’” </w:t>
      </w:r>
      <w:r w:rsidRPr="60ED8466">
        <w:rPr>
          <w:rFonts w:ascii="Calibri" w:hAnsi="Calibri" w:cs="Calibri"/>
          <w:i/>
          <w:iCs/>
          <w:sz w:val="22"/>
          <w:szCs w:val="22"/>
        </w:rPr>
        <w:t>CBS News</w:t>
      </w:r>
      <w:r w:rsidRPr="60ED8466">
        <w:rPr>
          <w:rFonts w:ascii="Calibri" w:hAnsi="Calibri" w:cs="Calibri"/>
          <w:sz w:val="22"/>
          <w:szCs w:val="22"/>
        </w:rPr>
        <w:t xml:space="preserve">, CBS Interactive, 24 Feb. 2023, www.cbsnews.com/news/plant-based-milk-fda-proposal-oat-almond-soy/. </w:t>
      </w:r>
    </w:p>
    <w:p w14:paraId="3C70774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“Food &amp; Eating Design - Food &amp; Eating Design Lab.” </w:t>
      </w:r>
      <w:r w:rsidRPr="60ED8466">
        <w:rPr>
          <w:rFonts w:ascii="Calibri" w:hAnsi="Calibri" w:cs="Calibri"/>
          <w:i/>
          <w:iCs/>
          <w:sz w:val="22"/>
          <w:szCs w:val="22"/>
        </w:rPr>
        <w:t>Delft Design Labs</w:t>
      </w:r>
      <w:r w:rsidRPr="60ED8466">
        <w:rPr>
          <w:rFonts w:ascii="Calibri" w:hAnsi="Calibri" w:cs="Calibri"/>
          <w:sz w:val="22"/>
          <w:szCs w:val="22"/>
        </w:rPr>
        <w:t xml:space="preserve">, 26 May 2020, delftdesignlabs.org/food-design/. </w:t>
      </w:r>
    </w:p>
    <w:p w14:paraId="419D709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“Food UX.” </w:t>
      </w:r>
      <w:proofErr w:type="spellStart"/>
      <w:r w:rsidRPr="60ED8466">
        <w:rPr>
          <w:rFonts w:ascii="Calibri" w:hAnsi="Calibri" w:cs="Calibri"/>
          <w:i/>
          <w:iCs/>
          <w:sz w:val="22"/>
          <w:szCs w:val="22"/>
        </w:rPr>
        <w:t>Foodux</w:t>
      </w:r>
      <w:proofErr w:type="spellEnd"/>
      <w:r w:rsidRPr="60ED8466">
        <w:rPr>
          <w:rFonts w:ascii="Calibri" w:hAnsi="Calibri" w:cs="Calibri"/>
          <w:sz w:val="22"/>
          <w:szCs w:val="22"/>
        </w:rPr>
        <w:t xml:space="preserve">, 25 July 2022, www.foodux.org/. </w:t>
      </w:r>
    </w:p>
    <w:p w14:paraId="4FF4D307"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“Green Claims.” </w:t>
      </w:r>
      <w:r w:rsidRPr="60ED8466">
        <w:rPr>
          <w:rFonts w:ascii="Calibri" w:hAnsi="Calibri" w:cs="Calibri"/>
          <w:i/>
          <w:iCs/>
          <w:sz w:val="22"/>
          <w:szCs w:val="22"/>
        </w:rPr>
        <w:t>Environment</w:t>
      </w:r>
      <w:r w:rsidRPr="60ED8466">
        <w:rPr>
          <w:rFonts w:ascii="Calibri" w:hAnsi="Calibri" w:cs="Calibri"/>
          <w:sz w:val="22"/>
          <w:szCs w:val="22"/>
        </w:rPr>
        <w:t xml:space="preserve">, environment.ec.europa.eu/topics/circular-economy/green-claims_en. Accessed 1 Dec. 2023. </w:t>
      </w:r>
    </w:p>
    <w:p w14:paraId="7E5097A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“Heme + the Science behind </w:t>
      </w:r>
      <w:proofErr w:type="spellStart"/>
      <w:r w:rsidRPr="60ED8466">
        <w:rPr>
          <w:rFonts w:ascii="Calibri" w:hAnsi="Calibri" w:cs="Calibri"/>
          <w:sz w:val="22"/>
          <w:szCs w:val="22"/>
        </w:rPr>
        <w:t>ImpossibleTM</w:t>
      </w:r>
      <w:proofErr w:type="spellEnd"/>
      <w:r w:rsidRPr="60ED8466">
        <w:rPr>
          <w:rFonts w:ascii="Calibri" w:hAnsi="Calibri" w:cs="Calibri"/>
          <w:sz w:val="22"/>
          <w:szCs w:val="22"/>
        </w:rPr>
        <w:t xml:space="preserve">.” </w:t>
      </w:r>
      <w:r w:rsidRPr="60ED8466">
        <w:rPr>
          <w:rFonts w:ascii="Calibri" w:hAnsi="Calibri" w:cs="Calibri"/>
          <w:i/>
          <w:iCs/>
          <w:sz w:val="22"/>
          <w:szCs w:val="22"/>
        </w:rPr>
        <w:t xml:space="preserve">Heme + The Science Behind </w:t>
      </w:r>
      <w:proofErr w:type="spellStart"/>
      <w:r w:rsidRPr="60ED8466">
        <w:rPr>
          <w:rFonts w:ascii="Calibri" w:hAnsi="Calibri" w:cs="Calibri"/>
          <w:i/>
          <w:iCs/>
          <w:sz w:val="22"/>
          <w:szCs w:val="22"/>
        </w:rPr>
        <w:t>ImpossibleTM</w:t>
      </w:r>
      <w:proofErr w:type="spellEnd"/>
      <w:r w:rsidRPr="60ED8466">
        <w:rPr>
          <w:rFonts w:ascii="Calibri" w:hAnsi="Calibri" w:cs="Calibri"/>
          <w:sz w:val="22"/>
          <w:szCs w:val="22"/>
        </w:rPr>
        <w:t xml:space="preserve">, impossiblefoods.com/heme. Accessed 1 Dec. 2023. </w:t>
      </w:r>
    </w:p>
    <w:p w14:paraId="74D6888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“History of the Environmental Movement.” </w:t>
      </w:r>
      <w:proofErr w:type="spellStart"/>
      <w:r w:rsidRPr="60ED8466">
        <w:rPr>
          <w:rFonts w:ascii="Calibri" w:hAnsi="Calibri" w:cs="Calibri"/>
          <w:i/>
          <w:iCs/>
          <w:sz w:val="22"/>
          <w:szCs w:val="22"/>
        </w:rPr>
        <w:t>Encyclopædia</w:t>
      </w:r>
      <w:proofErr w:type="spellEnd"/>
      <w:r w:rsidRPr="60ED8466">
        <w:rPr>
          <w:rFonts w:ascii="Calibri" w:hAnsi="Calibri" w:cs="Calibri"/>
          <w:i/>
          <w:iCs/>
          <w:sz w:val="22"/>
          <w:szCs w:val="22"/>
        </w:rPr>
        <w:t xml:space="preserve"> Britannica</w:t>
      </w:r>
      <w:r w:rsidRPr="60ED8466">
        <w:rPr>
          <w:rFonts w:ascii="Calibri" w:hAnsi="Calibri" w:cs="Calibri"/>
          <w:sz w:val="22"/>
          <w:szCs w:val="22"/>
        </w:rPr>
        <w:t xml:space="preserve">, </w:t>
      </w:r>
      <w:proofErr w:type="spellStart"/>
      <w:r w:rsidRPr="60ED8466">
        <w:rPr>
          <w:rFonts w:ascii="Calibri" w:hAnsi="Calibri" w:cs="Calibri"/>
          <w:sz w:val="22"/>
          <w:szCs w:val="22"/>
        </w:rPr>
        <w:t>Encyclopædia</w:t>
      </w:r>
      <w:proofErr w:type="spellEnd"/>
      <w:r w:rsidRPr="60ED8466">
        <w:rPr>
          <w:rFonts w:ascii="Calibri" w:hAnsi="Calibri" w:cs="Calibri"/>
          <w:sz w:val="22"/>
          <w:szCs w:val="22"/>
        </w:rPr>
        <w:t xml:space="preserve"> Britannica, inc., www.britannica.com/topic/environmentalism/History-of-the-environmental-movement. Accessed 1 Dec. 2023. </w:t>
      </w:r>
    </w:p>
    <w:p w14:paraId="654193E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“How Food Labels Can Help Tackle Climate Change.” </w:t>
      </w:r>
      <w:r w:rsidRPr="60ED8466">
        <w:rPr>
          <w:rFonts w:ascii="Calibri" w:hAnsi="Calibri" w:cs="Calibri"/>
          <w:i/>
          <w:iCs/>
          <w:sz w:val="22"/>
          <w:szCs w:val="22"/>
        </w:rPr>
        <w:t>The Independent</w:t>
      </w:r>
      <w:r w:rsidRPr="60ED8466">
        <w:rPr>
          <w:rFonts w:ascii="Calibri" w:hAnsi="Calibri" w:cs="Calibri"/>
          <w:sz w:val="22"/>
          <w:szCs w:val="22"/>
        </w:rPr>
        <w:t xml:space="preserve">, Independent Digital News and Media, 22 Jan. 2023, www.independent.co.uk/climate-change/news/climate-change-food-labels-b2266957.html?utm_source=pocket_reader. </w:t>
      </w:r>
    </w:p>
    <w:p w14:paraId="1FD45A3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“Juicy </w:t>
      </w:r>
      <w:proofErr w:type="spellStart"/>
      <w:r w:rsidRPr="60ED8466">
        <w:rPr>
          <w:rFonts w:ascii="Calibri" w:hAnsi="Calibri" w:cs="Calibri"/>
          <w:sz w:val="22"/>
          <w:szCs w:val="22"/>
        </w:rPr>
        <w:t>MarblesTM</w:t>
      </w:r>
      <w:proofErr w:type="spellEnd"/>
      <w:r w:rsidRPr="60ED8466">
        <w:rPr>
          <w:rFonts w:ascii="Calibri" w:hAnsi="Calibri" w:cs="Calibri"/>
          <w:sz w:val="22"/>
          <w:szCs w:val="22"/>
        </w:rPr>
        <w:t xml:space="preserve"> Prime Plant Meats.” </w:t>
      </w:r>
      <w:r w:rsidRPr="60ED8466">
        <w:rPr>
          <w:rFonts w:ascii="Calibri" w:hAnsi="Calibri" w:cs="Calibri"/>
          <w:i/>
          <w:iCs/>
          <w:sz w:val="22"/>
          <w:szCs w:val="22"/>
        </w:rPr>
        <w:t>Juicy Marbles US</w:t>
      </w:r>
      <w:r w:rsidRPr="60ED8466">
        <w:rPr>
          <w:rFonts w:ascii="Calibri" w:hAnsi="Calibri" w:cs="Calibri"/>
          <w:sz w:val="22"/>
          <w:szCs w:val="22"/>
        </w:rPr>
        <w:t xml:space="preserve">, juicymarbles.com/. Accessed 1 Dec. 2023. </w:t>
      </w:r>
    </w:p>
    <w:p w14:paraId="3096B50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“Neo Fruit. - by Meydan Levy. / Core77 Design Awards.” </w:t>
      </w:r>
      <w:r w:rsidRPr="60ED8466">
        <w:rPr>
          <w:rFonts w:ascii="Calibri" w:hAnsi="Calibri" w:cs="Calibri"/>
          <w:i/>
          <w:iCs/>
          <w:sz w:val="22"/>
          <w:szCs w:val="22"/>
        </w:rPr>
        <w:t>Core77</w:t>
      </w:r>
      <w:r w:rsidRPr="60ED8466">
        <w:rPr>
          <w:rFonts w:ascii="Calibri" w:hAnsi="Calibri" w:cs="Calibri"/>
          <w:sz w:val="22"/>
          <w:szCs w:val="22"/>
        </w:rPr>
        <w:t xml:space="preserve">, designawards.core77.com/speculative-design/84449/Neo-Fruit. Accessed 1 Dec. 2023. </w:t>
      </w:r>
    </w:p>
    <w:p w14:paraId="20AB5902"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“Novel Food: Get People to Imagine Experiencing It and Engage Them - Food &amp; Eating Design Lab.” </w:t>
      </w:r>
      <w:r w:rsidRPr="60ED8466">
        <w:rPr>
          <w:rFonts w:ascii="Calibri" w:hAnsi="Calibri" w:cs="Calibri"/>
          <w:i/>
          <w:iCs/>
          <w:sz w:val="22"/>
          <w:szCs w:val="22"/>
        </w:rPr>
        <w:t>Delft Design Labs</w:t>
      </w:r>
      <w:r w:rsidRPr="60ED8466">
        <w:rPr>
          <w:rFonts w:ascii="Calibri" w:hAnsi="Calibri" w:cs="Calibri"/>
          <w:sz w:val="22"/>
          <w:szCs w:val="22"/>
        </w:rPr>
        <w:t xml:space="preserve">, 25 Apr. 2019, delftdesignlabs.org/projects/novel-food-get-people-to-imagine-experiencing-it-and-engage-them/. </w:t>
      </w:r>
    </w:p>
    <w:p w14:paraId="6882738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“Plant Bones.” </w:t>
      </w:r>
      <w:r w:rsidRPr="60ED8466">
        <w:rPr>
          <w:rFonts w:ascii="Calibri" w:hAnsi="Calibri" w:cs="Calibri"/>
          <w:i/>
          <w:iCs/>
          <w:sz w:val="22"/>
          <w:szCs w:val="22"/>
        </w:rPr>
        <w:t>Marije Vogelzang</w:t>
      </w:r>
      <w:r w:rsidRPr="60ED8466">
        <w:rPr>
          <w:rFonts w:ascii="Calibri" w:hAnsi="Calibri" w:cs="Calibri"/>
          <w:sz w:val="22"/>
          <w:szCs w:val="22"/>
        </w:rPr>
        <w:t xml:space="preserve">, www.marijevogelzang.nl/past-projects/plant-bones/. Accessed 1 Dec. 2023. </w:t>
      </w:r>
    </w:p>
    <w:p w14:paraId="6F97A92F"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“Plant-Based Food.” </w:t>
      </w:r>
      <w:r w:rsidRPr="60ED8466">
        <w:rPr>
          <w:rFonts w:ascii="Calibri" w:hAnsi="Calibri" w:cs="Calibri"/>
          <w:i/>
          <w:iCs/>
          <w:sz w:val="22"/>
          <w:szCs w:val="22"/>
        </w:rPr>
        <w:t>Plant-Based Food - an Overview | ScienceDirect Topics</w:t>
      </w:r>
      <w:r w:rsidRPr="60ED8466">
        <w:rPr>
          <w:rFonts w:ascii="Calibri" w:hAnsi="Calibri" w:cs="Calibri"/>
          <w:sz w:val="22"/>
          <w:szCs w:val="22"/>
        </w:rPr>
        <w:t xml:space="preserve">, www.sciencedirect.com/topics/agricultural-and-biological-sciences/plant-based-food#:~:text=Plant%2Dbased%20foods%20are%20generally,ingredients%20such%20as%20oleaginous%20seed%E2%80%93. Accessed 1 Dec. 2023. </w:t>
      </w:r>
    </w:p>
    <w:p w14:paraId="28425C6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“Precision Fermentation Simply Explained.” </w:t>
      </w:r>
      <w:r w:rsidRPr="60ED8466">
        <w:rPr>
          <w:rFonts w:ascii="Calibri" w:hAnsi="Calibri" w:cs="Calibri"/>
          <w:i/>
          <w:iCs/>
          <w:sz w:val="22"/>
          <w:szCs w:val="22"/>
        </w:rPr>
        <w:t>Single Use Support</w:t>
      </w:r>
      <w:r w:rsidRPr="60ED8466">
        <w:rPr>
          <w:rFonts w:ascii="Calibri" w:hAnsi="Calibri" w:cs="Calibri"/>
          <w:sz w:val="22"/>
          <w:szCs w:val="22"/>
        </w:rPr>
        <w:t xml:space="preserve">, www.susupport.com/knowledge/fermentation/precision-fermentation#:~:text=Precision%20fermentation%20is%20a%20more,and%20bred%20in%20small%20factories. Accessed 1 Dec. 2023. </w:t>
      </w:r>
    </w:p>
    <w:p w14:paraId="14E067E4"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“Report: Impossible Foods Business Breakdown &amp; Founding Story.” </w:t>
      </w:r>
      <w:r w:rsidRPr="60ED8466">
        <w:rPr>
          <w:rFonts w:ascii="Calibri" w:hAnsi="Calibri" w:cs="Calibri"/>
          <w:i/>
          <w:iCs/>
          <w:sz w:val="22"/>
          <w:szCs w:val="22"/>
        </w:rPr>
        <w:t>Contrary Research</w:t>
      </w:r>
      <w:r w:rsidRPr="60ED8466">
        <w:rPr>
          <w:rFonts w:ascii="Calibri" w:hAnsi="Calibri" w:cs="Calibri"/>
          <w:sz w:val="22"/>
          <w:szCs w:val="22"/>
        </w:rPr>
        <w:t xml:space="preserve">, research.contrary.com/reports/impossible-foods?head=%3B%3Bvaluation. Accessed 1 Dec. 2023. </w:t>
      </w:r>
    </w:p>
    <w:p w14:paraId="7FFE425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“Resilience Mural Project by Greg Fisk.” </w:t>
      </w:r>
      <w:r w:rsidRPr="60ED8466">
        <w:rPr>
          <w:rFonts w:ascii="Calibri" w:hAnsi="Calibri" w:cs="Calibri"/>
          <w:i/>
          <w:iCs/>
          <w:sz w:val="22"/>
          <w:szCs w:val="22"/>
        </w:rPr>
        <w:t>Greg Fisk</w:t>
      </w:r>
      <w:r w:rsidRPr="60ED8466">
        <w:rPr>
          <w:rFonts w:ascii="Calibri" w:hAnsi="Calibri" w:cs="Calibri"/>
          <w:sz w:val="22"/>
          <w:szCs w:val="22"/>
        </w:rPr>
        <w:t xml:space="preserve">, 17 Nov. 2022, </w:t>
      </w:r>
      <w:proofErr w:type="spellStart"/>
      <w:r w:rsidRPr="60ED8466">
        <w:rPr>
          <w:rFonts w:ascii="Calibri" w:hAnsi="Calibri" w:cs="Calibri"/>
          <w:sz w:val="22"/>
          <w:szCs w:val="22"/>
        </w:rPr>
        <w:t>fisk.studio</w:t>
      </w:r>
      <w:proofErr w:type="spellEnd"/>
      <w:r w:rsidRPr="60ED8466">
        <w:rPr>
          <w:rFonts w:ascii="Calibri" w:hAnsi="Calibri" w:cs="Calibri"/>
          <w:sz w:val="22"/>
          <w:szCs w:val="22"/>
        </w:rPr>
        <w:t xml:space="preserve">/project/beyond-meat. </w:t>
      </w:r>
    </w:p>
    <w:p w14:paraId="5843B309"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“School Pupils Call for Radical Climate Action in UK-Wide Strike.” </w:t>
      </w:r>
      <w:r w:rsidRPr="60ED8466">
        <w:rPr>
          <w:rFonts w:ascii="Calibri" w:hAnsi="Calibri" w:cs="Calibri"/>
          <w:i/>
          <w:iCs/>
          <w:sz w:val="22"/>
          <w:szCs w:val="22"/>
        </w:rPr>
        <w:t>The Guardian</w:t>
      </w:r>
      <w:r w:rsidRPr="60ED8466">
        <w:rPr>
          <w:rFonts w:ascii="Calibri" w:hAnsi="Calibri" w:cs="Calibri"/>
          <w:sz w:val="22"/>
          <w:szCs w:val="22"/>
        </w:rPr>
        <w:t xml:space="preserve">, Guardian News and Media, 15 Feb. 2019, www.theguardian.com/environment/2019/feb/15/uk-climate-change-strike-school-pupils-children-environment-protest. </w:t>
      </w:r>
    </w:p>
    <w:p w14:paraId="3838395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“Small Actions for Big Change.” </w:t>
      </w:r>
      <w:r w:rsidRPr="60ED8466">
        <w:rPr>
          <w:rFonts w:ascii="Calibri" w:hAnsi="Calibri" w:cs="Calibri"/>
          <w:i/>
          <w:iCs/>
          <w:sz w:val="22"/>
          <w:szCs w:val="22"/>
        </w:rPr>
        <w:t>Impossible Foods: Meat Made from Plants</w:t>
      </w:r>
      <w:r w:rsidRPr="60ED8466">
        <w:rPr>
          <w:rFonts w:ascii="Calibri" w:hAnsi="Calibri" w:cs="Calibri"/>
          <w:sz w:val="22"/>
          <w:szCs w:val="22"/>
        </w:rPr>
        <w:t xml:space="preserve">, impossiblefoods.com/blog/small-actions-for-big-change. Accessed 1 Dec. 2023. </w:t>
      </w:r>
    </w:p>
    <w:p w14:paraId="5FFD572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“The Future of Meat: The Rise in Plant Based Meat Substitutes.” </w:t>
      </w:r>
      <w:r w:rsidRPr="60ED8466">
        <w:rPr>
          <w:rFonts w:ascii="Calibri" w:hAnsi="Calibri" w:cs="Calibri"/>
          <w:i/>
          <w:iCs/>
          <w:sz w:val="22"/>
          <w:szCs w:val="22"/>
        </w:rPr>
        <w:t>Unilever Food Solutions US</w:t>
      </w:r>
      <w:r w:rsidRPr="60ED8466">
        <w:rPr>
          <w:rFonts w:ascii="Calibri" w:hAnsi="Calibri" w:cs="Calibri"/>
          <w:sz w:val="22"/>
          <w:szCs w:val="22"/>
        </w:rPr>
        <w:t xml:space="preserve">, 20 Apr. 2022, www.unileverfoodsolutions.us/chef-inspiration/plant-based-eating/trends/meat-alternatives.html. </w:t>
      </w:r>
    </w:p>
    <w:p w14:paraId="1504B5F4"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“The Now: What Is Lab-Grown Meat?” </w:t>
      </w:r>
      <w:r w:rsidRPr="60ED8466">
        <w:rPr>
          <w:rFonts w:ascii="Calibri" w:hAnsi="Calibri" w:cs="Calibri"/>
          <w:i/>
          <w:iCs/>
          <w:sz w:val="22"/>
          <w:szCs w:val="22"/>
        </w:rPr>
        <w:t>GCFGlobal.Org</w:t>
      </w:r>
      <w:r w:rsidRPr="60ED8466">
        <w:rPr>
          <w:rFonts w:ascii="Calibri" w:hAnsi="Calibri" w:cs="Calibri"/>
          <w:sz w:val="22"/>
          <w:szCs w:val="22"/>
        </w:rPr>
        <w:t xml:space="preserve">, </w:t>
      </w:r>
      <w:proofErr w:type="spellStart"/>
      <w:r w:rsidRPr="60ED8466">
        <w:rPr>
          <w:rFonts w:ascii="Calibri" w:hAnsi="Calibri" w:cs="Calibri"/>
          <w:sz w:val="22"/>
          <w:szCs w:val="22"/>
        </w:rPr>
        <w:t>GCFGlobal</w:t>
      </w:r>
      <w:proofErr w:type="spellEnd"/>
      <w:r w:rsidRPr="60ED8466">
        <w:rPr>
          <w:rFonts w:ascii="Calibri" w:hAnsi="Calibri" w:cs="Calibri"/>
          <w:sz w:val="22"/>
          <w:szCs w:val="22"/>
        </w:rPr>
        <w:t xml:space="preserve"> Learning, edu.gcfglobal.org/</w:t>
      </w:r>
      <w:proofErr w:type="spellStart"/>
      <w:r w:rsidRPr="60ED8466">
        <w:rPr>
          <w:rFonts w:ascii="Calibri" w:hAnsi="Calibri" w:cs="Calibri"/>
          <w:sz w:val="22"/>
          <w:szCs w:val="22"/>
        </w:rPr>
        <w:t>en</w:t>
      </w:r>
      <w:proofErr w:type="spellEnd"/>
      <w:r w:rsidRPr="60ED8466">
        <w:rPr>
          <w:rFonts w:ascii="Calibri" w:hAnsi="Calibri" w:cs="Calibri"/>
          <w:sz w:val="22"/>
          <w:szCs w:val="22"/>
        </w:rPr>
        <w:t>/</w:t>
      </w:r>
      <w:proofErr w:type="spellStart"/>
      <w:r w:rsidRPr="60ED8466">
        <w:rPr>
          <w:rFonts w:ascii="Calibri" w:hAnsi="Calibri" w:cs="Calibri"/>
          <w:sz w:val="22"/>
          <w:szCs w:val="22"/>
        </w:rPr>
        <w:t>thenow</w:t>
      </w:r>
      <w:proofErr w:type="spellEnd"/>
      <w:r w:rsidRPr="60ED8466">
        <w:rPr>
          <w:rFonts w:ascii="Calibri" w:hAnsi="Calibri" w:cs="Calibri"/>
          <w:sz w:val="22"/>
          <w:szCs w:val="22"/>
        </w:rPr>
        <w:t>/what-is-</w:t>
      </w:r>
      <w:proofErr w:type="spellStart"/>
      <w:r w:rsidRPr="60ED8466">
        <w:rPr>
          <w:rFonts w:ascii="Calibri" w:hAnsi="Calibri" w:cs="Calibri"/>
          <w:sz w:val="22"/>
          <w:szCs w:val="22"/>
        </w:rPr>
        <w:t>labgrown</w:t>
      </w:r>
      <w:proofErr w:type="spellEnd"/>
      <w:r w:rsidRPr="60ED8466">
        <w:rPr>
          <w:rFonts w:ascii="Calibri" w:hAnsi="Calibri" w:cs="Calibri"/>
          <w:sz w:val="22"/>
          <w:szCs w:val="22"/>
        </w:rPr>
        <w:t xml:space="preserve">-meat/1/#. Accessed 1 Dec. 2023. </w:t>
      </w:r>
    </w:p>
    <w:p w14:paraId="70C51C1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“The Paris Agreement .” </w:t>
      </w:r>
      <w:proofErr w:type="spellStart"/>
      <w:r w:rsidRPr="60ED8466">
        <w:rPr>
          <w:rFonts w:ascii="Calibri" w:hAnsi="Calibri" w:cs="Calibri"/>
          <w:i/>
          <w:iCs/>
          <w:sz w:val="22"/>
          <w:szCs w:val="22"/>
        </w:rPr>
        <w:t>Unfccc.Int</w:t>
      </w:r>
      <w:proofErr w:type="spellEnd"/>
      <w:r w:rsidRPr="60ED8466">
        <w:rPr>
          <w:rFonts w:ascii="Calibri" w:hAnsi="Calibri" w:cs="Calibri"/>
          <w:sz w:val="22"/>
          <w:szCs w:val="22"/>
        </w:rPr>
        <w:t>, unfccc.int/process-and-meetings/the-</w:t>
      </w:r>
      <w:proofErr w:type="spellStart"/>
      <w:r w:rsidRPr="60ED8466">
        <w:rPr>
          <w:rFonts w:ascii="Calibri" w:hAnsi="Calibri" w:cs="Calibri"/>
          <w:sz w:val="22"/>
          <w:szCs w:val="22"/>
        </w:rPr>
        <w:t>paris</w:t>
      </w:r>
      <w:proofErr w:type="spellEnd"/>
      <w:r w:rsidRPr="60ED8466">
        <w:rPr>
          <w:rFonts w:ascii="Calibri" w:hAnsi="Calibri" w:cs="Calibri"/>
          <w:sz w:val="22"/>
          <w:szCs w:val="22"/>
        </w:rPr>
        <w:t xml:space="preserve">-agreement. Accessed 1 Dec. 2023. </w:t>
      </w:r>
    </w:p>
    <w:p w14:paraId="54D499D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“The Quorn Revolution: The Rise of Ultra-Processed Fake Meat.” </w:t>
      </w:r>
      <w:r w:rsidRPr="60ED8466">
        <w:rPr>
          <w:rFonts w:ascii="Calibri" w:hAnsi="Calibri" w:cs="Calibri"/>
          <w:i/>
          <w:iCs/>
          <w:sz w:val="22"/>
          <w:szCs w:val="22"/>
        </w:rPr>
        <w:t>The Guardian</w:t>
      </w:r>
      <w:r w:rsidRPr="60ED8466">
        <w:rPr>
          <w:rFonts w:ascii="Calibri" w:hAnsi="Calibri" w:cs="Calibri"/>
          <w:sz w:val="22"/>
          <w:szCs w:val="22"/>
        </w:rPr>
        <w:t xml:space="preserve">, Guardian News and Media, 12 Feb. 2018, www.theguardian.com/lifeandstyle/2018/feb/12/quorn-revolution-rise-ultra-processed-fake-meat#:~:text=in%20its%20portfolio.-,Quorn%20has%20built%20up%20a%20range%20of%20more%20than%20100,equivalents%20use%20potato%20protein%20instead. </w:t>
      </w:r>
    </w:p>
    <w:p w14:paraId="7B1FB3EF"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“The Science of Cultivated Meat: GFI.” </w:t>
      </w:r>
      <w:r w:rsidRPr="60ED8466">
        <w:rPr>
          <w:rFonts w:ascii="Calibri" w:hAnsi="Calibri" w:cs="Calibri"/>
          <w:i/>
          <w:iCs/>
          <w:sz w:val="22"/>
          <w:szCs w:val="22"/>
        </w:rPr>
        <w:t>The Good Food Institute</w:t>
      </w:r>
      <w:r w:rsidRPr="60ED8466">
        <w:rPr>
          <w:rFonts w:ascii="Calibri" w:hAnsi="Calibri" w:cs="Calibri"/>
          <w:sz w:val="22"/>
          <w:szCs w:val="22"/>
        </w:rPr>
        <w:t xml:space="preserve">, 5 July 2023, gfi.org/science/the-science-of-cultivated-meat/. </w:t>
      </w:r>
    </w:p>
    <w:p w14:paraId="0A46D34F"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“The Science of Fermentation (2023): GFI.” </w:t>
      </w:r>
      <w:r w:rsidRPr="60ED8466">
        <w:rPr>
          <w:rFonts w:ascii="Calibri" w:hAnsi="Calibri" w:cs="Calibri"/>
          <w:i/>
          <w:iCs/>
          <w:sz w:val="22"/>
          <w:szCs w:val="22"/>
        </w:rPr>
        <w:t>The Good Food Institute</w:t>
      </w:r>
      <w:r w:rsidRPr="60ED8466">
        <w:rPr>
          <w:rFonts w:ascii="Calibri" w:hAnsi="Calibri" w:cs="Calibri"/>
          <w:sz w:val="22"/>
          <w:szCs w:val="22"/>
        </w:rPr>
        <w:t xml:space="preserve">, 17 Jan. 2023, gfi.org/science/the-science-of-fermentation/#:~:text=Precision%20fermentation%20can%20produce%20enzymes,and%20Impossible%20Foods’%20heme%20protein. </w:t>
      </w:r>
    </w:p>
    <w:p w14:paraId="5A253E5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“There’s No Stopping the Rise of Plant-Based Meat.” </w:t>
      </w:r>
      <w:proofErr w:type="spellStart"/>
      <w:r w:rsidRPr="60ED8466">
        <w:rPr>
          <w:rFonts w:ascii="Calibri" w:hAnsi="Calibri" w:cs="Calibri"/>
          <w:i/>
          <w:iCs/>
          <w:sz w:val="22"/>
          <w:szCs w:val="22"/>
        </w:rPr>
        <w:t>ProVeg</w:t>
      </w:r>
      <w:proofErr w:type="spellEnd"/>
      <w:r w:rsidRPr="60ED8466">
        <w:rPr>
          <w:rFonts w:ascii="Calibri" w:hAnsi="Calibri" w:cs="Calibri"/>
          <w:i/>
          <w:iCs/>
          <w:sz w:val="22"/>
          <w:szCs w:val="22"/>
        </w:rPr>
        <w:t xml:space="preserve"> Corporate</w:t>
      </w:r>
      <w:r w:rsidRPr="60ED8466">
        <w:rPr>
          <w:rFonts w:ascii="Calibri" w:hAnsi="Calibri" w:cs="Calibri"/>
          <w:sz w:val="22"/>
          <w:szCs w:val="22"/>
        </w:rPr>
        <w:t xml:space="preserve">, 14 Oct. 2022, corporate.proveg.com/article/the-rise-of-plant-based-meat/. </w:t>
      </w:r>
    </w:p>
    <w:p w14:paraId="61D64642"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“Umami </w:t>
      </w:r>
      <w:proofErr w:type="spellStart"/>
      <w:r w:rsidRPr="60ED8466">
        <w:rPr>
          <w:rFonts w:ascii="Calibri" w:hAnsi="Calibri" w:cs="Calibri"/>
          <w:sz w:val="22"/>
          <w:szCs w:val="22"/>
        </w:rPr>
        <w:t>Bioworks</w:t>
      </w:r>
      <w:proofErr w:type="spellEnd"/>
      <w:r w:rsidRPr="60ED8466">
        <w:rPr>
          <w:rFonts w:ascii="Calibri" w:hAnsi="Calibri" w:cs="Calibri"/>
          <w:sz w:val="22"/>
          <w:szCs w:val="22"/>
        </w:rPr>
        <w:t xml:space="preserve">.” </w:t>
      </w:r>
      <w:r w:rsidRPr="60ED8466">
        <w:rPr>
          <w:rFonts w:ascii="Calibri" w:hAnsi="Calibri" w:cs="Calibri"/>
          <w:i/>
          <w:iCs/>
          <w:sz w:val="22"/>
          <w:szCs w:val="22"/>
        </w:rPr>
        <w:t xml:space="preserve">Umami </w:t>
      </w:r>
      <w:proofErr w:type="spellStart"/>
      <w:r w:rsidRPr="60ED8466">
        <w:rPr>
          <w:rFonts w:ascii="Calibri" w:hAnsi="Calibri" w:cs="Calibri"/>
          <w:i/>
          <w:iCs/>
          <w:sz w:val="22"/>
          <w:szCs w:val="22"/>
        </w:rPr>
        <w:t>Bioworks</w:t>
      </w:r>
      <w:proofErr w:type="spellEnd"/>
      <w:r w:rsidRPr="60ED8466">
        <w:rPr>
          <w:rFonts w:ascii="Calibri" w:hAnsi="Calibri" w:cs="Calibri"/>
          <w:sz w:val="22"/>
          <w:szCs w:val="22"/>
        </w:rPr>
        <w:t xml:space="preserve">, 6 Nov. 2023, umamibioworks.com/. </w:t>
      </w:r>
    </w:p>
    <w:p w14:paraId="74522EF6"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“Upside Foods.” </w:t>
      </w:r>
      <w:r w:rsidRPr="60ED8466">
        <w:rPr>
          <w:rFonts w:ascii="Calibri" w:hAnsi="Calibri" w:cs="Calibri"/>
          <w:i/>
          <w:iCs/>
          <w:sz w:val="22"/>
          <w:szCs w:val="22"/>
        </w:rPr>
        <w:t>UPSIDE Foods</w:t>
      </w:r>
      <w:r w:rsidRPr="60ED8466">
        <w:rPr>
          <w:rFonts w:ascii="Calibri" w:hAnsi="Calibri" w:cs="Calibri"/>
          <w:sz w:val="22"/>
          <w:szCs w:val="22"/>
        </w:rPr>
        <w:t xml:space="preserve">, upsidefoods.com/food. Accessed 1 Dec. 2023. </w:t>
      </w:r>
    </w:p>
    <w:p w14:paraId="0FE07D2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“What Is Plant-Based Meat?” </w:t>
      </w:r>
      <w:r w:rsidRPr="60ED8466">
        <w:rPr>
          <w:rFonts w:ascii="Calibri" w:hAnsi="Calibri" w:cs="Calibri"/>
          <w:i/>
          <w:iCs/>
          <w:sz w:val="22"/>
          <w:szCs w:val="22"/>
        </w:rPr>
        <w:t>The Good Food Institute</w:t>
      </w:r>
      <w:r w:rsidRPr="60ED8466">
        <w:rPr>
          <w:rFonts w:ascii="Calibri" w:hAnsi="Calibri" w:cs="Calibri"/>
          <w:sz w:val="22"/>
          <w:szCs w:val="22"/>
        </w:rPr>
        <w:t xml:space="preserve">, 30 Nov. 2023, gfi.org/plant-based/#:~:text=This%20%E2%80%9Cbiomimicry%E2%80%9D%20approach%20began%20in,in%20mainstream%20fast%2Dfood%20outlets. </w:t>
      </w:r>
    </w:p>
    <w:p w14:paraId="322EA061"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“What’s in Store for the Future of Food? (Spoiler: It’s Vegan).” </w:t>
      </w:r>
      <w:r w:rsidRPr="60ED8466">
        <w:rPr>
          <w:rFonts w:ascii="Calibri" w:hAnsi="Calibri" w:cs="Calibri"/>
          <w:i/>
          <w:iCs/>
          <w:sz w:val="22"/>
          <w:szCs w:val="22"/>
        </w:rPr>
        <w:t>PETA</w:t>
      </w:r>
      <w:r w:rsidRPr="60ED8466">
        <w:rPr>
          <w:rFonts w:ascii="Calibri" w:hAnsi="Calibri" w:cs="Calibri"/>
          <w:sz w:val="22"/>
          <w:szCs w:val="22"/>
        </w:rPr>
        <w:t xml:space="preserve">, 30 Nov. 2022, www.peta.org/living/food/whats-store-future-food-spoiler-vegan/. </w:t>
      </w:r>
    </w:p>
    <w:p w14:paraId="41CB873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Addis, Michela, et al. “Food experience design to prevent unintended consequences and improve well-being.” </w:t>
      </w:r>
      <w:r w:rsidRPr="60ED8466">
        <w:rPr>
          <w:rFonts w:ascii="Calibri" w:hAnsi="Calibri" w:cs="Calibri"/>
          <w:i/>
          <w:iCs/>
          <w:sz w:val="22"/>
          <w:szCs w:val="22"/>
        </w:rPr>
        <w:t>Journal of Service Research</w:t>
      </w:r>
      <w:r w:rsidRPr="60ED8466">
        <w:rPr>
          <w:rFonts w:ascii="Calibri" w:hAnsi="Calibri" w:cs="Calibri"/>
          <w:sz w:val="22"/>
          <w:szCs w:val="22"/>
        </w:rPr>
        <w:t xml:space="preserve">, vol. 25, no. 1, 2021, pp. 143–159, https://doi.org/10.1177/10946705211057593. </w:t>
      </w:r>
    </w:p>
    <w:p w14:paraId="380E80D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Addis, Michela, et al. “Food experience design to prevent unintended consequences and improve well-being.” </w:t>
      </w:r>
      <w:r w:rsidRPr="60ED8466">
        <w:rPr>
          <w:rFonts w:ascii="Calibri" w:hAnsi="Calibri" w:cs="Calibri"/>
          <w:i/>
          <w:iCs/>
          <w:sz w:val="22"/>
          <w:szCs w:val="22"/>
        </w:rPr>
        <w:t>Journal of Service Research</w:t>
      </w:r>
      <w:r w:rsidRPr="60ED8466">
        <w:rPr>
          <w:rFonts w:ascii="Calibri" w:hAnsi="Calibri" w:cs="Calibri"/>
          <w:sz w:val="22"/>
          <w:szCs w:val="22"/>
        </w:rPr>
        <w:t xml:space="preserve">, vol. 25, no. 1, 2021, pp. 143–159, https://doi.org/10.1177/10946705211057593. </w:t>
      </w:r>
    </w:p>
    <w:p w14:paraId="1F70FB91"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Alae-Carew, </w:t>
      </w:r>
      <w:proofErr w:type="spellStart"/>
      <w:r w:rsidRPr="60ED8466">
        <w:rPr>
          <w:rFonts w:ascii="Calibri" w:hAnsi="Calibri" w:cs="Calibri"/>
          <w:sz w:val="22"/>
          <w:szCs w:val="22"/>
        </w:rPr>
        <w:t>Carmelia</w:t>
      </w:r>
      <w:proofErr w:type="spellEnd"/>
      <w:r w:rsidRPr="60ED8466">
        <w:rPr>
          <w:rFonts w:ascii="Calibri" w:hAnsi="Calibri" w:cs="Calibri"/>
          <w:sz w:val="22"/>
          <w:szCs w:val="22"/>
        </w:rPr>
        <w:t xml:space="preserve">, et al. “The role of plant-based alternative foods in sustainable and healthy food systems: Consumption trends in the UK.” </w:t>
      </w:r>
      <w:r w:rsidRPr="60ED8466">
        <w:rPr>
          <w:rFonts w:ascii="Calibri" w:hAnsi="Calibri" w:cs="Calibri"/>
          <w:i/>
          <w:iCs/>
          <w:sz w:val="22"/>
          <w:szCs w:val="22"/>
        </w:rPr>
        <w:t>Science of The Total Environment</w:t>
      </w:r>
      <w:r w:rsidRPr="60ED8466">
        <w:rPr>
          <w:rFonts w:ascii="Calibri" w:hAnsi="Calibri" w:cs="Calibri"/>
          <w:sz w:val="22"/>
          <w:szCs w:val="22"/>
        </w:rPr>
        <w:t xml:space="preserve">, vol. 807, 2022, p. 151041, https://doi.org/10.1016/j.scitotenv.2021.151041. </w:t>
      </w:r>
    </w:p>
    <w:p w14:paraId="4C6FA624"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Aleksandrowicz</w:t>
      </w:r>
      <w:proofErr w:type="spellEnd"/>
      <w:r w:rsidRPr="60ED8466">
        <w:rPr>
          <w:rFonts w:ascii="Calibri" w:hAnsi="Calibri" w:cs="Calibri"/>
          <w:sz w:val="22"/>
          <w:szCs w:val="22"/>
        </w:rPr>
        <w:t xml:space="preserve">, Lukasz, et al. “The impacts of dietary change on greenhouse gas emissions, land use, water use, and Health: A Systematic Review.” </w:t>
      </w:r>
      <w:r w:rsidRPr="60ED8466">
        <w:rPr>
          <w:rFonts w:ascii="Calibri" w:hAnsi="Calibri" w:cs="Calibri"/>
          <w:i/>
          <w:iCs/>
          <w:sz w:val="22"/>
          <w:szCs w:val="22"/>
        </w:rPr>
        <w:t>PLOS ONE</w:t>
      </w:r>
      <w:r w:rsidRPr="60ED8466">
        <w:rPr>
          <w:rFonts w:ascii="Calibri" w:hAnsi="Calibri" w:cs="Calibri"/>
          <w:sz w:val="22"/>
          <w:szCs w:val="22"/>
        </w:rPr>
        <w:t xml:space="preserve">, vol. 11, no. 11, 2016, https://doi.org/10.1371/journal.pone.0165797. </w:t>
      </w:r>
    </w:p>
    <w:p w14:paraId="7245A351"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Alfaro, Danilo. “What Is Tofurky and How Is It Prepared?” </w:t>
      </w:r>
      <w:r w:rsidRPr="60ED8466">
        <w:rPr>
          <w:rFonts w:ascii="Calibri" w:hAnsi="Calibri" w:cs="Calibri"/>
          <w:i/>
          <w:iCs/>
          <w:sz w:val="22"/>
          <w:szCs w:val="22"/>
        </w:rPr>
        <w:t>The Spruce Eats</w:t>
      </w:r>
      <w:r w:rsidRPr="60ED8466">
        <w:rPr>
          <w:rFonts w:ascii="Calibri" w:hAnsi="Calibri" w:cs="Calibri"/>
          <w:sz w:val="22"/>
          <w:szCs w:val="22"/>
        </w:rPr>
        <w:t xml:space="preserve">, The Spruce Eats, 8 Mar. 2021, www.thespruceeats.com/what-is-tofurky-3376823. </w:t>
      </w:r>
    </w:p>
    <w:p w14:paraId="74975E5F"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Arora, </w:t>
      </w:r>
      <w:proofErr w:type="spellStart"/>
      <w:r w:rsidRPr="60ED8466">
        <w:rPr>
          <w:rFonts w:ascii="Calibri" w:hAnsi="Calibri" w:cs="Calibri"/>
          <w:sz w:val="22"/>
          <w:szCs w:val="22"/>
        </w:rPr>
        <w:t>Shubhangi</w:t>
      </w:r>
      <w:proofErr w:type="spellEnd"/>
      <w:r w:rsidRPr="60ED8466">
        <w:rPr>
          <w:rFonts w:ascii="Calibri" w:hAnsi="Calibri" w:cs="Calibri"/>
          <w:sz w:val="22"/>
          <w:szCs w:val="22"/>
        </w:rPr>
        <w:t xml:space="preserve">, et al. “Comprehensive review on the role of plant protein as a possible meat analogue: Framing the future of meat.” </w:t>
      </w:r>
      <w:r w:rsidRPr="60ED8466">
        <w:rPr>
          <w:rFonts w:ascii="Calibri" w:hAnsi="Calibri" w:cs="Calibri"/>
          <w:i/>
          <w:iCs/>
          <w:sz w:val="22"/>
          <w:szCs w:val="22"/>
        </w:rPr>
        <w:t>ACS Omega</w:t>
      </w:r>
      <w:r w:rsidRPr="60ED8466">
        <w:rPr>
          <w:rFonts w:ascii="Calibri" w:hAnsi="Calibri" w:cs="Calibri"/>
          <w:sz w:val="22"/>
          <w:szCs w:val="22"/>
        </w:rPr>
        <w:t xml:space="preserve">, vol. 8, no. 26, 2023, pp. 23305–23319, https://doi.org/10.1021/acsomega.3c01373. </w:t>
      </w:r>
    </w:p>
    <w:p w14:paraId="6E0C5DC4"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Bittman, Mark. </w:t>
      </w:r>
      <w:r w:rsidRPr="60ED8466">
        <w:rPr>
          <w:rFonts w:ascii="Calibri" w:hAnsi="Calibri" w:cs="Calibri"/>
          <w:i/>
          <w:iCs/>
          <w:sz w:val="22"/>
          <w:szCs w:val="22"/>
        </w:rPr>
        <w:t>Animal, Vegetable, Junk: A History of Food, from Sustainable to Suicidal</w:t>
      </w:r>
      <w:r w:rsidRPr="60ED8466">
        <w:rPr>
          <w:rFonts w:ascii="Calibri" w:hAnsi="Calibri" w:cs="Calibri"/>
          <w:sz w:val="22"/>
          <w:szCs w:val="22"/>
        </w:rPr>
        <w:t xml:space="preserve">. Harvest, 2022. </w:t>
      </w:r>
    </w:p>
    <w:p w14:paraId="6B7620C3"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Boereboom</w:t>
      </w:r>
      <w:proofErr w:type="spellEnd"/>
      <w:r w:rsidRPr="60ED8466">
        <w:rPr>
          <w:rFonts w:ascii="Calibri" w:hAnsi="Calibri" w:cs="Calibri"/>
          <w:sz w:val="22"/>
          <w:szCs w:val="22"/>
        </w:rPr>
        <w:t xml:space="preserve">, Anouk, et al. “Identifying consumer groups and their characteristics based on their willingness to engage with cultured meat: A comparison of four European countries.” </w:t>
      </w:r>
      <w:r w:rsidRPr="60ED8466">
        <w:rPr>
          <w:rFonts w:ascii="Calibri" w:hAnsi="Calibri" w:cs="Calibri"/>
          <w:i/>
          <w:iCs/>
          <w:sz w:val="22"/>
          <w:szCs w:val="22"/>
        </w:rPr>
        <w:t>Foods</w:t>
      </w:r>
      <w:r w:rsidRPr="60ED8466">
        <w:rPr>
          <w:rFonts w:ascii="Calibri" w:hAnsi="Calibri" w:cs="Calibri"/>
          <w:sz w:val="22"/>
          <w:szCs w:val="22"/>
        </w:rPr>
        <w:t xml:space="preserve">, vol. 11, no. 2, 2022, p. 197, https://doi.org/10.3390/foods11020197. </w:t>
      </w:r>
    </w:p>
    <w:p w14:paraId="2DD3BCB8"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Boler</w:t>
      </w:r>
      <w:proofErr w:type="spellEnd"/>
      <w:r w:rsidRPr="60ED8466">
        <w:rPr>
          <w:rFonts w:ascii="Calibri" w:hAnsi="Calibri" w:cs="Calibri"/>
          <w:sz w:val="22"/>
          <w:szCs w:val="22"/>
        </w:rPr>
        <w:t xml:space="preserve">, D.D., and D.R. </w:t>
      </w:r>
      <w:proofErr w:type="spellStart"/>
      <w:r w:rsidRPr="60ED8466">
        <w:rPr>
          <w:rFonts w:ascii="Calibri" w:hAnsi="Calibri" w:cs="Calibri"/>
          <w:sz w:val="22"/>
          <w:szCs w:val="22"/>
        </w:rPr>
        <w:t>Woerner</w:t>
      </w:r>
      <w:proofErr w:type="spellEnd"/>
      <w:r w:rsidRPr="60ED8466">
        <w:rPr>
          <w:rFonts w:ascii="Calibri" w:hAnsi="Calibri" w:cs="Calibri"/>
          <w:sz w:val="22"/>
          <w:szCs w:val="22"/>
        </w:rPr>
        <w:t xml:space="preserve">. “What is meat? A perspective from the American Meat Science Association.” </w:t>
      </w:r>
      <w:r w:rsidRPr="60ED8466">
        <w:rPr>
          <w:rFonts w:ascii="Calibri" w:hAnsi="Calibri" w:cs="Calibri"/>
          <w:i/>
          <w:iCs/>
          <w:sz w:val="22"/>
          <w:szCs w:val="22"/>
        </w:rPr>
        <w:t>Animal Frontiers</w:t>
      </w:r>
      <w:r w:rsidRPr="60ED8466">
        <w:rPr>
          <w:rFonts w:ascii="Calibri" w:hAnsi="Calibri" w:cs="Calibri"/>
          <w:sz w:val="22"/>
          <w:szCs w:val="22"/>
        </w:rPr>
        <w:t xml:space="preserve">, vol. 7, no. 4, 2017, pp. 8–11, https://doi.org/10.2527/af.2017.0436. </w:t>
      </w:r>
    </w:p>
    <w:p w14:paraId="2EFBBDA1"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Borthwick, Madeleine, et al. “From human-centred to life-centred design: Considering environmental and ethical concerns in the design of interactive products.” </w:t>
      </w:r>
      <w:r w:rsidRPr="60ED8466">
        <w:rPr>
          <w:rFonts w:ascii="Calibri" w:hAnsi="Calibri" w:cs="Calibri"/>
          <w:i/>
          <w:iCs/>
          <w:sz w:val="22"/>
          <w:szCs w:val="22"/>
        </w:rPr>
        <w:t>Journal of Responsible Technology</w:t>
      </w:r>
      <w:r w:rsidRPr="60ED8466">
        <w:rPr>
          <w:rFonts w:ascii="Calibri" w:hAnsi="Calibri" w:cs="Calibri"/>
          <w:sz w:val="22"/>
          <w:szCs w:val="22"/>
        </w:rPr>
        <w:t xml:space="preserve">, vol. 10, 2022, p. 100032, https://doi.org/10.1016/j.jrt.2022.100032. </w:t>
      </w:r>
    </w:p>
    <w:p w14:paraId="0AA69AB7"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Boukid</w:t>
      </w:r>
      <w:proofErr w:type="spellEnd"/>
      <w:r w:rsidRPr="60ED8466">
        <w:rPr>
          <w:rFonts w:ascii="Calibri" w:hAnsi="Calibri" w:cs="Calibri"/>
          <w:sz w:val="22"/>
          <w:szCs w:val="22"/>
        </w:rPr>
        <w:t xml:space="preserve">, Fatma, et al. “Fermentation for designing innovative plant-based meat and dairy alternatives.” </w:t>
      </w:r>
      <w:r w:rsidRPr="60ED8466">
        <w:rPr>
          <w:rFonts w:ascii="Calibri" w:hAnsi="Calibri" w:cs="Calibri"/>
          <w:i/>
          <w:iCs/>
          <w:sz w:val="22"/>
          <w:szCs w:val="22"/>
        </w:rPr>
        <w:t>Foods</w:t>
      </w:r>
      <w:r w:rsidRPr="60ED8466">
        <w:rPr>
          <w:rFonts w:ascii="Calibri" w:hAnsi="Calibri" w:cs="Calibri"/>
          <w:sz w:val="22"/>
          <w:szCs w:val="22"/>
        </w:rPr>
        <w:t xml:space="preserve">, vol. 12, no. 5, 2023, p. 1005, https://doi.org/10.3390/foods12051005. </w:t>
      </w:r>
    </w:p>
    <w:p w14:paraId="348A0E10"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Bret Leary, R., et al. “Leading the way: Motivating environmental action through perceived marketplace influence.” </w:t>
      </w:r>
      <w:r w:rsidRPr="60ED8466">
        <w:rPr>
          <w:rFonts w:ascii="Calibri" w:hAnsi="Calibri" w:cs="Calibri"/>
          <w:i/>
          <w:iCs/>
          <w:sz w:val="22"/>
          <w:szCs w:val="22"/>
        </w:rPr>
        <w:t>Journal of Business Research</w:t>
      </w:r>
      <w:r w:rsidRPr="60ED8466">
        <w:rPr>
          <w:rFonts w:ascii="Calibri" w:hAnsi="Calibri" w:cs="Calibri"/>
          <w:sz w:val="22"/>
          <w:szCs w:val="22"/>
        </w:rPr>
        <w:t xml:space="preserve">, vol. 79, 2017, pp. 79–89, https://doi.org/10.1016/j.jbusres.2017.05.028. </w:t>
      </w:r>
    </w:p>
    <w:p w14:paraId="2F4A3C67"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Broadwater</w:t>
      </w:r>
      <w:proofErr w:type="spellEnd"/>
      <w:r w:rsidRPr="60ED8466">
        <w:rPr>
          <w:rFonts w:ascii="Calibri" w:hAnsi="Calibri" w:cs="Calibri"/>
          <w:sz w:val="22"/>
          <w:szCs w:val="22"/>
        </w:rPr>
        <w:t xml:space="preserve">, Ben. “Impossible Foods IPO: Plant-Based Food Giant Eyes 2022 Listing.” </w:t>
      </w:r>
      <w:r w:rsidRPr="60ED8466">
        <w:rPr>
          <w:rFonts w:ascii="Calibri" w:hAnsi="Calibri" w:cs="Calibri"/>
          <w:i/>
          <w:iCs/>
          <w:sz w:val="22"/>
          <w:szCs w:val="22"/>
        </w:rPr>
        <w:t>Investment U</w:t>
      </w:r>
      <w:r w:rsidRPr="60ED8466">
        <w:rPr>
          <w:rFonts w:ascii="Calibri" w:hAnsi="Calibri" w:cs="Calibri"/>
          <w:sz w:val="22"/>
          <w:szCs w:val="22"/>
        </w:rPr>
        <w:t xml:space="preserve">, 14 July 2023, investmentu.com/impossible-foods-ipo/#:~:text=Impossible%20Foods%20has%20raised%20%242.1,Foods%20a%20%247%20billion%20valuation. </w:t>
      </w:r>
    </w:p>
    <w:p w14:paraId="4DFC04E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Brooks, Natasha. “Chart Shows What the World’s Land Is Used for ... and It Explains Exactly Why so Many People Are Going Hungry.” </w:t>
      </w:r>
      <w:r w:rsidRPr="60ED8466">
        <w:rPr>
          <w:rFonts w:ascii="Calibri" w:hAnsi="Calibri" w:cs="Calibri"/>
          <w:i/>
          <w:iCs/>
          <w:sz w:val="22"/>
          <w:szCs w:val="22"/>
        </w:rPr>
        <w:t>One Green Planet</w:t>
      </w:r>
      <w:r w:rsidRPr="60ED8466">
        <w:rPr>
          <w:rFonts w:ascii="Calibri" w:hAnsi="Calibri" w:cs="Calibri"/>
          <w:sz w:val="22"/>
          <w:szCs w:val="22"/>
        </w:rPr>
        <w:t xml:space="preserve">, One Green Planet, 19 Aug. 2023, www.onegreenplanet.org/news/chart-shows-worlds-land-used/. </w:t>
      </w:r>
    </w:p>
    <w:p w14:paraId="5855B2D7"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Buckley, Nick. “Fake Meat Is Baked into Battle Creek’s History.” </w:t>
      </w:r>
      <w:r w:rsidRPr="60ED8466">
        <w:rPr>
          <w:rFonts w:ascii="Calibri" w:hAnsi="Calibri" w:cs="Calibri"/>
          <w:i/>
          <w:iCs/>
          <w:sz w:val="22"/>
          <w:szCs w:val="22"/>
        </w:rPr>
        <w:t>Battle Creek Enquirer</w:t>
      </w:r>
      <w:r w:rsidRPr="60ED8466">
        <w:rPr>
          <w:rFonts w:ascii="Calibri" w:hAnsi="Calibri" w:cs="Calibri"/>
          <w:sz w:val="22"/>
          <w:szCs w:val="22"/>
        </w:rPr>
        <w:t xml:space="preserve">, Battle Creek Enquirer, 7 Oct. 2019, eu.battlecreekenquirer.com/story/life/2019/10/04/fake-meat-battle-creek-kellogg-vegetarianism-seventh-day-adventist-protose/2301425001/. </w:t>
      </w:r>
    </w:p>
    <w:p w14:paraId="6ABACB87"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Buxton, Amy. “I Tried Juicy Marbles’ Vegan Filet Mignon Steak. Here’s Why I Can Never Eat It Again.” </w:t>
      </w:r>
      <w:r w:rsidRPr="60ED8466">
        <w:rPr>
          <w:rFonts w:ascii="Calibri" w:hAnsi="Calibri" w:cs="Calibri"/>
          <w:i/>
          <w:iCs/>
          <w:sz w:val="22"/>
          <w:szCs w:val="22"/>
        </w:rPr>
        <w:t>Green Queen</w:t>
      </w:r>
      <w:r w:rsidRPr="60ED8466">
        <w:rPr>
          <w:rFonts w:ascii="Calibri" w:hAnsi="Calibri" w:cs="Calibri"/>
          <w:sz w:val="22"/>
          <w:szCs w:val="22"/>
        </w:rPr>
        <w:t xml:space="preserve">, 22 Dec. 2022, www.greenqueen.com.hk/juicy-marbles-vegan-filet-mignon-review/#:~:text=The%20steaks%20looked%2C%20smelled%2C%20and,that%20had%20been%20cooked%20reverently. </w:t>
      </w:r>
    </w:p>
    <w:p w14:paraId="1B1EE9B0"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Calma</w:t>
      </w:r>
      <w:proofErr w:type="spellEnd"/>
      <w:r w:rsidRPr="60ED8466">
        <w:rPr>
          <w:rFonts w:ascii="Calibri" w:hAnsi="Calibri" w:cs="Calibri"/>
          <w:sz w:val="22"/>
          <w:szCs w:val="22"/>
        </w:rPr>
        <w:t xml:space="preserve">, Justine. “Impossible Foods Clears Legal Battle over the Ingredient That Makes Its Meat ‘Bleed.’” </w:t>
      </w:r>
      <w:r w:rsidRPr="60ED8466">
        <w:rPr>
          <w:rFonts w:ascii="Calibri" w:hAnsi="Calibri" w:cs="Calibri"/>
          <w:i/>
          <w:iCs/>
          <w:sz w:val="22"/>
          <w:szCs w:val="22"/>
        </w:rPr>
        <w:t>The Verge</w:t>
      </w:r>
      <w:r w:rsidRPr="60ED8466">
        <w:rPr>
          <w:rFonts w:ascii="Calibri" w:hAnsi="Calibri" w:cs="Calibri"/>
          <w:sz w:val="22"/>
          <w:szCs w:val="22"/>
        </w:rPr>
        <w:t xml:space="preserve">, The Verge, 3 May 2021, www.theverge.com/2021/5/3/22418036/impossible-foods-legal-battle-key-ingredient-heme-fda. </w:t>
      </w:r>
    </w:p>
    <w:p w14:paraId="0BF7D125"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Cerpina</w:t>
      </w:r>
      <w:proofErr w:type="spellEnd"/>
      <w:r w:rsidRPr="60ED8466">
        <w:rPr>
          <w:rFonts w:ascii="Calibri" w:hAnsi="Calibri" w:cs="Calibri"/>
          <w:sz w:val="22"/>
          <w:szCs w:val="22"/>
        </w:rPr>
        <w:t xml:space="preserve">, Zane, and Stahl </w:t>
      </w:r>
      <w:proofErr w:type="spellStart"/>
      <w:r w:rsidRPr="60ED8466">
        <w:rPr>
          <w:rFonts w:ascii="Calibri" w:hAnsi="Calibri" w:cs="Calibri"/>
          <w:sz w:val="22"/>
          <w:szCs w:val="22"/>
        </w:rPr>
        <w:t>Stenslie</w:t>
      </w:r>
      <w:proofErr w:type="spellEnd"/>
      <w:r w:rsidRPr="60ED8466">
        <w:rPr>
          <w:rFonts w:ascii="Calibri" w:hAnsi="Calibri" w:cs="Calibri"/>
          <w:sz w:val="22"/>
          <w:szCs w:val="22"/>
        </w:rPr>
        <w:t xml:space="preserve">. </w:t>
      </w:r>
      <w:r w:rsidRPr="60ED8466">
        <w:rPr>
          <w:rFonts w:ascii="Calibri" w:hAnsi="Calibri" w:cs="Calibri"/>
          <w:i/>
          <w:iCs/>
          <w:sz w:val="22"/>
          <w:szCs w:val="22"/>
        </w:rPr>
        <w:t>The Anthropocene Cookbook: Recipes and Opportunities for Future Catastrophes</w:t>
      </w:r>
      <w:r w:rsidRPr="60ED8466">
        <w:rPr>
          <w:rFonts w:ascii="Calibri" w:hAnsi="Calibri" w:cs="Calibri"/>
          <w:sz w:val="22"/>
          <w:szCs w:val="22"/>
        </w:rPr>
        <w:t xml:space="preserve">. The MIT Press, 2022. </w:t>
      </w:r>
    </w:p>
    <w:p w14:paraId="3D1F2181"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Chai, </w:t>
      </w:r>
      <w:proofErr w:type="spellStart"/>
      <w:r w:rsidRPr="60ED8466">
        <w:rPr>
          <w:rFonts w:ascii="Calibri" w:hAnsi="Calibri" w:cs="Calibri"/>
          <w:sz w:val="22"/>
          <w:szCs w:val="22"/>
        </w:rPr>
        <w:t>Bingli</w:t>
      </w:r>
      <w:proofErr w:type="spellEnd"/>
      <w:r w:rsidRPr="60ED8466">
        <w:rPr>
          <w:rFonts w:ascii="Calibri" w:hAnsi="Calibri" w:cs="Calibri"/>
          <w:sz w:val="22"/>
          <w:szCs w:val="22"/>
        </w:rPr>
        <w:t xml:space="preserve"> Clark, et al. “Which Diet has the least environmental impact on our planet? A systematic review of vegan, vegetarian and omnivorous diets.” </w:t>
      </w:r>
      <w:r w:rsidRPr="60ED8466">
        <w:rPr>
          <w:rFonts w:ascii="Calibri" w:hAnsi="Calibri" w:cs="Calibri"/>
          <w:i/>
          <w:iCs/>
          <w:sz w:val="22"/>
          <w:szCs w:val="22"/>
        </w:rPr>
        <w:t>Sustainability</w:t>
      </w:r>
      <w:r w:rsidRPr="60ED8466">
        <w:rPr>
          <w:rFonts w:ascii="Calibri" w:hAnsi="Calibri" w:cs="Calibri"/>
          <w:sz w:val="22"/>
          <w:szCs w:val="22"/>
        </w:rPr>
        <w:t xml:space="preserve">, vol. 11, no. 15, 2019, p. 4110, https://doi.org/10.3390/su11154110. </w:t>
      </w:r>
    </w:p>
    <w:p w14:paraId="6E551A04"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Cherry, Elizabeth. “Veganism as a cultural movement: A relational approach.” </w:t>
      </w:r>
      <w:r w:rsidRPr="60ED8466">
        <w:rPr>
          <w:rFonts w:ascii="Calibri" w:hAnsi="Calibri" w:cs="Calibri"/>
          <w:i/>
          <w:iCs/>
          <w:sz w:val="22"/>
          <w:szCs w:val="22"/>
        </w:rPr>
        <w:t>Social Movement Studies</w:t>
      </w:r>
      <w:r w:rsidRPr="60ED8466">
        <w:rPr>
          <w:rFonts w:ascii="Calibri" w:hAnsi="Calibri" w:cs="Calibri"/>
          <w:sz w:val="22"/>
          <w:szCs w:val="22"/>
        </w:rPr>
        <w:t xml:space="preserve">, vol. 5, no. 2, 2006, pp. 155–170, https://doi.org/10.1080/14742830600807543. </w:t>
      </w:r>
    </w:p>
    <w:p w14:paraId="51D4089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Chi, Mathilde Do. “10 </w:t>
      </w:r>
      <w:proofErr w:type="spellStart"/>
      <w:r w:rsidRPr="60ED8466">
        <w:rPr>
          <w:rFonts w:ascii="Calibri" w:hAnsi="Calibri" w:cs="Calibri"/>
          <w:sz w:val="22"/>
          <w:szCs w:val="22"/>
        </w:rPr>
        <w:t>Labeling</w:t>
      </w:r>
      <w:proofErr w:type="spellEnd"/>
      <w:r w:rsidRPr="60ED8466">
        <w:rPr>
          <w:rFonts w:ascii="Calibri" w:hAnsi="Calibri" w:cs="Calibri"/>
          <w:sz w:val="22"/>
          <w:szCs w:val="22"/>
        </w:rPr>
        <w:t xml:space="preserve"> Learnings: A Regulatory Expert’s Guide for Plant-Based Brands Going Global.” </w:t>
      </w:r>
      <w:r w:rsidRPr="60ED8466">
        <w:rPr>
          <w:rFonts w:ascii="Calibri" w:hAnsi="Calibri" w:cs="Calibri"/>
          <w:i/>
          <w:iCs/>
          <w:sz w:val="22"/>
          <w:szCs w:val="22"/>
        </w:rPr>
        <w:t>Green Queen</w:t>
      </w:r>
      <w:r w:rsidRPr="60ED8466">
        <w:rPr>
          <w:rFonts w:ascii="Calibri" w:hAnsi="Calibri" w:cs="Calibri"/>
          <w:sz w:val="22"/>
          <w:szCs w:val="22"/>
        </w:rPr>
        <w:t xml:space="preserve">, 25 Sept. 2023, www.greenqueen.com.hk/10-labeling-learnings-a-regulatory-experts-guide-for-plant-based-brands-going-global/. </w:t>
      </w:r>
    </w:p>
    <w:p w14:paraId="4E5A2328"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Clay, Jonathan, director. </w:t>
      </w:r>
      <w:r w:rsidRPr="60ED8466">
        <w:rPr>
          <w:rFonts w:ascii="Calibri" w:hAnsi="Calibri" w:cs="Calibri"/>
          <w:i/>
          <w:iCs/>
          <w:sz w:val="22"/>
          <w:szCs w:val="22"/>
        </w:rPr>
        <w:t>Breaking Boundaries: The Science of Our Planet</w:t>
      </w:r>
      <w:r w:rsidRPr="60ED8466">
        <w:rPr>
          <w:rFonts w:ascii="Calibri" w:hAnsi="Calibri" w:cs="Calibri"/>
          <w:sz w:val="22"/>
          <w:szCs w:val="22"/>
        </w:rPr>
        <w:t xml:space="preserve">. Silverback Films, </w:t>
      </w:r>
      <w:proofErr w:type="spellStart"/>
      <w:r w:rsidRPr="60ED8466">
        <w:rPr>
          <w:rFonts w:ascii="Calibri" w:hAnsi="Calibri" w:cs="Calibri"/>
          <w:sz w:val="22"/>
          <w:szCs w:val="22"/>
        </w:rPr>
        <w:t>Indikate</w:t>
      </w:r>
      <w:proofErr w:type="spellEnd"/>
      <w:r w:rsidRPr="60ED8466">
        <w:rPr>
          <w:rFonts w:ascii="Calibri" w:hAnsi="Calibri" w:cs="Calibri"/>
          <w:sz w:val="22"/>
          <w:szCs w:val="22"/>
        </w:rPr>
        <w:t xml:space="preserve"> Productions, 2021, www.Netflix.com. Accessed 1 Dec. 2023. </w:t>
      </w:r>
    </w:p>
    <w:p w14:paraId="73038600"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Climate Nexus. “Animal Agriculture’s Impact on Climate Change.” </w:t>
      </w:r>
      <w:r w:rsidRPr="60ED8466">
        <w:rPr>
          <w:rFonts w:ascii="Calibri" w:hAnsi="Calibri" w:cs="Calibri"/>
          <w:i/>
          <w:iCs/>
          <w:sz w:val="22"/>
          <w:szCs w:val="22"/>
        </w:rPr>
        <w:t>Climate Nexus</w:t>
      </w:r>
      <w:r w:rsidRPr="60ED8466">
        <w:rPr>
          <w:rFonts w:ascii="Calibri" w:hAnsi="Calibri" w:cs="Calibri"/>
          <w:sz w:val="22"/>
          <w:szCs w:val="22"/>
        </w:rPr>
        <w:t xml:space="preserve">, 13 Nov. 2019, climatenexus.org/climate-issues/food/animal-agricultures-impact-on-climate-change/. </w:t>
      </w:r>
    </w:p>
    <w:p w14:paraId="6938B159"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Connolly, Matt. “Timeline: A Short and Sweet History of Fake Meat.” </w:t>
      </w:r>
      <w:r w:rsidRPr="60ED8466">
        <w:rPr>
          <w:rFonts w:ascii="Calibri" w:hAnsi="Calibri" w:cs="Calibri"/>
          <w:i/>
          <w:iCs/>
          <w:sz w:val="22"/>
          <w:szCs w:val="22"/>
        </w:rPr>
        <w:t>Mother Jones</w:t>
      </w:r>
      <w:r w:rsidRPr="60ED8466">
        <w:rPr>
          <w:rFonts w:ascii="Calibri" w:hAnsi="Calibri" w:cs="Calibri"/>
          <w:sz w:val="22"/>
          <w:szCs w:val="22"/>
        </w:rPr>
        <w:t xml:space="preserve">, 4 Dec. 2013, www.motherjones.com/environment/2013/12/history-fake-meat/. </w:t>
      </w:r>
    </w:p>
    <w:p w14:paraId="3EF88D3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Cowie, Robert H., et al. “The sixth mass extinction: Fact, fiction or speculation?” </w:t>
      </w:r>
      <w:r w:rsidRPr="60ED8466">
        <w:rPr>
          <w:rFonts w:ascii="Calibri" w:hAnsi="Calibri" w:cs="Calibri"/>
          <w:i/>
          <w:iCs/>
          <w:sz w:val="22"/>
          <w:szCs w:val="22"/>
        </w:rPr>
        <w:t>Biological Reviews</w:t>
      </w:r>
      <w:r w:rsidRPr="60ED8466">
        <w:rPr>
          <w:rFonts w:ascii="Calibri" w:hAnsi="Calibri" w:cs="Calibri"/>
          <w:sz w:val="22"/>
          <w:szCs w:val="22"/>
        </w:rPr>
        <w:t xml:space="preserve">, vol. 97, no. 2, 2022, pp. 640–663, https://doi.org/10.1111/brv.12816. </w:t>
      </w:r>
    </w:p>
    <w:p w14:paraId="604DF6F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Dalton, Russell J. “Waxing or waning? the changing patterns of environmental activism.” </w:t>
      </w:r>
      <w:r w:rsidRPr="60ED8466">
        <w:rPr>
          <w:rFonts w:ascii="Calibri" w:hAnsi="Calibri" w:cs="Calibri"/>
          <w:i/>
          <w:iCs/>
          <w:sz w:val="22"/>
          <w:szCs w:val="22"/>
        </w:rPr>
        <w:t>Environmental Politics</w:t>
      </w:r>
      <w:r w:rsidRPr="60ED8466">
        <w:rPr>
          <w:rFonts w:ascii="Calibri" w:hAnsi="Calibri" w:cs="Calibri"/>
          <w:sz w:val="22"/>
          <w:szCs w:val="22"/>
        </w:rPr>
        <w:t xml:space="preserve">, vol. 24, no. 4, 2015, pp. 530–552, https://doi.org/10.1080/09644016.2015.1023576. </w:t>
      </w:r>
    </w:p>
    <w:p w14:paraId="2A08D506"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De Boer, Joop, and Harry </w:t>
      </w:r>
      <w:proofErr w:type="spellStart"/>
      <w:r w:rsidRPr="60ED8466">
        <w:rPr>
          <w:rFonts w:ascii="Calibri" w:hAnsi="Calibri" w:cs="Calibri"/>
          <w:sz w:val="22"/>
          <w:szCs w:val="22"/>
        </w:rPr>
        <w:t>Aiking</w:t>
      </w:r>
      <w:proofErr w:type="spellEnd"/>
      <w:r w:rsidRPr="60ED8466">
        <w:rPr>
          <w:rFonts w:ascii="Calibri" w:hAnsi="Calibri" w:cs="Calibri"/>
          <w:sz w:val="22"/>
          <w:szCs w:val="22"/>
        </w:rPr>
        <w:t xml:space="preserve">. “How meat reduction differs from other personal climate actions: Distinct concerns and cultural barriers among EU consumers.” </w:t>
      </w:r>
      <w:r w:rsidRPr="60ED8466">
        <w:rPr>
          <w:rFonts w:ascii="Calibri" w:hAnsi="Calibri" w:cs="Calibri"/>
          <w:i/>
          <w:iCs/>
          <w:sz w:val="22"/>
          <w:szCs w:val="22"/>
        </w:rPr>
        <w:t>Food Quality and Preference</w:t>
      </w:r>
      <w:r w:rsidRPr="60ED8466">
        <w:rPr>
          <w:rFonts w:ascii="Calibri" w:hAnsi="Calibri" w:cs="Calibri"/>
          <w:sz w:val="22"/>
          <w:szCs w:val="22"/>
        </w:rPr>
        <w:t xml:space="preserve">, vol. 101, 2022, p. 104646, https://doi.org/10.1016/j.foodqual.2022.104646. </w:t>
      </w:r>
    </w:p>
    <w:p w14:paraId="2FE118DA"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Dhiviyarajan</w:t>
      </w:r>
      <w:proofErr w:type="spellEnd"/>
      <w:r w:rsidRPr="60ED8466">
        <w:rPr>
          <w:rFonts w:ascii="Calibri" w:hAnsi="Calibri" w:cs="Calibri"/>
          <w:sz w:val="22"/>
          <w:szCs w:val="22"/>
        </w:rPr>
        <w:t xml:space="preserve">, Shan. “The 3 Levels of Product Design.” </w:t>
      </w:r>
      <w:r w:rsidRPr="60ED8466">
        <w:rPr>
          <w:rFonts w:ascii="Calibri" w:hAnsi="Calibri" w:cs="Calibri"/>
          <w:i/>
          <w:iCs/>
          <w:sz w:val="22"/>
          <w:szCs w:val="22"/>
        </w:rPr>
        <w:t>Medium</w:t>
      </w:r>
      <w:r w:rsidRPr="60ED8466">
        <w:rPr>
          <w:rFonts w:ascii="Calibri" w:hAnsi="Calibri" w:cs="Calibri"/>
          <w:sz w:val="22"/>
          <w:szCs w:val="22"/>
        </w:rPr>
        <w:t xml:space="preserve">, Medium, 16 Aug. 2018, medium.com/@uxshan/the-3-levels-of-product-design-75a7c48e0aca. </w:t>
      </w:r>
    </w:p>
    <w:p w14:paraId="69833C9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i/>
          <w:iCs/>
          <w:sz w:val="22"/>
          <w:szCs w:val="22"/>
        </w:rPr>
        <w:t>Does Lab-Grown Meat Need a Rebrand? One Expert Came up with 400 ...</w:t>
      </w:r>
      <w:r w:rsidRPr="60ED8466">
        <w:rPr>
          <w:rFonts w:ascii="Calibri" w:hAnsi="Calibri" w:cs="Calibri"/>
          <w:sz w:val="22"/>
          <w:szCs w:val="22"/>
        </w:rPr>
        <w:t xml:space="preserve">, www.fastcompany.com/90945132/lab-grown-meat-needs-a-rebrand-one-expert-came-up-with-400-different-options. Accessed 1 Dec. 2023. </w:t>
      </w:r>
    </w:p>
    <w:p w14:paraId="6AB814B7"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Dupare</w:t>
      </w:r>
      <w:proofErr w:type="spellEnd"/>
      <w:r w:rsidRPr="60ED8466">
        <w:rPr>
          <w:rFonts w:ascii="Calibri" w:hAnsi="Calibri" w:cs="Calibri"/>
          <w:sz w:val="22"/>
          <w:szCs w:val="22"/>
        </w:rPr>
        <w:t xml:space="preserve">, B. &amp; </w:t>
      </w:r>
      <w:proofErr w:type="spellStart"/>
      <w:r w:rsidRPr="60ED8466">
        <w:rPr>
          <w:rFonts w:ascii="Calibri" w:hAnsi="Calibri" w:cs="Calibri"/>
          <w:sz w:val="22"/>
          <w:szCs w:val="22"/>
        </w:rPr>
        <w:t>Billore</w:t>
      </w:r>
      <w:proofErr w:type="spellEnd"/>
      <w:r w:rsidRPr="60ED8466">
        <w:rPr>
          <w:rFonts w:ascii="Calibri" w:hAnsi="Calibri" w:cs="Calibri"/>
          <w:sz w:val="22"/>
          <w:szCs w:val="22"/>
        </w:rPr>
        <w:t xml:space="preserve">, </w:t>
      </w:r>
      <w:proofErr w:type="spellStart"/>
      <w:r w:rsidRPr="60ED8466">
        <w:rPr>
          <w:rFonts w:ascii="Calibri" w:hAnsi="Calibri" w:cs="Calibri"/>
          <w:sz w:val="22"/>
          <w:szCs w:val="22"/>
        </w:rPr>
        <w:t>s.D.</w:t>
      </w:r>
      <w:proofErr w:type="spellEnd"/>
      <w:r w:rsidRPr="60ED8466">
        <w:rPr>
          <w:rFonts w:ascii="Calibri" w:hAnsi="Calibri" w:cs="Calibri"/>
          <w:sz w:val="22"/>
          <w:szCs w:val="22"/>
        </w:rPr>
        <w:t xml:space="preserve"> &amp; Joshi, Om &amp; Husain, S.M.. (2008). Origin, domestication, introduction, and success of soybean in India. Asian Agri-History. 12. 179-195. </w:t>
      </w:r>
    </w:p>
    <w:p w14:paraId="32FFA299"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i/>
          <w:iCs/>
          <w:sz w:val="22"/>
          <w:szCs w:val="22"/>
        </w:rPr>
        <w:lastRenderedPageBreak/>
        <w:t>Eit</w:t>
      </w:r>
      <w:proofErr w:type="spellEnd"/>
      <w:r w:rsidRPr="60ED8466">
        <w:rPr>
          <w:rFonts w:ascii="Calibri" w:hAnsi="Calibri" w:cs="Calibri"/>
          <w:i/>
          <w:iCs/>
          <w:sz w:val="22"/>
          <w:szCs w:val="22"/>
        </w:rPr>
        <w:t xml:space="preserve"> Food | </w:t>
      </w:r>
      <w:proofErr w:type="spellStart"/>
      <w:r w:rsidRPr="60ED8466">
        <w:rPr>
          <w:rFonts w:ascii="Calibri" w:hAnsi="Calibri" w:cs="Calibri"/>
          <w:i/>
          <w:iCs/>
          <w:sz w:val="22"/>
          <w:szCs w:val="22"/>
        </w:rPr>
        <w:t>Eit</w:t>
      </w:r>
      <w:proofErr w:type="spellEnd"/>
      <w:r w:rsidRPr="60ED8466">
        <w:rPr>
          <w:rFonts w:ascii="Calibri" w:hAnsi="Calibri" w:cs="Calibri"/>
          <w:i/>
          <w:iCs/>
          <w:sz w:val="22"/>
          <w:szCs w:val="22"/>
        </w:rPr>
        <w:t xml:space="preserve"> Food</w:t>
      </w:r>
      <w:r w:rsidRPr="60ED8466">
        <w:rPr>
          <w:rFonts w:ascii="Calibri" w:hAnsi="Calibri" w:cs="Calibri"/>
          <w:sz w:val="22"/>
          <w:szCs w:val="22"/>
        </w:rPr>
        <w:t xml:space="preserve">, www.eitfood.eu/media/documents/Uni_Hohenheim_Whitepaper_16zu9.pdf. Accessed 1 Dec. 2023. </w:t>
      </w:r>
    </w:p>
    <w:p w14:paraId="140D9390"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Environment, UN. “Greta Thunberg.” </w:t>
      </w:r>
      <w:r w:rsidRPr="60ED8466">
        <w:rPr>
          <w:rFonts w:ascii="Calibri" w:hAnsi="Calibri" w:cs="Calibri"/>
          <w:i/>
          <w:iCs/>
          <w:sz w:val="22"/>
          <w:szCs w:val="22"/>
        </w:rPr>
        <w:t>UNEP</w:t>
      </w:r>
      <w:r w:rsidRPr="60ED8466">
        <w:rPr>
          <w:rFonts w:ascii="Calibri" w:hAnsi="Calibri" w:cs="Calibri"/>
          <w:sz w:val="22"/>
          <w:szCs w:val="22"/>
        </w:rPr>
        <w:t xml:space="preserve">, www.unep.org/blogs/2019-09/climate-leadership-inspires/greta-thunberg#:~:text=She%20has%20inspired%20many%20school,dedicate%20ourselves%20to%20positive%20change. Accessed 1 Dec. 2023. </w:t>
      </w:r>
    </w:p>
    <w:p w14:paraId="67E2B5D4"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Epp, Melanie. “EU Parliament Decides Fate of ‘Veggie Meat.’” </w:t>
      </w:r>
      <w:r w:rsidRPr="60ED8466">
        <w:rPr>
          <w:rFonts w:ascii="Calibri" w:hAnsi="Calibri" w:cs="Calibri"/>
          <w:i/>
          <w:iCs/>
          <w:sz w:val="22"/>
          <w:szCs w:val="22"/>
        </w:rPr>
        <w:t>Pig Progress</w:t>
      </w:r>
      <w:r w:rsidRPr="60ED8466">
        <w:rPr>
          <w:rFonts w:ascii="Calibri" w:hAnsi="Calibri" w:cs="Calibri"/>
          <w:sz w:val="22"/>
          <w:szCs w:val="22"/>
        </w:rPr>
        <w:t xml:space="preserve">, 30 Apr. 2021, www.pigprogress.net/home/eu-parliament-decides-fate-of-veggie-meat/. </w:t>
      </w:r>
    </w:p>
    <w:p w14:paraId="7F6680E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European Commission, Directorate-General for Environment, Circular economy – New criteria to enable sustainable choices and protect consumers and companies from greenwashing, Publications Office of the European Union, 2023, https://data.europa.eu/doi/10.2779/826535 Accessed 1 Dec. 2023. </w:t>
      </w:r>
    </w:p>
    <w:p w14:paraId="1A6BCD3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i/>
          <w:iCs/>
          <w:sz w:val="22"/>
          <w:szCs w:val="22"/>
        </w:rPr>
        <w:t>Fake Meats: How Sustainable Are They? - Knowable Magazine</w:t>
      </w:r>
      <w:r w:rsidRPr="60ED8466">
        <w:rPr>
          <w:rFonts w:ascii="Calibri" w:hAnsi="Calibri" w:cs="Calibri"/>
          <w:sz w:val="22"/>
          <w:szCs w:val="22"/>
        </w:rPr>
        <w:t xml:space="preserve">, knowablemagazine.org/article/food-environment/2022/how-sustainable-are-fake-meats. Accessed 1 Dec. 2023. </w:t>
      </w:r>
    </w:p>
    <w:p w14:paraId="34ABE8AE"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Fellet</w:t>
      </w:r>
      <w:proofErr w:type="spellEnd"/>
      <w:r w:rsidRPr="60ED8466">
        <w:rPr>
          <w:rFonts w:ascii="Calibri" w:hAnsi="Calibri" w:cs="Calibri"/>
          <w:sz w:val="22"/>
          <w:szCs w:val="22"/>
        </w:rPr>
        <w:t xml:space="preserve">, </w:t>
      </w:r>
      <w:proofErr w:type="spellStart"/>
      <w:r w:rsidRPr="60ED8466">
        <w:rPr>
          <w:rFonts w:ascii="Calibri" w:hAnsi="Calibri" w:cs="Calibri"/>
          <w:sz w:val="22"/>
          <w:szCs w:val="22"/>
        </w:rPr>
        <w:t>Melissae</w:t>
      </w:r>
      <w:proofErr w:type="spellEnd"/>
      <w:r w:rsidRPr="60ED8466">
        <w:rPr>
          <w:rFonts w:ascii="Calibri" w:hAnsi="Calibri" w:cs="Calibri"/>
          <w:sz w:val="22"/>
          <w:szCs w:val="22"/>
        </w:rPr>
        <w:t xml:space="preserve">. “A fresh take on fake meat.” </w:t>
      </w:r>
      <w:r w:rsidRPr="60ED8466">
        <w:rPr>
          <w:rFonts w:ascii="Calibri" w:hAnsi="Calibri" w:cs="Calibri"/>
          <w:i/>
          <w:iCs/>
          <w:sz w:val="22"/>
          <w:szCs w:val="22"/>
        </w:rPr>
        <w:t>ACS Central Science</w:t>
      </w:r>
      <w:r w:rsidRPr="60ED8466">
        <w:rPr>
          <w:rFonts w:ascii="Calibri" w:hAnsi="Calibri" w:cs="Calibri"/>
          <w:sz w:val="22"/>
          <w:szCs w:val="22"/>
        </w:rPr>
        <w:t xml:space="preserve">, vol. 1, no. 7, 2015, pp. 347–349, https://doi.org/10.1021/acscentsci.5b00307. </w:t>
      </w:r>
    </w:p>
    <w:p w14:paraId="420A3C2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Foodnavigator-Usa.com. “‘a Gamechanger for </w:t>
      </w:r>
      <w:proofErr w:type="spellStart"/>
      <w:r w:rsidRPr="60ED8466">
        <w:rPr>
          <w:rFonts w:ascii="Calibri" w:hAnsi="Calibri" w:cs="Calibri"/>
          <w:sz w:val="22"/>
          <w:szCs w:val="22"/>
        </w:rPr>
        <w:t>Flavor</w:t>
      </w:r>
      <w:proofErr w:type="spellEnd"/>
      <w:r w:rsidRPr="60ED8466">
        <w:rPr>
          <w:rFonts w:ascii="Calibri" w:hAnsi="Calibri" w:cs="Calibri"/>
          <w:sz w:val="22"/>
          <w:szCs w:val="22"/>
        </w:rPr>
        <w:t xml:space="preserve"> in Meat Alternatives...’ Motif </w:t>
      </w:r>
      <w:proofErr w:type="spellStart"/>
      <w:r w:rsidRPr="60ED8466">
        <w:rPr>
          <w:rFonts w:ascii="Calibri" w:hAnsi="Calibri" w:cs="Calibri"/>
          <w:sz w:val="22"/>
          <w:szCs w:val="22"/>
        </w:rPr>
        <w:t>FoodWorks</w:t>
      </w:r>
      <w:proofErr w:type="spellEnd"/>
      <w:r w:rsidRPr="60ED8466">
        <w:rPr>
          <w:rFonts w:ascii="Calibri" w:hAnsi="Calibri" w:cs="Calibri"/>
          <w:sz w:val="22"/>
          <w:szCs w:val="22"/>
        </w:rPr>
        <w:t xml:space="preserve"> to Launch Heme-Binding Protein Delivering ‘</w:t>
      </w:r>
      <w:proofErr w:type="spellStart"/>
      <w:r w:rsidRPr="60ED8466">
        <w:rPr>
          <w:rFonts w:ascii="Calibri" w:hAnsi="Calibri" w:cs="Calibri"/>
          <w:sz w:val="22"/>
          <w:szCs w:val="22"/>
        </w:rPr>
        <w:t>Flavor</w:t>
      </w:r>
      <w:proofErr w:type="spellEnd"/>
      <w:r w:rsidRPr="60ED8466">
        <w:rPr>
          <w:rFonts w:ascii="Calibri" w:hAnsi="Calibri" w:cs="Calibri"/>
          <w:sz w:val="22"/>
          <w:szCs w:val="22"/>
        </w:rPr>
        <w:t xml:space="preserve"> and Aroma of Real Meat.’” </w:t>
      </w:r>
      <w:proofErr w:type="spellStart"/>
      <w:r w:rsidRPr="60ED8466">
        <w:rPr>
          <w:rFonts w:ascii="Calibri" w:hAnsi="Calibri" w:cs="Calibri"/>
          <w:i/>
          <w:iCs/>
          <w:sz w:val="22"/>
          <w:szCs w:val="22"/>
        </w:rPr>
        <w:t>Foodnavigator</w:t>
      </w:r>
      <w:proofErr w:type="spellEnd"/>
      <w:r w:rsidRPr="60ED8466">
        <w:rPr>
          <w:rFonts w:ascii="Calibri" w:hAnsi="Calibri" w:cs="Calibri"/>
          <w:sz w:val="22"/>
          <w:szCs w:val="22"/>
        </w:rPr>
        <w:t xml:space="preserve">, www.foodnavigator-usa.com/Article/2021/09/17/Motif-FoodWorks-to-launch-myoglobin-a-yeast-derived-heme-binding-protein-delivering-the-flavor-and-aroma-of-real-meat. Accessed 1 Dec. 2023. </w:t>
      </w:r>
    </w:p>
    <w:p w14:paraId="1DB3191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FRANKEN, BERNHARD. </w:t>
      </w:r>
      <w:r w:rsidRPr="60ED8466">
        <w:rPr>
          <w:rFonts w:ascii="Calibri" w:hAnsi="Calibri" w:cs="Calibri"/>
          <w:i/>
          <w:iCs/>
          <w:sz w:val="22"/>
          <w:szCs w:val="22"/>
        </w:rPr>
        <w:t>Hybrid Food Retail: Staging the Super Market for the Experience Economy</w:t>
      </w:r>
      <w:r w:rsidRPr="60ED8466">
        <w:rPr>
          <w:rFonts w:ascii="Calibri" w:hAnsi="Calibri" w:cs="Calibri"/>
          <w:sz w:val="22"/>
          <w:szCs w:val="22"/>
        </w:rPr>
        <w:t xml:space="preserve">. FRAME Publishers, 2019. </w:t>
      </w:r>
    </w:p>
    <w:p w14:paraId="7AD718B1"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Fullagar</w:t>
      </w:r>
      <w:proofErr w:type="spellEnd"/>
      <w:r w:rsidRPr="60ED8466">
        <w:rPr>
          <w:rFonts w:ascii="Calibri" w:hAnsi="Calibri" w:cs="Calibri"/>
          <w:sz w:val="22"/>
          <w:szCs w:val="22"/>
        </w:rPr>
        <w:t xml:space="preserve">, Simone. “Nature, performing.” </w:t>
      </w:r>
      <w:r w:rsidRPr="60ED8466">
        <w:rPr>
          <w:rFonts w:ascii="Calibri" w:hAnsi="Calibri" w:cs="Calibri"/>
          <w:i/>
          <w:iCs/>
          <w:sz w:val="22"/>
          <w:szCs w:val="22"/>
        </w:rPr>
        <w:t xml:space="preserve">International </w:t>
      </w:r>
      <w:proofErr w:type="spellStart"/>
      <w:r w:rsidRPr="60ED8466">
        <w:rPr>
          <w:rFonts w:ascii="Calibri" w:hAnsi="Calibri" w:cs="Calibri"/>
          <w:i/>
          <w:iCs/>
          <w:sz w:val="22"/>
          <w:szCs w:val="22"/>
        </w:rPr>
        <w:t>Encyclopedia</w:t>
      </w:r>
      <w:proofErr w:type="spellEnd"/>
      <w:r w:rsidRPr="60ED8466">
        <w:rPr>
          <w:rFonts w:ascii="Calibri" w:hAnsi="Calibri" w:cs="Calibri"/>
          <w:i/>
          <w:iCs/>
          <w:sz w:val="22"/>
          <w:szCs w:val="22"/>
        </w:rPr>
        <w:t xml:space="preserve"> of Human Geography</w:t>
      </w:r>
      <w:r w:rsidRPr="60ED8466">
        <w:rPr>
          <w:rFonts w:ascii="Calibri" w:hAnsi="Calibri" w:cs="Calibri"/>
          <w:sz w:val="22"/>
          <w:szCs w:val="22"/>
        </w:rPr>
        <w:t xml:space="preserve">, 2009, pp. 305–308, https://doi.org/10.1016/b978-0-08-102295-5.10017-4. </w:t>
      </w:r>
    </w:p>
    <w:p w14:paraId="28DB301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Garrison, Greg L., et al. “How much will large-scale production of cell-cultured meat cost?” </w:t>
      </w:r>
      <w:r w:rsidRPr="60ED8466">
        <w:rPr>
          <w:rFonts w:ascii="Calibri" w:hAnsi="Calibri" w:cs="Calibri"/>
          <w:i/>
          <w:iCs/>
          <w:sz w:val="22"/>
          <w:szCs w:val="22"/>
        </w:rPr>
        <w:t>Journal of Agriculture and Food Research</w:t>
      </w:r>
      <w:r w:rsidRPr="60ED8466">
        <w:rPr>
          <w:rFonts w:ascii="Calibri" w:hAnsi="Calibri" w:cs="Calibri"/>
          <w:sz w:val="22"/>
          <w:szCs w:val="22"/>
        </w:rPr>
        <w:t xml:space="preserve">, vol. 10, 2022, p. 100358, https://doi.org/10.1016/j.jafr.2022.100358. </w:t>
      </w:r>
    </w:p>
    <w:p w14:paraId="7BD1C570"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Gilchrist, Karen. “This Multibillion-Dollar Company Is Selling Lab-Grown Chicken in a World-First.” </w:t>
      </w:r>
      <w:r w:rsidRPr="60ED8466">
        <w:rPr>
          <w:rFonts w:ascii="Calibri" w:hAnsi="Calibri" w:cs="Calibri"/>
          <w:i/>
          <w:iCs/>
          <w:sz w:val="22"/>
          <w:szCs w:val="22"/>
        </w:rPr>
        <w:t>CNBC</w:t>
      </w:r>
      <w:r w:rsidRPr="60ED8466">
        <w:rPr>
          <w:rFonts w:ascii="Calibri" w:hAnsi="Calibri" w:cs="Calibri"/>
          <w:sz w:val="22"/>
          <w:szCs w:val="22"/>
        </w:rPr>
        <w:t xml:space="preserve">, CNBC, 1 Mar. 2021, www.cnbc.com/2021/03/01/eat-just-good-meat-sells-lab-grown-cultured-chicken-in-world-first.html. </w:t>
      </w:r>
    </w:p>
    <w:p w14:paraId="39905206"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i/>
          <w:iCs/>
          <w:sz w:val="22"/>
          <w:szCs w:val="22"/>
        </w:rPr>
        <w:t>Greta Thunberg on the State of the Climate Movement - The Washington Post</w:t>
      </w:r>
      <w:r w:rsidRPr="60ED8466">
        <w:rPr>
          <w:rFonts w:ascii="Calibri" w:hAnsi="Calibri" w:cs="Calibri"/>
          <w:sz w:val="22"/>
          <w:szCs w:val="22"/>
        </w:rPr>
        <w:t xml:space="preserve">, www.washingtonpost.com/magazine/2021/12/27/greta-thunberg-state-climate-movement-roots-her-power-an-activist/. Accessed 1 Dec. 2023. </w:t>
      </w:r>
    </w:p>
    <w:p w14:paraId="70A77F3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Hayes, Terry Ann, "The potential for misleading visual communication on food packaging" (2009). Thesis. Rochester Institute of Technology. Accessed from https://scholarworks.rit.edu/theses/4228. Accessed 1 Dec. 2023. </w:t>
      </w:r>
    </w:p>
    <w:p w14:paraId="64C8C61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Hoek, </w:t>
      </w:r>
      <w:proofErr w:type="spellStart"/>
      <w:r w:rsidRPr="60ED8466">
        <w:rPr>
          <w:rFonts w:ascii="Calibri" w:hAnsi="Calibri" w:cs="Calibri"/>
          <w:sz w:val="22"/>
          <w:szCs w:val="22"/>
        </w:rPr>
        <w:t>Annet</w:t>
      </w:r>
      <w:proofErr w:type="spellEnd"/>
      <w:r w:rsidRPr="60ED8466">
        <w:rPr>
          <w:rFonts w:ascii="Calibri" w:hAnsi="Calibri" w:cs="Calibri"/>
          <w:sz w:val="22"/>
          <w:szCs w:val="22"/>
        </w:rPr>
        <w:t xml:space="preserve"> C., et al. “Replacement of meat by meat substitutes. A survey on person- and product-related factors in consumer acceptance.” </w:t>
      </w:r>
      <w:r w:rsidRPr="60ED8466">
        <w:rPr>
          <w:rFonts w:ascii="Calibri" w:hAnsi="Calibri" w:cs="Calibri"/>
          <w:i/>
          <w:iCs/>
          <w:sz w:val="22"/>
          <w:szCs w:val="22"/>
        </w:rPr>
        <w:t>Appetite</w:t>
      </w:r>
      <w:r w:rsidRPr="60ED8466">
        <w:rPr>
          <w:rFonts w:ascii="Calibri" w:hAnsi="Calibri" w:cs="Calibri"/>
          <w:sz w:val="22"/>
          <w:szCs w:val="22"/>
        </w:rPr>
        <w:t xml:space="preserve">, vol. 56, no. 3, 2011, pp. 662–673, https://doi.org/10.1016/j.appet.2011.02.001. </w:t>
      </w:r>
    </w:p>
    <w:p w14:paraId="05650BB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i/>
          <w:iCs/>
          <w:sz w:val="22"/>
          <w:szCs w:val="22"/>
        </w:rPr>
        <w:t>Is Your Packaging Sustainable? – Impossible Foods</w:t>
      </w:r>
      <w:r w:rsidRPr="60ED8466">
        <w:rPr>
          <w:rFonts w:ascii="Calibri" w:hAnsi="Calibri" w:cs="Calibri"/>
          <w:sz w:val="22"/>
          <w:szCs w:val="22"/>
        </w:rPr>
        <w:t xml:space="preserve">, faq.impossiblefoods.com/hc/en-us/articles/1500011123822-Is-your-packaging-sustainable-. Accessed 1 Dec. 2023. </w:t>
      </w:r>
    </w:p>
    <w:p w14:paraId="107E783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Jahn, Steffen, et al. “Plant-based meat alternatives: Motivational adoption barriers and solutions.” </w:t>
      </w:r>
      <w:r w:rsidRPr="60ED8466">
        <w:rPr>
          <w:rFonts w:ascii="Calibri" w:hAnsi="Calibri" w:cs="Calibri"/>
          <w:i/>
          <w:iCs/>
          <w:sz w:val="22"/>
          <w:szCs w:val="22"/>
        </w:rPr>
        <w:t>Sustainability</w:t>
      </w:r>
      <w:r w:rsidRPr="60ED8466">
        <w:rPr>
          <w:rFonts w:ascii="Calibri" w:hAnsi="Calibri" w:cs="Calibri"/>
          <w:sz w:val="22"/>
          <w:szCs w:val="22"/>
        </w:rPr>
        <w:t xml:space="preserve">, vol. 13, no. 23, 2021, p. 13271, https://doi.org/10.3390/su132313271. </w:t>
      </w:r>
    </w:p>
    <w:p w14:paraId="5ED7AE6D"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Jennifer Hahn |7 December 2019 Leave a comment. “Meydan Levy Creates 4d-Printed Artificial Fruit Filled with Nutrients.” </w:t>
      </w:r>
      <w:proofErr w:type="spellStart"/>
      <w:r w:rsidRPr="60ED8466">
        <w:rPr>
          <w:rFonts w:ascii="Calibri" w:hAnsi="Calibri" w:cs="Calibri"/>
          <w:i/>
          <w:iCs/>
          <w:sz w:val="22"/>
          <w:szCs w:val="22"/>
        </w:rPr>
        <w:t>Dezeen</w:t>
      </w:r>
      <w:proofErr w:type="spellEnd"/>
      <w:r w:rsidRPr="60ED8466">
        <w:rPr>
          <w:rFonts w:ascii="Calibri" w:hAnsi="Calibri" w:cs="Calibri"/>
          <w:sz w:val="22"/>
          <w:szCs w:val="22"/>
        </w:rPr>
        <w:t xml:space="preserve">, 7 Dec. 2019, www.dezeen.com/2019/12/07/meydan-levy-neo-fruit-4d-print-design/. </w:t>
      </w:r>
    </w:p>
    <w:p w14:paraId="134B6584"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Jung, </w:t>
      </w:r>
      <w:proofErr w:type="spellStart"/>
      <w:r w:rsidRPr="60ED8466">
        <w:rPr>
          <w:rFonts w:ascii="Calibri" w:hAnsi="Calibri" w:cs="Calibri"/>
          <w:sz w:val="22"/>
          <w:szCs w:val="22"/>
        </w:rPr>
        <w:t>Jieun</w:t>
      </w:r>
      <w:proofErr w:type="spellEnd"/>
      <w:r w:rsidRPr="60ED8466">
        <w:rPr>
          <w:rFonts w:ascii="Calibri" w:hAnsi="Calibri" w:cs="Calibri"/>
          <w:sz w:val="22"/>
          <w:szCs w:val="22"/>
        </w:rPr>
        <w:t xml:space="preserve">, et al. “When a girl awakened the world: A user and social message analysis of Greta Thunberg.” </w:t>
      </w:r>
      <w:r w:rsidRPr="60ED8466">
        <w:rPr>
          <w:rFonts w:ascii="Calibri" w:hAnsi="Calibri" w:cs="Calibri"/>
          <w:i/>
          <w:iCs/>
          <w:sz w:val="22"/>
          <w:szCs w:val="22"/>
        </w:rPr>
        <w:t>Sustainability</w:t>
      </w:r>
      <w:r w:rsidRPr="60ED8466">
        <w:rPr>
          <w:rFonts w:ascii="Calibri" w:hAnsi="Calibri" w:cs="Calibri"/>
          <w:sz w:val="22"/>
          <w:szCs w:val="22"/>
        </w:rPr>
        <w:t xml:space="preserve">, vol. 12, no. 7, 2020, p. 2707, https://doi.org/10.3390/su12072707. </w:t>
      </w:r>
    </w:p>
    <w:p w14:paraId="4E822B3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Kunst, Jonas R., and Sigrid M. </w:t>
      </w:r>
      <w:proofErr w:type="spellStart"/>
      <w:r w:rsidRPr="60ED8466">
        <w:rPr>
          <w:rFonts w:ascii="Calibri" w:hAnsi="Calibri" w:cs="Calibri"/>
          <w:sz w:val="22"/>
          <w:szCs w:val="22"/>
        </w:rPr>
        <w:t>Hohle</w:t>
      </w:r>
      <w:proofErr w:type="spellEnd"/>
      <w:r w:rsidRPr="60ED8466">
        <w:rPr>
          <w:rFonts w:ascii="Calibri" w:hAnsi="Calibri" w:cs="Calibri"/>
          <w:sz w:val="22"/>
          <w:szCs w:val="22"/>
        </w:rPr>
        <w:t xml:space="preserve">. “Meat eaters by dissociation: How we present, prepare and talk about meat increases willingness to eat meat by reducing empathy and disgust.” </w:t>
      </w:r>
      <w:r w:rsidRPr="60ED8466">
        <w:rPr>
          <w:rFonts w:ascii="Calibri" w:hAnsi="Calibri" w:cs="Calibri"/>
          <w:i/>
          <w:iCs/>
          <w:sz w:val="22"/>
          <w:szCs w:val="22"/>
        </w:rPr>
        <w:t>Appetite</w:t>
      </w:r>
      <w:r w:rsidRPr="60ED8466">
        <w:rPr>
          <w:rFonts w:ascii="Calibri" w:hAnsi="Calibri" w:cs="Calibri"/>
          <w:sz w:val="22"/>
          <w:szCs w:val="22"/>
        </w:rPr>
        <w:t xml:space="preserve">, vol. 105, 2016, pp. 758–774, https://doi.org/10.1016/j.appet.2016.07.009. </w:t>
      </w:r>
    </w:p>
    <w:p w14:paraId="72C14BB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Larson, Ronald B., and Jessica M. </w:t>
      </w:r>
      <w:proofErr w:type="spellStart"/>
      <w:r w:rsidRPr="60ED8466">
        <w:rPr>
          <w:rFonts w:ascii="Calibri" w:hAnsi="Calibri" w:cs="Calibri"/>
          <w:sz w:val="22"/>
          <w:szCs w:val="22"/>
        </w:rPr>
        <w:t>Farac</w:t>
      </w:r>
      <w:proofErr w:type="spellEnd"/>
      <w:r w:rsidRPr="60ED8466">
        <w:rPr>
          <w:rFonts w:ascii="Calibri" w:hAnsi="Calibri" w:cs="Calibri"/>
          <w:sz w:val="22"/>
          <w:szCs w:val="22"/>
        </w:rPr>
        <w:t xml:space="preserve">. “Profiling green consumers.” </w:t>
      </w:r>
      <w:r w:rsidRPr="60ED8466">
        <w:rPr>
          <w:rFonts w:ascii="Calibri" w:hAnsi="Calibri" w:cs="Calibri"/>
          <w:i/>
          <w:iCs/>
          <w:sz w:val="22"/>
          <w:szCs w:val="22"/>
        </w:rPr>
        <w:t>Social Marketing Quarterly</w:t>
      </w:r>
      <w:r w:rsidRPr="60ED8466">
        <w:rPr>
          <w:rFonts w:ascii="Calibri" w:hAnsi="Calibri" w:cs="Calibri"/>
          <w:sz w:val="22"/>
          <w:szCs w:val="22"/>
        </w:rPr>
        <w:t xml:space="preserve">, vol. 25, no. 4, 2019, pp. 275–290, https://doi.org/10.1177/1524500419882391. </w:t>
      </w:r>
    </w:p>
    <w:p w14:paraId="7C8206FD"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Lee, Hyun Jung, et al. “Status of meat alternatives and their potential role in the future meat market — a review.” </w:t>
      </w:r>
      <w:r w:rsidRPr="60ED8466">
        <w:rPr>
          <w:rFonts w:ascii="Calibri" w:hAnsi="Calibri" w:cs="Calibri"/>
          <w:i/>
          <w:iCs/>
          <w:sz w:val="22"/>
          <w:szCs w:val="22"/>
        </w:rPr>
        <w:t>Asian-Australasian Journal of Animal Sciences</w:t>
      </w:r>
      <w:r w:rsidRPr="60ED8466">
        <w:rPr>
          <w:rFonts w:ascii="Calibri" w:hAnsi="Calibri" w:cs="Calibri"/>
          <w:sz w:val="22"/>
          <w:szCs w:val="22"/>
        </w:rPr>
        <w:t xml:space="preserve">, vol. 33, no. 10, 2020, pp. 1533–1543, https://doi.org/10.5713/ajas.20.0419. </w:t>
      </w:r>
    </w:p>
    <w:p w14:paraId="2353069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Lewis, Simon L., and Mark A. Maslin. “Defining the </w:t>
      </w:r>
      <w:proofErr w:type="spellStart"/>
      <w:r w:rsidRPr="60ED8466">
        <w:rPr>
          <w:rFonts w:ascii="Calibri" w:hAnsi="Calibri" w:cs="Calibri"/>
          <w:sz w:val="22"/>
          <w:szCs w:val="22"/>
        </w:rPr>
        <w:t>anthropocene</w:t>
      </w:r>
      <w:proofErr w:type="spellEnd"/>
      <w:r w:rsidRPr="60ED8466">
        <w:rPr>
          <w:rFonts w:ascii="Calibri" w:hAnsi="Calibri" w:cs="Calibri"/>
          <w:sz w:val="22"/>
          <w:szCs w:val="22"/>
        </w:rPr>
        <w:t xml:space="preserve">.” </w:t>
      </w:r>
      <w:r w:rsidRPr="60ED8466">
        <w:rPr>
          <w:rFonts w:ascii="Calibri" w:hAnsi="Calibri" w:cs="Calibri"/>
          <w:i/>
          <w:iCs/>
          <w:sz w:val="22"/>
          <w:szCs w:val="22"/>
        </w:rPr>
        <w:t>Nature</w:t>
      </w:r>
      <w:r w:rsidRPr="60ED8466">
        <w:rPr>
          <w:rFonts w:ascii="Calibri" w:hAnsi="Calibri" w:cs="Calibri"/>
          <w:sz w:val="22"/>
          <w:szCs w:val="22"/>
        </w:rPr>
        <w:t xml:space="preserve">, vol. 519, no. 7542, 2015, pp. 171–180, https://doi.org/10.1038/nature14258. </w:t>
      </w:r>
    </w:p>
    <w:p w14:paraId="4330408B"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Liceaga</w:t>
      </w:r>
      <w:proofErr w:type="spellEnd"/>
      <w:r w:rsidRPr="60ED8466">
        <w:rPr>
          <w:rFonts w:ascii="Calibri" w:hAnsi="Calibri" w:cs="Calibri"/>
          <w:sz w:val="22"/>
          <w:szCs w:val="22"/>
        </w:rPr>
        <w:t xml:space="preserve">, Andrea M. “Edible insects, a valuable protein source from ancient to modern times.” </w:t>
      </w:r>
      <w:r w:rsidRPr="60ED8466">
        <w:rPr>
          <w:rFonts w:ascii="Calibri" w:hAnsi="Calibri" w:cs="Calibri"/>
          <w:i/>
          <w:iCs/>
          <w:sz w:val="22"/>
          <w:szCs w:val="22"/>
        </w:rPr>
        <w:t>Emerging Sources and Applications of Alternative Proteins</w:t>
      </w:r>
      <w:r w:rsidRPr="60ED8466">
        <w:rPr>
          <w:rFonts w:ascii="Calibri" w:hAnsi="Calibri" w:cs="Calibri"/>
          <w:sz w:val="22"/>
          <w:szCs w:val="22"/>
        </w:rPr>
        <w:t xml:space="preserve">, 2022, pp. 129–152, https://doi.org/10.1016/bs.afnr.2022.04.002. </w:t>
      </w:r>
    </w:p>
    <w:p w14:paraId="2D28FA1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Living, Vegan Food and. “What Is Seitan? Complete Guide to This Healthy Vegan Meat Alternative.” </w:t>
      </w:r>
      <w:r w:rsidRPr="60ED8466">
        <w:rPr>
          <w:rFonts w:ascii="Calibri" w:hAnsi="Calibri" w:cs="Calibri"/>
          <w:i/>
          <w:iCs/>
          <w:sz w:val="22"/>
          <w:szCs w:val="22"/>
        </w:rPr>
        <w:t>Vegan Food &amp; Living</w:t>
      </w:r>
      <w:r w:rsidRPr="60ED8466">
        <w:rPr>
          <w:rFonts w:ascii="Calibri" w:hAnsi="Calibri" w:cs="Calibri"/>
          <w:sz w:val="22"/>
          <w:szCs w:val="22"/>
        </w:rPr>
        <w:t xml:space="preserve">, 2 Aug. 2023, www.veganfoodandliving.com/features/what-is-seitan/. </w:t>
      </w:r>
    </w:p>
    <w:p w14:paraId="180F769D"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Machovina</w:t>
      </w:r>
      <w:proofErr w:type="spellEnd"/>
      <w:r w:rsidRPr="60ED8466">
        <w:rPr>
          <w:rFonts w:ascii="Calibri" w:hAnsi="Calibri" w:cs="Calibri"/>
          <w:sz w:val="22"/>
          <w:szCs w:val="22"/>
        </w:rPr>
        <w:t xml:space="preserve">, Brian, et al. “Biodiversity conservation: The key is reducing meat consumption.” </w:t>
      </w:r>
      <w:r w:rsidRPr="60ED8466">
        <w:rPr>
          <w:rFonts w:ascii="Calibri" w:hAnsi="Calibri" w:cs="Calibri"/>
          <w:i/>
          <w:iCs/>
          <w:sz w:val="22"/>
          <w:szCs w:val="22"/>
        </w:rPr>
        <w:t>Science of The Total Environment</w:t>
      </w:r>
      <w:r w:rsidRPr="60ED8466">
        <w:rPr>
          <w:rFonts w:ascii="Calibri" w:hAnsi="Calibri" w:cs="Calibri"/>
          <w:sz w:val="22"/>
          <w:szCs w:val="22"/>
        </w:rPr>
        <w:t xml:space="preserve">, vol. 536, 2015, pp. 419–431, https://doi.org/10.1016/j.scitotenv.2015.07.022. </w:t>
      </w:r>
    </w:p>
    <w:p w14:paraId="24461D3C"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Maeder</w:t>
      </w:r>
      <w:proofErr w:type="spellEnd"/>
      <w:r w:rsidRPr="60ED8466">
        <w:rPr>
          <w:rFonts w:ascii="Calibri" w:hAnsi="Calibri" w:cs="Calibri"/>
          <w:sz w:val="22"/>
          <w:szCs w:val="22"/>
        </w:rPr>
        <w:t xml:space="preserve">, Brenda, et al. “Meatless Happiness – Alternative Proteins on the Rise.” </w:t>
      </w:r>
      <w:r w:rsidRPr="60ED8466">
        <w:rPr>
          <w:rFonts w:ascii="Calibri" w:hAnsi="Calibri" w:cs="Calibri"/>
          <w:i/>
          <w:iCs/>
          <w:sz w:val="22"/>
          <w:szCs w:val="22"/>
        </w:rPr>
        <w:t>EY</w:t>
      </w:r>
      <w:r w:rsidRPr="60ED8466">
        <w:rPr>
          <w:rFonts w:ascii="Calibri" w:hAnsi="Calibri" w:cs="Calibri"/>
          <w:sz w:val="22"/>
          <w:szCs w:val="22"/>
        </w:rPr>
        <w:t xml:space="preserve">, EY, 14 Mar. 2023, www.ey.com/en_gl/strategy/how-alternative-proteins-are-reshaping-meat-industries#:~:text=America%20and%20Asia.-,High%20growth%20rates%20in%20the%20plant%2Dbased%20meat%20segment%20are,personal%20health%20and%20well%2Dbeing. </w:t>
      </w:r>
    </w:p>
    <w:p w14:paraId="30DC431E"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Maeder</w:t>
      </w:r>
      <w:proofErr w:type="spellEnd"/>
      <w:r w:rsidRPr="60ED8466">
        <w:rPr>
          <w:rFonts w:ascii="Calibri" w:hAnsi="Calibri" w:cs="Calibri"/>
          <w:sz w:val="22"/>
          <w:szCs w:val="22"/>
        </w:rPr>
        <w:t xml:space="preserve">, Brenda, et al. “Meatless Happiness – Alternative Proteins on the Rise.” </w:t>
      </w:r>
      <w:r w:rsidRPr="60ED8466">
        <w:rPr>
          <w:rFonts w:ascii="Calibri" w:hAnsi="Calibri" w:cs="Calibri"/>
          <w:i/>
          <w:iCs/>
          <w:sz w:val="22"/>
          <w:szCs w:val="22"/>
        </w:rPr>
        <w:t>EY</w:t>
      </w:r>
      <w:r w:rsidRPr="60ED8466">
        <w:rPr>
          <w:rFonts w:ascii="Calibri" w:hAnsi="Calibri" w:cs="Calibri"/>
          <w:sz w:val="22"/>
          <w:szCs w:val="22"/>
        </w:rPr>
        <w:t xml:space="preserve">, EY, 14 Mar. 2023, www.ey.com/en_gl/strategy/how-alternative-proteins-are-reshaping-meat-industries#:~:text=America%20and%20Asia.-,High%20growth%20rates%20in%20the%20plant%2Dbased%20meat%20segment%20are,personal%20health%20and%20well%2Dbeing. </w:t>
      </w:r>
    </w:p>
    <w:p w14:paraId="0D0791D8"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Magazine, Smithsonian. “We’re Entering a New Age of Meatless Meat Today. but We’ve Been Here Before.” </w:t>
      </w:r>
      <w:r w:rsidRPr="60ED8466">
        <w:rPr>
          <w:rFonts w:ascii="Calibri" w:hAnsi="Calibri" w:cs="Calibri"/>
          <w:i/>
          <w:iCs/>
          <w:sz w:val="22"/>
          <w:szCs w:val="22"/>
        </w:rPr>
        <w:t>Smithsonian.Com</w:t>
      </w:r>
      <w:r w:rsidRPr="60ED8466">
        <w:rPr>
          <w:rFonts w:ascii="Calibri" w:hAnsi="Calibri" w:cs="Calibri"/>
          <w:sz w:val="22"/>
          <w:szCs w:val="22"/>
        </w:rPr>
        <w:t xml:space="preserve">, Smithsonian Institution, 25 Apr. 2019, www.smithsonianmag.com/arts-culture/turn-century-meatless-meat-180972042/. </w:t>
      </w:r>
    </w:p>
    <w:p w14:paraId="7672CAE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Magazine, Smithsonian. “We’re Entering a New Age of Meatless Meat Today. but We’ve Been Here Before.” </w:t>
      </w:r>
      <w:r w:rsidRPr="60ED8466">
        <w:rPr>
          <w:rFonts w:ascii="Calibri" w:hAnsi="Calibri" w:cs="Calibri"/>
          <w:i/>
          <w:iCs/>
          <w:sz w:val="22"/>
          <w:szCs w:val="22"/>
        </w:rPr>
        <w:t>Smithsonian.Com</w:t>
      </w:r>
      <w:r w:rsidRPr="60ED8466">
        <w:rPr>
          <w:rFonts w:ascii="Calibri" w:hAnsi="Calibri" w:cs="Calibri"/>
          <w:sz w:val="22"/>
          <w:szCs w:val="22"/>
        </w:rPr>
        <w:t xml:space="preserve">, Smithsonian Institution, 25 Apr. 2019, www.smithsonianmag.com/arts-culture/turn-century-meatless-meat-180972042/. </w:t>
      </w:r>
    </w:p>
    <w:p w14:paraId="2CE006E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Marsh, Nick. “Why Singapore Is the Only Place in the World Selling Lab-Grown Meat.” </w:t>
      </w:r>
      <w:r w:rsidRPr="60ED8466">
        <w:rPr>
          <w:rFonts w:ascii="Calibri" w:hAnsi="Calibri" w:cs="Calibri"/>
          <w:i/>
          <w:iCs/>
          <w:sz w:val="22"/>
          <w:szCs w:val="22"/>
        </w:rPr>
        <w:t>BBC News</w:t>
      </w:r>
      <w:r w:rsidRPr="60ED8466">
        <w:rPr>
          <w:rFonts w:ascii="Calibri" w:hAnsi="Calibri" w:cs="Calibri"/>
          <w:sz w:val="22"/>
          <w:szCs w:val="22"/>
        </w:rPr>
        <w:t xml:space="preserve">, BBC, 8 June 2023, www.bbc.com/news/business-65784505. </w:t>
      </w:r>
    </w:p>
    <w:p w14:paraId="2975518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McClements, David Julian. “</w:t>
      </w:r>
      <w:proofErr w:type="spellStart"/>
      <w:r w:rsidRPr="60ED8466">
        <w:rPr>
          <w:rFonts w:ascii="Calibri" w:hAnsi="Calibri" w:cs="Calibri"/>
          <w:sz w:val="22"/>
          <w:szCs w:val="22"/>
        </w:rPr>
        <w:t>Ultraprocessed</w:t>
      </w:r>
      <w:proofErr w:type="spellEnd"/>
      <w:r w:rsidRPr="60ED8466">
        <w:rPr>
          <w:rFonts w:ascii="Calibri" w:hAnsi="Calibri" w:cs="Calibri"/>
          <w:sz w:val="22"/>
          <w:szCs w:val="22"/>
        </w:rPr>
        <w:t xml:space="preserve"> plant‐based foods: Designing the next generation of healthy and sustainable alternatives to animal‐based foods.” </w:t>
      </w:r>
      <w:r w:rsidRPr="60ED8466">
        <w:rPr>
          <w:rFonts w:ascii="Calibri" w:hAnsi="Calibri" w:cs="Calibri"/>
          <w:i/>
          <w:iCs/>
          <w:sz w:val="22"/>
          <w:szCs w:val="22"/>
        </w:rPr>
        <w:t>Comprehensive Reviews in Food Science and Food Safety</w:t>
      </w:r>
      <w:r w:rsidRPr="60ED8466">
        <w:rPr>
          <w:rFonts w:ascii="Calibri" w:hAnsi="Calibri" w:cs="Calibri"/>
          <w:sz w:val="22"/>
          <w:szCs w:val="22"/>
        </w:rPr>
        <w:t xml:space="preserve">, vol. 22, no. 5, 2023, pp. 3531–3559, https://doi.org/10.1111/1541-4337.13204. </w:t>
      </w:r>
    </w:p>
    <w:p w14:paraId="14C5E683" w14:textId="77777777" w:rsidR="001E67D9" w:rsidRPr="001E67D9" w:rsidRDefault="001E67D9" w:rsidP="00376F38">
      <w:pPr>
        <w:pStyle w:val="NormalWeb"/>
        <w:adjustRightInd w:val="0"/>
        <w:snapToGrid w:val="0"/>
        <w:spacing w:line="360" w:lineRule="auto"/>
        <w:rPr>
          <w:rFonts w:ascii="Calibri" w:hAnsi="Calibri" w:cs="Calibri"/>
          <w:sz w:val="22"/>
          <w:szCs w:val="22"/>
        </w:rPr>
      </w:pPr>
      <w:r w:rsidRPr="001E67D9">
        <w:rPr>
          <w:rFonts w:ascii="Calibri" w:hAnsi="Calibri" w:cs="Calibri"/>
          <w:sz w:val="22"/>
          <w:szCs w:val="22"/>
        </w:rPr>
        <w:t>McClements, David Julian. “</w:t>
      </w:r>
      <w:proofErr w:type="spellStart"/>
      <w:r w:rsidRPr="001E67D9">
        <w:rPr>
          <w:rFonts w:ascii="Calibri" w:hAnsi="Calibri" w:cs="Calibri"/>
          <w:sz w:val="22"/>
          <w:szCs w:val="22"/>
        </w:rPr>
        <w:t>Ultraprocessed</w:t>
      </w:r>
      <w:proofErr w:type="spellEnd"/>
      <w:r w:rsidRPr="001E67D9">
        <w:rPr>
          <w:rFonts w:ascii="Calibri" w:hAnsi="Calibri" w:cs="Calibri"/>
          <w:sz w:val="22"/>
          <w:szCs w:val="22"/>
        </w:rPr>
        <w:t xml:space="preserve"> plant‐based foods: Designing the next generation of healthy and sustainable alternatives to animal‐based foods.” </w:t>
      </w:r>
      <w:r w:rsidRPr="60ED8466">
        <w:rPr>
          <w:rFonts w:ascii="Calibri" w:hAnsi="Calibri" w:cs="Calibri"/>
          <w:i/>
          <w:iCs/>
          <w:sz w:val="22"/>
          <w:szCs w:val="22"/>
        </w:rPr>
        <w:t>Comprehensive Reviews in Food Science and Food Safety</w:t>
      </w:r>
      <w:r w:rsidRPr="001E67D9">
        <w:rPr>
          <w:rFonts w:ascii="Calibri" w:hAnsi="Calibri" w:cs="Calibri"/>
          <w:sz w:val="22"/>
          <w:szCs w:val="22"/>
        </w:rPr>
        <w:t xml:space="preserve">, vol. 22, no. 5, 2023, pp. 3531–3559, </w:t>
      </w:r>
      <w:hyperlink r:id="rId86" w:history="1">
        <w:r w:rsidRPr="001E67D9">
          <w:rPr>
            <w:rStyle w:val="Hyperlink"/>
            <w:rFonts w:ascii="Calibri" w:hAnsi="Calibri" w:cs="Calibri"/>
            <w:sz w:val="22"/>
            <w:szCs w:val="22"/>
            <w:shd w:val="clear" w:color="auto" w:fill="FFFFFF"/>
          </w:rPr>
          <w:t>https://doi.org/10.1111/1541-4337.13204</w:t>
        </w:r>
      </w:hyperlink>
      <w:r w:rsidRPr="001E67D9">
        <w:rPr>
          <w:rFonts w:ascii="Calibri" w:hAnsi="Calibri" w:cs="Calibri"/>
          <w:sz w:val="22"/>
          <w:szCs w:val="22"/>
        </w:rPr>
        <w:t>.</w:t>
      </w:r>
    </w:p>
    <w:p w14:paraId="0728FF18"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Michail</w:t>
      </w:r>
      <w:proofErr w:type="spellEnd"/>
      <w:r w:rsidRPr="60ED8466">
        <w:rPr>
          <w:rFonts w:ascii="Calibri" w:hAnsi="Calibri" w:cs="Calibri"/>
          <w:sz w:val="22"/>
          <w:szCs w:val="22"/>
        </w:rPr>
        <w:t xml:space="preserve">, Niamh. “The Naked Truth: Processed Food Is Perceived as Unhealthier.” </w:t>
      </w:r>
      <w:r w:rsidRPr="60ED8466">
        <w:rPr>
          <w:rFonts w:ascii="Calibri" w:hAnsi="Calibri" w:cs="Calibri"/>
          <w:i/>
          <w:iCs/>
          <w:sz w:val="22"/>
          <w:szCs w:val="22"/>
        </w:rPr>
        <w:t>Foodnavigator.Com</w:t>
      </w:r>
      <w:r w:rsidRPr="60ED8466">
        <w:rPr>
          <w:rFonts w:ascii="Calibri" w:hAnsi="Calibri" w:cs="Calibri"/>
          <w:sz w:val="22"/>
          <w:szCs w:val="22"/>
        </w:rPr>
        <w:t xml:space="preserve">, William Reed Ltd, 4 Aug. 2016, www.foodnavigator.com/Article/2016/08/04/The-naked-truth-Processed-food-is-perceived-as-unhealthier. </w:t>
      </w:r>
    </w:p>
    <w:p w14:paraId="4ACEE47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Michel, Fabienne, Antti </w:t>
      </w:r>
      <w:proofErr w:type="spellStart"/>
      <w:r w:rsidRPr="60ED8466">
        <w:rPr>
          <w:rFonts w:ascii="Calibri" w:hAnsi="Calibri" w:cs="Calibri"/>
          <w:sz w:val="22"/>
          <w:szCs w:val="22"/>
        </w:rPr>
        <w:t>Knaapila</w:t>
      </w:r>
      <w:proofErr w:type="spellEnd"/>
      <w:r w:rsidRPr="60ED8466">
        <w:rPr>
          <w:rFonts w:ascii="Calibri" w:hAnsi="Calibri" w:cs="Calibri"/>
          <w:sz w:val="22"/>
          <w:szCs w:val="22"/>
        </w:rPr>
        <w:t xml:space="preserve">, et al. “A multi-national comparison of meat eaters’ attitudes and expectations for burgers containing beef, pea or algae protein.” </w:t>
      </w:r>
      <w:r w:rsidRPr="60ED8466">
        <w:rPr>
          <w:rFonts w:ascii="Calibri" w:hAnsi="Calibri" w:cs="Calibri"/>
          <w:i/>
          <w:iCs/>
          <w:sz w:val="22"/>
          <w:szCs w:val="22"/>
        </w:rPr>
        <w:t>Food Quality and Preference</w:t>
      </w:r>
      <w:r w:rsidRPr="60ED8466">
        <w:rPr>
          <w:rFonts w:ascii="Calibri" w:hAnsi="Calibri" w:cs="Calibri"/>
          <w:sz w:val="22"/>
          <w:szCs w:val="22"/>
        </w:rPr>
        <w:t xml:space="preserve">, vol. 91, 2021, p. 104195, https://doi.org/10.1016/j.foodqual.2021.104195. </w:t>
      </w:r>
    </w:p>
    <w:p w14:paraId="7E20155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Michel, Fabienne, Christina Hartmann, et al. “Consumers’ associations, perceptions and acceptance of meat and plant-based meat alternatives.” </w:t>
      </w:r>
      <w:r w:rsidRPr="60ED8466">
        <w:rPr>
          <w:rFonts w:ascii="Calibri" w:hAnsi="Calibri" w:cs="Calibri"/>
          <w:i/>
          <w:iCs/>
          <w:sz w:val="22"/>
          <w:szCs w:val="22"/>
        </w:rPr>
        <w:t>Food Quality and Preference</w:t>
      </w:r>
      <w:r w:rsidRPr="60ED8466">
        <w:rPr>
          <w:rFonts w:ascii="Calibri" w:hAnsi="Calibri" w:cs="Calibri"/>
          <w:sz w:val="22"/>
          <w:szCs w:val="22"/>
        </w:rPr>
        <w:t xml:space="preserve">, vol. 87, 2021, p. 104063, https://doi.org/10.1016/j.foodqual.2020.104063. </w:t>
      </w:r>
    </w:p>
    <w:p w14:paraId="2FDF1EC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Mishler, Jennifer. “How Many Cows Are Killed Each Year?” </w:t>
      </w:r>
      <w:r w:rsidRPr="60ED8466">
        <w:rPr>
          <w:rFonts w:ascii="Calibri" w:hAnsi="Calibri" w:cs="Calibri"/>
          <w:i/>
          <w:iCs/>
          <w:sz w:val="22"/>
          <w:szCs w:val="22"/>
        </w:rPr>
        <w:t>Sentient Media</w:t>
      </w:r>
      <w:r w:rsidRPr="60ED8466">
        <w:rPr>
          <w:rFonts w:ascii="Calibri" w:hAnsi="Calibri" w:cs="Calibri"/>
          <w:sz w:val="22"/>
          <w:szCs w:val="22"/>
        </w:rPr>
        <w:t xml:space="preserve">, 15 Feb. 2023, sentientmedia.org/how-many-cows-are-killed/#:~:text=According%20to%20the%20most%20recent,cattle%20were%20slaughtered%20in%202020. </w:t>
      </w:r>
    </w:p>
    <w:p w14:paraId="1DAC2ABC"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Mittelstaedt</w:t>
      </w:r>
      <w:proofErr w:type="spellEnd"/>
      <w:r w:rsidRPr="60ED8466">
        <w:rPr>
          <w:rFonts w:ascii="Calibri" w:hAnsi="Calibri" w:cs="Calibri"/>
          <w:sz w:val="22"/>
          <w:szCs w:val="22"/>
        </w:rPr>
        <w:t xml:space="preserve">, John D., et al. “Sustainability as Megatrend.” </w:t>
      </w:r>
      <w:r w:rsidRPr="60ED8466">
        <w:rPr>
          <w:rFonts w:ascii="Calibri" w:hAnsi="Calibri" w:cs="Calibri"/>
          <w:i/>
          <w:iCs/>
          <w:sz w:val="22"/>
          <w:szCs w:val="22"/>
        </w:rPr>
        <w:t xml:space="preserve">Journal of </w:t>
      </w:r>
      <w:proofErr w:type="spellStart"/>
      <w:r w:rsidRPr="60ED8466">
        <w:rPr>
          <w:rFonts w:ascii="Calibri" w:hAnsi="Calibri" w:cs="Calibri"/>
          <w:i/>
          <w:iCs/>
          <w:sz w:val="22"/>
          <w:szCs w:val="22"/>
        </w:rPr>
        <w:t>Macromarketing</w:t>
      </w:r>
      <w:proofErr w:type="spellEnd"/>
      <w:r w:rsidRPr="60ED8466">
        <w:rPr>
          <w:rFonts w:ascii="Calibri" w:hAnsi="Calibri" w:cs="Calibri"/>
          <w:sz w:val="22"/>
          <w:szCs w:val="22"/>
        </w:rPr>
        <w:t xml:space="preserve">, vol. 34, no. 3, 2014, pp. 253–264, https://doi.org/10.1177/0276146713520551. </w:t>
      </w:r>
    </w:p>
    <w:p w14:paraId="70F0267E"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lastRenderedPageBreak/>
        <w:t>Mouritsen</w:t>
      </w:r>
      <w:proofErr w:type="spellEnd"/>
      <w:r w:rsidRPr="60ED8466">
        <w:rPr>
          <w:rFonts w:ascii="Calibri" w:hAnsi="Calibri" w:cs="Calibri"/>
          <w:sz w:val="22"/>
          <w:szCs w:val="22"/>
        </w:rPr>
        <w:t xml:space="preserve">, Ole G., et al. “Flavour of fermented fish, insect, game, and pea sauces: Garum revisited.” </w:t>
      </w:r>
      <w:r w:rsidRPr="60ED8466">
        <w:rPr>
          <w:rFonts w:ascii="Calibri" w:hAnsi="Calibri" w:cs="Calibri"/>
          <w:i/>
          <w:iCs/>
          <w:sz w:val="22"/>
          <w:szCs w:val="22"/>
        </w:rPr>
        <w:t>International Journal of Gastronomy and Food Science</w:t>
      </w:r>
      <w:r w:rsidRPr="60ED8466">
        <w:rPr>
          <w:rFonts w:ascii="Calibri" w:hAnsi="Calibri" w:cs="Calibri"/>
          <w:sz w:val="22"/>
          <w:szCs w:val="22"/>
        </w:rPr>
        <w:t xml:space="preserve">, vol. 9, 2017, pp. 16–28, https://doi.org/10.1016/j.ijgfs.2017.05.002. </w:t>
      </w:r>
    </w:p>
    <w:p w14:paraId="48019274"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Mridul</w:t>
      </w:r>
      <w:proofErr w:type="spellEnd"/>
      <w:r w:rsidRPr="60ED8466">
        <w:rPr>
          <w:rFonts w:ascii="Calibri" w:hAnsi="Calibri" w:cs="Calibri"/>
          <w:sz w:val="22"/>
          <w:szCs w:val="22"/>
        </w:rPr>
        <w:t xml:space="preserve">, </w:t>
      </w:r>
      <w:proofErr w:type="spellStart"/>
      <w:r w:rsidRPr="60ED8466">
        <w:rPr>
          <w:rFonts w:ascii="Calibri" w:hAnsi="Calibri" w:cs="Calibri"/>
          <w:sz w:val="22"/>
          <w:szCs w:val="22"/>
        </w:rPr>
        <w:t>Anay</w:t>
      </w:r>
      <w:proofErr w:type="spellEnd"/>
      <w:r w:rsidRPr="60ED8466">
        <w:rPr>
          <w:rFonts w:ascii="Calibri" w:hAnsi="Calibri" w:cs="Calibri"/>
          <w:sz w:val="22"/>
          <w:szCs w:val="22"/>
        </w:rPr>
        <w:t xml:space="preserve">. “Meat &amp; Dairy Lobby Blocking the Rise of Alt-Protein, Says Study.” </w:t>
      </w:r>
      <w:r w:rsidRPr="60ED8466">
        <w:rPr>
          <w:rFonts w:ascii="Calibri" w:hAnsi="Calibri" w:cs="Calibri"/>
          <w:i/>
          <w:iCs/>
          <w:sz w:val="22"/>
          <w:szCs w:val="22"/>
        </w:rPr>
        <w:t>Green Queen</w:t>
      </w:r>
      <w:r w:rsidRPr="60ED8466">
        <w:rPr>
          <w:rFonts w:ascii="Calibri" w:hAnsi="Calibri" w:cs="Calibri"/>
          <w:sz w:val="22"/>
          <w:szCs w:val="22"/>
        </w:rPr>
        <w:t xml:space="preserve">, 17 Nov. 2023, www.greenqueen.com.hk/meat-dairy-lobby-power-influence-policy-plant-based-cultivated-alt-proteins/. </w:t>
      </w:r>
    </w:p>
    <w:p w14:paraId="7F5C4E85"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Nield</w:t>
      </w:r>
      <w:proofErr w:type="spellEnd"/>
      <w:r w:rsidRPr="60ED8466">
        <w:rPr>
          <w:rFonts w:ascii="Calibri" w:hAnsi="Calibri" w:cs="Calibri"/>
          <w:sz w:val="22"/>
          <w:szCs w:val="22"/>
        </w:rPr>
        <w:t xml:space="preserve">, David. “Many People Seem Disgusted by the Thought of Eating Cultured Meat.” </w:t>
      </w:r>
      <w:proofErr w:type="spellStart"/>
      <w:r w:rsidRPr="60ED8466">
        <w:rPr>
          <w:rFonts w:ascii="Calibri" w:hAnsi="Calibri" w:cs="Calibri"/>
          <w:i/>
          <w:iCs/>
          <w:sz w:val="22"/>
          <w:szCs w:val="22"/>
        </w:rPr>
        <w:t>ScienceAlert</w:t>
      </w:r>
      <w:proofErr w:type="spellEnd"/>
      <w:r w:rsidRPr="60ED8466">
        <w:rPr>
          <w:rFonts w:ascii="Calibri" w:hAnsi="Calibri" w:cs="Calibri"/>
          <w:sz w:val="22"/>
          <w:szCs w:val="22"/>
        </w:rPr>
        <w:t xml:space="preserve">, 17 Jan. 2022, www.sciencealert.com/many-people-seem-disgusted-by-the-thought-of-eating-cultured-meat. </w:t>
      </w:r>
    </w:p>
    <w:p w14:paraId="133D311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O’Mara, F.P. “The significance of livestock as a contributor to global greenhouse gas emissions today and in the near future.” </w:t>
      </w:r>
      <w:r w:rsidRPr="60ED8466">
        <w:rPr>
          <w:rFonts w:ascii="Calibri" w:hAnsi="Calibri" w:cs="Calibri"/>
          <w:i/>
          <w:iCs/>
          <w:sz w:val="22"/>
          <w:szCs w:val="22"/>
        </w:rPr>
        <w:t>Animal Feed Science and Technology</w:t>
      </w:r>
      <w:r w:rsidRPr="60ED8466">
        <w:rPr>
          <w:rFonts w:ascii="Calibri" w:hAnsi="Calibri" w:cs="Calibri"/>
          <w:sz w:val="22"/>
          <w:szCs w:val="22"/>
        </w:rPr>
        <w:t xml:space="preserve">, vol. 166–167, 2011, pp. 7–15, https://doi.org/10.1016/j.anifeedsci.2011.04.074. </w:t>
      </w:r>
    </w:p>
    <w:p w14:paraId="2D91F57C"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Pakseresht</w:t>
      </w:r>
      <w:proofErr w:type="spellEnd"/>
      <w:r w:rsidRPr="60ED8466">
        <w:rPr>
          <w:rFonts w:ascii="Calibri" w:hAnsi="Calibri" w:cs="Calibri"/>
          <w:sz w:val="22"/>
          <w:szCs w:val="22"/>
        </w:rPr>
        <w:t xml:space="preserve">, Ashkan, et al. “Review of factors affecting consumer acceptance of cultured meat.” </w:t>
      </w:r>
      <w:r w:rsidRPr="60ED8466">
        <w:rPr>
          <w:rFonts w:ascii="Calibri" w:hAnsi="Calibri" w:cs="Calibri"/>
          <w:i/>
          <w:iCs/>
          <w:sz w:val="22"/>
          <w:szCs w:val="22"/>
        </w:rPr>
        <w:t>Appetite</w:t>
      </w:r>
      <w:r w:rsidRPr="60ED8466">
        <w:rPr>
          <w:rFonts w:ascii="Calibri" w:hAnsi="Calibri" w:cs="Calibri"/>
          <w:sz w:val="22"/>
          <w:szCs w:val="22"/>
        </w:rPr>
        <w:t xml:space="preserve">, vol. 170, 2022, p. 105829, https://doi.org/10.1016/j.appet.2021.105829. </w:t>
      </w:r>
    </w:p>
    <w:p w14:paraId="5383689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Petti, Alessandra, et al. </w:t>
      </w:r>
      <w:r w:rsidRPr="60ED8466">
        <w:rPr>
          <w:rFonts w:ascii="Calibri" w:hAnsi="Calibri" w:cs="Calibri"/>
          <w:i/>
          <w:iCs/>
          <w:sz w:val="22"/>
          <w:szCs w:val="22"/>
        </w:rPr>
        <w:t>Vegetarianism and Veganism: Not Only Benefits but Also Gaps. A Review</w:t>
      </w:r>
      <w:r w:rsidRPr="60ED8466">
        <w:rPr>
          <w:rFonts w:ascii="Calibri" w:hAnsi="Calibri" w:cs="Calibri"/>
          <w:sz w:val="22"/>
          <w:szCs w:val="22"/>
        </w:rPr>
        <w:t xml:space="preserve">, https://doi.org/DOI:10.23751/pn.v19i3.5229. </w:t>
      </w:r>
    </w:p>
    <w:p w14:paraId="735155A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Poore, J., and T. </w:t>
      </w:r>
      <w:proofErr w:type="spellStart"/>
      <w:r w:rsidRPr="60ED8466">
        <w:rPr>
          <w:rFonts w:ascii="Calibri" w:hAnsi="Calibri" w:cs="Calibri"/>
          <w:sz w:val="22"/>
          <w:szCs w:val="22"/>
        </w:rPr>
        <w:t>Nemecek</w:t>
      </w:r>
      <w:proofErr w:type="spellEnd"/>
      <w:r w:rsidRPr="60ED8466">
        <w:rPr>
          <w:rFonts w:ascii="Calibri" w:hAnsi="Calibri" w:cs="Calibri"/>
          <w:sz w:val="22"/>
          <w:szCs w:val="22"/>
        </w:rPr>
        <w:t xml:space="preserve">. “Reducing Food’s environmental impacts through producers and consumers.” </w:t>
      </w:r>
      <w:r w:rsidRPr="60ED8466">
        <w:rPr>
          <w:rFonts w:ascii="Calibri" w:hAnsi="Calibri" w:cs="Calibri"/>
          <w:i/>
          <w:iCs/>
          <w:sz w:val="22"/>
          <w:szCs w:val="22"/>
        </w:rPr>
        <w:t>Science</w:t>
      </w:r>
      <w:r w:rsidRPr="60ED8466">
        <w:rPr>
          <w:rFonts w:ascii="Calibri" w:hAnsi="Calibri" w:cs="Calibri"/>
          <w:sz w:val="22"/>
          <w:szCs w:val="22"/>
        </w:rPr>
        <w:t xml:space="preserve">, vol. 360, no. 6392, 2018, pp. 987–992, https://doi.org/10.1126/science.aaq0216. </w:t>
      </w:r>
    </w:p>
    <w:p w14:paraId="1250DDB7" w14:textId="14B67E19"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Qualtrics// November 24. “How Impossibl</w:t>
      </w:r>
      <w:r w:rsidR="00AF5553" w:rsidRPr="60ED8466">
        <w:rPr>
          <w:rFonts w:ascii="Calibri" w:hAnsi="Calibri" w:cs="Calibri"/>
          <w:sz w:val="22"/>
          <w:szCs w:val="22"/>
        </w:rPr>
        <w:t>e</w:t>
      </w:r>
      <w:r w:rsidRPr="60ED8466">
        <w:rPr>
          <w:rFonts w:ascii="Calibri" w:hAnsi="Calibri" w:cs="Calibri"/>
          <w:sz w:val="22"/>
          <w:szCs w:val="22"/>
        </w:rPr>
        <w:t xml:space="preserve"> Is Driving the Meatless Revolution.” </w:t>
      </w:r>
      <w:r w:rsidRPr="60ED8466">
        <w:rPr>
          <w:rFonts w:ascii="Calibri" w:hAnsi="Calibri" w:cs="Calibri"/>
          <w:i/>
          <w:iCs/>
          <w:sz w:val="22"/>
          <w:szCs w:val="22"/>
        </w:rPr>
        <w:t>Qualtrics</w:t>
      </w:r>
      <w:r w:rsidRPr="60ED8466">
        <w:rPr>
          <w:rFonts w:ascii="Calibri" w:hAnsi="Calibri" w:cs="Calibri"/>
          <w:sz w:val="22"/>
          <w:szCs w:val="22"/>
        </w:rPr>
        <w:t xml:space="preserve">, 7 Dec. 2022, www.qualtrics.com/blog/impossible-driving-meatless-revolution/#:~:text=Impossible%20Foods’%20advertising%20%E2%80%94%20which%20it,wider%2C%20meat%2Deating%20masses. </w:t>
      </w:r>
    </w:p>
    <w:p w14:paraId="43565F5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Reynolds, Matt. “Insiders Reveal Major Problems at Lab-Grown-Meat </w:t>
      </w:r>
      <w:proofErr w:type="spellStart"/>
      <w:r w:rsidRPr="60ED8466">
        <w:rPr>
          <w:rFonts w:ascii="Calibri" w:hAnsi="Calibri" w:cs="Calibri"/>
          <w:sz w:val="22"/>
          <w:szCs w:val="22"/>
        </w:rPr>
        <w:t>Startup</w:t>
      </w:r>
      <w:proofErr w:type="spellEnd"/>
      <w:r w:rsidRPr="60ED8466">
        <w:rPr>
          <w:rFonts w:ascii="Calibri" w:hAnsi="Calibri" w:cs="Calibri"/>
          <w:sz w:val="22"/>
          <w:szCs w:val="22"/>
        </w:rPr>
        <w:t xml:space="preserve"> Upside Foods.” </w:t>
      </w:r>
      <w:r w:rsidRPr="60ED8466">
        <w:rPr>
          <w:rFonts w:ascii="Calibri" w:hAnsi="Calibri" w:cs="Calibri"/>
          <w:i/>
          <w:iCs/>
          <w:sz w:val="22"/>
          <w:szCs w:val="22"/>
        </w:rPr>
        <w:t>Wired</w:t>
      </w:r>
      <w:r w:rsidRPr="60ED8466">
        <w:rPr>
          <w:rFonts w:ascii="Calibri" w:hAnsi="Calibri" w:cs="Calibri"/>
          <w:sz w:val="22"/>
          <w:szCs w:val="22"/>
        </w:rPr>
        <w:t xml:space="preserve">, Conde Nast, 15 Sept. 2023, www.wired.com/story/upside-foods-lab-grown-chicken/. </w:t>
      </w:r>
    </w:p>
    <w:p w14:paraId="6395613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Richardson, Katherine, et al. “Earth beyond six of nine planetary boundaries.” </w:t>
      </w:r>
      <w:r w:rsidRPr="60ED8466">
        <w:rPr>
          <w:rFonts w:ascii="Calibri" w:hAnsi="Calibri" w:cs="Calibri"/>
          <w:i/>
          <w:iCs/>
          <w:sz w:val="22"/>
          <w:szCs w:val="22"/>
        </w:rPr>
        <w:t>Science Advances</w:t>
      </w:r>
      <w:r w:rsidRPr="60ED8466">
        <w:rPr>
          <w:rFonts w:ascii="Calibri" w:hAnsi="Calibri" w:cs="Calibri"/>
          <w:sz w:val="22"/>
          <w:szCs w:val="22"/>
        </w:rPr>
        <w:t xml:space="preserve">, vol. 9, no. 37, 2023, https://doi.org/10.1126/sciadv.adh2458. </w:t>
      </w:r>
    </w:p>
    <w:p w14:paraId="74BFE43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Ritchie, Hannah. “Half of the World’s Habitable Land Is Used for Agriculture.” </w:t>
      </w:r>
      <w:r w:rsidRPr="60ED8466">
        <w:rPr>
          <w:rFonts w:ascii="Calibri" w:hAnsi="Calibri" w:cs="Calibri"/>
          <w:i/>
          <w:iCs/>
          <w:sz w:val="22"/>
          <w:szCs w:val="22"/>
        </w:rPr>
        <w:t>Our World in Data</w:t>
      </w:r>
      <w:r w:rsidRPr="60ED8466">
        <w:rPr>
          <w:rFonts w:ascii="Calibri" w:hAnsi="Calibri" w:cs="Calibri"/>
          <w:sz w:val="22"/>
          <w:szCs w:val="22"/>
        </w:rPr>
        <w:t xml:space="preserve">, 11 Nov. 2019, ourworldindata.org/global-land-for-agriculture. </w:t>
      </w:r>
    </w:p>
    <w:p w14:paraId="00A3966F"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Robicelli</w:t>
      </w:r>
      <w:proofErr w:type="spellEnd"/>
      <w:r w:rsidRPr="60ED8466">
        <w:rPr>
          <w:rFonts w:ascii="Calibri" w:hAnsi="Calibri" w:cs="Calibri"/>
          <w:sz w:val="22"/>
          <w:szCs w:val="22"/>
        </w:rPr>
        <w:t xml:space="preserve">, Allison. “Is Plant-Based Meat Better for the Environment?” </w:t>
      </w:r>
      <w:r w:rsidRPr="60ED8466">
        <w:rPr>
          <w:rFonts w:ascii="Calibri" w:hAnsi="Calibri" w:cs="Calibri"/>
          <w:i/>
          <w:iCs/>
          <w:sz w:val="22"/>
          <w:szCs w:val="22"/>
        </w:rPr>
        <w:t>Reader’s Digest</w:t>
      </w:r>
      <w:r w:rsidRPr="60ED8466">
        <w:rPr>
          <w:rFonts w:ascii="Calibri" w:hAnsi="Calibri" w:cs="Calibri"/>
          <w:sz w:val="22"/>
          <w:szCs w:val="22"/>
        </w:rPr>
        <w:t xml:space="preserve">, Reader’s Digest, 13 Nov. 2022, www.rd.com/article/plant-based-meats/. </w:t>
      </w:r>
    </w:p>
    <w:p w14:paraId="1ECEE27D"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Rosenfeld, Daniel L., and A. Janet Tomiyama. “Would you eat a burger made in a Petri dish? why people feel disgusted by cultured meat.” </w:t>
      </w:r>
      <w:r w:rsidRPr="60ED8466">
        <w:rPr>
          <w:rFonts w:ascii="Calibri" w:hAnsi="Calibri" w:cs="Calibri"/>
          <w:i/>
          <w:iCs/>
          <w:sz w:val="22"/>
          <w:szCs w:val="22"/>
        </w:rPr>
        <w:t>Journal of Environmental Psychology</w:t>
      </w:r>
      <w:r w:rsidRPr="60ED8466">
        <w:rPr>
          <w:rFonts w:ascii="Calibri" w:hAnsi="Calibri" w:cs="Calibri"/>
          <w:sz w:val="22"/>
          <w:szCs w:val="22"/>
        </w:rPr>
        <w:t xml:space="preserve">, vol. 80, 2022, p. 101758, https://doi.org/10.1016/j.jenvp.2022.101758. </w:t>
      </w:r>
    </w:p>
    <w:p w14:paraId="01D397CD"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Rubio, Natalie R., et al. “Plant-based and cell-based approaches to meat production.” </w:t>
      </w:r>
      <w:r w:rsidRPr="60ED8466">
        <w:rPr>
          <w:rFonts w:ascii="Calibri" w:hAnsi="Calibri" w:cs="Calibri"/>
          <w:i/>
          <w:iCs/>
          <w:sz w:val="22"/>
          <w:szCs w:val="22"/>
        </w:rPr>
        <w:t>Nature Communications</w:t>
      </w:r>
      <w:r w:rsidRPr="60ED8466">
        <w:rPr>
          <w:rFonts w:ascii="Calibri" w:hAnsi="Calibri" w:cs="Calibri"/>
          <w:sz w:val="22"/>
          <w:szCs w:val="22"/>
        </w:rPr>
        <w:t xml:space="preserve">, vol. 11, no. 1, 2020, https://doi.org/10.1038/s41467-020-20061-y. </w:t>
      </w:r>
    </w:p>
    <w:p w14:paraId="2D734FE7"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Ruby, Matthew B., and Steven J. Heine. “Meat, morals, and masculinity.” </w:t>
      </w:r>
      <w:r w:rsidRPr="60ED8466">
        <w:rPr>
          <w:rFonts w:ascii="Calibri" w:hAnsi="Calibri" w:cs="Calibri"/>
          <w:i/>
          <w:iCs/>
          <w:sz w:val="22"/>
          <w:szCs w:val="22"/>
        </w:rPr>
        <w:t>Appetite</w:t>
      </w:r>
      <w:r w:rsidRPr="60ED8466">
        <w:rPr>
          <w:rFonts w:ascii="Calibri" w:hAnsi="Calibri" w:cs="Calibri"/>
          <w:sz w:val="22"/>
          <w:szCs w:val="22"/>
        </w:rPr>
        <w:t xml:space="preserve">, vol. 56, no. 2, 2011, pp. 447–450, https://doi.org/10.1016/j.appet.2011.01.018. </w:t>
      </w:r>
    </w:p>
    <w:p w14:paraId="3BCD2A7F"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S.T. Wang, Edward. “The influence of visual packaging design on perceived food product quality, value, and brand preference.” </w:t>
      </w:r>
      <w:r w:rsidRPr="60ED8466">
        <w:rPr>
          <w:rFonts w:ascii="Calibri" w:hAnsi="Calibri" w:cs="Calibri"/>
          <w:i/>
          <w:iCs/>
          <w:sz w:val="22"/>
          <w:szCs w:val="22"/>
        </w:rPr>
        <w:t>International Journal of Retail &amp;amp; Distribution Management</w:t>
      </w:r>
      <w:r w:rsidRPr="60ED8466">
        <w:rPr>
          <w:rFonts w:ascii="Calibri" w:hAnsi="Calibri" w:cs="Calibri"/>
          <w:sz w:val="22"/>
          <w:szCs w:val="22"/>
        </w:rPr>
        <w:t xml:space="preserve">, vol. 41, no. 10, 2013, pp. 805–816, https://doi.org/10.1108/ijrdm-12-2012-0113. </w:t>
      </w:r>
    </w:p>
    <w:p w14:paraId="48E42D9B"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Sabherwal</w:t>
      </w:r>
      <w:proofErr w:type="spellEnd"/>
      <w:r w:rsidRPr="60ED8466">
        <w:rPr>
          <w:rFonts w:ascii="Calibri" w:hAnsi="Calibri" w:cs="Calibri"/>
          <w:sz w:val="22"/>
          <w:szCs w:val="22"/>
        </w:rPr>
        <w:t xml:space="preserve">, </w:t>
      </w:r>
      <w:proofErr w:type="spellStart"/>
      <w:r w:rsidRPr="60ED8466">
        <w:rPr>
          <w:rFonts w:ascii="Calibri" w:hAnsi="Calibri" w:cs="Calibri"/>
          <w:sz w:val="22"/>
          <w:szCs w:val="22"/>
        </w:rPr>
        <w:t>Anandita</w:t>
      </w:r>
      <w:proofErr w:type="spellEnd"/>
      <w:r w:rsidRPr="60ED8466">
        <w:rPr>
          <w:rFonts w:ascii="Calibri" w:hAnsi="Calibri" w:cs="Calibri"/>
          <w:sz w:val="22"/>
          <w:szCs w:val="22"/>
        </w:rPr>
        <w:t xml:space="preserve">, et al. “The Greta Thunberg effect: Familiarity with Greta Thunberg predicts intentions to engage in climate activism in the United States.” </w:t>
      </w:r>
      <w:r w:rsidRPr="60ED8466">
        <w:rPr>
          <w:rFonts w:ascii="Calibri" w:hAnsi="Calibri" w:cs="Calibri"/>
          <w:i/>
          <w:iCs/>
          <w:sz w:val="22"/>
          <w:szCs w:val="22"/>
        </w:rPr>
        <w:t>Journal of Applied Social Psychology</w:t>
      </w:r>
      <w:r w:rsidRPr="60ED8466">
        <w:rPr>
          <w:rFonts w:ascii="Calibri" w:hAnsi="Calibri" w:cs="Calibri"/>
          <w:sz w:val="22"/>
          <w:szCs w:val="22"/>
        </w:rPr>
        <w:t xml:space="preserve">, vol. 51, no. 4, 2021, pp. 321–333, https://doi.org/10.1111/jasp.12737. </w:t>
      </w:r>
    </w:p>
    <w:p w14:paraId="74B65ED5"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Saladino</w:t>
      </w:r>
      <w:proofErr w:type="spellEnd"/>
      <w:r w:rsidRPr="60ED8466">
        <w:rPr>
          <w:rFonts w:ascii="Calibri" w:hAnsi="Calibri" w:cs="Calibri"/>
          <w:sz w:val="22"/>
          <w:szCs w:val="22"/>
        </w:rPr>
        <w:t xml:space="preserve">, Dan. </w:t>
      </w:r>
      <w:r w:rsidRPr="60ED8466">
        <w:rPr>
          <w:rFonts w:ascii="Calibri" w:hAnsi="Calibri" w:cs="Calibri"/>
          <w:i/>
          <w:iCs/>
          <w:sz w:val="22"/>
          <w:szCs w:val="22"/>
        </w:rPr>
        <w:t>Eating to Extinction: The World’s Rarest Foods and Why We Need to Save Them</w:t>
      </w:r>
      <w:r w:rsidRPr="60ED8466">
        <w:rPr>
          <w:rFonts w:ascii="Calibri" w:hAnsi="Calibri" w:cs="Calibri"/>
          <w:sz w:val="22"/>
          <w:szCs w:val="22"/>
        </w:rPr>
        <w:t xml:space="preserve">. Picador, Farrar, Straus and Giroux, 2023. </w:t>
      </w:r>
    </w:p>
    <w:p w14:paraId="1361152E" w14:textId="381051A9" w:rsidR="001E67D9" w:rsidRPr="00363598" w:rsidRDefault="00AF5553"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S</w:t>
      </w:r>
      <w:r w:rsidR="001E67D9" w:rsidRPr="60ED8466">
        <w:rPr>
          <w:rFonts w:ascii="Calibri" w:hAnsi="Calibri" w:cs="Calibri"/>
          <w:sz w:val="22"/>
          <w:szCs w:val="22"/>
        </w:rPr>
        <w:t xml:space="preserve">ays:, Cynthia Williams, et al. “3 Reasons Vegans Happily Eat ‘Fake’ Meat: Do They Lack Integrity?” </w:t>
      </w:r>
      <w:r w:rsidR="001E67D9" w:rsidRPr="60ED8466">
        <w:rPr>
          <w:rFonts w:ascii="Calibri" w:hAnsi="Calibri" w:cs="Calibri"/>
          <w:i/>
          <w:iCs/>
          <w:sz w:val="22"/>
          <w:szCs w:val="22"/>
        </w:rPr>
        <w:t>The Minimalist Vegan</w:t>
      </w:r>
      <w:r w:rsidR="001E67D9" w:rsidRPr="60ED8466">
        <w:rPr>
          <w:rFonts w:ascii="Calibri" w:hAnsi="Calibri" w:cs="Calibri"/>
          <w:sz w:val="22"/>
          <w:szCs w:val="22"/>
        </w:rPr>
        <w:t xml:space="preserve">, 9 Aug. 2023, theminimalistvegan.com/why-do-vegans-eat-fake-meat/. </w:t>
      </w:r>
    </w:p>
    <w:p w14:paraId="0E764CA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Schenker, By: Marc, et al. “How to Use Cialdini’s 7 Principles of Persuasion to Boost Conversions.” </w:t>
      </w:r>
      <w:r w:rsidRPr="60ED8466">
        <w:rPr>
          <w:rFonts w:ascii="Calibri" w:hAnsi="Calibri" w:cs="Calibri"/>
          <w:i/>
          <w:iCs/>
          <w:sz w:val="22"/>
          <w:szCs w:val="22"/>
        </w:rPr>
        <w:t>CXL</w:t>
      </w:r>
      <w:r w:rsidRPr="60ED8466">
        <w:rPr>
          <w:rFonts w:ascii="Calibri" w:hAnsi="Calibri" w:cs="Calibri"/>
          <w:sz w:val="22"/>
          <w:szCs w:val="22"/>
        </w:rPr>
        <w:t xml:space="preserve">, 26 Nov. 2023, cxl.com/blog/cialdinis-principles-persuasion/#h-3-social-proof-there-s-nothing-like-feeling-validated-based-on-what-others-are-doing. </w:t>
      </w:r>
    </w:p>
    <w:p w14:paraId="6B68167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Schmidt, Charlotte </w:t>
      </w:r>
      <w:proofErr w:type="spellStart"/>
      <w:r w:rsidRPr="60ED8466">
        <w:rPr>
          <w:rFonts w:ascii="Calibri" w:hAnsi="Calibri" w:cs="Calibri"/>
          <w:sz w:val="22"/>
          <w:szCs w:val="22"/>
        </w:rPr>
        <w:t>Vinther</w:t>
      </w:r>
      <w:proofErr w:type="spellEnd"/>
      <w:r w:rsidRPr="60ED8466">
        <w:rPr>
          <w:rFonts w:ascii="Calibri" w:hAnsi="Calibri" w:cs="Calibri"/>
          <w:sz w:val="22"/>
          <w:szCs w:val="22"/>
        </w:rPr>
        <w:t xml:space="preserve">, and Ole G. </w:t>
      </w:r>
      <w:proofErr w:type="spellStart"/>
      <w:r w:rsidRPr="60ED8466">
        <w:rPr>
          <w:rFonts w:ascii="Calibri" w:hAnsi="Calibri" w:cs="Calibri"/>
          <w:sz w:val="22"/>
          <w:szCs w:val="22"/>
        </w:rPr>
        <w:t>Mouritsen</w:t>
      </w:r>
      <w:proofErr w:type="spellEnd"/>
      <w:r w:rsidRPr="60ED8466">
        <w:rPr>
          <w:rFonts w:ascii="Calibri" w:hAnsi="Calibri" w:cs="Calibri"/>
          <w:sz w:val="22"/>
          <w:szCs w:val="22"/>
        </w:rPr>
        <w:t xml:space="preserve">. “The solution to sustainable eating is not a one-way street.” </w:t>
      </w:r>
      <w:r w:rsidRPr="60ED8466">
        <w:rPr>
          <w:rFonts w:ascii="Calibri" w:hAnsi="Calibri" w:cs="Calibri"/>
          <w:i/>
          <w:iCs/>
          <w:sz w:val="22"/>
          <w:szCs w:val="22"/>
        </w:rPr>
        <w:t>Frontiers in Psychology</w:t>
      </w:r>
      <w:r w:rsidRPr="60ED8466">
        <w:rPr>
          <w:rFonts w:ascii="Calibri" w:hAnsi="Calibri" w:cs="Calibri"/>
          <w:sz w:val="22"/>
          <w:szCs w:val="22"/>
        </w:rPr>
        <w:t xml:space="preserve">, vol. 11, 2020, https://doi.org/10.3389/fpsyg.2020.00531. </w:t>
      </w:r>
    </w:p>
    <w:p w14:paraId="13336F2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Schmidt, Julie &amp; </w:t>
      </w:r>
      <w:proofErr w:type="spellStart"/>
      <w:r w:rsidRPr="60ED8466">
        <w:rPr>
          <w:rFonts w:ascii="Calibri" w:hAnsi="Calibri" w:cs="Calibri"/>
          <w:sz w:val="22"/>
          <w:szCs w:val="22"/>
        </w:rPr>
        <w:t>Blumentritt</w:t>
      </w:r>
      <w:proofErr w:type="spellEnd"/>
      <w:r w:rsidRPr="60ED8466">
        <w:rPr>
          <w:rFonts w:ascii="Calibri" w:hAnsi="Calibri" w:cs="Calibri"/>
          <w:sz w:val="22"/>
          <w:szCs w:val="22"/>
        </w:rPr>
        <w:t xml:space="preserve">, Tracie. (2007). From Intentions to Actions: The Role of Environmental Awareness on College Students. </w:t>
      </w:r>
    </w:p>
    <w:p w14:paraId="373B4E5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Scott, </w:t>
      </w:r>
      <w:proofErr w:type="spellStart"/>
      <w:r w:rsidRPr="60ED8466">
        <w:rPr>
          <w:rFonts w:ascii="Calibri" w:hAnsi="Calibri" w:cs="Calibri"/>
          <w:sz w:val="22"/>
          <w:szCs w:val="22"/>
        </w:rPr>
        <w:t>Evon</w:t>
      </w:r>
      <w:proofErr w:type="spellEnd"/>
      <w:r w:rsidRPr="60ED8466">
        <w:rPr>
          <w:rFonts w:ascii="Calibri" w:hAnsi="Calibri" w:cs="Calibri"/>
          <w:sz w:val="22"/>
          <w:szCs w:val="22"/>
        </w:rPr>
        <w:t xml:space="preserve">, et al. “Why environmentalists eat meat.” </w:t>
      </w:r>
      <w:r w:rsidRPr="60ED8466">
        <w:rPr>
          <w:rFonts w:ascii="Calibri" w:hAnsi="Calibri" w:cs="Calibri"/>
          <w:i/>
          <w:iCs/>
          <w:sz w:val="22"/>
          <w:szCs w:val="22"/>
        </w:rPr>
        <w:t>PLOS ONE</w:t>
      </w:r>
      <w:r w:rsidRPr="60ED8466">
        <w:rPr>
          <w:rFonts w:ascii="Calibri" w:hAnsi="Calibri" w:cs="Calibri"/>
          <w:sz w:val="22"/>
          <w:szCs w:val="22"/>
        </w:rPr>
        <w:t xml:space="preserve">, vol. 14, no. 7, 2019, https://doi.org/10.1371/journal.pone.0219607. </w:t>
      </w:r>
    </w:p>
    <w:p w14:paraId="7938EAB1"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Sexton, Alexandra E, et al. “Vegan food geographies and the rise of big veganism.” </w:t>
      </w:r>
      <w:r w:rsidRPr="60ED8466">
        <w:rPr>
          <w:rFonts w:ascii="Calibri" w:hAnsi="Calibri" w:cs="Calibri"/>
          <w:i/>
          <w:iCs/>
          <w:sz w:val="22"/>
          <w:szCs w:val="22"/>
        </w:rPr>
        <w:t>Progress in Human Geography</w:t>
      </w:r>
      <w:r w:rsidRPr="60ED8466">
        <w:rPr>
          <w:rFonts w:ascii="Calibri" w:hAnsi="Calibri" w:cs="Calibri"/>
          <w:sz w:val="22"/>
          <w:szCs w:val="22"/>
        </w:rPr>
        <w:t xml:space="preserve">, vol. 46, no. 2, 2022, pp. 605–628, https://doi.org/10.1177/03091325211051021. </w:t>
      </w:r>
    </w:p>
    <w:p w14:paraId="1790840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Shurtleff, William, and Akiko Aoyagi. </w:t>
      </w:r>
      <w:r w:rsidRPr="60ED8466">
        <w:rPr>
          <w:rFonts w:ascii="Calibri" w:hAnsi="Calibri" w:cs="Calibri"/>
          <w:i/>
          <w:iCs/>
          <w:sz w:val="22"/>
          <w:szCs w:val="22"/>
        </w:rPr>
        <w:t>The Book of Tempeh</w:t>
      </w:r>
      <w:r w:rsidRPr="60ED8466">
        <w:rPr>
          <w:rFonts w:ascii="Calibri" w:hAnsi="Calibri" w:cs="Calibri"/>
          <w:sz w:val="22"/>
          <w:szCs w:val="22"/>
        </w:rPr>
        <w:t xml:space="preserve">. Harper &amp; Row, 1979. </w:t>
      </w:r>
    </w:p>
    <w:p w14:paraId="1E25165F"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Siegrist, Michael, and Christina Hartmann. “Impact of sustainability perception on consumption of organic meat and meat substitutes.” </w:t>
      </w:r>
      <w:r w:rsidRPr="60ED8466">
        <w:rPr>
          <w:rFonts w:ascii="Calibri" w:hAnsi="Calibri" w:cs="Calibri"/>
          <w:i/>
          <w:iCs/>
          <w:sz w:val="22"/>
          <w:szCs w:val="22"/>
        </w:rPr>
        <w:t>Appetite</w:t>
      </w:r>
      <w:r w:rsidRPr="60ED8466">
        <w:rPr>
          <w:rFonts w:ascii="Calibri" w:hAnsi="Calibri" w:cs="Calibri"/>
          <w:sz w:val="22"/>
          <w:szCs w:val="22"/>
        </w:rPr>
        <w:t xml:space="preserve">, vol. 132, 2019, pp. 196–202, https://doi.org/10.1016/j.appet.2018.09.016. </w:t>
      </w:r>
    </w:p>
    <w:p w14:paraId="0FD80598"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Smil, Vaclav. “Should Humans Eat Meat? [Excerpt].” </w:t>
      </w:r>
      <w:r w:rsidRPr="60ED8466">
        <w:rPr>
          <w:rFonts w:ascii="Calibri" w:hAnsi="Calibri" w:cs="Calibri"/>
          <w:i/>
          <w:iCs/>
          <w:sz w:val="22"/>
          <w:szCs w:val="22"/>
        </w:rPr>
        <w:t>Scientific American</w:t>
      </w:r>
      <w:r w:rsidRPr="60ED8466">
        <w:rPr>
          <w:rFonts w:ascii="Calibri" w:hAnsi="Calibri" w:cs="Calibri"/>
          <w:sz w:val="22"/>
          <w:szCs w:val="22"/>
        </w:rPr>
        <w:t xml:space="preserve">, 24 Mar. 2023, www.scientificamerican.com/article/should-humans-eat-meat-excerpt/. </w:t>
      </w:r>
    </w:p>
    <w:p w14:paraId="6D5B4BD8"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Spence, Charles, and George Van </w:t>
      </w:r>
      <w:proofErr w:type="spellStart"/>
      <w:r w:rsidRPr="60ED8466">
        <w:rPr>
          <w:rFonts w:ascii="Calibri" w:hAnsi="Calibri" w:cs="Calibri"/>
          <w:sz w:val="22"/>
          <w:szCs w:val="22"/>
        </w:rPr>
        <w:t>Doorn</w:t>
      </w:r>
      <w:proofErr w:type="spellEnd"/>
      <w:r w:rsidRPr="60ED8466">
        <w:rPr>
          <w:rFonts w:ascii="Calibri" w:hAnsi="Calibri" w:cs="Calibri"/>
          <w:sz w:val="22"/>
          <w:szCs w:val="22"/>
        </w:rPr>
        <w:t xml:space="preserve">. “Visual communication via the design of food and beverage packaging.” </w:t>
      </w:r>
      <w:r w:rsidRPr="60ED8466">
        <w:rPr>
          <w:rFonts w:ascii="Calibri" w:hAnsi="Calibri" w:cs="Calibri"/>
          <w:i/>
          <w:iCs/>
          <w:sz w:val="22"/>
          <w:szCs w:val="22"/>
        </w:rPr>
        <w:t>Cognitive Research: Principles and Implications</w:t>
      </w:r>
      <w:r w:rsidRPr="60ED8466">
        <w:rPr>
          <w:rFonts w:ascii="Calibri" w:hAnsi="Calibri" w:cs="Calibri"/>
          <w:sz w:val="22"/>
          <w:szCs w:val="22"/>
        </w:rPr>
        <w:t xml:space="preserve">, vol. 7, no. 1, 2022, https://doi.org/10.1186/s41235-022-00391-9. </w:t>
      </w:r>
    </w:p>
    <w:p w14:paraId="62797D1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Splitter, Jenny. “</w:t>
      </w:r>
      <w:proofErr w:type="spellStart"/>
      <w:r w:rsidRPr="60ED8466">
        <w:rPr>
          <w:rFonts w:ascii="Calibri" w:hAnsi="Calibri" w:cs="Calibri"/>
          <w:sz w:val="22"/>
          <w:szCs w:val="22"/>
        </w:rPr>
        <w:t>Lightlife</w:t>
      </w:r>
      <w:proofErr w:type="spellEnd"/>
      <w:r w:rsidRPr="60ED8466">
        <w:rPr>
          <w:rFonts w:ascii="Calibri" w:hAnsi="Calibri" w:cs="Calibri"/>
          <w:sz w:val="22"/>
          <w:szCs w:val="22"/>
        </w:rPr>
        <w:t xml:space="preserve"> Calls on Impossible and beyond to Make Cleaner Plant-Based Food.” </w:t>
      </w:r>
      <w:r w:rsidRPr="60ED8466">
        <w:rPr>
          <w:rFonts w:ascii="Calibri" w:hAnsi="Calibri" w:cs="Calibri"/>
          <w:i/>
          <w:iCs/>
          <w:sz w:val="22"/>
          <w:szCs w:val="22"/>
        </w:rPr>
        <w:t>Forbes</w:t>
      </w:r>
      <w:r w:rsidRPr="60ED8466">
        <w:rPr>
          <w:rFonts w:ascii="Calibri" w:hAnsi="Calibri" w:cs="Calibri"/>
          <w:sz w:val="22"/>
          <w:szCs w:val="22"/>
        </w:rPr>
        <w:t xml:space="preserve">, Forbes Magazine, 27 Aug. 2020, www.forbes.com/sites/jennysplitter/2020/08/25/lightlife-letter-impossible-beyond/. </w:t>
      </w:r>
    </w:p>
    <w:p w14:paraId="69C03969"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Stanford, Craig B. </w:t>
      </w:r>
      <w:r w:rsidRPr="60ED8466">
        <w:rPr>
          <w:rFonts w:ascii="Calibri" w:hAnsi="Calibri" w:cs="Calibri"/>
          <w:i/>
          <w:iCs/>
          <w:sz w:val="22"/>
          <w:szCs w:val="22"/>
        </w:rPr>
        <w:t xml:space="preserve">The Hunting Apes: Meat Eating and the Origins of Human </w:t>
      </w:r>
      <w:proofErr w:type="spellStart"/>
      <w:r w:rsidRPr="60ED8466">
        <w:rPr>
          <w:rFonts w:ascii="Calibri" w:hAnsi="Calibri" w:cs="Calibri"/>
          <w:i/>
          <w:iCs/>
          <w:sz w:val="22"/>
          <w:szCs w:val="22"/>
        </w:rPr>
        <w:t>Behavior</w:t>
      </w:r>
      <w:proofErr w:type="spellEnd"/>
      <w:r w:rsidRPr="60ED8466">
        <w:rPr>
          <w:rFonts w:ascii="Calibri" w:hAnsi="Calibri" w:cs="Calibri"/>
          <w:sz w:val="22"/>
          <w:szCs w:val="22"/>
        </w:rPr>
        <w:t xml:space="preserve">. Princeton University Press, 2001. </w:t>
      </w:r>
    </w:p>
    <w:p w14:paraId="0E67667C"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Steffen, Will, et al. “Planetary boundaries: Guiding human development on a changing planet.” </w:t>
      </w:r>
      <w:r w:rsidRPr="60ED8466">
        <w:rPr>
          <w:rFonts w:ascii="Calibri" w:hAnsi="Calibri" w:cs="Calibri"/>
          <w:i/>
          <w:iCs/>
          <w:sz w:val="22"/>
          <w:szCs w:val="22"/>
        </w:rPr>
        <w:t>Science</w:t>
      </w:r>
      <w:r w:rsidRPr="60ED8466">
        <w:rPr>
          <w:rFonts w:ascii="Calibri" w:hAnsi="Calibri" w:cs="Calibri"/>
          <w:sz w:val="22"/>
          <w:szCs w:val="22"/>
        </w:rPr>
        <w:t xml:space="preserve">, vol. 347, no. 6223, 2015, https://doi.org/10.1126/science.1259855. </w:t>
      </w:r>
    </w:p>
    <w:p w14:paraId="2FD367C2"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Stephens, William O. “Fake Meat.” </w:t>
      </w:r>
      <w:r w:rsidRPr="60ED8466">
        <w:rPr>
          <w:rFonts w:ascii="Calibri" w:hAnsi="Calibri" w:cs="Calibri"/>
          <w:i/>
          <w:iCs/>
          <w:sz w:val="22"/>
          <w:szCs w:val="22"/>
        </w:rPr>
        <w:t>Department of Philosophy, Creighton University Archive</w:t>
      </w:r>
      <w:r w:rsidRPr="60ED8466">
        <w:rPr>
          <w:rFonts w:ascii="Calibri" w:hAnsi="Calibri" w:cs="Calibri"/>
          <w:sz w:val="22"/>
          <w:szCs w:val="22"/>
        </w:rPr>
        <w:t xml:space="preserve">, philarchive.org/archive/STEFM-6. Accessed 1 Dec. 2023. </w:t>
      </w:r>
    </w:p>
    <w:p w14:paraId="5C40469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Stoll-</w:t>
      </w:r>
      <w:proofErr w:type="spellStart"/>
      <w:r w:rsidRPr="60ED8466">
        <w:rPr>
          <w:rFonts w:ascii="Calibri" w:hAnsi="Calibri" w:cs="Calibri"/>
          <w:sz w:val="22"/>
          <w:szCs w:val="22"/>
        </w:rPr>
        <w:t>Kleemann</w:t>
      </w:r>
      <w:proofErr w:type="spellEnd"/>
      <w:r w:rsidRPr="60ED8466">
        <w:rPr>
          <w:rFonts w:ascii="Calibri" w:hAnsi="Calibri" w:cs="Calibri"/>
          <w:sz w:val="22"/>
          <w:szCs w:val="22"/>
        </w:rPr>
        <w:t xml:space="preserve">, Susanne, and Tim </w:t>
      </w:r>
      <w:proofErr w:type="spellStart"/>
      <w:r w:rsidRPr="60ED8466">
        <w:rPr>
          <w:rFonts w:ascii="Calibri" w:hAnsi="Calibri" w:cs="Calibri"/>
          <w:sz w:val="22"/>
          <w:szCs w:val="22"/>
        </w:rPr>
        <w:t>O’Riordan</w:t>
      </w:r>
      <w:proofErr w:type="spellEnd"/>
      <w:r w:rsidRPr="60ED8466">
        <w:rPr>
          <w:rFonts w:ascii="Calibri" w:hAnsi="Calibri" w:cs="Calibri"/>
          <w:sz w:val="22"/>
          <w:szCs w:val="22"/>
        </w:rPr>
        <w:t xml:space="preserve">. “The sustainability challenges of our meat and dairy diets.” </w:t>
      </w:r>
      <w:r w:rsidRPr="60ED8466">
        <w:rPr>
          <w:rFonts w:ascii="Calibri" w:hAnsi="Calibri" w:cs="Calibri"/>
          <w:i/>
          <w:iCs/>
          <w:sz w:val="22"/>
          <w:szCs w:val="22"/>
        </w:rPr>
        <w:t>Environment: Science and Policy for Sustainable Development</w:t>
      </w:r>
      <w:r w:rsidRPr="60ED8466">
        <w:rPr>
          <w:rFonts w:ascii="Calibri" w:hAnsi="Calibri" w:cs="Calibri"/>
          <w:sz w:val="22"/>
          <w:szCs w:val="22"/>
        </w:rPr>
        <w:t xml:space="preserve">, vol. 57, no. 3, 2015, pp. 34–48, https://doi.org/10.1080/00139157.2015.1025644. </w:t>
      </w:r>
    </w:p>
    <w:p w14:paraId="28E18CF0"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Terrell, Ellen. “‘the Battle Creek Diet System’: A Pamphlet and Birth of the Fake Meat Industry: Inside Adams.” </w:t>
      </w:r>
      <w:r w:rsidRPr="60ED8466">
        <w:rPr>
          <w:rFonts w:ascii="Calibri" w:hAnsi="Calibri" w:cs="Calibri"/>
          <w:i/>
          <w:iCs/>
          <w:sz w:val="22"/>
          <w:szCs w:val="22"/>
        </w:rPr>
        <w:t>The Library of Congress</w:t>
      </w:r>
      <w:r w:rsidRPr="60ED8466">
        <w:rPr>
          <w:rFonts w:ascii="Calibri" w:hAnsi="Calibri" w:cs="Calibri"/>
          <w:sz w:val="22"/>
          <w:szCs w:val="22"/>
        </w:rPr>
        <w:t xml:space="preserve">, 19 Feb. 2020, blogs.loc.gov/inside_adams/2020/02/battle-creek-diet-fake-meat/#:~:text=Protose%20held%20the%20lofty%20claim,flavor%20and%20composition.%E2%80%9D%20The%20rest. </w:t>
      </w:r>
    </w:p>
    <w:p w14:paraId="6FE8AADA" w14:textId="520D9881"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i/>
          <w:iCs/>
          <w:sz w:val="22"/>
          <w:szCs w:val="22"/>
        </w:rPr>
        <w:t>The Big Problem with Plant-Based Meat: The ‘Meat’ Part</w:t>
      </w:r>
      <w:r w:rsidRPr="60ED8466">
        <w:rPr>
          <w:rFonts w:ascii="Calibri" w:hAnsi="Calibri" w:cs="Calibri"/>
          <w:sz w:val="22"/>
          <w:szCs w:val="22"/>
        </w:rPr>
        <w:t xml:space="preserve">, www.washingtonpost.com/climate-solutions/2023/01/19/plant-based-meat-failing/. Accessed 1 Dec. 2023. </w:t>
      </w:r>
    </w:p>
    <w:p w14:paraId="4BEF5AF7"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Tironi</w:t>
      </w:r>
      <w:proofErr w:type="spellEnd"/>
      <w:r w:rsidRPr="60ED8466">
        <w:rPr>
          <w:rFonts w:ascii="Calibri" w:hAnsi="Calibri" w:cs="Calibri"/>
          <w:sz w:val="22"/>
          <w:szCs w:val="22"/>
        </w:rPr>
        <w:t xml:space="preserve">, Martin, et al. “Problematizing human-centred design: Notes on planet- oriented design.” </w:t>
      </w:r>
      <w:r w:rsidRPr="60ED8466">
        <w:rPr>
          <w:rFonts w:ascii="Calibri" w:hAnsi="Calibri" w:cs="Calibri"/>
          <w:i/>
          <w:iCs/>
          <w:sz w:val="22"/>
          <w:szCs w:val="22"/>
        </w:rPr>
        <w:t>DIID</w:t>
      </w:r>
      <w:r w:rsidRPr="60ED8466">
        <w:rPr>
          <w:rFonts w:ascii="Calibri" w:hAnsi="Calibri" w:cs="Calibri"/>
          <w:sz w:val="22"/>
          <w:szCs w:val="22"/>
        </w:rPr>
        <w:t xml:space="preserve">, vol. 01, no. 77, 2022, https://doi.org/10.30682/diid7722c. </w:t>
      </w:r>
    </w:p>
    <w:p w14:paraId="3881939E"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Toor, Amar. “World’s First Lab-Grown Burger Unveiled at Public Tasting.” </w:t>
      </w:r>
      <w:r w:rsidRPr="60ED8466">
        <w:rPr>
          <w:rFonts w:ascii="Calibri" w:hAnsi="Calibri" w:cs="Calibri"/>
          <w:i/>
          <w:iCs/>
          <w:sz w:val="22"/>
          <w:szCs w:val="22"/>
        </w:rPr>
        <w:t>The Verge</w:t>
      </w:r>
      <w:r w:rsidRPr="60ED8466">
        <w:rPr>
          <w:rFonts w:ascii="Calibri" w:hAnsi="Calibri" w:cs="Calibri"/>
          <w:sz w:val="22"/>
          <w:szCs w:val="22"/>
        </w:rPr>
        <w:t xml:space="preserve">, The Verge, 5 Aug. 2013, www.theverge.com/2013/8/5/4589744/cultured-beef-burger-public-tasting-mark-post-sergey-brin. </w:t>
      </w:r>
    </w:p>
    <w:p w14:paraId="5E08DEBA"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Torelli</w:t>
      </w:r>
      <w:proofErr w:type="spellEnd"/>
      <w:r w:rsidRPr="60ED8466">
        <w:rPr>
          <w:rFonts w:ascii="Calibri" w:hAnsi="Calibri" w:cs="Calibri"/>
          <w:sz w:val="22"/>
          <w:szCs w:val="22"/>
        </w:rPr>
        <w:t xml:space="preserve">, Riccardo, et al. “Greenwashing and Environmental Communication: Effects on stakeholders’ perceptions.” </w:t>
      </w:r>
      <w:r w:rsidRPr="60ED8466">
        <w:rPr>
          <w:rFonts w:ascii="Calibri" w:hAnsi="Calibri" w:cs="Calibri"/>
          <w:i/>
          <w:iCs/>
          <w:sz w:val="22"/>
          <w:szCs w:val="22"/>
        </w:rPr>
        <w:t>Business Strategy and the Environment</w:t>
      </w:r>
      <w:r w:rsidRPr="60ED8466">
        <w:rPr>
          <w:rFonts w:ascii="Calibri" w:hAnsi="Calibri" w:cs="Calibri"/>
          <w:sz w:val="22"/>
          <w:szCs w:val="22"/>
        </w:rPr>
        <w:t xml:space="preserve">, vol. 29, no. 2, 2019, pp. 407–421, https://doi.org/10.1002/bse.2373. </w:t>
      </w:r>
    </w:p>
    <w:p w14:paraId="1555669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Verbeke, Wim, et al. “‘would you eat cultured meat?’: Consumers’ reactions and attitude formation in Belgium, Portugal and the United Kingdom.” </w:t>
      </w:r>
      <w:r w:rsidRPr="60ED8466">
        <w:rPr>
          <w:rFonts w:ascii="Calibri" w:hAnsi="Calibri" w:cs="Calibri"/>
          <w:i/>
          <w:iCs/>
          <w:sz w:val="22"/>
          <w:szCs w:val="22"/>
        </w:rPr>
        <w:t>Meat Science</w:t>
      </w:r>
      <w:r w:rsidRPr="60ED8466">
        <w:rPr>
          <w:rFonts w:ascii="Calibri" w:hAnsi="Calibri" w:cs="Calibri"/>
          <w:sz w:val="22"/>
          <w:szCs w:val="22"/>
        </w:rPr>
        <w:t xml:space="preserve">, vol. 102, 2015, pp. 49–58, https://doi.org/10.1016/j.meatsci.2014.11.013. </w:t>
      </w:r>
    </w:p>
    <w:p w14:paraId="084E0468"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Washington, Haydn, et al. “Why Ecocentrism Is the Key Pathway to Sustainability.” </w:t>
      </w:r>
      <w:r w:rsidRPr="60ED8466">
        <w:rPr>
          <w:rFonts w:ascii="Calibri" w:hAnsi="Calibri" w:cs="Calibri"/>
          <w:i/>
          <w:iCs/>
          <w:sz w:val="22"/>
          <w:szCs w:val="22"/>
        </w:rPr>
        <w:t>Www.Ecologicalcitizen.Net</w:t>
      </w:r>
      <w:r w:rsidRPr="60ED8466">
        <w:rPr>
          <w:rFonts w:ascii="Calibri" w:hAnsi="Calibri" w:cs="Calibri"/>
          <w:sz w:val="22"/>
          <w:szCs w:val="22"/>
        </w:rPr>
        <w:t xml:space="preserve">, https://scholarlypublications.universiteitleiden.nl/access/item%3A2901740/view. Accessed 1 Dec. 2023. </w:t>
      </w:r>
    </w:p>
    <w:p w14:paraId="340BB0D2"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Webb, E.C., and E.M. Webb. “Ethics of meat production and its relation to perceived meat quality.” </w:t>
      </w:r>
      <w:r w:rsidRPr="60ED8466">
        <w:rPr>
          <w:rFonts w:ascii="Calibri" w:hAnsi="Calibri" w:cs="Calibri"/>
          <w:i/>
          <w:iCs/>
          <w:sz w:val="22"/>
          <w:szCs w:val="22"/>
        </w:rPr>
        <w:t>New Aspects of Meat Quality</w:t>
      </w:r>
      <w:r w:rsidRPr="60ED8466">
        <w:rPr>
          <w:rFonts w:ascii="Calibri" w:hAnsi="Calibri" w:cs="Calibri"/>
          <w:sz w:val="22"/>
          <w:szCs w:val="22"/>
        </w:rPr>
        <w:t xml:space="preserve">, 2017, pp. 629–647, https://doi.org/10.1016/b978-0-08-100593-4.00026-6. </w:t>
      </w:r>
    </w:p>
    <w:p w14:paraId="3F8B341E" w14:textId="77777777" w:rsidR="001E67D9" w:rsidRPr="00363598" w:rsidRDefault="001E67D9" w:rsidP="00376F38">
      <w:pPr>
        <w:pStyle w:val="NormalWeb"/>
        <w:adjustRightInd w:val="0"/>
        <w:snapToGrid w:val="0"/>
        <w:spacing w:line="360" w:lineRule="auto"/>
        <w:rPr>
          <w:rFonts w:ascii="Calibri" w:hAnsi="Calibri" w:cs="Calibri"/>
          <w:sz w:val="22"/>
          <w:szCs w:val="22"/>
        </w:rPr>
      </w:pPr>
      <w:proofErr w:type="spellStart"/>
      <w:r w:rsidRPr="60ED8466">
        <w:rPr>
          <w:rFonts w:ascii="Calibri" w:hAnsi="Calibri" w:cs="Calibri"/>
          <w:sz w:val="22"/>
          <w:szCs w:val="22"/>
        </w:rPr>
        <w:t>Weisbrod</w:t>
      </w:r>
      <w:proofErr w:type="spellEnd"/>
      <w:r w:rsidRPr="60ED8466">
        <w:rPr>
          <w:rFonts w:ascii="Calibri" w:hAnsi="Calibri" w:cs="Calibri"/>
          <w:sz w:val="22"/>
          <w:szCs w:val="22"/>
        </w:rPr>
        <w:t xml:space="preserve">, Katelyn. “Big Meat and Dairy Companies Have Spent Millions Lobbying against Climate Action, a New Study Finds.” </w:t>
      </w:r>
      <w:r w:rsidRPr="60ED8466">
        <w:rPr>
          <w:rFonts w:ascii="Calibri" w:hAnsi="Calibri" w:cs="Calibri"/>
          <w:i/>
          <w:iCs/>
          <w:sz w:val="22"/>
          <w:szCs w:val="22"/>
        </w:rPr>
        <w:t>Inside Climate News</w:t>
      </w:r>
      <w:r w:rsidRPr="60ED8466">
        <w:rPr>
          <w:rFonts w:ascii="Calibri" w:hAnsi="Calibri" w:cs="Calibri"/>
          <w:sz w:val="22"/>
          <w:szCs w:val="22"/>
        </w:rPr>
        <w:t xml:space="preserve">, 21 Apr. 2021, insideclimatenews.org/news/02042021/meat-dairy-lobby-climate-action/. </w:t>
      </w:r>
    </w:p>
    <w:p w14:paraId="5A5B35D8"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i/>
          <w:iCs/>
          <w:sz w:val="22"/>
          <w:szCs w:val="22"/>
        </w:rPr>
        <w:t>What Is Soy Leghemoglobin, or Heme? – Impossible Foods</w:t>
      </w:r>
      <w:r w:rsidRPr="60ED8466">
        <w:rPr>
          <w:rFonts w:ascii="Calibri" w:hAnsi="Calibri" w:cs="Calibri"/>
          <w:sz w:val="22"/>
          <w:szCs w:val="22"/>
        </w:rPr>
        <w:t xml:space="preserve">, faq.impossiblefoods.com/hc/en-us/articles/360019100553-What-is-soy-leghemoglobin-or-heme-. Accessed 1 Dec. 2023. </w:t>
      </w:r>
    </w:p>
    <w:p w14:paraId="782D7C3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White, Lynn. “The Historical Roots of Our Ecologic Crisis.” Science, vol. 155, no. 3767, 1967, pp. 1203–07. JSTOR, http://www.jstor.org/stable/1720120. Accessed 1 Dec. 2023. </w:t>
      </w:r>
    </w:p>
    <w:p w14:paraId="0403B855"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i/>
          <w:iCs/>
          <w:sz w:val="22"/>
          <w:szCs w:val="22"/>
        </w:rPr>
        <w:t>Why Many Ultra-Processed Foods Are so Unhealthy - the Washington Post</w:t>
      </w:r>
      <w:r w:rsidRPr="60ED8466">
        <w:rPr>
          <w:rFonts w:ascii="Calibri" w:hAnsi="Calibri" w:cs="Calibri"/>
          <w:sz w:val="22"/>
          <w:szCs w:val="22"/>
        </w:rPr>
        <w:t xml:space="preserve">, www.washingtonpost.com/wellness/2023/06/27/ultra-processed-foods-predigested-health-risks/. Accessed 1 Dec. 2023. </w:t>
      </w:r>
    </w:p>
    <w:p w14:paraId="1DC340B7"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Willett, Walter, et al. “Food in the </w:t>
      </w:r>
      <w:proofErr w:type="spellStart"/>
      <w:r w:rsidRPr="60ED8466">
        <w:rPr>
          <w:rFonts w:ascii="Calibri" w:hAnsi="Calibri" w:cs="Calibri"/>
          <w:sz w:val="22"/>
          <w:szCs w:val="22"/>
        </w:rPr>
        <w:t>anthropocene</w:t>
      </w:r>
      <w:proofErr w:type="spellEnd"/>
      <w:r w:rsidRPr="60ED8466">
        <w:rPr>
          <w:rFonts w:ascii="Calibri" w:hAnsi="Calibri" w:cs="Calibri"/>
          <w:sz w:val="22"/>
          <w:szCs w:val="22"/>
        </w:rPr>
        <w:t xml:space="preserve">: The eat–lancet commission on healthy diets from sustainable food systems.” </w:t>
      </w:r>
      <w:r w:rsidRPr="60ED8466">
        <w:rPr>
          <w:rFonts w:ascii="Calibri" w:hAnsi="Calibri" w:cs="Calibri"/>
          <w:i/>
          <w:iCs/>
          <w:sz w:val="22"/>
          <w:szCs w:val="22"/>
        </w:rPr>
        <w:t>The Lancet</w:t>
      </w:r>
      <w:r w:rsidRPr="60ED8466">
        <w:rPr>
          <w:rFonts w:ascii="Calibri" w:hAnsi="Calibri" w:cs="Calibri"/>
          <w:sz w:val="22"/>
          <w:szCs w:val="22"/>
        </w:rPr>
        <w:t xml:space="preserve">, vol. 393, no. 10170, 2019, pp. 447–492, https://doi.org/10.1016/s0140-6736(18)31788-4. </w:t>
      </w:r>
    </w:p>
    <w:p w14:paraId="669669E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Williams, Adrian C, and Lisa J Hill. “Meat and nicotinamide: A causal role in human evolution, history, and Demographics.” </w:t>
      </w:r>
      <w:r w:rsidRPr="60ED8466">
        <w:rPr>
          <w:rFonts w:ascii="Calibri" w:hAnsi="Calibri" w:cs="Calibri"/>
          <w:i/>
          <w:iCs/>
          <w:sz w:val="22"/>
          <w:szCs w:val="22"/>
        </w:rPr>
        <w:t>International Journal of Tryptophan Research</w:t>
      </w:r>
      <w:r w:rsidRPr="60ED8466">
        <w:rPr>
          <w:rFonts w:ascii="Calibri" w:hAnsi="Calibri" w:cs="Calibri"/>
          <w:sz w:val="22"/>
          <w:szCs w:val="22"/>
        </w:rPr>
        <w:t xml:space="preserve">, vol. 10, 2017, p. 117864691770466, https://doi.org/10.1177/1178646917704661. </w:t>
      </w:r>
    </w:p>
    <w:p w14:paraId="336A5A7A"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Wilson, Bee. </w:t>
      </w:r>
      <w:r w:rsidRPr="60ED8466">
        <w:rPr>
          <w:rFonts w:ascii="Calibri" w:hAnsi="Calibri" w:cs="Calibri"/>
          <w:i/>
          <w:iCs/>
          <w:sz w:val="22"/>
          <w:szCs w:val="22"/>
        </w:rPr>
        <w:t xml:space="preserve">The Trouble with Fake Meat | Food | the Guardian - Meat-up </w:t>
      </w:r>
      <w:proofErr w:type="spellStart"/>
      <w:r w:rsidRPr="60ED8466">
        <w:rPr>
          <w:rFonts w:ascii="Calibri" w:hAnsi="Calibri" w:cs="Calibri"/>
          <w:i/>
          <w:iCs/>
          <w:sz w:val="22"/>
          <w:szCs w:val="22"/>
        </w:rPr>
        <w:t>Ffire</w:t>
      </w:r>
      <w:proofErr w:type="spellEnd"/>
      <w:r w:rsidRPr="60ED8466">
        <w:rPr>
          <w:rFonts w:ascii="Calibri" w:hAnsi="Calibri" w:cs="Calibri"/>
          <w:sz w:val="22"/>
          <w:szCs w:val="22"/>
        </w:rPr>
        <w:t xml:space="preserve">, www.meatupffire.com/wp-content/uploads/2019/01/The-trouble-with-fake-meat-Food-The-Guardian.pdf. Accessed 1 Dec. 2023. </w:t>
      </w:r>
    </w:p>
    <w:p w14:paraId="121DC8B3"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World Leaders in Research-Based User Experience. “Social Proof in the User Experience.” </w:t>
      </w:r>
      <w:r w:rsidRPr="60ED8466">
        <w:rPr>
          <w:rFonts w:ascii="Calibri" w:hAnsi="Calibri" w:cs="Calibri"/>
          <w:i/>
          <w:iCs/>
          <w:sz w:val="22"/>
          <w:szCs w:val="22"/>
        </w:rPr>
        <w:t>Nielsen Norman Group</w:t>
      </w:r>
      <w:r w:rsidRPr="60ED8466">
        <w:rPr>
          <w:rFonts w:ascii="Calibri" w:hAnsi="Calibri" w:cs="Calibri"/>
          <w:sz w:val="22"/>
          <w:szCs w:val="22"/>
        </w:rPr>
        <w:t xml:space="preserve">, www.nngroup.com/articles/social-proof-ux/. Accessed 1 Dec. 2023. </w:t>
      </w:r>
    </w:p>
    <w:p w14:paraId="1BA92E5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t xml:space="preserve">Wrenn, Corey Lee. “The Vegan Society and Social Movement Professionalization, 1944–2017.” </w:t>
      </w:r>
      <w:r w:rsidRPr="60ED8466">
        <w:rPr>
          <w:rFonts w:ascii="Calibri" w:hAnsi="Calibri" w:cs="Calibri"/>
          <w:i/>
          <w:iCs/>
          <w:sz w:val="22"/>
          <w:szCs w:val="22"/>
        </w:rPr>
        <w:t>Food and Foodways</w:t>
      </w:r>
      <w:r w:rsidRPr="60ED8466">
        <w:rPr>
          <w:rFonts w:ascii="Calibri" w:hAnsi="Calibri" w:cs="Calibri"/>
          <w:sz w:val="22"/>
          <w:szCs w:val="22"/>
        </w:rPr>
        <w:t xml:space="preserve">, vol. 27, no. 3, 2019, pp. 190–210, https://doi.org/10.1080/07409710.2019.1646484. </w:t>
      </w:r>
    </w:p>
    <w:p w14:paraId="44641CCB" w14:textId="77777777" w:rsidR="001E67D9" w:rsidRPr="00363598" w:rsidRDefault="001E67D9" w:rsidP="00376F38">
      <w:pPr>
        <w:pStyle w:val="NormalWeb"/>
        <w:adjustRightInd w:val="0"/>
        <w:snapToGrid w:val="0"/>
        <w:spacing w:line="360" w:lineRule="auto"/>
        <w:rPr>
          <w:rFonts w:ascii="Calibri" w:hAnsi="Calibri" w:cs="Calibri"/>
          <w:sz w:val="22"/>
          <w:szCs w:val="22"/>
        </w:rPr>
      </w:pPr>
      <w:r w:rsidRPr="60ED8466">
        <w:rPr>
          <w:rFonts w:ascii="Calibri" w:hAnsi="Calibri" w:cs="Calibri"/>
          <w:sz w:val="22"/>
          <w:szCs w:val="22"/>
        </w:rPr>
        <w:lastRenderedPageBreak/>
        <w:t xml:space="preserve">Yu, Douglas. “Eat Just to Scale up Cultured Meat Production on Gaining New Regulatory Approval in Singapore.” </w:t>
      </w:r>
      <w:r w:rsidRPr="60ED8466">
        <w:rPr>
          <w:rFonts w:ascii="Calibri" w:hAnsi="Calibri" w:cs="Calibri"/>
          <w:i/>
          <w:iCs/>
          <w:sz w:val="22"/>
          <w:szCs w:val="22"/>
        </w:rPr>
        <w:t>Forbes</w:t>
      </w:r>
      <w:r w:rsidRPr="60ED8466">
        <w:rPr>
          <w:rFonts w:ascii="Calibri" w:hAnsi="Calibri" w:cs="Calibri"/>
          <w:sz w:val="22"/>
          <w:szCs w:val="22"/>
        </w:rPr>
        <w:t xml:space="preserve">, Forbes Magazine, 20 Jan. 2023, www.forbes.com/sites/douglasyu/2023/01/18/eat-just-to-scale-up-cultured-meat-production-on-gaining-new-regulatory-approval-in-singapore/. </w:t>
      </w:r>
    </w:p>
    <w:p w14:paraId="4B815723" w14:textId="77777777" w:rsidR="00DC1B83" w:rsidRPr="0058764F" w:rsidRDefault="00DC1B83" w:rsidP="00F11449">
      <w:pPr>
        <w:spacing w:line="360" w:lineRule="auto"/>
        <w:rPr>
          <w:rFonts w:ascii="Calibri" w:hAnsi="Calibri" w:cs="Calibri"/>
        </w:rPr>
      </w:pPr>
    </w:p>
    <w:sectPr w:rsidR="00DC1B83" w:rsidRPr="0058764F">
      <w:footerReference w:type="default" r:id="rId8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1D32ED" w14:textId="77777777" w:rsidR="0058552E" w:rsidRDefault="0058552E">
      <w:pPr>
        <w:spacing w:after="0" w:line="240" w:lineRule="auto"/>
      </w:pPr>
      <w:r>
        <w:separator/>
      </w:r>
    </w:p>
  </w:endnote>
  <w:endnote w:type="continuationSeparator" w:id="0">
    <w:p w14:paraId="6F753336" w14:textId="77777777" w:rsidR="0058552E" w:rsidRDefault="005855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w:altName w:val="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2829467"/>
      <w:docPartObj>
        <w:docPartGallery w:val="Page Numbers (Bottom of Page)"/>
        <w:docPartUnique/>
      </w:docPartObj>
    </w:sdtPr>
    <w:sdtEndPr>
      <w:rPr>
        <w:noProof/>
        <w:sz w:val="18"/>
      </w:rPr>
    </w:sdtEndPr>
    <w:sdtContent>
      <w:p w14:paraId="6995A6D0" w14:textId="605C6B24" w:rsidR="00B749D4" w:rsidRPr="008B7700" w:rsidRDefault="00B749D4" w:rsidP="60ED8466">
        <w:pPr>
          <w:pStyle w:val="Footer"/>
          <w:jc w:val="center"/>
          <w:rPr>
            <w:sz w:val="18"/>
            <w:szCs w:val="18"/>
          </w:rPr>
        </w:pPr>
        <w:r w:rsidRPr="60ED8466">
          <w:rPr>
            <w:sz w:val="18"/>
            <w:szCs w:val="18"/>
          </w:rPr>
          <w:fldChar w:fldCharType="begin"/>
        </w:r>
        <w:r w:rsidRPr="60ED8466">
          <w:rPr>
            <w:sz w:val="18"/>
            <w:szCs w:val="18"/>
          </w:rPr>
          <w:instrText xml:space="preserve"> PAGE   \* MERGEFORMAT </w:instrText>
        </w:r>
        <w:r w:rsidRPr="60ED8466">
          <w:rPr>
            <w:sz w:val="18"/>
            <w:szCs w:val="18"/>
          </w:rPr>
          <w:fldChar w:fldCharType="separate"/>
        </w:r>
        <w:r w:rsidR="60ED8466" w:rsidRPr="60ED8466">
          <w:rPr>
            <w:sz w:val="18"/>
            <w:szCs w:val="18"/>
          </w:rPr>
          <w:t>47</w:t>
        </w:r>
        <w:r w:rsidRPr="60ED8466">
          <w:rPr>
            <w:sz w:val="18"/>
            <w:szCs w:val="18"/>
          </w:rPr>
          <w:fldChar w:fldCharType="end"/>
        </w:r>
      </w:p>
    </w:sdtContent>
  </w:sdt>
  <w:p w14:paraId="047AE385" w14:textId="77777777" w:rsidR="00B749D4" w:rsidRDefault="00B749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8443C" w14:textId="77777777" w:rsidR="0058552E" w:rsidRDefault="0058552E">
      <w:pPr>
        <w:spacing w:after="0" w:line="240" w:lineRule="auto"/>
      </w:pPr>
      <w:r>
        <w:separator/>
      </w:r>
    </w:p>
  </w:footnote>
  <w:footnote w:type="continuationSeparator" w:id="0">
    <w:p w14:paraId="0EF4E20B" w14:textId="77777777" w:rsidR="0058552E" w:rsidRDefault="0058552E">
      <w:pPr>
        <w:spacing w:after="0" w:line="240" w:lineRule="auto"/>
      </w:pPr>
      <w:r>
        <w:continuationSeparator/>
      </w:r>
    </w:p>
  </w:footnote>
  <w:footnote w:id="1">
    <w:p w14:paraId="22F88C24" w14:textId="448FCD39" w:rsidR="00B749D4" w:rsidRPr="00376F38" w:rsidRDefault="00B749D4">
      <w:pPr>
        <w:pStyle w:val="FootnoteText"/>
        <w:rPr>
          <w:lang w:val="en-GB"/>
        </w:rPr>
      </w:pPr>
      <w:r>
        <w:rPr>
          <w:rStyle w:val="FootnoteReference"/>
        </w:rPr>
        <w:footnoteRef/>
      </w:r>
      <w:r w:rsidR="60ED8466">
        <w:t xml:space="preserve"> </w:t>
      </w:r>
      <w:r w:rsidR="60ED8466" w:rsidRPr="60ED8466">
        <w:rPr>
          <w:rFonts w:ascii="Calibri" w:eastAsia="Calibri" w:hAnsi="Calibri" w:cs="Calibri"/>
          <w:color w:val="000000" w:themeColor="text1"/>
          <w:sz w:val="18"/>
          <w:szCs w:val="18"/>
        </w:rPr>
        <w:t xml:space="preserve">Norman, Donald A. </w:t>
      </w:r>
      <w:r w:rsidR="60ED8466" w:rsidRPr="60ED8466">
        <w:rPr>
          <w:rFonts w:ascii="Calibri" w:eastAsia="Calibri" w:hAnsi="Calibri" w:cs="Calibri"/>
          <w:i/>
          <w:iCs/>
          <w:color w:val="000000" w:themeColor="text1"/>
          <w:sz w:val="18"/>
          <w:szCs w:val="18"/>
        </w:rPr>
        <w:t>Emotional Design: Why We Love (or Hate) Everyday Things</w:t>
      </w:r>
      <w:r w:rsidR="60ED8466" w:rsidRPr="60ED8466">
        <w:rPr>
          <w:rFonts w:ascii="Calibri" w:eastAsia="Calibri" w:hAnsi="Calibri" w:cs="Calibri"/>
          <w:color w:val="000000" w:themeColor="text1"/>
          <w:sz w:val="18"/>
          <w:szCs w:val="18"/>
        </w:rPr>
        <w:t xml:space="preserve">. </w:t>
      </w:r>
      <w:proofErr w:type="spellStart"/>
      <w:r w:rsidR="60ED8466" w:rsidRPr="60ED8466">
        <w:rPr>
          <w:rFonts w:ascii="Calibri" w:eastAsia="Calibri" w:hAnsi="Calibri" w:cs="Calibri"/>
          <w:color w:val="000000" w:themeColor="text1"/>
          <w:sz w:val="18"/>
          <w:szCs w:val="18"/>
        </w:rPr>
        <w:t>BasicBooks</w:t>
      </w:r>
      <w:proofErr w:type="spellEnd"/>
      <w:r w:rsidR="60ED8466" w:rsidRPr="60ED8466">
        <w:rPr>
          <w:rFonts w:ascii="Calibri" w:eastAsia="Calibri" w:hAnsi="Calibri" w:cs="Calibri"/>
          <w:color w:val="000000" w:themeColor="text1"/>
          <w:sz w:val="18"/>
          <w:szCs w:val="18"/>
        </w:rPr>
        <w:t>, 2005.</w:t>
      </w:r>
    </w:p>
  </w:footnote>
  <w:footnote w:id="2">
    <w:p w14:paraId="26A1B527" w14:textId="49F9D1D3"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Alae-Carew, </w:t>
      </w:r>
      <w:proofErr w:type="spellStart"/>
      <w:r w:rsidR="60ED8466" w:rsidRPr="00332812">
        <w:rPr>
          <w:rFonts w:ascii="Calibri" w:eastAsia="Calibri" w:hAnsi="Calibri" w:cs="Calibri"/>
          <w:color w:val="000000" w:themeColor="text1"/>
          <w:sz w:val="18"/>
          <w:szCs w:val="18"/>
        </w:rPr>
        <w:t>Carmelia</w:t>
      </w:r>
      <w:proofErr w:type="spellEnd"/>
      <w:r w:rsidR="60ED8466" w:rsidRPr="00332812">
        <w:rPr>
          <w:rFonts w:ascii="Calibri" w:eastAsia="Calibri" w:hAnsi="Calibri" w:cs="Calibri"/>
          <w:color w:val="000000" w:themeColor="text1"/>
          <w:sz w:val="18"/>
          <w:szCs w:val="18"/>
        </w:rPr>
        <w:t xml:space="preserve">, et al. “The role of plant-based alternative foods in sustainable and healthy food systems: Consumption trends in the UK.” </w:t>
      </w:r>
      <w:r w:rsidR="60ED8466" w:rsidRPr="60ED8466">
        <w:rPr>
          <w:rFonts w:ascii="Calibri" w:eastAsia="Calibri" w:hAnsi="Calibri" w:cs="Calibri"/>
          <w:i/>
          <w:iCs/>
          <w:color w:val="000000" w:themeColor="text1"/>
          <w:sz w:val="18"/>
          <w:szCs w:val="18"/>
        </w:rPr>
        <w:t>Science of The Total Environment</w:t>
      </w:r>
      <w:r w:rsidR="60ED8466" w:rsidRPr="00332812">
        <w:rPr>
          <w:rFonts w:ascii="Calibri" w:eastAsia="Calibri" w:hAnsi="Calibri" w:cs="Calibri"/>
          <w:color w:val="000000" w:themeColor="text1"/>
          <w:sz w:val="18"/>
          <w:szCs w:val="18"/>
        </w:rPr>
        <w:t xml:space="preserve">, vol. 807, 2022, p. 151041, </w:t>
      </w:r>
      <w:hyperlink r:id="rId1">
        <w:r w:rsidR="60ED8466" w:rsidRPr="00332812">
          <w:rPr>
            <w:rStyle w:val="Hyperlink"/>
            <w:rFonts w:ascii="Calibri" w:eastAsia="Calibri" w:hAnsi="Calibri" w:cs="Calibri"/>
            <w:sz w:val="18"/>
            <w:szCs w:val="18"/>
          </w:rPr>
          <w:t>https://doi.org/10.1016/j.scitotenv.2021.151041</w:t>
        </w:r>
      </w:hyperlink>
      <w:r w:rsidR="60ED8466" w:rsidRPr="00332812">
        <w:rPr>
          <w:rFonts w:ascii="Calibri" w:eastAsia="Calibri" w:hAnsi="Calibri" w:cs="Calibri"/>
          <w:color w:val="000000" w:themeColor="text1"/>
          <w:sz w:val="18"/>
          <w:szCs w:val="18"/>
        </w:rPr>
        <w:t>.</w:t>
      </w:r>
    </w:p>
  </w:footnote>
  <w:footnote w:id="3">
    <w:p w14:paraId="75A5C64A" w14:textId="27C6409D"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“Plant-Based Meat: Resource Guide (2021).” </w:t>
      </w:r>
      <w:r w:rsidR="60ED8466" w:rsidRPr="60ED8466">
        <w:rPr>
          <w:rFonts w:ascii="Calibri" w:eastAsia="Calibri" w:hAnsi="Calibri" w:cs="Calibri"/>
          <w:i/>
          <w:iCs/>
          <w:color w:val="000000" w:themeColor="text1"/>
          <w:sz w:val="18"/>
          <w:szCs w:val="18"/>
        </w:rPr>
        <w:t>The Good Food Institute</w:t>
      </w:r>
      <w:r w:rsidR="60ED8466" w:rsidRPr="00332812">
        <w:rPr>
          <w:rFonts w:ascii="Calibri" w:eastAsia="Calibri" w:hAnsi="Calibri" w:cs="Calibri"/>
          <w:color w:val="000000" w:themeColor="text1"/>
          <w:sz w:val="18"/>
          <w:szCs w:val="18"/>
        </w:rPr>
        <w:t>, 16 June 2023, gfi.org/plant-based/.</w:t>
      </w:r>
    </w:p>
  </w:footnote>
  <w:footnote w:id="4">
    <w:p w14:paraId="307A8D6E" w14:textId="749BD830"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proofErr w:type="spellStart"/>
      <w:r w:rsidR="60ED8466" w:rsidRPr="00332812">
        <w:rPr>
          <w:rFonts w:ascii="Calibri" w:eastAsia="Calibri" w:hAnsi="Calibri" w:cs="Calibri"/>
          <w:color w:val="000000" w:themeColor="text1"/>
          <w:sz w:val="18"/>
          <w:szCs w:val="18"/>
        </w:rPr>
        <w:t>Maeder</w:t>
      </w:r>
      <w:proofErr w:type="spellEnd"/>
      <w:r w:rsidR="60ED8466" w:rsidRPr="00332812">
        <w:rPr>
          <w:rFonts w:ascii="Calibri" w:eastAsia="Calibri" w:hAnsi="Calibri" w:cs="Calibri"/>
          <w:color w:val="000000" w:themeColor="text1"/>
          <w:sz w:val="18"/>
          <w:szCs w:val="18"/>
        </w:rPr>
        <w:t xml:space="preserve">, Brenda, et al. “Meatless Happiness – Alternative Proteins on the Rise.” </w:t>
      </w:r>
      <w:r w:rsidR="60ED8466" w:rsidRPr="60ED8466">
        <w:rPr>
          <w:rFonts w:ascii="Calibri" w:eastAsia="Calibri" w:hAnsi="Calibri" w:cs="Calibri"/>
          <w:i/>
          <w:iCs/>
          <w:color w:val="000000" w:themeColor="text1"/>
          <w:sz w:val="18"/>
          <w:szCs w:val="18"/>
        </w:rPr>
        <w:t>Meatless Happiness – Alternative Proteins on the Rise | EY Denmark</w:t>
      </w:r>
      <w:r w:rsidR="60ED8466" w:rsidRPr="00332812">
        <w:rPr>
          <w:rFonts w:ascii="Calibri" w:eastAsia="Calibri" w:hAnsi="Calibri" w:cs="Calibri"/>
          <w:color w:val="000000" w:themeColor="text1"/>
          <w:sz w:val="18"/>
          <w:szCs w:val="18"/>
        </w:rPr>
        <w:t xml:space="preserve">, EY, 14 Mar. 2023, </w:t>
      </w:r>
      <w:r w:rsidR="60ED8466" w:rsidRPr="00332812">
        <w:rPr>
          <w:rStyle w:val="Hyperlink"/>
          <w:rFonts w:ascii="Calibri" w:eastAsia="Calibri" w:hAnsi="Calibri" w:cs="Calibri"/>
          <w:sz w:val="18"/>
          <w:szCs w:val="18"/>
        </w:rPr>
        <w:t>www.ey.com/en_dk/strategy/how-alternative-proteins-are-reshaping-meat-industries</w:t>
      </w:r>
      <w:r w:rsidR="60ED8466" w:rsidRPr="00332812">
        <w:rPr>
          <w:rFonts w:ascii="Calibri" w:eastAsia="Calibri" w:hAnsi="Calibri" w:cs="Calibri"/>
          <w:color w:val="000000" w:themeColor="text1"/>
          <w:sz w:val="18"/>
          <w:szCs w:val="18"/>
        </w:rPr>
        <w:t>.</w:t>
      </w:r>
    </w:p>
  </w:footnote>
  <w:footnote w:id="5">
    <w:p w14:paraId="7E769200" w14:textId="53FB28C3" w:rsidR="00B749D4" w:rsidRPr="00332812" w:rsidRDefault="00B749D4" w:rsidP="00332812">
      <w:pPr>
        <w:pStyle w:val="FootnoteText"/>
        <w:rPr>
          <w:rFonts w:ascii="Calibri" w:eastAsia="Calibri" w:hAnsi="Calibri" w:cs="Calibri"/>
          <w:color w:val="000000" w:themeColor="text1"/>
          <w:sz w:val="18"/>
          <w:szCs w:val="18"/>
        </w:rPr>
      </w:pPr>
      <w:r w:rsidRPr="00332812">
        <w:rPr>
          <w:rStyle w:val="FootnoteReference"/>
          <w:sz w:val="18"/>
          <w:szCs w:val="18"/>
        </w:rPr>
        <w:footnoteRef/>
      </w:r>
      <w:r w:rsidR="60ED8466" w:rsidRPr="00332812">
        <w:rPr>
          <w:sz w:val="18"/>
          <w:szCs w:val="18"/>
        </w:rPr>
        <w:t xml:space="preserve"> </w:t>
      </w:r>
      <w:r w:rsidR="60ED8466" w:rsidRPr="00332812">
        <w:rPr>
          <w:sz w:val="18"/>
          <w:szCs w:val="18"/>
        </w:rPr>
        <w:t xml:space="preserve">Shurtleff, William, and Akiko Aoyagi. History of tofu and tofu products (965 CE to 2013). </w:t>
      </w:r>
      <w:proofErr w:type="spellStart"/>
      <w:r w:rsidR="60ED8466" w:rsidRPr="00332812">
        <w:rPr>
          <w:sz w:val="18"/>
          <w:szCs w:val="18"/>
        </w:rPr>
        <w:t>Soyinfo</w:t>
      </w:r>
      <w:proofErr w:type="spellEnd"/>
      <w:r w:rsidR="60ED8466" w:rsidRPr="00332812">
        <w:rPr>
          <w:sz w:val="18"/>
          <w:szCs w:val="18"/>
        </w:rPr>
        <w:t xml:space="preserve"> Center, 2013.</w:t>
      </w:r>
    </w:p>
  </w:footnote>
  <w:footnote w:id="6">
    <w:p w14:paraId="41D016E6" w14:textId="787F09A9"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Living, Vegan Food and. “What Is Seitan? Complete Guide to This Healthy Vegan Meat Alternative.” </w:t>
      </w:r>
      <w:r w:rsidR="60ED8466" w:rsidRPr="60ED8466">
        <w:rPr>
          <w:rFonts w:ascii="Calibri" w:eastAsia="Calibri" w:hAnsi="Calibri" w:cs="Calibri"/>
          <w:i/>
          <w:iCs/>
          <w:color w:val="000000" w:themeColor="text1"/>
          <w:sz w:val="18"/>
          <w:szCs w:val="18"/>
        </w:rPr>
        <w:t>Vegan Food &amp; Living</w:t>
      </w:r>
      <w:r w:rsidR="60ED8466" w:rsidRPr="00332812">
        <w:rPr>
          <w:rFonts w:ascii="Calibri" w:eastAsia="Calibri" w:hAnsi="Calibri" w:cs="Calibri"/>
          <w:color w:val="000000" w:themeColor="text1"/>
          <w:sz w:val="18"/>
          <w:szCs w:val="18"/>
        </w:rPr>
        <w:t xml:space="preserve">, 2 Aug. 2023, </w:t>
      </w:r>
      <w:r w:rsidR="60ED8466" w:rsidRPr="00332812">
        <w:rPr>
          <w:rStyle w:val="Hyperlink"/>
          <w:rFonts w:ascii="Calibri" w:eastAsia="Calibri" w:hAnsi="Calibri" w:cs="Calibri"/>
          <w:sz w:val="18"/>
          <w:szCs w:val="18"/>
        </w:rPr>
        <w:t>www.veganfoodandliving.com/features/what-is-seitan/</w:t>
      </w:r>
      <w:r w:rsidR="60ED8466" w:rsidRPr="00332812">
        <w:rPr>
          <w:rFonts w:ascii="Calibri" w:eastAsia="Calibri" w:hAnsi="Calibri" w:cs="Calibri"/>
          <w:color w:val="000000" w:themeColor="text1"/>
          <w:sz w:val="18"/>
          <w:szCs w:val="18"/>
        </w:rPr>
        <w:t>.</w:t>
      </w:r>
    </w:p>
  </w:footnote>
  <w:footnote w:id="7">
    <w:p w14:paraId="2DC7028D" w14:textId="5BBDB65A"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sz w:val="18"/>
          <w:szCs w:val="18"/>
        </w:rPr>
        <w:t xml:space="preserve">Shurtleff, William, and Akiko Aoyagi. History of tempeh and tempeh products (1815-2011): Extensively annotated bibliography and sourcebook. </w:t>
      </w:r>
      <w:proofErr w:type="spellStart"/>
      <w:r w:rsidR="60ED8466" w:rsidRPr="00332812">
        <w:rPr>
          <w:sz w:val="18"/>
          <w:szCs w:val="18"/>
        </w:rPr>
        <w:t>Soyinfo</w:t>
      </w:r>
      <w:proofErr w:type="spellEnd"/>
      <w:r w:rsidR="60ED8466" w:rsidRPr="00332812">
        <w:rPr>
          <w:sz w:val="18"/>
          <w:szCs w:val="18"/>
        </w:rPr>
        <w:t xml:space="preserve"> </w:t>
      </w:r>
      <w:proofErr w:type="spellStart"/>
      <w:r w:rsidR="60ED8466" w:rsidRPr="00332812">
        <w:rPr>
          <w:sz w:val="18"/>
          <w:szCs w:val="18"/>
        </w:rPr>
        <w:t>center</w:t>
      </w:r>
      <w:proofErr w:type="spellEnd"/>
      <w:r w:rsidR="60ED8466" w:rsidRPr="00332812">
        <w:rPr>
          <w:sz w:val="18"/>
          <w:szCs w:val="18"/>
        </w:rPr>
        <w:t>, 2011.</w:t>
      </w:r>
    </w:p>
  </w:footnote>
  <w:footnote w:id="8">
    <w:p w14:paraId="1EECE3FF" w14:textId="36979871" w:rsidR="00B749D4" w:rsidRPr="008C33E8" w:rsidRDefault="00B749D4" w:rsidP="00876227">
      <w:pPr>
        <w:spacing w:after="0"/>
        <w:rPr>
          <w:rFonts w:ascii="Calibri" w:eastAsia="Calibri" w:hAnsi="Calibri" w:cs="Calibri"/>
          <w:color w:val="000000" w:themeColor="text1"/>
          <w:sz w:val="18"/>
          <w:szCs w:val="18"/>
        </w:rPr>
      </w:pPr>
      <w:r w:rsidRPr="008C33E8">
        <w:rPr>
          <w:rStyle w:val="FootnoteReference"/>
          <w:sz w:val="18"/>
          <w:szCs w:val="18"/>
        </w:rPr>
        <w:footnoteRef/>
      </w:r>
      <w:r w:rsidRPr="008C33E8">
        <w:rPr>
          <w:sz w:val="18"/>
          <w:szCs w:val="18"/>
        </w:rPr>
        <w:t xml:space="preserve"> </w:t>
      </w:r>
      <w:r w:rsidRPr="008C33E8">
        <w:rPr>
          <w:rFonts w:ascii="Calibri" w:eastAsia="Calibri" w:hAnsi="Calibri" w:cs="Calibri"/>
          <w:color w:val="000000" w:themeColor="text1"/>
          <w:sz w:val="18"/>
          <w:szCs w:val="18"/>
        </w:rPr>
        <w:t xml:space="preserve">Piper, Kelsey. “The Rise of Meatless Meat, Explained.” </w:t>
      </w:r>
      <w:r w:rsidRPr="008C33E8">
        <w:rPr>
          <w:rFonts w:ascii="Calibri" w:eastAsia="Calibri" w:hAnsi="Calibri" w:cs="Calibri"/>
          <w:i/>
          <w:iCs/>
          <w:color w:val="000000" w:themeColor="text1"/>
          <w:sz w:val="18"/>
          <w:szCs w:val="18"/>
        </w:rPr>
        <w:t>Vox</w:t>
      </w:r>
      <w:r w:rsidRPr="008C33E8">
        <w:rPr>
          <w:rFonts w:ascii="Calibri" w:eastAsia="Calibri" w:hAnsi="Calibri" w:cs="Calibri"/>
          <w:color w:val="000000" w:themeColor="text1"/>
          <w:sz w:val="18"/>
          <w:szCs w:val="18"/>
        </w:rPr>
        <w:t xml:space="preserve">, 28 May 2019, </w:t>
      </w:r>
      <w:r w:rsidRPr="008C33E8">
        <w:rPr>
          <w:rStyle w:val="Hyperlink"/>
          <w:rFonts w:ascii="Calibri" w:eastAsia="Calibri" w:hAnsi="Calibri" w:cs="Calibri"/>
          <w:sz w:val="18"/>
          <w:szCs w:val="18"/>
        </w:rPr>
        <w:t>www.vox.com/2019/5/28/18626859/meatless-meat-explained-vegan-impossible-burger</w:t>
      </w:r>
      <w:r w:rsidRPr="008C33E8">
        <w:rPr>
          <w:rFonts w:ascii="Calibri" w:eastAsia="Calibri" w:hAnsi="Calibri" w:cs="Calibri"/>
          <w:color w:val="000000" w:themeColor="text1"/>
          <w:sz w:val="18"/>
          <w:szCs w:val="18"/>
        </w:rPr>
        <w:t>.</w:t>
      </w:r>
    </w:p>
  </w:footnote>
  <w:footnote w:id="9">
    <w:p w14:paraId="2DD1E081" w14:textId="359026D3" w:rsidR="00B749D4" w:rsidRPr="00332812" w:rsidRDefault="00B749D4" w:rsidP="00332812">
      <w:pPr>
        <w:pStyle w:val="EndnoteText"/>
        <w:contextualSpacing/>
        <w:rPr>
          <w:rFonts w:ascii="Calibri" w:eastAsia="Calibri" w:hAnsi="Calibri" w:cs="Calibri"/>
          <w:color w:val="000000" w:themeColor="text1"/>
          <w:sz w:val="18"/>
          <w:szCs w:val="18"/>
        </w:rPr>
      </w:pPr>
      <w:r w:rsidRPr="00332812">
        <w:rPr>
          <w:rStyle w:val="FootnoteReference"/>
          <w:sz w:val="18"/>
          <w:szCs w:val="18"/>
        </w:rPr>
        <w:footnoteRef/>
      </w:r>
      <w:r w:rsidR="60ED8466" w:rsidRPr="00332812">
        <w:rPr>
          <w:sz w:val="18"/>
          <w:szCs w:val="18"/>
        </w:rPr>
        <w:t xml:space="preserve"> </w:t>
      </w:r>
      <w:r w:rsidR="60ED8466" w:rsidRPr="00332812">
        <w:rPr>
          <w:sz w:val="18"/>
          <w:szCs w:val="18"/>
        </w:rPr>
        <w:t xml:space="preserve">Magazine, Smithsonian. “We’re Entering a New Age of Meatless Meat Today. but We’ve Been Here Before.” Smithsonian.Com, Smithsonian Institution, 25 Apr. 2019, </w:t>
      </w:r>
      <w:hyperlink r:id="rId2">
        <w:r w:rsidR="60ED8466" w:rsidRPr="00332812">
          <w:rPr>
            <w:rStyle w:val="Hyperlink"/>
            <w:rFonts w:ascii="Calibri" w:eastAsia="Calibri" w:hAnsi="Calibri" w:cs="Calibri"/>
            <w:sz w:val="18"/>
            <w:szCs w:val="18"/>
          </w:rPr>
          <w:t>www.smithsonianmag.com/arts-culture/turn-century-meatless-meat-180972042/</w:t>
        </w:r>
      </w:hyperlink>
      <w:r w:rsidR="60ED8466" w:rsidRPr="00332812">
        <w:rPr>
          <w:sz w:val="18"/>
          <w:szCs w:val="18"/>
        </w:rPr>
        <w:t>.</w:t>
      </w:r>
      <w:r w:rsidR="60ED8466" w:rsidRPr="007B4BE2">
        <w:rPr>
          <w:rFonts w:ascii="Calibri" w:eastAsia="Calibri" w:hAnsi="Calibri" w:cs="Calibri"/>
          <w:color w:val="000000" w:themeColor="text1"/>
          <w:sz w:val="18"/>
          <w:szCs w:val="18"/>
        </w:rPr>
        <w:t xml:space="preserve"> </w:t>
      </w:r>
      <w:r w:rsidR="60ED8466" w:rsidRPr="00332812">
        <w:rPr>
          <w:rFonts w:ascii="Calibri" w:eastAsia="Calibri" w:hAnsi="Calibri" w:cs="Calibri"/>
          <w:color w:val="000000" w:themeColor="text1"/>
          <w:sz w:val="18"/>
          <w:szCs w:val="18"/>
        </w:rPr>
        <w:t xml:space="preserve">Terrell, Ellen. “‘The Battle Creek Diet System’: A Pamphlet and Birth of the Fake Meat Industry.” </w:t>
      </w:r>
      <w:r w:rsidR="60ED8466" w:rsidRPr="60ED8466">
        <w:rPr>
          <w:rFonts w:ascii="Calibri" w:eastAsia="Calibri" w:hAnsi="Calibri" w:cs="Calibri"/>
          <w:i/>
          <w:iCs/>
          <w:color w:val="000000" w:themeColor="text1"/>
          <w:sz w:val="18"/>
          <w:szCs w:val="18"/>
        </w:rPr>
        <w:t>Library of Congress Blogs</w:t>
      </w:r>
      <w:r w:rsidR="60ED8466" w:rsidRPr="00332812">
        <w:rPr>
          <w:rFonts w:ascii="Calibri" w:eastAsia="Calibri" w:hAnsi="Calibri" w:cs="Calibri"/>
          <w:color w:val="000000" w:themeColor="text1"/>
          <w:sz w:val="18"/>
          <w:szCs w:val="18"/>
        </w:rPr>
        <w:t xml:space="preserve">, </w:t>
      </w:r>
      <w:hyperlink r:id="rId3">
        <w:r w:rsidR="60ED8466" w:rsidRPr="00332812">
          <w:rPr>
            <w:rStyle w:val="Hyperlink"/>
            <w:rFonts w:ascii="Calibri" w:eastAsia="Calibri" w:hAnsi="Calibri" w:cs="Calibri"/>
            <w:sz w:val="18"/>
            <w:szCs w:val="18"/>
          </w:rPr>
          <w:t>https://blogs.loc.gov/inside_adams/2020/02/battle-creek-diet-fake-meat/</w:t>
        </w:r>
      </w:hyperlink>
      <w:r w:rsidR="60ED8466" w:rsidRPr="00332812">
        <w:rPr>
          <w:rFonts w:ascii="Calibri" w:eastAsia="Calibri" w:hAnsi="Calibri" w:cs="Calibri"/>
          <w:color w:val="000000" w:themeColor="text1"/>
          <w:sz w:val="18"/>
          <w:szCs w:val="18"/>
        </w:rPr>
        <w:t>. Accessed 19 Nov. 2023.</w:t>
      </w:r>
    </w:p>
  </w:footnote>
  <w:footnote w:id="10">
    <w:p w14:paraId="44FDF6E9" w14:textId="7D95CF7F" w:rsidR="00B749D4" w:rsidRPr="00332812" w:rsidRDefault="00B749D4" w:rsidP="00332812">
      <w:pPr>
        <w:pStyle w:val="FootnoteText"/>
        <w:contextualSpacing/>
        <w:rPr>
          <w:sz w:val="18"/>
          <w:szCs w:val="18"/>
        </w:rPr>
      </w:pPr>
      <w:r w:rsidRPr="00332812">
        <w:rPr>
          <w:rStyle w:val="FootnoteReference"/>
          <w:sz w:val="18"/>
          <w:szCs w:val="18"/>
        </w:rPr>
        <w:footnoteRef/>
      </w:r>
      <w:r w:rsidR="60ED8466" w:rsidRPr="00332812">
        <w:rPr>
          <w:sz w:val="18"/>
          <w:szCs w:val="18"/>
        </w:rPr>
        <w:t xml:space="preserve"> </w:t>
      </w:r>
      <w:r w:rsidR="60ED8466" w:rsidRPr="00332812">
        <w:rPr>
          <w:sz w:val="18"/>
          <w:szCs w:val="18"/>
        </w:rPr>
        <w:t xml:space="preserve">Terrell, Ellen. “‘The Battle Creek Diet System’: A Pamphlet and Birth of the Fake Meat Industry.” Library of Congress Blogs, </w:t>
      </w:r>
      <w:hyperlink r:id="rId4">
        <w:r w:rsidR="60ED8466" w:rsidRPr="00332812">
          <w:rPr>
            <w:rStyle w:val="Hyperlink"/>
            <w:rFonts w:ascii="Calibri" w:eastAsia="Calibri" w:hAnsi="Calibri" w:cs="Calibri"/>
            <w:sz w:val="18"/>
            <w:szCs w:val="18"/>
          </w:rPr>
          <w:t>https://blogs.loc.gov/inside_adams/2020/02/battle-creek-diet-fake-meat/</w:t>
        </w:r>
      </w:hyperlink>
      <w:r w:rsidR="60ED8466" w:rsidRPr="00332812">
        <w:rPr>
          <w:sz w:val="18"/>
          <w:szCs w:val="18"/>
        </w:rPr>
        <w:t>. Accessed 19 Nov. 2023.</w:t>
      </w:r>
    </w:p>
  </w:footnote>
  <w:footnote w:id="11">
    <w:p w14:paraId="6BA0D6EC" w14:textId="77777777" w:rsidR="00B749D4" w:rsidRPr="00332812" w:rsidRDefault="00B749D4" w:rsidP="00677FD5">
      <w:pPr>
        <w:pStyle w:val="FootnoteText"/>
        <w:contextualSpacing/>
        <w:rPr>
          <w:sz w:val="18"/>
          <w:szCs w:val="18"/>
        </w:rPr>
      </w:pPr>
      <w:r w:rsidRPr="00332812">
        <w:rPr>
          <w:rStyle w:val="FootnoteReference"/>
          <w:sz w:val="18"/>
          <w:szCs w:val="18"/>
        </w:rPr>
        <w:footnoteRef/>
      </w:r>
      <w:r w:rsidR="60ED8466" w:rsidRPr="00332812">
        <w:rPr>
          <w:sz w:val="18"/>
          <w:szCs w:val="18"/>
        </w:rPr>
        <w:t xml:space="preserve"> </w:t>
      </w:r>
      <w:r w:rsidR="60ED8466" w:rsidRPr="00332812">
        <w:rPr>
          <w:sz w:val="18"/>
          <w:szCs w:val="18"/>
        </w:rPr>
        <w:t xml:space="preserve">Magazine, Smithsonian. “We’re Entering a New Age of Meatless Meat Today. but We’ve Been Here Before.” Smithsonian.Com, Smithsonian Institution, 25 Apr. 2019, </w:t>
      </w:r>
      <w:hyperlink r:id="rId5">
        <w:r w:rsidR="60ED8466" w:rsidRPr="00332812">
          <w:rPr>
            <w:rStyle w:val="Hyperlink"/>
            <w:rFonts w:ascii="Calibri" w:eastAsia="Calibri" w:hAnsi="Calibri" w:cs="Calibri"/>
            <w:sz w:val="18"/>
            <w:szCs w:val="18"/>
          </w:rPr>
          <w:t>www.smithsonianmag.com/arts-culture/turn-century-meatless-meat-180972042/</w:t>
        </w:r>
      </w:hyperlink>
      <w:r w:rsidR="60ED8466" w:rsidRPr="00332812">
        <w:rPr>
          <w:sz w:val="18"/>
          <w:szCs w:val="18"/>
        </w:rPr>
        <w:t>.</w:t>
      </w:r>
    </w:p>
  </w:footnote>
  <w:footnote w:id="12">
    <w:p w14:paraId="2AE164C2" w14:textId="727218EB" w:rsidR="00B749D4" w:rsidRPr="00332812" w:rsidRDefault="00B749D4" w:rsidP="00332812">
      <w:pPr>
        <w:spacing w:after="0" w:line="240" w:lineRule="auto"/>
        <w:contextualSpacing/>
        <w:rPr>
          <w:rFonts w:ascii="Calibri" w:eastAsia="Calibri" w:hAnsi="Calibri" w:cs="Calibri"/>
          <w:color w:val="000000" w:themeColor="text1"/>
          <w:sz w:val="18"/>
          <w:szCs w:val="18"/>
        </w:rPr>
      </w:pPr>
      <w:r w:rsidRPr="00332812">
        <w:rPr>
          <w:rStyle w:val="FootnoteReference"/>
          <w:sz w:val="18"/>
          <w:szCs w:val="18"/>
        </w:rPr>
        <w:footnoteRef/>
      </w:r>
      <w:r w:rsidRPr="00332812">
        <w:rPr>
          <w:sz w:val="18"/>
          <w:szCs w:val="18"/>
        </w:rPr>
        <w:t xml:space="preserve"> </w:t>
      </w:r>
      <w:r w:rsidRPr="00332812">
        <w:rPr>
          <w:rFonts w:ascii="Calibri" w:eastAsia="Calibri" w:hAnsi="Calibri" w:cs="Calibri"/>
          <w:color w:val="000000" w:themeColor="text1"/>
          <w:sz w:val="18"/>
          <w:szCs w:val="18"/>
        </w:rPr>
        <w:t xml:space="preserve">Buckley, Nick. “Fake Meat Is Baked into Battle Creek’s History.” </w:t>
      </w:r>
      <w:r w:rsidRPr="00332812">
        <w:rPr>
          <w:rFonts w:ascii="Calibri" w:eastAsia="Calibri" w:hAnsi="Calibri" w:cs="Calibri"/>
          <w:i/>
          <w:iCs/>
          <w:color w:val="000000" w:themeColor="text1"/>
          <w:sz w:val="18"/>
          <w:szCs w:val="18"/>
        </w:rPr>
        <w:t>Battle Creek Enquirer</w:t>
      </w:r>
      <w:r w:rsidRPr="00332812">
        <w:rPr>
          <w:rFonts w:ascii="Calibri" w:eastAsia="Calibri" w:hAnsi="Calibri" w:cs="Calibri"/>
          <w:color w:val="000000" w:themeColor="text1"/>
          <w:sz w:val="18"/>
          <w:szCs w:val="18"/>
        </w:rPr>
        <w:t>, Battle Creek Enquirer, 7 Oct. 2019, eu.battlecreekenquirer.com/story/life/2019/10/04/fake-meat-battle-creek-kellogg-vegetarianism-seventh-day-adventist-protose/2301425001/.</w:t>
      </w:r>
    </w:p>
  </w:footnote>
  <w:footnote w:id="13">
    <w:p w14:paraId="73EC427E" w14:textId="3AA1B4C1" w:rsidR="00B749D4" w:rsidRPr="00332812" w:rsidRDefault="00B749D4" w:rsidP="00332812">
      <w:pPr>
        <w:pStyle w:val="FootnoteText"/>
        <w:contextualSpacing/>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Michel, Fabienne, et al. “Consumers’ associations, perceptions and acceptance of meat and plant-based meat alternatives.” </w:t>
      </w:r>
      <w:r w:rsidR="60ED8466" w:rsidRPr="60ED8466">
        <w:rPr>
          <w:rFonts w:ascii="Calibri" w:eastAsia="Calibri" w:hAnsi="Calibri" w:cs="Calibri"/>
          <w:i/>
          <w:iCs/>
          <w:color w:val="000000" w:themeColor="text1"/>
          <w:sz w:val="18"/>
          <w:szCs w:val="18"/>
        </w:rPr>
        <w:t>Food Quality and Preference</w:t>
      </w:r>
      <w:r w:rsidR="60ED8466" w:rsidRPr="00332812">
        <w:rPr>
          <w:rFonts w:ascii="Calibri" w:eastAsia="Calibri" w:hAnsi="Calibri" w:cs="Calibri"/>
          <w:color w:val="000000" w:themeColor="text1"/>
          <w:sz w:val="18"/>
          <w:szCs w:val="18"/>
        </w:rPr>
        <w:t xml:space="preserve">, vol. 87, 2021, p. 104063, </w:t>
      </w:r>
      <w:hyperlink r:id="rId6">
        <w:r w:rsidR="60ED8466" w:rsidRPr="00332812">
          <w:rPr>
            <w:rStyle w:val="Hyperlink"/>
            <w:rFonts w:ascii="Calibri" w:eastAsia="Calibri" w:hAnsi="Calibri" w:cs="Calibri"/>
            <w:sz w:val="18"/>
            <w:szCs w:val="18"/>
          </w:rPr>
          <w:t>https://doi.org/10.1016/j.foodqual.2020.104063</w:t>
        </w:r>
      </w:hyperlink>
      <w:r w:rsidR="60ED8466" w:rsidRPr="00332812">
        <w:rPr>
          <w:rFonts w:ascii="Calibri" w:eastAsia="Calibri" w:hAnsi="Calibri" w:cs="Calibri"/>
          <w:color w:val="000000" w:themeColor="text1"/>
          <w:sz w:val="18"/>
          <w:szCs w:val="18"/>
        </w:rPr>
        <w:t>.</w:t>
      </w:r>
    </w:p>
  </w:footnote>
  <w:footnote w:id="14">
    <w:p w14:paraId="2B22A579" w14:textId="0B238DB7" w:rsidR="00B749D4" w:rsidRPr="00332812" w:rsidRDefault="00B749D4" w:rsidP="00876227">
      <w:pPr>
        <w:spacing w:after="0"/>
        <w:ind w:left="567" w:hanging="567"/>
        <w:rPr>
          <w:rFonts w:ascii="Calibri" w:eastAsia="Calibri" w:hAnsi="Calibri" w:cs="Calibri"/>
          <w:color w:val="000000" w:themeColor="text1"/>
          <w:sz w:val="18"/>
          <w:szCs w:val="18"/>
        </w:rPr>
      </w:pPr>
      <w:r w:rsidRPr="00332812">
        <w:rPr>
          <w:rStyle w:val="FootnoteReference"/>
          <w:sz w:val="18"/>
          <w:szCs w:val="18"/>
        </w:rPr>
        <w:footnoteRef/>
      </w:r>
      <w:r w:rsidRPr="00332812">
        <w:rPr>
          <w:sz w:val="18"/>
          <w:szCs w:val="18"/>
        </w:rPr>
        <w:t xml:space="preserve"> </w:t>
      </w:r>
      <w:r w:rsidRPr="00332812">
        <w:rPr>
          <w:rFonts w:ascii="Calibri" w:eastAsia="Calibri" w:hAnsi="Calibri" w:cs="Calibri"/>
          <w:color w:val="000000" w:themeColor="text1"/>
          <w:sz w:val="18"/>
          <w:szCs w:val="18"/>
        </w:rPr>
        <w:t xml:space="preserve">Cialdini, Robert B. </w:t>
      </w:r>
      <w:r w:rsidRPr="00332812">
        <w:rPr>
          <w:rFonts w:ascii="Calibri" w:eastAsia="Calibri" w:hAnsi="Calibri" w:cs="Calibri"/>
          <w:i/>
          <w:iCs/>
          <w:color w:val="000000" w:themeColor="text1"/>
          <w:sz w:val="18"/>
          <w:szCs w:val="18"/>
        </w:rPr>
        <w:t>Influence: The Psychology of Persuasion</w:t>
      </w:r>
      <w:r w:rsidRPr="00332812">
        <w:rPr>
          <w:rFonts w:ascii="Calibri" w:eastAsia="Calibri" w:hAnsi="Calibri" w:cs="Calibri"/>
          <w:color w:val="000000" w:themeColor="text1"/>
          <w:sz w:val="18"/>
          <w:szCs w:val="18"/>
        </w:rPr>
        <w:t>. HarperCollins, 2007.</w:t>
      </w:r>
    </w:p>
  </w:footnote>
  <w:footnote w:id="15">
    <w:p w14:paraId="601D74AF" w14:textId="445D0D8E" w:rsidR="00B749D4" w:rsidRPr="00332812" w:rsidRDefault="00B749D4" w:rsidP="01D25D70">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World Leaders in Research-Based User Experience. “Social Proof in the User Experience.” </w:t>
      </w:r>
      <w:r w:rsidR="60ED8466" w:rsidRPr="60ED8466">
        <w:rPr>
          <w:rFonts w:ascii="Calibri" w:eastAsia="Calibri" w:hAnsi="Calibri" w:cs="Calibri"/>
          <w:i/>
          <w:iCs/>
          <w:color w:val="000000" w:themeColor="text1"/>
          <w:sz w:val="18"/>
          <w:szCs w:val="18"/>
        </w:rPr>
        <w:t>Nielsen Norman Group</w:t>
      </w:r>
      <w:r w:rsidR="60ED8466" w:rsidRPr="00332812">
        <w:rPr>
          <w:rFonts w:ascii="Calibri" w:eastAsia="Calibri" w:hAnsi="Calibri" w:cs="Calibri"/>
          <w:color w:val="000000" w:themeColor="text1"/>
          <w:sz w:val="18"/>
          <w:szCs w:val="18"/>
        </w:rPr>
        <w:t xml:space="preserve">, </w:t>
      </w:r>
      <w:r w:rsidR="60ED8466" w:rsidRPr="00332812">
        <w:rPr>
          <w:rStyle w:val="Hyperlink"/>
          <w:rFonts w:ascii="Calibri" w:eastAsia="Calibri" w:hAnsi="Calibri" w:cs="Calibri"/>
          <w:sz w:val="18"/>
          <w:szCs w:val="18"/>
        </w:rPr>
        <w:t>www.nngroup.com/articles/social-proof-ux/</w:t>
      </w:r>
      <w:r w:rsidR="60ED8466" w:rsidRPr="00332812">
        <w:rPr>
          <w:rFonts w:ascii="Calibri" w:eastAsia="Calibri" w:hAnsi="Calibri" w:cs="Calibri"/>
          <w:color w:val="000000" w:themeColor="text1"/>
          <w:sz w:val="18"/>
          <w:szCs w:val="18"/>
        </w:rPr>
        <w:t>. Accessed 19 Nov. 2023.</w:t>
      </w:r>
    </w:p>
  </w:footnote>
  <w:footnote w:id="16">
    <w:p w14:paraId="4FE80CD3" w14:textId="16C288E5" w:rsidR="00B749D4" w:rsidRDefault="00B749D4" w:rsidP="01D25D70">
      <w:pPr>
        <w:pStyle w:val="FootnoteText"/>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Schenker, By: Marc, et al. “How to Use Cialdini’s 7 Principles of Persuasion to Boost Conversions.” </w:t>
      </w:r>
      <w:r w:rsidR="60ED8466" w:rsidRPr="60ED8466">
        <w:rPr>
          <w:rFonts w:ascii="Calibri" w:eastAsia="Calibri" w:hAnsi="Calibri" w:cs="Calibri"/>
          <w:i/>
          <w:iCs/>
          <w:color w:val="000000" w:themeColor="text1"/>
          <w:sz w:val="18"/>
          <w:szCs w:val="18"/>
        </w:rPr>
        <w:t>CXL</w:t>
      </w:r>
      <w:r w:rsidR="60ED8466" w:rsidRPr="00332812">
        <w:rPr>
          <w:rFonts w:ascii="Calibri" w:eastAsia="Calibri" w:hAnsi="Calibri" w:cs="Calibri"/>
          <w:color w:val="000000" w:themeColor="text1"/>
          <w:sz w:val="18"/>
          <w:szCs w:val="18"/>
        </w:rPr>
        <w:t>, 9 Nov. 2023, cxl.com/blog/cialdinis-principles-persuasion/#h-3-social-proof-there-s-nothing-like-feeling-validated-based-on-what-others-are-doing.</w:t>
      </w:r>
    </w:p>
  </w:footnote>
  <w:footnote w:id="17">
    <w:p w14:paraId="7F6989C0" w14:textId="0122B97C"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Terrell, Ellen. “‘The Battle Creek Diet System’: A Pamphlet and Birth of the Fake Meat Industry.” </w:t>
      </w:r>
      <w:r w:rsidR="60ED8466" w:rsidRPr="60ED8466">
        <w:rPr>
          <w:rFonts w:ascii="Calibri" w:eastAsia="Calibri" w:hAnsi="Calibri" w:cs="Calibri"/>
          <w:i/>
          <w:iCs/>
          <w:color w:val="000000" w:themeColor="text1"/>
          <w:sz w:val="18"/>
          <w:szCs w:val="18"/>
        </w:rPr>
        <w:t>Library of Congress Blogs</w:t>
      </w:r>
      <w:r w:rsidR="60ED8466" w:rsidRPr="00332812">
        <w:rPr>
          <w:rFonts w:ascii="Calibri" w:eastAsia="Calibri" w:hAnsi="Calibri" w:cs="Calibri"/>
          <w:color w:val="000000" w:themeColor="text1"/>
          <w:sz w:val="18"/>
          <w:szCs w:val="18"/>
        </w:rPr>
        <w:t xml:space="preserve">, </w:t>
      </w:r>
      <w:hyperlink r:id="rId7">
        <w:r w:rsidR="60ED8466" w:rsidRPr="00332812">
          <w:rPr>
            <w:rStyle w:val="Hyperlink"/>
            <w:rFonts w:ascii="Calibri" w:eastAsia="Calibri" w:hAnsi="Calibri" w:cs="Calibri"/>
            <w:sz w:val="18"/>
            <w:szCs w:val="18"/>
          </w:rPr>
          <w:t>https://blogs.loc.gov/inside_adams/2020/02/battle-creek-diet-fake-meat/</w:t>
        </w:r>
      </w:hyperlink>
      <w:r w:rsidR="60ED8466" w:rsidRPr="00332812">
        <w:rPr>
          <w:rFonts w:ascii="Calibri" w:eastAsia="Calibri" w:hAnsi="Calibri" w:cs="Calibri"/>
          <w:color w:val="000000" w:themeColor="text1"/>
          <w:sz w:val="18"/>
          <w:szCs w:val="18"/>
        </w:rPr>
        <w:t>. Accessed 19 Nov. 2023.</w:t>
      </w:r>
    </w:p>
  </w:footnote>
  <w:footnote w:id="18">
    <w:p w14:paraId="61C783F7" w14:textId="1931D218"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Alfaro, Danilo. “What Is Tofurky and How Is It Prepared?” </w:t>
      </w:r>
      <w:r w:rsidR="60ED8466" w:rsidRPr="60ED8466">
        <w:rPr>
          <w:rFonts w:ascii="Calibri" w:eastAsia="Calibri" w:hAnsi="Calibri" w:cs="Calibri"/>
          <w:i/>
          <w:iCs/>
          <w:color w:val="000000" w:themeColor="text1"/>
          <w:sz w:val="18"/>
          <w:szCs w:val="18"/>
        </w:rPr>
        <w:t>The Spruce Eats</w:t>
      </w:r>
      <w:r w:rsidR="60ED8466" w:rsidRPr="00332812">
        <w:rPr>
          <w:rFonts w:ascii="Calibri" w:eastAsia="Calibri" w:hAnsi="Calibri" w:cs="Calibri"/>
          <w:color w:val="000000" w:themeColor="text1"/>
          <w:sz w:val="18"/>
          <w:szCs w:val="18"/>
        </w:rPr>
        <w:t xml:space="preserve">, The Spruce Eats, 8 Mar. 2021, </w:t>
      </w:r>
      <w:r w:rsidR="60ED8466" w:rsidRPr="00332812">
        <w:rPr>
          <w:rStyle w:val="Hyperlink"/>
          <w:rFonts w:ascii="Calibri" w:eastAsia="Calibri" w:hAnsi="Calibri" w:cs="Calibri"/>
          <w:sz w:val="18"/>
          <w:szCs w:val="18"/>
        </w:rPr>
        <w:t>www.thespruceeats.com/what-is-tofurky-3376823</w:t>
      </w:r>
      <w:r w:rsidR="60ED8466" w:rsidRPr="00332812">
        <w:rPr>
          <w:rFonts w:ascii="Calibri" w:eastAsia="Calibri" w:hAnsi="Calibri" w:cs="Calibri"/>
          <w:color w:val="000000" w:themeColor="text1"/>
          <w:sz w:val="18"/>
          <w:szCs w:val="18"/>
        </w:rPr>
        <w:t>.</w:t>
      </w:r>
      <w:r w:rsidR="60ED8466" w:rsidRPr="007B4BE2">
        <w:rPr>
          <w:rFonts w:ascii="Calibri" w:eastAsia="Calibri" w:hAnsi="Calibri" w:cs="Calibri"/>
          <w:color w:val="000000" w:themeColor="text1"/>
          <w:sz w:val="18"/>
          <w:szCs w:val="18"/>
        </w:rPr>
        <w:t xml:space="preserve"> </w:t>
      </w:r>
      <w:r w:rsidR="60ED8466" w:rsidRPr="00332812">
        <w:rPr>
          <w:rFonts w:ascii="Calibri" w:eastAsia="Calibri" w:hAnsi="Calibri" w:cs="Calibri"/>
          <w:color w:val="000000" w:themeColor="text1"/>
          <w:sz w:val="18"/>
          <w:szCs w:val="18"/>
        </w:rPr>
        <w:t xml:space="preserve">Connolly, Matt. “Timeline: A Short and Sweet History of Fake Meat.” </w:t>
      </w:r>
      <w:r w:rsidR="60ED8466" w:rsidRPr="60ED8466">
        <w:rPr>
          <w:rFonts w:ascii="Calibri" w:eastAsia="Calibri" w:hAnsi="Calibri" w:cs="Calibri"/>
          <w:i/>
          <w:iCs/>
          <w:color w:val="000000" w:themeColor="text1"/>
          <w:sz w:val="18"/>
          <w:szCs w:val="18"/>
        </w:rPr>
        <w:t>Mother Jones</w:t>
      </w:r>
      <w:r w:rsidR="60ED8466" w:rsidRPr="00332812">
        <w:rPr>
          <w:rFonts w:ascii="Calibri" w:eastAsia="Calibri" w:hAnsi="Calibri" w:cs="Calibri"/>
          <w:color w:val="000000" w:themeColor="text1"/>
          <w:sz w:val="18"/>
          <w:szCs w:val="18"/>
        </w:rPr>
        <w:t xml:space="preserve">, 4 Dec. 2013, </w:t>
      </w:r>
      <w:r w:rsidR="60ED8466" w:rsidRPr="00332812">
        <w:rPr>
          <w:rStyle w:val="Hyperlink"/>
          <w:rFonts w:ascii="Calibri" w:eastAsia="Calibri" w:hAnsi="Calibri" w:cs="Calibri"/>
          <w:sz w:val="18"/>
          <w:szCs w:val="18"/>
        </w:rPr>
        <w:t>www.motherjones.com/environment/2013/12/history-fake-meat/</w:t>
      </w:r>
      <w:r w:rsidR="60ED8466" w:rsidRPr="00332812">
        <w:rPr>
          <w:rFonts w:ascii="Calibri" w:eastAsia="Calibri" w:hAnsi="Calibri" w:cs="Calibri"/>
          <w:color w:val="000000" w:themeColor="text1"/>
          <w:sz w:val="18"/>
          <w:szCs w:val="18"/>
        </w:rPr>
        <w:t>.</w:t>
      </w:r>
    </w:p>
  </w:footnote>
  <w:footnote w:id="19">
    <w:p w14:paraId="69E50873" w14:textId="59562D5F"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Waddell, Written by: Edward. “Quorn Research Shows Increasing Demand for Plant-Based Food.” </w:t>
      </w:r>
      <w:r w:rsidR="60ED8466" w:rsidRPr="60ED8466">
        <w:rPr>
          <w:rFonts w:ascii="Calibri" w:eastAsia="Calibri" w:hAnsi="Calibri" w:cs="Calibri"/>
          <w:i/>
          <w:iCs/>
          <w:color w:val="000000" w:themeColor="text1"/>
          <w:sz w:val="18"/>
          <w:szCs w:val="18"/>
        </w:rPr>
        <w:t>Craftguildofchefs.Org</w:t>
      </w:r>
      <w:r w:rsidR="60ED8466" w:rsidRPr="00332812">
        <w:rPr>
          <w:rFonts w:ascii="Calibri" w:eastAsia="Calibri" w:hAnsi="Calibri" w:cs="Calibri"/>
          <w:color w:val="000000" w:themeColor="text1"/>
          <w:sz w:val="18"/>
          <w:szCs w:val="18"/>
        </w:rPr>
        <w:t>, 27 Oct. 2022, craftguildofchefs.org/news/quorn-research-shows-increasing-demand-plant-based-food.</w:t>
      </w:r>
    </w:p>
  </w:footnote>
  <w:footnote w:id="20">
    <w:p w14:paraId="10E9DBCA" w14:textId="5C3A61BF"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Finnigan, Tim JA, et al. “Mycoprotein: The future of nutritious nonmeat protein, a symposium review.” </w:t>
      </w:r>
      <w:r w:rsidR="60ED8466" w:rsidRPr="60ED8466">
        <w:rPr>
          <w:rFonts w:ascii="Calibri" w:eastAsia="Calibri" w:hAnsi="Calibri" w:cs="Calibri"/>
          <w:i/>
          <w:iCs/>
          <w:color w:val="000000" w:themeColor="text1"/>
          <w:sz w:val="18"/>
          <w:szCs w:val="18"/>
        </w:rPr>
        <w:t>Current Developments in Nutrition</w:t>
      </w:r>
      <w:r w:rsidR="60ED8466" w:rsidRPr="00332812">
        <w:rPr>
          <w:rFonts w:ascii="Calibri" w:eastAsia="Calibri" w:hAnsi="Calibri" w:cs="Calibri"/>
          <w:color w:val="000000" w:themeColor="text1"/>
          <w:sz w:val="18"/>
          <w:szCs w:val="18"/>
        </w:rPr>
        <w:t xml:space="preserve">, vol. 3, no. 6, 2019, </w:t>
      </w:r>
      <w:hyperlink r:id="rId8">
        <w:r w:rsidR="60ED8466" w:rsidRPr="00332812">
          <w:rPr>
            <w:rStyle w:val="Hyperlink"/>
            <w:rFonts w:ascii="Calibri" w:eastAsia="Calibri" w:hAnsi="Calibri" w:cs="Calibri"/>
            <w:sz w:val="18"/>
            <w:szCs w:val="18"/>
          </w:rPr>
          <w:t>https://doi.org/10.1093/cdn/nzz021</w:t>
        </w:r>
      </w:hyperlink>
      <w:r w:rsidR="60ED8466" w:rsidRPr="00332812">
        <w:rPr>
          <w:rFonts w:ascii="Calibri" w:eastAsia="Calibri" w:hAnsi="Calibri" w:cs="Calibri"/>
          <w:color w:val="000000" w:themeColor="text1"/>
          <w:sz w:val="18"/>
          <w:szCs w:val="18"/>
        </w:rPr>
        <w:t>.</w:t>
      </w:r>
    </w:p>
  </w:footnote>
  <w:footnote w:id="21">
    <w:p w14:paraId="5A87ACB7" w14:textId="44D8195B" w:rsidR="00B749D4" w:rsidRDefault="00B749D4" w:rsidP="00332812">
      <w:pPr>
        <w:pStyle w:val="FootnoteText"/>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Dean, David, et al. “Understanding key factors influencing consumers’ willingness to try, buy, and pay a price premium for Mycoproteins.” </w:t>
      </w:r>
      <w:r w:rsidR="60ED8466" w:rsidRPr="60ED8466">
        <w:rPr>
          <w:rFonts w:ascii="Calibri" w:eastAsia="Calibri" w:hAnsi="Calibri" w:cs="Calibri"/>
          <w:i/>
          <w:iCs/>
          <w:color w:val="000000" w:themeColor="text1"/>
          <w:sz w:val="18"/>
          <w:szCs w:val="18"/>
        </w:rPr>
        <w:t>Nutrients</w:t>
      </w:r>
      <w:r w:rsidR="60ED8466" w:rsidRPr="00332812">
        <w:rPr>
          <w:rFonts w:ascii="Calibri" w:eastAsia="Calibri" w:hAnsi="Calibri" w:cs="Calibri"/>
          <w:color w:val="000000" w:themeColor="text1"/>
          <w:sz w:val="18"/>
          <w:szCs w:val="18"/>
        </w:rPr>
        <w:t xml:space="preserve">, vol. 14, no. 16, 2022, p. 3292, </w:t>
      </w:r>
      <w:hyperlink r:id="rId9">
        <w:r w:rsidR="60ED8466" w:rsidRPr="00332812">
          <w:rPr>
            <w:rStyle w:val="Hyperlink"/>
            <w:rFonts w:ascii="Calibri" w:eastAsia="Calibri" w:hAnsi="Calibri" w:cs="Calibri"/>
            <w:sz w:val="18"/>
            <w:szCs w:val="18"/>
          </w:rPr>
          <w:t>https://doi.org/10.3390/nu14163292</w:t>
        </w:r>
      </w:hyperlink>
      <w:r w:rsidR="60ED8466" w:rsidRPr="00332812">
        <w:rPr>
          <w:rFonts w:ascii="Calibri" w:eastAsia="Calibri" w:hAnsi="Calibri" w:cs="Calibri"/>
          <w:color w:val="000000" w:themeColor="text1"/>
          <w:sz w:val="18"/>
          <w:szCs w:val="18"/>
        </w:rPr>
        <w:t>.</w:t>
      </w:r>
    </w:p>
  </w:footnote>
  <w:footnote w:id="22">
    <w:p w14:paraId="68D7B152" w14:textId="638131C4" w:rsidR="00B749D4" w:rsidRDefault="00B749D4" w:rsidP="005F2A56">
      <w:pPr>
        <w:pStyle w:val="FootnoteText"/>
      </w:pPr>
      <w:r w:rsidRPr="60ED8466">
        <w:rPr>
          <w:rStyle w:val="FootnoteReference"/>
          <w:sz w:val="16"/>
          <w:szCs w:val="16"/>
        </w:rPr>
        <w:footnoteRef/>
      </w:r>
      <w:r w:rsidR="60ED8466" w:rsidRPr="60ED8466">
        <w:rPr>
          <w:sz w:val="16"/>
          <w:szCs w:val="16"/>
        </w:rPr>
        <w:t xml:space="preserve"> </w:t>
      </w:r>
      <w:r w:rsidR="60ED8466" w:rsidRPr="60ED8466">
        <w:rPr>
          <w:rFonts w:ascii="Calibri" w:eastAsia="Calibri" w:hAnsi="Calibri" w:cs="Calibri"/>
          <w:i/>
          <w:iCs/>
          <w:color w:val="000000" w:themeColor="text1"/>
          <w:sz w:val="18"/>
          <w:szCs w:val="18"/>
        </w:rPr>
        <w:t xml:space="preserve">An Estimate of the Number of Vegetarians in the World </w:t>
      </w:r>
      <w:r w:rsidR="60ED8466" w:rsidRPr="00332812">
        <w:rPr>
          <w:rStyle w:val="Hyperlink"/>
          <w:rFonts w:ascii="Calibri" w:eastAsia="Calibri" w:hAnsi="Calibri" w:cs="Calibri"/>
          <w:sz w:val="18"/>
          <w:szCs w:val="18"/>
        </w:rPr>
        <w:t>www.researchgate.net/publication/254412281_An_Estimate_of_the_Number_of_Vegetarians_in_the_World</w:t>
      </w:r>
      <w:r w:rsidR="60ED8466" w:rsidRPr="00332812">
        <w:rPr>
          <w:rFonts w:ascii="Calibri" w:eastAsia="Calibri" w:hAnsi="Calibri" w:cs="Calibri"/>
          <w:color w:val="000000" w:themeColor="text1"/>
          <w:sz w:val="18"/>
          <w:szCs w:val="18"/>
        </w:rPr>
        <w:t>. Accessed 16 Oct. 2023.</w:t>
      </w:r>
    </w:p>
  </w:footnote>
  <w:footnote w:id="23">
    <w:p w14:paraId="7972A539" w14:textId="658B1804" w:rsidR="00B749D4" w:rsidRPr="00332812" w:rsidRDefault="00B749D4" w:rsidP="00332812">
      <w:pPr>
        <w:pStyle w:val="FootnoteText"/>
        <w:contextualSpacing/>
        <w:rPr>
          <w:sz w:val="18"/>
          <w:szCs w:val="18"/>
        </w:rPr>
      </w:pPr>
      <w:r w:rsidRPr="00332812">
        <w:rPr>
          <w:rStyle w:val="FootnoteReference"/>
          <w:sz w:val="18"/>
          <w:szCs w:val="18"/>
        </w:rPr>
        <w:footnoteRef/>
      </w:r>
      <w:r w:rsidR="60ED8466" w:rsidRPr="00332812">
        <w:rPr>
          <w:sz w:val="18"/>
          <w:szCs w:val="18"/>
        </w:rPr>
        <w:t xml:space="preserve"> </w:t>
      </w:r>
      <w:proofErr w:type="spellStart"/>
      <w:r w:rsidR="60ED8466" w:rsidRPr="00332812">
        <w:rPr>
          <w:rFonts w:ascii="Calibri" w:eastAsia="Calibri" w:hAnsi="Calibri" w:cs="Calibri"/>
          <w:color w:val="000000" w:themeColor="text1"/>
          <w:sz w:val="18"/>
          <w:szCs w:val="18"/>
        </w:rPr>
        <w:t>Maeder</w:t>
      </w:r>
      <w:proofErr w:type="spellEnd"/>
      <w:r w:rsidR="60ED8466" w:rsidRPr="00332812">
        <w:rPr>
          <w:rFonts w:ascii="Calibri" w:eastAsia="Calibri" w:hAnsi="Calibri" w:cs="Calibri"/>
          <w:color w:val="000000" w:themeColor="text1"/>
          <w:sz w:val="18"/>
          <w:szCs w:val="18"/>
        </w:rPr>
        <w:t xml:space="preserve">, Brenda, et al. “Meatless Happiness – Alternative Proteins on the Rise.” </w:t>
      </w:r>
      <w:r w:rsidR="60ED8466" w:rsidRPr="60ED8466">
        <w:rPr>
          <w:rFonts w:ascii="Calibri" w:eastAsia="Calibri" w:hAnsi="Calibri" w:cs="Calibri"/>
          <w:i/>
          <w:iCs/>
          <w:color w:val="000000" w:themeColor="text1"/>
          <w:sz w:val="18"/>
          <w:szCs w:val="18"/>
        </w:rPr>
        <w:t>Meatless Happiness – Alternative Proteins on the Rise | EY Denmark</w:t>
      </w:r>
      <w:r w:rsidR="60ED8466" w:rsidRPr="00332812">
        <w:rPr>
          <w:rFonts w:ascii="Calibri" w:eastAsia="Calibri" w:hAnsi="Calibri" w:cs="Calibri"/>
          <w:color w:val="000000" w:themeColor="text1"/>
          <w:sz w:val="18"/>
          <w:szCs w:val="18"/>
        </w:rPr>
        <w:t xml:space="preserve">, EY, 14 Mar. 2023, </w:t>
      </w:r>
      <w:r w:rsidR="60ED8466" w:rsidRPr="00332812">
        <w:rPr>
          <w:rStyle w:val="Hyperlink"/>
          <w:rFonts w:ascii="Calibri" w:eastAsia="Calibri" w:hAnsi="Calibri" w:cs="Calibri"/>
          <w:sz w:val="18"/>
          <w:szCs w:val="18"/>
        </w:rPr>
        <w:t>www.ey.com/en_dk/strategy/how-alternative-proteins-are-reshaping-meat-industries</w:t>
      </w:r>
      <w:r w:rsidR="60ED8466" w:rsidRPr="00332812">
        <w:rPr>
          <w:rFonts w:ascii="Calibri" w:eastAsia="Calibri" w:hAnsi="Calibri" w:cs="Calibri"/>
          <w:color w:val="000000" w:themeColor="text1"/>
          <w:sz w:val="18"/>
          <w:szCs w:val="18"/>
        </w:rPr>
        <w:t>.</w:t>
      </w:r>
    </w:p>
  </w:footnote>
  <w:footnote w:id="24">
    <w:p w14:paraId="653391BD" w14:textId="064DCC4C" w:rsidR="00B749D4" w:rsidRPr="00332812" w:rsidRDefault="00B749D4" w:rsidP="00332812">
      <w:pPr>
        <w:pStyle w:val="FootnoteText"/>
        <w:contextualSpacing/>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“How Impossible Is Driving the Meatless Revolution.” </w:t>
      </w:r>
      <w:r w:rsidR="60ED8466" w:rsidRPr="60ED8466">
        <w:rPr>
          <w:rFonts w:ascii="Calibri" w:eastAsia="Calibri" w:hAnsi="Calibri" w:cs="Calibri"/>
          <w:i/>
          <w:iCs/>
          <w:color w:val="000000" w:themeColor="text1"/>
          <w:sz w:val="18"/>
          <w:szCs w:val="18"/>
        </w:rPr>
        <w:t>Qualtrics</w:t>
      </w:r>
      <w:r w:rsidR="60ED8466" w:rsidRPr="00332812">
        <w:rPr>
          <w:rFonts w:ascii="Calibri" w:eastAsia="Calibri" w:hAnsi="Calibri" w:cs="Calibri"/>
          <w:color w:val="000000" w:themeColor="text1"/>
          <w:sz w:val="18"/>
          <w:szCs w:val="18"/>
        </w:rPr>
        <w:t xml:space="preserve">, 7 Dec. 2022, </w:t>
      </w:r>
      <w:hyperlink r:id="rId10" w:anchor=":~:text=Impossible%20Foods’%20advertising%20%E2%80%94%20which%20it,wider%2C%20meat%2Deating%20masses" w:history="1">
        <w:r w:rsidR="60ED8466" w:rsidRPr="00D30D74">
          <w:rPr>
            <w:rStyle w:val="Hyperlink"/>
            <w:rFonts w:ascii="Calibri" w:eastAsia="Calibri" w:hAnsi="Calibri" w:cs="Calibri"/>
            <w:sz w:val="18"/>
            <w:szCs w:val="18"/>
          </w:rPr>
          <w:t>www.qualtrics.com/blog/impossible-driving-meatless-revolution/#:~:text=Impossible%20Foods’%20advertising%20%E2%80%94%20which%20it,wider%2C%20meat%2Deating%20masses</w:t>
        </w:r>
      </w:hyperlink>
      <w:r w:rsidR="60ED8466" w:rsidRPr="00332812">
        <w:rPr>
          <w:rFonts w:ascii="Calibri" w:eastAsia="Calibri" w:hAnsi="Calibri" w:cs="Calibri"/>
          <w:color w:val="000000" w:themeColor="text1"/>
          <w:sz w:val="18"/>
          <w:szCs w:val="18"/>
        </w:rPr>
        <w:t>.</w:t>
      </w:r>
    </w:p>
  </w:footnote>
  <w:footnote w:id="25">
    <w:p w14:paraId="27A6DB79" w14:textId="56E18B7D"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 xml:space="preserve">“The Science of Fermentation (2023): GFI.” </w:t>
      </w:r>
      <w:r w:rsidR="60ED8466" w:rsidRPr="60ED8466">
        <w:rPr>
          <w:rFonts w:ascii="Calibri" w:eastAsia="Calibri" w:hAnsi="Calibri" w:cs="Calibri"/>
          <w:i/>
          <w:iCs/>
          <w:color w:val="000000" w:themeColor="text1"/>
          <w:sz w:val="18"/>
          <w:szCs w:val="18"/>
        </w:rPr>
        <w:t>The Good Food Institute</w:t>
      </w:r>
      <w:r w:rsidR="60ED8466" w:rsidRPr="00332812">
        <w:rPr>
          <w:rFonts w:ascii="Calibri" w:eastAsia="Calibri" w:hAnsi="Calibri" w:cs="Calibri"/>
          <w:color w:val="000000" w:themeColor="text1"/>
          <w:sz w:val="18"/>
          <w:szCs w:val="18"/>
        </w:rPr>
        <w:t>, 17 Jan. 2023, gfi.org/science/the-science-of-fermentation/#:~:text=Precision%20fermentation%20can%20produce%20enzymes,and%20Impossible%20Foods’%20heme%20protein.</w:t>
      </w:r>
    </w:p>
  </w:footnote>
  <w:footnote w:id="26">
    <w:p w14:paraId="74CD8B9A" w14:textId="2177C87B" w:rsidR="00B749D4" w:rsidRPr="00332812" w:rsidRDefault="00B749D4" w:rsidP="00332812">
      <w:pPr>
        <w:pStyle w:val="FootnoteText"/>
        <w:rPr>
          <w:sz w:val="18"/>
          <w:szCs w:val="18"/>
        </w:rPr>
      </w:pPr>
      <w:r w:rsidRPr="00332812">
        <w:rPr>
          <w:rStyle w:val="FootnoteReference"/>
          <w:sz w:val="18"/>
          <w:szCs w:val="18"/>
        </w:rPr>
        <w:footnoteRef/>
      </w:r>
      <w:r w:rsidR="60ED8466" w:rsidRPr="00332812">
        <w:rPr>
          <w:sz w:val="18"/>
          <w:szCs w:val="18"/>
        </w:rPr>
        <w:t xml:space="preserve"> </w:t>
      </w:r>
      <w:r w:rsidR="60ED8466" w:rsidRPr="00332812">
        <w:rPr>
          <w:rFonts w:ascii="Calibri" w:eastAsia="Calibri" w:hAnsi="Calibri" w:cs="Calibri"/>
          <w:color w:val="000000" w:themeColor="text1"/>
          <w:sz w:val="18"/>
          <w:szCs w:val="18"/>
        </w:rPr>
        <w:t>McClements, David Julian. “</w:t>
      </w:r>
      <w:proofErr w:type="spellStart"/>
      <w:r w:rsidR="60ED8466" w:rsidRPr="00332812">
        <w:rPr>
          <w:rFonts w:ascii="Calibri" w:eastAsia="Calibri" w:hAnsi="Calibri" w:cs="Calibri"/>
          <w:color w:val="000000" w:themeColor="text1"/>
          <w:sz w:val="18"/>
          <w:szCs w:val="18"/>
        </w:rPr>
        <w:t>Ultraprocessed</w:t>
      </w:r>
      <w:proofErr w:type="spellEnd"/>
      <w:r w:rsidR="60ED8466" w:rsidRPr="00332812">
        <w:rPr>
          <w:rFonts w:ascii="Calibri" w:eastAsia="Calibri" w:hAnsi="Calibri" w:cs="Calibri"/>
          <w:color w:val="000000" w:themeColor="text1"/>
          <w:sz w:val="18"/>
          <w:szCs w:val="18"/>
        </w:rPr>
        <w:t xml:space="preserve"> plant‐based foods: Designing the next generation of healthy and sustainable alternatives to animal‐based foods.” </w:t>
      </w:r>
      <w:r w:rsidR="60ED8466" w:rsidRPr="60ED8466">
        <w:rPr>
          <w:rFonts w:ascii="Calibri" w:eastAsia="Calibri" w:hAnsi="Calibri" w:cs="Calibri"/>
          <w:i/>
          <w:iCs/>
          <w:color w:val="000000" w:themeColor="text1"/>
          <w:sz w:val="18"/>
          <w:szCs w:val="18"/>
        </w:rPr>
        <w:t>Comprehensive Reviews in Food Science and Food Safety</w:t>
      </w:r>
      <w:r w:rsidR="60ED8466" w:rsidRPr="00332812">
        <w:rPr>
          <w:rFonts w:ascii="Calibri" w:eastAsia="Calibri" w:hAnsi="Calibri" w:cs="Calibri"/>
          <w:color w:val="000000" w:themeColor="text1"/>
          <w:sz w:val="18"/>
          <w:szCs w:val="18"/>
        </w:rPr>
        <w:t xml:space="preserve">, vol. 22, no. 5, 2023, pp. 3531–3559, </w:t>
      </w:r>
      <w:hyperlink r:id="rId11">
        <w:r w:rsidR="60ED8466" w:rsidRPr="00332812">
          <w:rPr>
            <w:rStyle w:val="Hyperlink"/>
            <w:rFonts w:ascii="Calibri" w:eastAsia="Calibri" w:hAnsi="Calibri" w:cs="Calibri"/>
            <w:sz w:val="18"/>
            <w:szCs w:val="18"/>
          </w:rPr>
          <w:t>https://doi.org/10.1111/1541-4337.13204</w:t>
        </w:r>
      </w:hyperlink>
      <w:r w:rsidR="60ED8466" w:rsidRPr="00332812">
        <w:rPr>
          <w:rFonts w:ascii="Calibri" w:eastAsia="Calibri" w:hAnsi="Calibri" w:cs="Calibri"/>
          <w:color w:val="000000" w:themeColor="text1"/>
          <w:sz w:val="18"/>
          <w:szCs w:val="18"/>
        </w:rPr>
        <w:t>.</w:t>
      </w:r>
    </w:p>
  </w:footnote>
  <w:footnote w:id="27">
    <w:p w14:paraId="5515DE8B" w14:textId="4AC8DD61" w:rsidR="00B749D4" w:rsidRDefault="00B749D4" w:rsidP="001E67D9">
      <w:pPr>
        <w:pStyle w:val="FootnoteText"/>
      </w:pPr>
      <w:r w:rsidRPr="60ED8466">
        <w:rPr>
          <w:rStyle w:val="FootnoteReference"/>
          <w:sz w:val="16"/>
          <w:szCs w:val="16"/>
        </w:rPr>
        <w:footnoteRef/>
      </w:r>
      <w:r w:rsidR="60ED8466" w:rsidRPr="60ED8466">
        <w:rPr>
          <w:sz w:val="16"/>
          <w:szCs w:val="16"/>
        </w:rPr>
        <w:t xml:space="preserve"> </w:t>
      </w:r>
      <w:r w:rsidR="60ED8466" w:rsidRPr="00332812">
        <w:rPr>
          <w:rFonts w:ascii="Calibri" w:eastAsia="Calibri" w:hAnsi="Calibri" w:cs="Calibri"/>
          <w:color w:val="000000" w:themeColor="text1"/>
          <w:sz w:val="18"/>
          <w:szCs w:val="18"/>
        </w:rPr>
        <w:t xml:space="preserve">“Ultra-Processed Foods: How Bad Are They for Your Health?” </w:t>
      </w:r>
      <w:r w:rsidR="60ED8466" w:rsidRPr="60ED8466">
        <w:rPr>
          <w:rFonts w:ascii="Calibri" w:eastAsia="Calibri" w:hAnsi="Calibri" w:cs="Calibri"/>
          <w:i/>
          <w:iCs/>
          <w:color w:val="000000" w:themeColor="text1"/>
          <w:sz w:val="18"/>
          <w:szCs w:val="18"/>
        </w:rPr>
        <w:t>BHF</w:t>
      </w:r>
      <w:r w:rsidR="60ED8466" w:rsidRPr="00332812">
        <w:rPr>
          <w:rFonts w:ascii="Calibri" w:eastAsia="Calibri" w:hAnsi="Calibri" w:cs="Calibri"/>
          <w:color w:val="000000" w:themeColor="text1"/>
          <w:sz w:val="18"/>
          <w:szCs w:val="18"/>
        </w:rPr>
        <w:t xml:space="preserve">, British Heart Foundation, </w:t>
      </w:r>
      <w:r w:rsidR="60ED8466" w:rsidRPr="00332812">
        <w:rPr>
          <w:rStyle w:val="Hyperlink"/>
          <w:rFonts w:ascii="Calibri" w:eastAsia="Calibri" w:hAnsi="Calibri" w:cs="Calibri"/>
          <w:sz w:val="18"/>
          <w:szCs w:val="18"/>
        </w:rPr>
        <w:t>www.bhf.org.uk/informationsupport/heart-matters-magazine/nutrition/ultra-processed-foods</w:t>
      </w:r>
      <w:r w:rsidR="60ED8466" w:rsidRPr="00332812">
        <w:rPr>
          <w:rFonts w:ascii="Calibri" w:eastAsia="Calibri" w:hAnsi="Calibri" w:cs="Calibri"/>
          <w:color w:val="000000" w:themeColor="text1"/>
          <w:sz w:val="18"/>
          <w:szCs w:val="18"/>
        </w:rPr>
        <w:t>. Accessed 16 Oct. 2023.</w:t>
      </w:r>
    </w:p>
  </w:footnote>
  <w:footnote w:id="28">
    <w:p w14:paraId="7FC9BF4A" w14:textId="1F23B3D1" w:rsidR="00B749D4" w:rsidRPr="008F6250" w:rsidRDefault="00B749D4" w:rsidP="008F6250">
      <w:pPr>
        <w:pStyle w:val="NormalWeb"/>
        <w:spacing w:beforeAutospacing="0" w:after="0" w:afterAutospacing="0"/>
        <w:rPr>
          <w:rFonts w:ascii="Calibri" w:hAnsi="Calibri" w:cs="Calibri"/>
          <w:sz w:val="18"/>
          <w:szCs w:val="18"/>
        </w:rPr>
      </w:pPr>
      <w:r w:rsidRPr="008F6250">
        <w:rPr>
          <w:rStyle w:val="FootnoteReference"/>
          <w:rFonts w:ascii="Calibri" w:hAnsi="Calibri" w:cs="Calibri"/>
          <w:sz w:val="18"/>
          <w:szCs w:val="18"/>
        </w:rPr>
        <w:footnoteRef/>
      </w:r>
      <w:r w:rsidR="60ED8466" w:rsidRPr="008F6250">
        <w:rPr>
          <w:rFonts w:ascii="Calibri" w:hAnsi="Calibri" w:cs="Calibri"/>
          <w:sz w:val="18"/>
          <w:szCs w:val="18"/>
        </w:rPr>
        <w:t xml:space="preserve"> </w:t>
      </w:r>
      <w:r w:rsidR="60ED8466" w:rsidRPr="008F6250">
        <w:rPr>
          <w:rFonts w:ascii="Calibri" w:hAnsi="Calibri" w:cs="Calibri"/>
          <w:sz w:val="18"/>
          <w:szCs w:val="18"/>
        </w:rPr>
        <w:t>McClements, David Julian. “</w:t>
      </w:r>
      <w:proofErr w:type="spellStart"/>
      <w:r w:rsidR="60ED8466" w:rsidRPr="008F6250">
        <w:rPr>
          <w:rFonts w:ascii="Calibri" w:hAnsi="Calibri" w:cs="Calibri"/>
          <w:sz w:val="18"/>
          <w:szCs w:val="18"/>
        </w:rPr>
        <w:t>Ultraprocessed</w:t>
      </w:r>
      <w:proofErr w:type="spellEnd"/>
      <w:r w:rsidR="60ED8466" w:rsidRPr="008F6250">
        <w:rPr>
          <w:rFonts w:ascii="Calibri" w:hAnsi="Calibri" w:cs="Calibri"/>
          <w:sz w:val="18"/>
          <w:szCs w:val="18"/>
        </w:rPr>
        <w:t xml:space="preserve"> plant‐based foods: Designing the next generation of healthy and sustainable alternatives to animal‐based foods.” </w:t>
      </w:r>
      <w:r w:rsidR="60ED8466" w:rsidRPr="60ED8466">
        <w:rPr>
          <w:rFonts w:ascii="Calibri" w:hAnsi="Calibri" w:cs="Calibri"/>
          <w:i/>
          <w:iCs/>
          <w:sz w:val="18"/>
          <w:szCs w:val="18"/>
        </w:rPr>
        <w:t>Comprehensive Reviews in Food Science and Food Safety</w:t>
      </w:r>
      <w:r w:rsidR="60ED8466" w:rsidRPr="008F6250">
        <w:rPr>
          <w:rFonts w:ascii="Calibri" w:hAnsi="Calibri" w:cs="Calibri"/>
          <w:sz w:val="18"/>
          <w:szCs w:val="18"/>
        </w:rPr>
        <w:t xml:space="preserve">, vol. 22, no. 5, 2023, pp. 3531–3559, </w:t>
      </w:r>
      <w:hyperlink r:id="rId12" w:history="1">
        <w:r w:rsidR="60ED8466" w:rsidRPr="008F6250">
          <w:rPr>
            <w:rStyle w:val="Hyperlink"/>
            <w:rFonts w:ascii="Calibri" w:hAnsi="Calibri" w:cs="Calibri"/>
            <w:sz w:val="18"/>
            <w:szCs w:val="18"/>
            <w:shd w:val="clear" w:color="auto" w:fill="FFFFFF"/>
          </w:rPr>
          <w:t>https://doi.org/10.1111/1541-4337.13204</w:t>
        </w:r>
      </w:hyperlink>
      <w:r w:rsidR="60ED8466" w:rsidRPr="008F6250">
        <w:rPr>
          <w:rFonts w:ascii="Calibri" w:hAnsi="Calibri" w:cs="Calibri"/>
          <w:sz w:val="18"/>
          <w:szCs w:val="18"/>
        </w:rPr>
        <w:t xml:space="preserve">. </w:t>
      </w:r>
    </w:p>
    <w:p w14:paraId="1CDBD837" w14:textId="79BC88D8" w:rsidR="00B749D4" w:rsidRPr="008F6250" w:rsidRDefault="00B749D4">
      <w:pPr>
        <w:pStyle w:val="FootnoteText"/>
        <w:rPr>
          <w:lang w:val="en-GB"/>
        </w:rPr>
      </w:pPr>
    </w:p>
  </w:footnote>
  <w:footnote w:id="29">
    <w:p w14:paraId="4A0C112E" w14:textId="623E206C" w:rsidR="00B749D4" w:rsidRPr="007C590A" w:rsidRDefault="00B749D4" w:rsidP="00332812">
      <w:pPr>
        <w:pStyle w:val="FootnoteText"/>
        <w:contextualSpacing/>
        <w:rPr>
          <w:sz w:val="18"/>
          <w:szCs w:val="18"/>
        </w:rPr>
      </w:pPr>
      <w:r w:rsidRPr="007C590A">
        <w:rPr>
          <w:rStyle w:val="FootnoteReference"/>
          <w:sz w:val="18"/>
          <w:szCs w:val="18"/>
        </w:rPr>
        <w:footnoteRef/>
      </w:r>
      <w:r w:rsidR="60ED8466" w:rsidRPr="007C590A">
        <w:rPr>
          <w:sz w:val="18"/>
          <w:szCs w:val="18"/>
        </w:rPr>
        <w:t xml:space="preserve"> </w:t>
      </w:r>
      <w:r w:rsidR="60ED8466" w:rsidRPr="007C590A">
        <w:rPr>
          <w:rFonts w:ascii="Calibri" w:eastAsia="Calibri" w:hAnsi="Calibri" w:cs="Calibri"/>
          <w:color w:val="000000" w:themeColor="text1"/>
          <w:sz w:val="18"/>
          <w:szCs w:val="18"/>
        </w:rPr>
        <w:t xml:space="preserve">“Company Overview - Impossible Foods.” </w:t>
      </w:r>
      <w:r w:rsidR="60ED8466" w:rsidRPr="60ED8466">
        <w:rPr>
          <w:rFonts w:ascii="Calibri" w:eastAsia="Calibri" w:hAnsi="Calibri" w:cs="Calibri"/>
          <w:i/>
          <w:iCs/>
          <w:color w:val="000000" w:themeColor="text1"/>
          <w:sz w:val="18"/>
          <w:szCs w:val="18"/>
        </w:rPr>
        <w:t>Company Overview - Impossible Foods</w:t>
      </w:r>
      <w:r w:rsidR="60ED8466" w:rsidRPr="007C590A">
        <w:rPr>
          <w:rFonts w:ascii="Calibri" w:eastAsia="Calibri" w:hAnsi="Calibri" w:cs="Calibri"/>
          <w:color w:val="000000" w:themeColor="text1"/>
          <w:sz w:val="18"/>
          <w:szCs w:val="18"/>
        </w:rPr>
        <w:t>, impossiblefoods.com/company/overview. Accessed 4 Sept. 2023.</w:t>
      </w:r>
    </w:p>
  </w:footnote>
  <w:footnote w:id="30">
    <w:p w14:paraId="2351E6C6" w14:textId="4C0E1B60" w:rsidR="00B749D4" w:rsidRPr="007C590A" w:rsidRDefault="00B749D4" w:rsidP="00332812">
      <w:pPr>
        <w:pStyle w:val="FootnoteText"/>
        <w:contextualSpacing/>
        <w:rPr>
          <w:sz w:val="18"/>
          <w:szCs w:val="18"/>
        </w:rPr>
      </w:pPr>
      <w:r w:rsidRPr="007C590A">
        <w:rPr>
          <w:rStyle w:val="FootnoteReference"/>
          <w:sz w:val="18"/>
          <w:szCs w:val="18"/>
        </w:rPr>
        <w:footnoteRef/>
      </w:r>
      <w:r w:rsidR="60ED8466" w:rsidRPr="007C590A">
        <w:rPr>
          <w:sz w:val="18"/>
          <w:szCs w:val="18"/>
        </w:rPr>
        <w:t xml:space="preserve"> </w:t>
      </w:r>
      <w:r w:rsidR="60ED8466" w:rsidRPr="007C590A">
        <w:rPr>
          <w:rFonts w:ascii="Calibri" w:eastAsia="Calibri" w:hAnsi="Calibri" w:cs="Calibri"/>
          <w:color w:val="000000" w:themeColor="text1"/>
          <w:sz w:val="18"/>
          <w:szCs w:val="18"/>
        </w:rPr>
        <w:t xml:space="preserve">“About Impossible Foods.” </w:t>
      </w:r>
      <w:r w:rsidR="60ED8466" w:rsidRPr="60ED8466">
        <w:rPr>
          <w:rFonts w:ascii="Calibri" w:eastAsia="Calibri" w:hAnsi="Calibri" w:cs="Calibri"/>
          <w:i/>
          <w:iCs/>
          <w:color w:val="000000" w:themeColor="text1"/>
          <w:sz w:val="18"/>
          <w:szCs w:val="18"/>
        </w:rPr>
        <w:t>About Impossible Foods</w:t>
      </w:r>
      <w:r w:rsidR="60ED8466" w:rsidRPr="007C590A">
        <w:rPr>
          <w:rFonts w:ascii="Calibri" w:eastAsia="Calibri" w:hAnsi="Calibri" w:cs="Calibri"/>
          <w:color w:val="000000" w:themeColor="text1"/>
          <w:sz w:val="18"/>
          <w:szCs w:val="18"/>
        </w:rPr>
        <w:t>, impossiblefoods.com/company. Accessed 4 Sept. 2023.</w:t>
      </w:r>
    </w:p>
  </w:footnote>
  <w:footnote w:id="31">
    <w:p w14:paraId="364E024E" w14:textId="0E385AEA" w:rsidR="00B749D4" w:rsidRPr="007C590A" w:rsidRDefault="00B749D4" w:rsidP="00332812">
      <w:pPr>
        <w:pStyle w:val="FootnoteText"/>
        <w:contextualSpacing/>
        <w:rPr>
          <w:sz w:val="18"/>
          <w:szCs w:val="18"/>
        </w:rPr>
      </w:pPr>
      <w:r w:rsidRPr="007C590A">
        <w:rPr>
          <w:rStyle w:val="FootnoteReference"/>
          <w:sz w:val="18"/>
          <w:szCs w:val="18"/>
        </w:rPr>
        <w:footnoteRef/>
      </w:r>
      <w:r w:rsidR="60ED8466" w:rsidRPr="007C590A">
        <w:rPr>
          <w:sz w:val="18"/>
          <w:szCs w:val="18"/>
        </w:rPr>
        <w:t xml:space="preserve"> </w:t>
      </w:r>
      <w:proofErr w:type="spellStart"/>
      <w:r w:rsidR="60ED8466" w:rsidRPr="007C590A">
        <w:rPr>
          <w:rFonts w:ascii="Calibri" w:eastAsia="Calibri" w:hAnsi="Calibri" w:cs="Calibri"/>
          <w:color w:val="000000" w:themeColor="text1"/>
          <w:sz w:val="18"/>
          <w:szCs w:val="18"/>
        </w:rPr>
        <w:t>Broadwater</w:t>
      </w:r>
      <w:proofErr w:type="spellEnd"/>
      <w:r w:rsidR="60ED8466" w:rsidRPr="007C590A">
        <w:rPr>
          <w:rFonts w:ascii="Calibri" w:eastAsia="Calibri" w:hAnsi="Calibri" w:cs="Calibri"/>
          <w:color w:val="000000" w:themeColor="text1"/>
          <w:sz w:val="18"/>
          <w:szCs w:val="18"/>
        </w:rPr>
        <w:t xml:space="preserve">, Ben. “Impossible Foods IPO: Plant-Based Food Giant Eyes 2022 Listing.” </w:t>
      </w:r>
      <w:r w:rsidR="60ED8466" w:rsidRPr="60ED8466">
        <w:rPr>
          <w:rFonts w:ascii="Calibri" w:eastAsia="Calibri" w:hAnsi="Calibri" w:cs="Calibri"/>
          <w:i/>
          <w:iCs/>
          <w:color w:val="000000" w:themeColor="text1"/>
          <w:sz w:val="18"/>
          <w:szCs w:val="18"/>
        </w:rPr>
        <w:t>Investment U</w:t>
      </w:r>
      <w:r w:rsidR="60ED8466" w:rsidRPr="007C590A">
        <w:rPr>
          <w:rFonts w:ascii="Calibri" w:eastAsia="Calibri" w:hAnsi="Calibri" w:cs="Calibri"/>
          <w:color w:val="000000" w:themeColor="text1"/>
          <w:sz w:val="18"/>
          <w:szCs w:val="18"/>
        </w:rPr>
        <w:t>, 14 July 2023, investmentu.com/impossible-foods-</w:t>
      </w:r>
      <w:proofErr w:type="spellStart"/>
      <w:r w:rsidR="60ED8466" w:rsidRPr="007C590A">
        <w:rPr>
          <w:rFonts w:ascii="Calibri" w:eastAsia="Calibri" w:hAnsi="Calibri" w:cs="Calibri"/>
          <w:color w:val="000000" w:themeColor="text1"/>
          <w:sz w:val="18"/>
          <w:szCs w:val="18"/>
        </w:rPr>
        <w:t>ipo</w:t>
      </w:r>
      <w:proofErr w:type="spellEnd"/>
      <w:r w:rsidR="60ED8466" w:rsidRPr="007C590A">
        <w:rPr>
          <w:rFonts w:ascii="Calibri" w:eastAsia="Calibri" w:hAnsi="Calibri" w:cs="Calibri"/>
          <w:color w:val="000000" w:themeColor="text1"/>
          <w:sz w:val="18"/>
          <w:szCs w:val="18"/>
        </w:rPr>
        <w:t>/.</w:t>
      </w:r>
    </w:p>
  </w:footnote>
  <w:footnote w:id="32">
    <w:p w14:paraId="05011058" w14:textId="46CD6211" w:rsidR="00B749D4" w:rsidRPr="007C590A" w:rsidRDefault="00B749D4" w:rsidP="00332812">
      <w:pPr>
        <w:spacing w:line="240" w:lineRule="auto"/>
        <w:contextualSpacing/>
        <w:rPr>
          <w:rFonts w:ascii="Calibri" w:eastAsia="Calibri" w:hAnsi="Calibri" w:cs="Calibri"/>
          <w:color w:val="000000" w:themeColor="text1"/>
          <w:sz w:val="18"/>
          <w:szCs w:val="18"/>
        </w:rPr>
      </w:pPr>
      <w:r w:rsidRPr="007C590A">
        <w:rPr>
          <w:rStyle w:val="FootnoteReference"/>
          <w:sz w:val="18"/>
          <w:szCs w:val="18"/>
        </w:rPr>
        <w:footnoteRef/>
      </w:r>
      <w:r w:rsidRPr="007C590A">
        <w:rPr>
          <w:sz w:val="18"/>
          <w:szCs w:val="18"/>
        </w:rPr>
        <w:t xml:space="preserve"> </w:t>
      </w:r>
      <w:r w:rsidRPr="007C590A">
        <w:rPr>
          <w:rFonts w:ascii="Calibri" w:eastAsia="Calibri" w:hAnsi="Calibri" w:cs="Calibri"/>
          <w:color w:val="000000" w:themeColor="text1"/>
          <w:sz w:val="18"/>
          <w:szCs w:val="18"/>
        </w:rPr>
        <w:t xml:space="preserve">“Impossible Foods: Sustainable Food for a Better Planet.” </w:t>
      </w:r>
      <w:r w:rsidRPr="007C590A">
        <w:rPr>
          <w:rFonts w:ascii="Calibri" w:eastAsia="Calibri" w:hAnsi="Calibri" w:cs="Calibri"/>
          <w:i/>
          <w:iCs/>
          <w:color w:val="000000" w:themeColor="text1"/>
          <w:sz w:val="18"/>
          <w:szCs w:val="18"/>
        </w:rPr>
        <w:t>Impossible Foods | Sustainable Food for a Better Planet</w:t>
      </w:r>
      <w:r w:rsidRPr="007C590A">
        <w:rPr>
          <w:rFonts w:ascii="Calibri" w:eastAsia="Calibri" w:hAnsi="Calibri" w:cs="Calibri"/>
          <w:color w:val="000000" w:themeColor="text1"/>
          <w:sz w:val="18"/>
          <w:szCs w:val="18"/>
        </w:rPr>
        <w:t>, impossiblefoods.com/sustainable-food. Accessed 4 Sept. 2023.</w:t>
      </w:r>
    </w:p>
  </w:footnote>
  <w:footnote w:id="33">
    <w:p w14:paraId="4CC6210E" w14:textId="3B5DDC4D" w:rsidR="00B749D4" w:rsidRPr="007C590A" w:rsidRDefault="00B749D4" w:rsidP="005F2A56">
      <w:pPr>
        <w:spacing w:after="0" w:line="240" w:lineRule="auto"/>
        <w:contextualSpacing/>
        <w:rPr>
          <w:rFonts w:ascii="Calibri" w:eastAsia="Calibri" w:hAnsi="Calibri" w:cs="Calibri"/>
          <w:color w:val="000000" w:themeColor="text1"/>
          <w:sz w:val="18"/>
          <w:szCs w:val="18"/>
        </w:rPr>
      </w:pPr>
      <w:r w:rsidRPr="007C590A">
        <w:rPr>
          <w:rStyle w:val="FootnoteReference"/>
          <w:sz w:val="18"/>
          <w:szCs w:val="18"/>
        </w:rPr>
        <w:footnoteRef/>
      </w:r>
      <w:r w:rsidRPr="007C590A">
        <w:rPr>
          <w:sz w:val="18"/>
          <w:szCs w:val="18"/>
        </w:rPr>
        <w:t xml:space="preserve"> </w:t>
      </w:r>
      <w:r w:rsidRPr="007C590A">
        <w:rPr>
          <w:rFonts w:ascii="Calibri" w:eastAsia="Calibri" w:hAnsi="Calibri" w:cs="Calibri"/>
          <w:color w:val="000000" w:themeColor="text1"/>
          <w:sz w:val="18"/>
          <w:szCs w:val="18"/>
        </w:rPr>
        <w:t xml:space="preserve">“Small Actions for Big Change.” </w:t>
      </w:r>
      <w:r w:rsidRPr="007C590A">
        <w:rPr>
          <w:rFonts w:ascii="Calibri" w:eastAsia="Calibri" w:hAnsi="Calibri" w:cs="Calibri"/>
          <w:i/>
          <w:iCs/>
          <w:color w:val="000000" w:themeColor="text1"/>
          <w:sz w:val="18"/>
          <w:szCs w:val="18"/>
        </w:rPr>
        <w:t>Impossible Foods: Meat Made from Plants</w:t>
      </w:r>
      <w:r w:rsidRPr="007C590A">
        <w:rPr>
          <w:rFonts w:ascii="Calibri" w:eastAsia="Calibri" w:hAnsi="Calibri" w:cs="Calibri"/>
          <w:color w:val="000000" w:themeColor="text1"/>
          <w:sz w:val="18"/>
          <w:szCs w:val="18"/>
        </w:rPr>
        <w:t>, impossiblefoods.com/blog/small-actions-for-big-change. Accessed 4 Sept. 2023.</w:t>
      </w:r>
    </w:p>
  </w:footnote>
  <w:footnote w:id="34">
    <w:p w14:paraId="060EB8F1" w14:textId="41522700" w:rsidR="00B749D4" w:rsidRPr="007C590A" w:rsidRDefault="00B749D4" w:rsidP="005F2A56">
      <w:pPr>
        <w:pStyle w:val="FootnoteText"/>
        <w:contextualSpacing/>
        <w:rPr>
          <w:sz w:val="18"/>
          <w:szCs w:val="18"/>
        </w:rPr>
      </w:pPr>
      <w:r w:rsidRPr="007C590A">
        <w:rPr>
          <w:rStyle w:val="FootnoteReference"/>
          <w:sz w:val="18"/>
          <w:szCs w:val="18"/>
        </w:rPr>
        <w:footnoteRef/>
      </w:r>
      <w:r w:rsidR="60ED8466" w:rsidRPr="007C590A">
        <w:rPr>
          <w:sz w:val="18"/>
          <w:szCs w:val="18"/>
        </w:rPr>
        <w:t xml:space="preserve"> </w:t>
      </w:r>
      <w:r w:rsidR="60ED8466" w:rsidRPr="007C590A">
        <w:rPr>
          <w:rFonts w:ascii="Calibri" w:eastAsia="Calibri" w:hAnsi="Calibri" w:cs="Calibri"/>
          <w:color w:val="000000" w:themeColor="text1"/>
          <w:sz w:val="18"/>
          <w:szCs w:val="18"/>
        </w:rPr>
        <w:t xml:space="preserve">Jahn, Steffen, et al. “Plant-based meat alternatives: Motivational adoption barriers and solutions.” </w:t>
      </w:r>
      <w:r w:rsidR="60ED8466" w:rsidRPr="60ED8466">
        <w:rPr>
          <w:rFonts w:ascii="Calibri" w:eastAsia="Calibri" w:hAnsi="Calibri" w:cs="Calibri"/>
          <w:i/>
          <w:iCs/>
          <w:color w:val="000000" w:themeColor="text1"/>
          <w:sz w:val="18"/>
          <w:szCs w:val="18"/>
        </w:rPr>
        <w:t>Sustainability</w:t>
      </w:r>
      <w:r w:rsidR="60ED8466" w:rsidRPr="007C590A">
        <w:rPr>
          <w:rFonts w:ascii="Calibri" w:eastAsia="Calibri" w:hAnsi="Calibri" w:cs="Calibri"/>
          <w:color w:val="000000" w:themeColor="text1"/>
          <w:sz w:val="18"/>
          <w:szCs w:val="18"/>
        </w:rPr>
        <w:t xml:space="preserve">, vol. 13, no. 23, 2021, p. 13271, </w:t>
      </w:r>
      <w:hyperlink r:id="rId13">
        <w:r w:rsidR="60ED8466" w:rsidRPr="007C590A">
          <w:rPr>
            <w:rStyle w:val="Hyperlink"/>
            <w:rFonts w:ascii="Calibri" w:eastAsia="Calibri" w:hAnsi="Calibri" w:cs="Calibri"/>
            <w:sz w:val="18"/>
            <w:szCs w:val="18"/>
          </w:rPr>
          <w:t>https://doi.org/10.3390/su132313271</w:t>
        </w:r>
      </w:hyperlink>
      <w:r w:rsidR="60ED8466" w:rsidRPr="007C590A">
        <w:rPr>
          <w:rFonts w:ascii="Calibri" w:eastAsia="Calibri" w:hAnsi="Calibri" w:cs="Calibri"/>
          <w:color w:val="000000" w:themeColor="text1"/>
          <w:sz w:val="18"/>
          <w:szCs w:val="18"/>
        </w:rPr>
        <w:t>.</w:t>
      </w:r>
    </w:p>
  </w:footnote>
  <w:footnote w:id="35">
    <w:p w14:paraId="22B13A04" w14:textId="7B5B21D7" w:rsidR="00B749D4" w:rsidRPr="007C590A" w:rsidRDefault="00B749D4" w:rsidP="00332812">
      <w:pPr>
        <w:pStyle w:val="FootnoteText"/>
        <w:contextualSpacing/>
        <w:rPr>
          <w:sz w:val="18"/>
          <w:szCs w:val="18"/>
        </w:rPr>
      </w:pPr>
      <w:r w:rsidRPr="007C590A">
        <w:rPr>
          <w:rStyle w:val="FootnoteReference"/>
          <w:sz w:val="18"/>
          <w:szCs w:val="18"/>
        </w:rPr>
        <w:footnoteRef/>
      </w:r>
      <w:r w:rsidR="60ED8466" w:rsidRPr="007C590A">
        <w:rPr>
          <w:sz w:val="18"/>
          <w:szCs w:val="18"/>
        </w:rPr>
        <w:t xml:space="preserve"> </w:t>
      </w:r>
      <w:r w:rsidR="60ED8466" w:rsidRPr="007C590A">
        <w:rPr>
          <w:rFonts w:ascii="Calibri" w:eastAsia="Calibri" w:hAnsi="Calibri" w:cs="Calibri"/>
          <w:color w:val="000000" w:themeColor="text1"/>
          <w:sz w:val="18"/>
          <w:szCs w:val="18"/>
        </w:rPr>
        <w:t xml:space="preserve">Michel, Fabienne, et al. “A multi-national comparison of meat eaters’ attitudes and expectations for burgers containing beef, pea or algae protein.” </w:t>
      </w:r>
      <w:r w:rsidR="60ED8466" w:rsidRPr="60ED8466">
        <w:rPr>
          <w:rFonts w:ascii="Calibri" w:eastAsia="Calibri" w:hAnsi="Calibri" w:cs="Calibri"/>
          <w:i/>
          <w:iCs/>
          <w:color w:val="000000" w:themeColor="text1"/>
          <w:sz w:val="18"/>
          <w:szCs w:val="18"/>
        </w:rPr>
        <w:t>Food Quality and Preference</w:t>
      </w:r>
      <w:r w:rsidR="60ED8466" w:rsidRPr="007C590A">
        <w:rPr>
          <w:rFonts w:ascii="Calibri" w:eastAsia="Calibri" w:hAnsi="Calibri" w:cs="Calibri"/>
          <w:color w:val="000000" w:themeColor="text1"/>
          <w:sz w:val="18"/>
          <w:szCs w:val="18"/>
        </w:rPr>
        <w:t xml:space="preserve">, vol. 91, 2021, p. 104195, </w:t>
      </w:r>
      <w:hyperlink r:id="rId14">
        <w:r w:rsidR="60ED8466" w:rsidRPr="007C590A">
          <w:rPr>
            <w:rStyle w:val="Hyperlink"/>
            <w:rFonts w:ascii="Calibri" w:eastAsia="Calibri" w:hAnsi="Calibri" w:cs="Calibri"/>
            <w:sz w:val="18"/>
            <w:szCs w:val="18"/>
          </w:rPr>
          <w:t>https://doi.org/10.1016/j.foodqual.2021.104195</w:t>
        </w:r>
      </w:hyperlink>
      <w:r w:rsidR="60ED8466" w:rsidRPr="007C590A">
        <w:rPr>
          <w:rFonts w:ascii="Calibri" w:eastAsia="Calibri" w:hAnsi="Calibri" w:cs="Calibri"/>
          <w:color w:val="000000" w:themeColor="text1"/>
          <w:sz w:val="18"/>
          <w:szCs w:val="18"/>
        </w:rPr>
        <w:t>.</w:t>
      </w:r>
    </w:p>
  </w:footnote>
  <w:footnote w:id="36">
    <w:p w14:paraId="09B64508" w14:textId="15E365CA" w:rsidR="00B749D4" w:rsidRPr="007C590A" w:rsidRDefault="00B749D4" w:rsidP="00332812">
      <w:pPr>
        <w:spacing w:line="240" w:lineRule="auto"/>
        <w:contextualSpacing/>
        <w:rPr>
          <w:rFonts w:ascii="Calibri" w:eastAsia="Calibri" w:hAnsi="Calibri" w:cs="Calibri"/>
          <w:color w:val="000000" w:themeColor="text1"/>
          <w:sz w:val="18"/>
          <w:szCs w:val="18"/>
        </w:rPr>
      </w:pPr>
      <w:r w:rsidRPr="007C590A">
        <w:rPr>
          <w:rStyle w:val="FootnoteReference"/>
          <w:sz w:val="18"/>
          <w:szCs w:val="18"/>
        </w:rPr>
        <w:footnoteRef/>
      </w:r>
      <w:r w:rsidRPr="007C590A">
        <w:rPr>
          <w:sz w:val="18"/>
          <w:szCs w:val="18"/>
        </w:rPr>
        <w:t xml:space="preserve"> </w:t>
      </w:r>
      <w:r w:rsidRPr="007C590A">
        <w:rPr>
          <w:rFonts w:ascii="Calibri" w:eastAsia="Calibri" w:hAnsi="Calibri" w:cs="Calibri"/>
          <w:color w:val="000000" w:themeColor="text1"/>
          <w:sz w:val="18"/>
          <w:szCs w:val="18"/>
        </w:rPr>
        <w:t xml:space="preserve">Lee, Hyun Jung, et al. “Status of meat alternatives and their potential role in the future meat market — a review.” </w:t>
      </w:r>
      <w:r w:rsidRPr="007C590A">
        <w:rPr>
          <w:rFonts w:ascii="Calibri" w:eastAsia="Calibri" w:hAnsi="Calibri" w:cs="Calibri"/>
          <w:i/>
          <w:iCs/>
          <w:color w:val="000000" w:themeColor="text1"/>
          <w:sz w:val="18"/>
          <w:szCs w:val="18"/>
        </w:rPr>
        <w:t>Asian-Australasian Journal of Animal Sciences</w:t>
      </w:r>
      <w:r w:rsidRPr="007C590A">
        <w:rPr>
          <w:rFonts w:ascii="Calibri" w:eastAsia="Calibri" w:hAnsi="Calibri" w:cs="Calibri"/>
          <w:color w:val="000000" w:themeColor="text1"/>
          <w:sz w:val="18"/>
          <w:szCs w:val="18"/>
        </w:rPr>
        <w:t xml:space="preserve">, vol. 33, no. 10, 2020, pp. 1533–1543, </w:t>
      </w:r>
      <w:hyperlink r:id="rId15">
        <w:r w:rsidRPr="007C590A">
          <w:rPr>
            <w:rStyle w:val="Hyperlink"/>
            <w:rFonts w:ascii="Calibri" w:eastAsia="Calibri" w:hAnsi="Calibri" w:cs="Calibri"/>
            <w:sz w:val="18"/>
            <w:szCs w:val="18"/>
          </w:rPr>
          <w:t>https://doi.org/10.5713/ajas.20.0419</w:t>
        </w:r>
      </w:hyperlink>
      <w:r w:rsidRPr="007C590A">
        <w:rPr>
          <w:rFonts w:ascii="Calibri" w:eastAsia="Calibri" w:hAnsi="Calibri" w:cs="Calibri"/>
          <w:color w:val="000000" w:themeColor="text1"/>
          <w:sz w:val="18"/>
          <w:szCs w:val="18"/>
        </w:rPr>
        <w:t>.</w:t>
      </w:r>
    </w:p>
  </w:footnote>
  <w:footnote w:id="37">
    <w:p w14:paraId="7AFB4620" w14:textId="324ED9A0" w:rsidR="00B749D4" w:rsidRPr="007C590A" w:rsidRDefault="00B749D4" w:rsidP="00332812">
      <w:pPr>
        <w:spacing w:line="240" w:lineRule="auto"/>
        <w:contextualSpacing/>
        <w:rPr>
          <w:rFonts w:ascii="Calibri" w:eastAsia="Calibri" w:hAnsi="Calibri" w:cs="Calibri"/>
          <w:color w:val="000000" w:themeColor="text1"/>
          <w:sz w:val="18"/>
          <w:szCs w:val="18"/>
        </w:rPr>
      </w:pPr>
      <w:r w:rsidRPr="007C590A">
        <w:rPr>
          <w:rStyle w:val="FootnoteReference"/>
          <w:sz w:val="18"/>
          <w:szCs w:val="18"/>
        </w:rPr>
        <w:footnoteRef/>
      </w:r>
      <w:r w:rsidRPr="007C590A">
        <w:rPr>
          <w:sz w:val="18"/>
          <w:szCs w:val="18"/>
        </w:rPr>
        <w:t xml:space="preserve"> </w:t>
      </w:r>
      <w:r w:rsidRPr="007C590A">
        <w:rPr>
          <w:rFonts w:ascii="Calibri" w:eastAsia="Calibri" w:hAnsi="Calibri" w:cs="Calibri"/>
          <w:i/>
          <w:iCs/>
          <w:color w:val="000000" w:themeColor="text1"/>
          <w:sz w:val="18"/>
          <w:szCs w:val="18"/>
        </w:rPr>
        <w:t>Impossible Foods</w:t>
      </w:r>
      <w:r w:rsidRPr="007C590A">
        <w:rPr>
          <w:rFonts w:ascii="Calibri" w:eastAsia="Calibri" w:hAnsi="Calibri" w:cs="Calibri"/>
          <w:color w:val="000000" w:themeColor="text1"/>
          <w:sz w:val="18"/>
          <w:szCs w:val="18"/>
        </w:rPr>
        <w:t>, faq.impossiblefoods.com/</w:t>
      </w:r>
      <w:proofErr w:type="spellStart"/>
      <w:r w:rsidRPr="007C590A">
        <w:rPr>
          <w:rFonts w:ascii="Calibri" w:eastAsia="Calibri" w:hAnsi="Calibri" w:cs="Calibri"/>
          <w:color w:val="000000" w:themeColor="text1"/>
          <w:sz w:val="18"/>
          <w:szCs w:val="18"/>
        </w:rPr>
        <w:t>hc</w:t>
      </w:r>
      <w:proofErr w:type="spellEnd"/>
      <w:r w:rsidRPr="007C590A">
        <w:rPr>
          <w:rFonts w:ascii="Calibri" w:eastAsia="Calibri" w:hAnsi="Calibri" w:cs="Calibri"/>
          <w:color w:val="000000" w:themeColor="text1"/>
          <w:sz w:val="18"/>
          <w:szCs w:val="18"/>
        </w:rPr>
        <w:t>/</w:t>
      </w:r>
      <w:proofErr w:type="spellStart"/>
      <w:r w:rsidRPr="007C590A">
        <w:rPr>
          <w:rFonts w:ascii="Calibri" w:eastAsia="Calibri" w:hAnsi="Calibri" w:cs="Calibri"/>
          <w:color w:val="000000" w:themeColor="text1"/>
          <w:sz w:val="18"/>
          <w:szCs w:val="18"/>
        </w:rPr>
        <w:t>en</w:t>
      </w:r>
      <w:proofErr w:type="spellEnd"/>
      <w:r w:rsidRPr="007C590A">
        <w:rPr>
          <w:rFonts w:ascii="Calibri" w:eastAsia="Calibri" w:hAnsi="Calibri" w:cs="Calibri"/>
          <w:color w:val="000000" w:themeColor="text1"/>
          <w:sz w:val="18"/>
          <w:szCs w:val="18"/>
        </w:rPr>
        <w:t>-us. Accessed 4 Sept. 2023.</w:t>
      </w:r>
    </w:p>
  </w:footnote>
  <w:footnote w:id="38">
    <w:p w14:paraId="462CA213" w14:textId="5DDB899E" w:rsidR="00B749D4" w:rsidRPr="00332812" w:rsidRDefault="00B749D4" w:rsidP="00332812">
      <w:pPr>
        <w:spacing w:line="240" w:lineRule="auto"/>
        <w:contextualSpacing/>
        <w:rPr>
          <w:rFonts w:ascii="Calibri" w:eastAsia="Calibri" w:hAnsi="Calibri" w:cs="Calibri"/>
          <w:color w:val="000000" w:themeColor="text1"/>
          <w:sz w:val="18"/>
          <w:szCs w:val="18"/>
        </w:rPr>
      </w:pPr>
      <w:r w:rsidRPr="007C590A">
        <w:rPr>
          <w:rStyle w:val="FootnoteReference"/>
          <w:sz w:val="18"/>
          <w:szCs w:val="18"/>
        </w:rPr>
        <w:footnoteRef/>
      </w:r>
      <w:r w:rsidRPr="007C590A">
        <w:rPr>
          <w:sz w:val="18"/>
          <w:szCs w:val="18"/>
        </w:rPr>
        <w:t xml:space="preserve"> </w:t>
      </w:r>
      <w:proofErr w:type="spellStart"/>
      <w:r w:rsidRPr="007C590A">
        <w:rPr>
          <w:rFonts w:ascii="Calibri" w:eastAsia="Calibri" w:hAnsi="Calibri" w:cs="Calibri"/>
          <w:color w:val="000000" w:themeColor="text1"/>
          <w:sz w:val="18"/>
          <w:szCs w:val="18"/>
        </w:rPr>
        <w:t>Devenyns</w:t>
      </w:r>
      <w:proofErr w:type="spellEnd"/>
      <w:r w:rsidRPr="007C590A">
        <w:rPr>
          <w:rFonts w:ascii="Calibri" w:eastAsia="Calibri" w:hAnsi="Calibri" w:cs="Calibri"/>
          <w:color w:val="000000" w:themeColor="text1"/>
          <w:sz w:val="18"/>
          <w:szCs w:val="18"/>
        </w:rPr>
        <w:t xml:space="preserve">, Jessi. “Impossible Burger’s ‘bleeding’ Ingredient Gets FDA Approval.” </w:t>
      </w:r>
      <w:r w:rsidRPr="007C590A">
        <w:rPr>
          <w:rFonts w:ascii="Calibri" w:eastAsia="Calibri" w:hAnsi="Calibri" w:cs="Calibri"/>
          <w:i/>
          <w:iCs/>
          <w:color w:val="000000" w:themeColor="text1"/>
          <w:sz w:val="18"/>
          <w:szCs w:val="18"/>
        </w:rPr>
        <w:t>Food Dive</w:t>
      </w:r>
      <w:r w:rsidRPr="007C590A">
        <w:rPr>
          <w:rFonts w:ascii="Calibri" w:eastAsia="Calibri" w:hAnsi="Calibri" w:cs="Calibri"/>
          <w:color w:val="000000" w:themeColor="text1"/>
          <w:sz w:val="18"/>
          <w:szCs w:val="18"/>
        </w:rPr>
        <w:t xml:space="preserve">, 26 July 2018, </w:t>
      </w:r>
      <w:hyperlink r:id="rId16">
        <w:r w:rsidRPr="007C590A">
          <w:rPr>
            <w:rStyle w:val="Hyperlink"/>
            <w:rFonts w:ascii="Calibri" w:eastAsia="Calibri" w:hAnsi="Calibri" w:cs="Calibri"/>
            <w:sz w:val="18"/>
            <w:szCs w:val="18"/>
          </w:rPr>
          <w:t>www.fooddive.com/news/impossible-burgers-bleeding-ingredient-gets-fda-approval/528577/</w:t>
        </w:r>
      </w:hyperlink>
      <w:r w:rsidRPr="007C590A">
        <w:rPr>
          <w:rFonts w:ascii="Calibri" w:eastAsia="Calibri" w:hAnsi="Calibri" w:cs="Calibri"/>
          <w:color w:val="000000" w:themeColor="text1"/>
          <w:sz w:val="18"/>
          <w:szCs w:val="18"/>
        </w:rPr>
        <w:t>.</w:t>
      </w:r>
    </w:p>
  </w:footnote>
  <w:footnote w:id="39">
    <w:p w14:paraId="2BA76003" w14:textId="7F84EDBA" w:rsidR="00B749D4" w:rsidRPr="002D5EE1" w:rsidRDefault="00B749D4" w:rsidP="005F2A56">
      <w:pPr>
        <w:spacing w:after="0" w:line="240" w:lineRule="auto"/>
        <w:contextualSpacing/>
        <w:rPr>
          <w:rFonts w:ascii="Calibri" w:eastAsia="Calibri" w:hAnsi="Calibri" w:cs="Calibri"/>
          <w:color w:val="000000" w:themeColor="text1"/>
          <w:sz w:val="18"/>
          <w:szCs w:val="18"/>
        </w:rPr>
      </w:pPr>
      <w:r w:rsidRPr="002D5EE1">
        <w:rPr>
          <w:rStyle w:val="FootnoteReference"/>
          <w:sz w:val="18"/>
          <w:szCs w:val="18"/>
        </w:rPr>
        <w:footnoteRef/>
      </w:r>
      <w:r w:rsidRPr="002D5EE1">
        <w:rPr>
          <w:sz w:val="18"/>
          <w:szCs w:val="18"/>
        </w:rPr>
        <w:t xml:space="preserve"> </w:t>
      </w:r>
      <w:r w:rsidRPr="002D5EE1">
        <w:rPr>
          <w:rFonts w:ascii="Calibri" w:eastAsia="Calibri" w:hAnsi="Calibri" w:cs="Calibri"/>
          <w:color w:val="000000" w:themeColor="text1"/>
          <w:sz w:val="18"/>
          <w:szCs w:val="18"/>
        </w:rPr>
        <w:t xml:space="preserve">Michel, Fabienne, Christina Hartmann, et al. “Consumers’ associations, perceptions and acceptance of meat and plant-based meat alternatives.” </w:t>
      </w:r>
      <w:r w:rsidRPr="002D5EE1">
        <w:rPr>
          <w:rFonts w:ascii="Calibri" w:eastAsia="Calibri" w:hAnsi="Calibri" w:cs="Calibri"/>
          <w:i/>
          <w:iCs/>
          <w:color w:val="000000" w:themeColor="text1"/>
          <w:sz w:val="18"/>
          <w:szCs w:val="18"/>
        </w:rPr>
        <w:t>Food Quality and Preference</w:t>
      </w:r>
      <w:r w:rsidRPr="002D5EE1">
        <w:rPr>
          <w:rFonts w:ascii="Calibri" w:eastAsia="Calibri" w:hAnsi="Calibri" w:cs="Calibri"/>
          <w:color w:val="000000" w:themeColor="text1"/>
          <w:sz w:val="18"/>
          <w:szCs w:val="18"/>
        </w:rPr>
        <w:t xml:space="preserve">, vol. 87, 2021, p. 104063, </w:t>
      </w:r>
      <w:hyperlink r:id="rId17">
        <w:r w:rsidRPr="002D5EE1">
          <w:rPr>
            <w:rStyle w:val="Hyperlink"/>
            <w:rFonts w:ascii="Calibri" w:eastAsia="Calibri" w:hAnsi="Calibri" w:cs="Calibri"/>
            <w:sz w:val="18"/>
            <w:szCs w:val="18"/>
          </w:rPr>
          <w:t>https://doi.org/10.1016/j.foodqual.2020.104063</w:t>
        </w:r>
      </w:hyperlink>
      <w:r w:rsidRPr="002D5EE1">
        <w:rPr>
          <w:rFonts w:ascii="Calibri" w:eastAsia="Calibri" w:hAnsi="Calibri" w:cs="Calibri"/>
          <w:color w:val="000000" w:themeColor="text1"/>
          <w:sz w:val="18"/>
          <w:szCs w:val="18"/>
        </w:rPr>
        <w:t>.</w:t>
      </w:r>
    </w:p>
  </w:footnote>
  <w:footnote w:id="40">
    <w:p w14:paraId="72981DB5" w14:textId="7A3DBCA9" w:rsidR="00B749D4" w:rsidRPr="002D5EE1" w:rsidRDefault="00B749D4" w:rsidP="005F2A56">
      <w:pPr>
        <w:pStyle w:val="FootnoteText"/>
        <w:contextualSpacing/>
        <w:rPr>
          <w:sz w:val="18"/>
          <w:szCs w:val="18"/>
        </w:rPr>
      </w:pPr>
      <w:r w:rsidRPr="002D5EE1">
        <w:rPr>
          <w:rStyle w:val="FootnoteReference"/>
          <w:sz w:val="18"/>
          <w:szCs w:val="18"/>
        </w:rPr>
        <w:footnoteRef/>
      </w:r>
      <w:r w:rsidR="60ED8466" w:rsidRPr="002D5EE1">
        <w:rPr>
          <w:sz w:val="18"/>
          <w:szCs w:val="18"/>
        </w:rPr>
        <w:t xml:space="preserve"> </w:t>
      </w:r>
      <w:proofErr w:type="spellStart"/>
      <w:r w:rsidR="60ED8466" w:rsidRPr="002D5EE1">
        <w:rPr>
          <w:rFonts w:ascii="Calibri" w:eastAsia="Calibri" w:hAnsi="Calibri" w:cs="Calibri"/>
          <w:color w:val="000000" w:themeColor="text1"/>
          <w:sz w:val="18"/>
          <w:szCs w:val="18"/>
        </w:rPr>
        <w:t>Boukid</w:t>
      </w:r>
      <w:proofErr w:type="spellEnd"/>
      <w:r w:rsidR="60ED8466" w:rsidRPr="002D5EE1">
        <w:rPr>
          <w:rFonts w:ascii="Calibri" w:eastAsia="Calibri" w:hAnsi="Calibri" w:cs="Calibri"/>
          <w:color w:val="000000" w:themeColor="text1"/>
          <w:sz w:val="18"/>
          <w:szCs w:val="18"/>
        </w:rPr>
        <w:t xml:space="preserve">, Fatma, et al. “Fermentation for designing innovative plant-based meat and dairy alternatives.” </w:t>
      </w:r>
      <w:r w:rsidR="60ED8466" w:rsidRPr="60ED8466">
        <w:rPr>
          <w:rFonts w:ascii="Calibri" w:eastAsia="Calibri" w:hAnsi="Calibri" w:cs="Calibri"/>
          <w:i/>
          <w:iCs/>
          <w:color w:val="000000" w:themeColor="text1"/>
          <w:sz w:val="18"/>
          <w:szCs w:val="18"/>
        </w:rPr>
        <w:t>Foods</w:t>
      </w:r>
      <w:r w:rsidR="60ED8466" w:rsidRPr="002D5EE1">
        <w:rPr>
          <w:rFonts w:ascii="Calibri" w:eastAsia="Calibri" w:hAnsi="Calibri" w:cs="Calibri"/>
          <w:color w:val="000000" w:themeColor="text1"/>
          <w:sz w:val="18"/>
          <w:szCs w:val="18"/>
        </w:rPr>
        <w:t xml:space="preserve">, vol. 12, no. 5, 2023, p. 1005, </w:t>
      </w:r>
      <w:hyperlink r:id="rId18">
        <w:r w:rsidR="60ED8466" w:rsidRPr="002D5EE1">
          <w:rPr>
            <w:rStyle w:val="Hyperlink"/>
            <w:rFonts w:ascii="Calibri" w:eastAsia="Calibri" w:hAnsi="Calibri" w:cs="Calibri"/>
            <w:sz w:val="18"/>
            <w:szCs w:val="18"/>
          </w:rPr>
          <w:t>https://doi.org/10.3390/foods12051005</w:t>
        </w:r>
      </w:hyperlink>
      <w:r w:rsidR="60ED8466" w:rsidRPr="002D5EE1">
        <w:rPr>
          <w:rFonts w:ascii="Calibri" w:eastAsia="Calibri" w:hAnsi="Calibri" w:cs="Calibri"/>
          <w:color w:val="000000" w:themeColor="text1"/>
          <w:sz w:val="18"/>
          <w:szCs w:val="18"/>
        </w:rPr>
        <w:t>.</w:t>
      </w:r>
    </w:p>
  </w:footnote>
  <w:footnote w:id="41">
    <w:p w14:paraId="0512724F" w14:textId="6ACE5AEA" w:rsidR="00B749D4" w:rsidRPr="002D5EE1" w:rsidRDefault="00B749D4" w:rsidP="00332812">
      <w:pPr>
        <w:pStyle w:val="FootnoteText"/>
        <w:contextualSpacing/>
        <w:rPr>
          <w:sz w:val="18"/>
          <w:szCs w:val="18"/>
        </w:rPr>
      </w:pPr>
      <w:r w:rsidRPr="002D5EE1">
        <w:rPr>
          <w:rStyle w:val="FootnoteReference"/>
          <w:sz w:val="18"/>
          <w:szCs w:val="18"/>
        </w:rPr>
        <w:footnoteRef/>
      </w:r>
      <w:r w:rsidR="60ED8466" w:rsidRPr="002D5EE1">
        <w:rPr>
          <w:sz w:val="18"/>
          <w:szCs w:val="18"/>
        </w:rPr>
        <w:t xml:space="preserve"> </w:t>
      </w:r>
      <w:r w:rsidR="60ED8466" w:rsidRPr="002D5EE1">
        <w:rPr>
          <w:rFonts w:ascii="Calibri" w:eastAsia="Calibri" w:hAnsi="Calibri" w:cs="Calibri"/>
          <w:color w:val="000000" w:themeColor="text1"/>
          <w:sz w:val="18"/>
          <w:szCs w:val="18"/>
        </w:rPr>
        <w:t xml:space="preserve">Foodnavigator-Usa.com. “‘a Gamechanger for </w:t>
      </w:r>
      <w:proofErr w:type="spellStart"/>
      <w:r w:rsidR="60ED8466" w:rsidRPr="002D5EE1">
        <w:rPr>
          <w:rFonts w:ascii="Calibri" w:eastAsia="Calibri" w:hAnsi="Calibri" w:cs="Calibri"/>
          <w:color w:val="000000" w:themeColor="text1"/>
          <w:sz w:val="18"/>
          <w:szCs w:val="18"/>
        </w:rPr>
        <w:t>Flavor</w:t>
      </w:r>
      <w:proofErr w:type="spellEnd"/>
      <w:r w:rsidR="60ED8466" w:rsidRPr="002D5EE1">
        <w:rPr>
          <w:rFonts w:ascii="Calibri" w:eastAsia="Calibri" w:hAnsi="Calibri" w:cs="Calibri"/>
          <w:color w:val="000000" w:themeColor="text1"/>
          <w:sz w:val="18"/>
          <w:szCs w:val="18"/>
        </w:rPr>
        <w:t xml:space="preserve"> in Meat Alternatives...’ Motif </w:t>
      </w:r>
      <w:proofErr w:type="spellStart"/>
      <w:r w:rsidR="60ED8466" w:rsidRPr="002D5EE1">
        <w:rPr>
          <w:rFonts w:ascii="Calibri" w:eastAsia="Calibri" w:hAnsi="Calibri" w:cs="Calibri"/>
          <w:color w:val="000000" w:themeColor="text1"/>
          <w:sz w:val="18"/>
          <w:szCs w:val="18"/>
        </w:rPr>
        <w:t>FoodWorks</w:t>
      </w:r>
      <w:proofErr w:type="spellEnd"/>
      <w:r w:rsidR="60ED8466" w:rsidRPr="002D5EE1">
        <w:rPr>
          <w:rFonts w:ascii="Calibri" w:eastAsia="Calibri" w:hAnsi="Calibri" w:cs="Calibri"/>
          <w:color w:val="000000" w:themeColor="text1"/>
          <w:sz w:val="18"/>
          <w:szCs w:val="18"/>
        </w:rPr>
        <w:t xml:space="preserve"> to Launch Heme-Binding Protein Delivering ‘</w:t>
      </w:r>
      <w:proofErr w:type="spellStart"/>
      <w:r w:rsidR="60ED8466" w:rsidRPr="002D5EE1">
        <w:rPr>
          <w:rFonts w:ascii="Calibri" w:eastAsia="Calibri" w:hAnsi="Calibri" w:cs="Calibri"/>
          <w:color w:val="000000" w:themeColor="text1"/>
          <w:sz w:val="18"/>
          <w:szCs w:val="18"/>
        </w:rPr>
        <w:t>Flavor</w:t>
      </w:r>
      <w:proofErr w:type="spellEnd"/>
      <w:r w:rsidR="60ED8466" w:rsidRPr="002D5EE1">
        <w:rPr>
          <w:rFonts w:ascii="Calibri" w:eastAsia="Calibri" w:hAnsi="Calibri" w:cs="Calibri"/>
          <w:color w:val="000000" w:themeColor="text1"/>
          <w:sz w:val="18"/>
          <w:szCs w:val="18"/>
        </w:rPr>
        <w:t xml:space="preserve"> and Aroma of Real Meat.’” </w:t>
      </w:r>
      <w:proofErr w:type="spellStart"/>
      <w:r w:rsidR="60ED8466" w:rsidRPr="60ED8466">
        <w:rPr>
          <w:rFonts w:ascii="Calibri" w:eastAsia="Calibri" w:hAnsi="Calibri" w:cs="Calibri"/>
          <w:i/>
          <w:iCs/>
          <w:color w:val="000000" w:themeColor="text1"/>
          <w:sz w:val="18"/>
          <w:szCs w:val="18"/>
        </w:rPr>
        <w:t>Foodnavigator</w:t>
      </w:r>
      <w:proofErr w:type="spellEnd"/>
      <w:r w:rsidR="60ED8466" w:rsidRPr="002D5EE1">
        <w:rPr>
          <w:rFonts w:ascii="Calibri" w:eastAsia="Calibri" w:hAnsi="Calibri" w:cs="Calibri"/>
          <w:color w:val="000000" w:themeColor="text1"/>
          <w:sz w:val="18"/>
          <w:szCs w:val="18"/>
        </w:rPr>
        <w:t xml:space="preserve">, </w:t>
      </w:r>
      <w:r w:rsidR="60ED8466" w:rsidRPr="002D5EE1">
        <w:rPr>
          <w:rStyle w:val="Hyperlink"/>
          <w:rFonts w:ascii="Calibri" w:eastAsia="Calibri" w:hAnsi="Calibri" w:cs="Calibri"/>
          <w:sz w:val="18"/>
          <w:szCs w:val="18"/>
        </w:rPr>
        <w:t>www.foodnavigator-usa.com/Article/2021/09/17/Motif-FoodWorks-to-launch-myoglobin-a-yeast-derived-heme-binding-protein-delivering-the-flavor-and-aroma-of-real-meat</w:t>
      </w:r>
      <w:r w:rsidR="60ED8466" w:rsidRPr="002D5EE1">
        <w:rPr>
          <w:rFonts w:ascii="Calibri" w:eastAsia="Calibri" w:hAnsi="Calibri" w:cs="Calibri"/>
          <w:color w:val="000000" w:themeColor="text1"/>
          <w:sz w:val="18"/>
          <w:szCs w:val="18"/>
        </w:rPr>
        <w:t>. Accessed 4 Sept. 2023.</w:t>
      </w:r>
    </w:p>
  </w:footnote>
  <w:footnote w:id="42">
    <w:p w14:paraId="42B9C94C" w14:textId="5E5C1248" w:rsidR="00B749D4" w:rsidRPr="002D5EE1" w:rsidRDefault="00B749D4" w:rsidP="00332812">
      <w:pPr>
        <w:pStyle w:val="FootnoteText"/>
        <w:contextualSpacing/>
        <w:rPr>
          <w:sz w:val="18"/>
          <w:szCs w:val="18"/>
        </w:rPr>
      </w:pPr>
      <w:r w:rsidRPr="002D5EE1">
        <w:rPr>
          <w:rStyle w:val="FootnoteReference"/>
          <w:sz w:val="18"/>
          <w:szCs w:val="18"/>
        </w:rPr>
        <w:footnoteRef/>
      </w:r>
      <w:r w:rsidR="60ED8466" w:rsidRPr="002D5EE1">
        <w:rPr>
          <w:sz w:val="18"/>
          <w:szCs w:val="18"/>
        </w:rPr>
        <w:t xml:space="preserve"> </w:t>
      </w:r>
      <w:r w:rsidR="60ED8466" w:rsidRPr="002D5EE1">
        <w:rPr>
          <w:rFonts w:ascii="Calibri" w:eastAsia="Calibri" w:hAnsi="Calibri" w:cs="Calibri"/>
          <w:color w:val="000000" w:themeColor="text1"/>
          <w:sz w:val="18"/>
          <w:szCs w:val="18"/>
        </w:rPr>
        <w:t xml:space="preserve">“Impossible Foods Branding - West Venture Studio.” </w:t>
      </w:r>
      <w:r w:rsidR="60ED8466" w:rsidRPr="60ED8466">
        <w:rPr>
          <w:rFonts w:ascii="Calibri" w:eastAsia="Calibri" w:hAnsi="Calibri" w:cs="Calibri"/>
          <w:i/>
          <w:iCs/>
          <w:color w:val="000000" w:themeColor="text1"/>
          <w:sz w:val="18"/>
          <w:szCs w:val="18"/>
        </w:rPr>
        <w:t>West</w:t>
      </w:r>
      <w:r w:rsidR="60ED8466" w:rsidRPr="002D5EE1">
        <w:rPr>
          <w:rFonts w:ascii="Calibri" w:eastAsia="Calibri" w:hAnsi="Calibri" w:cs="Calibri"/>
          <w:color w:val="000000" w:themeColor="text1"/>
          <w:sz w:val="18"/>
          <w:szCs w:val="18"/>
        </w:rPr>
        <w:t xml:space="preserve">, 7 Apr. 2021, </w:t>
      </w:r>
      <w:proofErr w:type="spellStart"/>
      <w:r w:rsidR="60ED8466" w:rsidRPr="002D5EE1">
        <w:rPr>
          <w:rFonts w:ascii="Calibri" w:eastAsia="Calibri" w:hAnsi="Calibri" w:cs="Calibri"/>
          <w:color w:val="000000" w:themeColor="text1"/>
          <w:sz w:val="18"/>
          <w:szCs w:val="18"/>
        </w:rPr>
        <w:t>west.ventures</w:t>
      </w:r>
      <w:proofErr w:type="spellEnd"/>
      <w:r w:rsidR="60ED8466" w:rsidRPr="002D5EE1">
        <w:rPr>
          <w:rFonts w:ascii="Calibri" w:eastAsia="Calibri" w:hAnsi="Calibri" w:cs="Calibri"/>
          <w:color w:val="000000" w:themeColor="text1"/>
          <w:sz w:val="18"/>
          <w:szCs w:val="18"/>
        </w:rPr>
        <w:t>/work/impossible-foods-branding.</w:t>
      </w:r>
    </w:p>
  </w:footnote>
  <w:footnote w:id="43">
    <w:p w14:paraId="605AD4A4" w14:textId="3AD5857D" w:rsidR="00B749D4" w:rsidRPr="002D5EE1" w:rsidRDefault="00B749D4" w:rsidP="00332812">
      <w:pPr>
        <w:pStyle w:val="FootnoteText"/>
        <w:contextualSpacing/>
        <w:rPr>
          <w:sz w:val="18"/>
          <w:szCs w:val="18"/>
        </w:rPr>
      </w:pPr>
      <w:r w:rsidRPr="002D5EE1">
        <w:rPr>
          <w:rStyle w:val="FootnoteReference"/>
          <w:sz w:val="18"/>
          <w:szCs w:val="18"/>
        </w:rPr>
        <w:footnoteRef/>
      </w:r>
      <w:r w:rsidR="60ED8466" w:rsidRPr="002D5EE1">
        <w:rPr>
          <w:sz w:val="18"/>
          <w:szCs w:val="18"/>
        </w:rPr>
        <w:t xml:space="preserve"> </w:t>
      </w:r>
      <w:r w:rsidR="60ED8466" w:rsidRPr="002D5EE1">
        <w:rPr>
          <w:rFonts w:ascii="Calibri" w:eastAsia="Calibri" w:hAnsi="Calibri" w:cs="Calibri"/>
          <w:color w:val="000000" w:themeColor="text1"/>
          <w:sz w:val="18"/>
          <w:szCs w:val="18"/>
        </w:rPr>
        <w:t xml:space="preserve">Jahn, Steffen, et al. “Plant-based meat alternatives: Motivational adoption barriers and solutions.” </w:t>
      </w:r>
      <w:r w:rsidR="60ED8466" w:rsidRPr="60ED8466">
        <w:rPr>
          <w:rFonts w:ascii="Calibri" w:eastAsia="Calibri" w:hAnsi="Calibri" w:cs="Calibri"/>
          <w:i/>
          <w:iCs/>
          <w:color w:val="000000" w:themeColor="text1"/>
          <w:sz w:val="18"/>
          <w:szCs w:val="18"/>
        </w:rPr>
        <w:t>Sustainability</w:t>
      </w:r>
      <w:r w:rsidR="60ED8466" w:rsidRPr="002D5EE1">
        <w:rPr>
          <w:rFonts w:ascii="Calibri" w:eastAsia="Calibri" w:hAnsi="Calibri" w:cs="Calibri"/>
          <w:color w:val="000000" w:themeColor="text1"/>
          <w:sz w:val="18"/>
          <w:szCs w:val="18"/>
        </w:rPr>
        <w:t xml:space="preserve">, vol. 13, no. 23, 2021, p. 13271, </w:t>
      </w:r>
      <w:hyperlink r:id="rId19">
        <w:r w:rsidR="60ED8466" w:rsidRPr="002D5EE1">
          <w:rPr>
            <w:rStyle w:val="Hyperlink"/>
            <w:rFonts w:ascii="Calibri" w:eastAsia="Calibri" w:hAnsi="Calibri" w:cs="Calibri"/>
            <w:sz w:val="18"/>
            <w:szCs w:val="18"/>
          </w:rPr>
          <w:t>https://doi.org/10.3390/su132313271</w:t>
        </w:r>
      </w:hyperlink>
      <w:r w:rsidR="60ED8466" w:rsidRPr="002D5EE1">
        <w:rPr>
          <w:rFonts w:ascii="Calibri" w:eastAsia="Calibri" w:hAnsi="Calibri" w:cs="Calibri"/>
          <w:color w:val="000000" w:themeColor="text1"/>
          <w:sz w:val="18"/>
          <w:szCs w:val="18"/>
        </w:rPr>
        <w:t>.</w:t>
      </w:r>
    </w:p>
  </w:footnote>
  <w:footnote w:id="44">
    <w:p w14:paraId="3B5807D4" w14:textId="3CBB3782" w:rsidR="00B749D4" w:rsidRPr="002D5EE1" w:rsidRDefault="00B749D4" w:rsidP="00332812">
      <w:pPr>
        <w:pStyle w:val="FootnoteText"/>
        <w:contextualSpacing/>
        <w:rPr>
          <w:sz w:val="18"/>
          <w:szCs w:val="18"/>
        </w:rPr>
      </w:pPr>
      <w:r w:rsidRPr="002D5EE1">
        <w:rPr>
          <w:rStyle w:val="FootnoteReference"/>
          <w:sz w:val="18"/>
          <w:szCs w:val="18"/>
        </w:rPr>
        <w:footnoteRef/>
      </w:r>
      <w:r w:rsidR="60ED8466" w:rsidRPr="002D5EE1">
        <w:rPr>
          <w:sz w:val="18"/>
          <w:szCs w:val="18"/>
        </w:rPr>
        <w:t xml:space="preserve"> </w:t>
      </w:r>
      <w:r w:rsidR="60ED8466" w:rsidRPr="002D5EE1">
        <w:rPr>
          <w:rFonts w:ascii="Calibri" w:eastAsia="Calibri" w:hAnsi="Calibri" w:cs="Calibri"/>
          <w:color w:val="000000" w:themeColor="text1"/>
          <w:sz w:val="18"/>
          <w:szCs w:val="18"/>
        </w:rPr>
        <w:t xml:space="preserve">“Impossible.” </w:t>
      </w:r>
      <w:r w:rsidR="60ED8466" w:rsidRPr="60ED8466">
        <w:rPr>
          <w:rFonts w:ascii="Calibri" w:eastAsia="Calibri" w:hAnsi="Calibri" w:cs="Calibri"/>
          <w:i/>
          <w:iCs/>
          <w:color w:val="000000" w:themeColor="text1"/>
          <w:sz w:val="18"/>
          <w:szCs w:val="18"/>
        </w:rPr>
        <w:t>Bob Dinetz Design</w:t>
      </w:r>
      <w:r w:rsidR="60ED8466" w:rsidRPr="002D5EE1">
        <w:rPr>
          <w:rFonts w:ascii="Calibri" w:eastAsia="Calibri" w:hAnsi="Calibri" w:cs="Calibri"/>
          <w:color w:val="000000" w:themeColor="text1"/>
          <w:sz w:val="18"/>
          <w:szCs w:val="18"/>
        </w:rPr>
        <w:t xml:space="preserve">, </w:t>
      </w:r>
      <w:r w:rsidR="60ED8466" w:rsidRPr="002D5EE1">
        <w:rPr>
          <w:rStyle w:val="Hyperlink"/>
          <w:rFonts w:ascii="Calibri" w:eastAsia="Calibri" w:hAnsi="Calibri" w:cs="Calibri"/>
          <w:sz w:val="18"/>
          <w:szCs w:val="18"/>
        </w:rPr>
        <w:t>www.bobdinetzdesign.com/impossible-foods-1</w:t>
      </w:r>
      <w:r w:rsidR="60ED8466" w:rsidRPr="002D5EE1">
        <w:rPr>
          <w:rFonts w:ascii="Calibri" w:eastAsia="Calibri" w:hAnsi="Calibri" w:cs="Calibri"/>
          <w:color w:val="000000" w:themeColor="text1"/>
          <w:sz w:val="18"/>
          <w:szCs w:val="18"/>
        </w:rPr>
        <w:t>. Accessed 5 Sept. 2023.</w:t>
      </w:r>
    </w:p>
  </w:footnote>
  <w:footnote w:id="45">
    <w:p w14:paraId="7B29BD4B" w14:textId="0E41D4F3" w:rsidR="00B749D4" w:rsidRPr="00332812" w:rsidRDefault="00B749D4" w:rsidP="00332812">
      <w:pPr>
        <w:pStyle w:val="FootnoteText"/>
        <w:contextualSpacing/>
        <w:rPr>
          <w:sz w:val="18"/>
          <w:szCs w:val="18"/>
        </w:rPr>
      </w:pPr>
      <w:r w:rsidRPr="002D5EE1">
        <w:rPr>
          <w:rStyle w:val="FootnoteReference"/>
          <w:sz w:val="18"/>
          <w:szCs w:val="18"/>
        </w:rPr>
        <w:footnoteRef/>
      </w:r>
      <w:r w:rsidR="60ED8466" w:rsidRPr="002D5EE1">
        <w:rPr>
          <w:sz w:val="18"/>
          <w:szCs w:val="18"/>
        </w:rPr>
        <w:t xml:space="preserve"> </w:t>
      </w:r>
      <w:r w:rsidR="60ED8466" w:rsidRPr="002D5EE1">
        <w:rPr>
          <w:rFonts w:ascii="Calibri" w:eastAsia="Calibri" w:hAnsi="Calibri" w:cs="Calibri"/>
          <w:color w:val="000000" w:themeColor="text1"/>
          <w:sz w:val="18"/>
          <w:szCs w:val="18"/>
        </w:rPr>
        <w:t xml:space="preserve">“Resilience Mural Project by Greg Fisk.” </w:t>
      </w:r>
      <w:r w:rsidR="60ED8466" w:rsidRPr="60ED8466">
        <w:rPr>
          <w:rFonts w:ascii="Calibri" w:eastAsia="Calibri" w:hAnsi="Calibri" w:cs="Calibri"/>
          <w:i/>
          <w:iCs/>
          <w:color w:val="000000" w:themeColor="text1"/>
          <w:sz w:val="18"/>
          <w:szCs w:val="18"/>
        </w:rPr>
        <w:t>Greg Fisk</w:t>
      </w:r>
      <w:r w:rsidR="60ED8466" w:rsidRPr="002D5EE1">
        <w:rPr>
          <w:rFonts w:ascii="Calibri" w:eastAsia="Calibri" w:hAnsi="Calibri" w:cs="Calibri"/>
          <w:color w:val="000000" w:themeColor="text1"/>
          <w:sz w:val="18"/>
          <w:szCs w:val="18"/>
        </w:rPr>
        <w:t xml:space="preserve">, 17 Nov. 2022, </w:t>
      </w:r>
      <w:proofErr w:type="spellStart"/>
      <w:r w:rsidR="60ED8466" w:rsidRPr="002D5EE1">
        <w:rPr>
          <w:rFonts w:ascii="Calibri" w:eastAsia="Calibri" w:hAnsi="Calibri" w:cs="Calibri"/>
          <w:color w:val="000000" w:themeColor="text1"/>
          <w:sz w:val="18"/>
          <w:szCs w:val="18"/>
        </w:rPr>
        <w:t>fisk.studio</w:t>
      </w:r>
      <w:proofErr w:type="spellEnd"/>
      <w:r w:rsidR="60ED8466" w:rsidRPr="002D5EE1">
        <w:rPr>
          <w:rFonts w:ascii="Calibri" w:eastAsia="Calibri" w:hAnsi="Calibri" w:cs="Calibri"/>
          <w:color w:val="000000" w:themeColor="text1"/>
          <w:sz w:val="18"/>
          <w:szCs w:val="18"/>
        </w:rPr>
        <w:t>/project/beyond-meat.</w:t>
      </w:r>
    </w:p>
  </w:footnote>
  <w:footnote w:id="46">
    <w:p w14:paraId="09F141A7" w14:textId="3A02DCD3" w:rsidR="00B749D4" w:rsidRPr="00DD1D68" w:rsidRDefault="00B749D4" w:rsidP="77287748">
      <w:pPr>
        <w:pStyle w:val="FootnoteText"/>
        <w:rPr>
          <w:sz w:val="18"/>
          <w:szCs w:val="18"/>
        </w:rPr>
      </w:pPr>
      <w:r w:rsidRPr="00DD1D68">
        <w:rPr>
          <w:rStyle w:val="FootnoteReference"/>
          <w:sz w:val="18"/>
          <w:szCs w:val="18"/>
        </w:rPr>
        <w:footnoteRef/>
      </w:r>
      <w:r w:rsidR="60ED8466" w:rsidRPr="00DD1D68">
        <w:rPr>
          <w:sz w:val="18"/>
          <w:szCs w:val="18"/>
        </w:rPr>
        <w:t xml:space="preserve"> </w:t>
      </w:r>
      <w:r w:rsidR="60ED8466" w:rsidRPr="00DD1D68">
        <w:rPr>
          <w:rFonts w:ascii="Calibri" w:eastAsia="Calibri" w:hAnsi="Calibri" w:cs="Calibri"/>
          <w:color w:val="000000" w:themeColor="text1"/>
          <w:sz w:val="18"/>
          <w:szCs w:val="18"/>
        </w:rPr>
        <w:t xml:space="preserve">“Impossible Foods Branding - West Venture Studio.” </w:t>
      </w:r>
      <w:r w:rsidR="60ED8466" w:rsidRPr="60ED8466">
        <w:rPr>
          <w:rFonts w:ascii="Calibri" w:eastAsia="Calibri" w:hAnsi="Calibri" w:cs="Calibri"/>
          <w:i/>
          <w:iCs/>
          <w:color w:val="000000" w:themeColor="text1"/>
          <w:sz w:val="18"/>
          <w:szCs w:val="18"/>
        </w:rPr>
        <w:t>West</w:t>
      </w:r>
      <w:r w:rsidR="60ED8466" w:rsidRPr="00DD1D68">
        <w:rPr>
          <w:rFonts w:ascii="Calibri" w:eastAsia="Calibri" w:hAnsi="Calibri" w:cs="Calibri"/>
          <w:color w:val="000000" w:themeColor="text1"/>
          <w:sz w:val="18"/>
          <w:szCs w:val="18"/>
        </w:rPr>
        <w:t xml:space="preserve">, 7 Apr. 2021, </w:t>
      </w:r>
      <w:proofErr w:type="spellStart"/>
      <w:r w:rsidR="60ED8466" w:rsidRPr="00DD1D68">
        <w:rPr>
          <w:rFonts w:ascii="Calibri" w:eastAsia="Calibri" w:hAnsi="Calibri" w:cs="Calibri"/>
          <w:color w:val="000000" w:themeColor="text1"/>
          <w:sz w:val="18"/>
          <w:szCs w:val="18"/>
        </w:rPr>
        <w:t>west.ventures</w:t>
      </w:r>
      <w:proofErr w:type="spellEnd"/>
      <w:r w:rsidR="60ED8466" w:rsidRPr="00DD1D68">
        <w:rPr>
          <w:rFonts w:ascii="Calibri" w:eastAsia="Calibri" w:hAnsi="Calibri" w:cs="Calibri"/>
          <w:color w:val="000000" w:themeColor="text1"/>
          <w:sz w:val="18"/>
          <w:szCs w:val="18"/>
        </w:rPr>
        <w:t>/work/impossible-foods-branding.</w:t>
      </w:r>
    </w:p>
  </w:footnote>
  <w:footnote w:id="47">
    <w:p w14:paraId="082D162D" w14:textId="5D5FC730" w:rsidR="00B749D4" w:rsidRPr="00DD1D68" w:rsidRDefault="00B749D4" w:rsidP="77287748">
      <w:pPr>
        <w:pStyle w:val="FootnoteText"/>
        <w:rPr>
          <w:sz w:val="18"/>
          <w:szCs w:val="18"/>
        </w:rPr>
      </w:pPr>
      <w:r w:rsidRPr="00DD1D68">
        <w:rPr>
          <w:rStyle w:val="FootnoteReference"/>
          <w:sz w:val="18"/>
          <w:szCs w:val="18"/>
        </w:rPr>
        <w:footnoteRef/>
      </w:r>
      <w:r w:rsidR="60ED8466" w:rsidRPr="00DD1D68">
        <w:rPr>
          <w:sz w:val="18"/>
          <w:szCs w:val="18"/>
        </w:rPr>
        <w:t xml:space="preserve"> </w:t>
      </w:r>
      <w:r w:rsidR="60ED8466" w:rsidRPr="00DD1D68">
        <w:rPr>
          <w:rFonts w:ascii="Calibri" w:eastAsia="Calibri" w:hAnsi="Calibri" w:cs="Calibri"/>
          <w:color w:val="000000" w:themeColor="text1"/>
          <w:sz w:val="18"/>
          <w:szCs w:val="18"/>
        </w:rPr>
        <w:t xml:space="preserve">Siegrist, Michael, and Christina Hartmann. “Impact of sustainability perception on consumption of organic meat and meat substitutes.” </w:t>
      </w:r>
      <w:r w:rsidR="60ED8466" w:rsidRPr="60ED8466">
        <w:rPr>
          <w:rFonts w:ascii="Calibri" w:eastAsia="Calibri" w:hAnsi="Calibri" w:cs="Calibri"/>
          <w:i/>
          <w:iCs/>
          <w:color w:val="000000" w:themeColor="text1"/>
          <w:sz w:val="18"/>
          <w:szCs w:val="18"/>
        </w:rPr>
        <w:t>Appetite</w:t>
      </w:r>
      <w:r w:rsidR="60ED8466" w:rsidRPr="00DD1D68">
        <w:rPr>
          <w:rFonts w:ascii="Calibri" w:eastAsia="Calibri" w:hAnsi="Calibri" w:cs="Calibri"/>
          <w:color w:val="000000" w:themeColor="text1"/>
          <w:sz w:val="18"/>
          <w:szCs w:val="18"/>
        </w:rPr>
        <w:t xml:space="preserve">, vol. 132, 2019, pp. 196–202, </w:t>
      </w:r>
      <w:hyperlink r:id="rId20">
        <w:r w:rsidR="60ED8466" w:rsidRPr="00DD1D68">
          <w:rPr>
            <w:rStyle w:val="Hyperlink"/>
            <w:rFonts w:ascii="Calibri" w:eastAsia="Calibri" w:hAnsi="Calibri" w:cs="Calibri"/>
            <w:sz w:val="18"/>
            <w:szCs w:val="18"/>
          </w:rPr>
          <w:t>https://doi.org/10.1016/j.appet.2018.09.016</w:t>
        </w:r>
      </w:hyperlink>
      <w:r w:rsidR="60ED8466" w:rsidRPr="00DD1D68">
        <w:rPr>
          <w:rFonts w:ascii="Calibri" w:eastAsia="Calibri" w:hAnsi="Calibri" w:cs="Calibri"/>
          <w:color w:val="000000" w:themeColor="text1"/>
          <w:sz w:val="18"/>
          <w:szCs w:val="18"/>
        </w:rPr>
        <w:t>.</w:t>
      </w:r>
    </w:p>
  </w:footnote>
  <w:footnote w:id="48">
    <w:p w14:paraId="36B4C7F5" w14:textId="10BB2E8E" w:rsidR="00B749D4" w:rsidRDefault="00B749D4" w:rsidP="77287748">
      <w:pPr>
        <w:pStyle w:val="FootnoteText"/>
      </w:pPr>
      <w:r w:rsidRPr="00DD1D68">
        <w:rPr>
          <w:rStyle w:val="FootnoteReference"/>
          <w:sz w:val="18"/>
          <w:szCs w:val="18"/>
        </w:rPr>
        <w:footnoteRef/>
      </w:r>
      <w:r w:rsidR="60ED8466" w:rsidRPr="00DD1D68">
        <w:rPr>
          <w:sz w:val="18"/>
          <w:szCs w:val="18"/>
        </w:rPr>
        <w:t xml:space="preserve"> </w:t>
      </w:r>
      <w:r w:rsidR="60ED8466" w:rsidRPr="00DD1D68">
        <w:rPr>
          <w:rFonts w:ascii="Calibri" w:eastAsia="Calibri" w:hAnsi="Calibri" w:cs="Calibri"/>
          <w:color w:val="000000" w:themeColor="text1"/>
          <w:sz w:val="18"/>
          <w:szCs w:val="18"/>
        </w:rPr>
        <w:t xml:space="preserve">“Impossible Foods Branding - West Venture Studio.” </w:t>
      </w:r>
      <w:r w:rsidR="60ED8466" w:rsidRPr="60ED8466">
        <w:rPr>
          <w:rFonts w:ascii="Calibri" w:eastAsia="Calibri" w:hAnsi="Calibri" w:cs="Calibri"/>
          <w:i/>
          <w:iCs/>
          <w:color w:val="000000" w:themeColor="text1"/>
          <w:sz w:val="18"/>
          <w:szCs w:val="18"/>
        </w:rPr>
        <w:t>West</w:t>
      </w:r>
      <w:r w:rsidR="60ED8466" w:rsidRPr="00DD1D68">
        <w:rPr>
          <w:rFonts w:ascii="Calibri" w:eastAsia="Calibri" w:hAnsi="Calibri" w:cs="Calibri"/>
          <w:color w:val="000000" w:themeColor="text1"/>
          <w:sz w:val="18"/>
          <w:szCs w:val="18"/>
        </w:rPr>
        <w:t xml:space="preserve">, 7 Apr. 2021, </w:t>
      </w:r>
      <w:proofErr w:type="spellStart"/>
      <w:r w:rsidR="60ED8466" w:rsidRPr="00DD1D68">
        <w:rPr>
          <w:rFonts w:ascii="Calibri" w:eastAsia="Calibri" w:hAnsi="Calibri" w:cs="Calibri"/>
          <w:color w:val="000000" w:themeColor="text1"/>
          <w:sz w:val="18"/>
          <w:szCs w:val="18"/>
        </w:rPr>
        <w:t>west.ventures</w:t>
      </w:r>
      <w:proofErr w:type="spellEnd"/>
      <w:r w:rsidR="60ED8466" w:rsidRPr="00DD1D68">
        <w:rPr>
          <w:rFonts w:ascii="Calibri" w:eastAsia="Calibri" w:hAnsi="Calibri" w:cs="Calibri"/>
          <w:color w:val="000000" w:themeColor="text1"/>
          <w:sz w:val="18"/>
          <w:szCs w:val="18"/>
        </w:rPr>
        <w:t>/work/impossible-foods-branding.</w:t>
      </w:r>
    </w:p>
  </w:footnote>
  <w:footnote w:id="49">
    <w:p w14:paraId="47754133" w14:textId="147941DA" w:rsidR="00B749D4" w:rsidRPr="008F1E54" w:rsidRDefault="00B749D4" w:rsidP="77287748">
      <w:pPr>
        <w:pStyle w:val="FootnoteText"/>
        <w:rPr>
          <w:sz w:val="18"/>
          <w:szCs w:val="18"/>
        </w:rPr>
      </w:pPr>
      <w:r w:rsidRPr="60ED8466">
        <w:rPr>
          <w:rStyle w:val="FootnoteReference"/>
          <w:sz w:val="16"/>
          <w:szCs w:val="16"/>
        </w:rPr>
        <w:footnoteRef/>
      </w:r>
      <w:r w:rsidR="60ED8466" w:rsidRPr="60ED8466">
        <w:rPr>
          <w:sz w:val="16"/>
          <w:szCs w:val="16"/>
        </w:rPr>
        <w:t xml:space="preserve"> </w:t>
      </w:r>
      <w:r w:rsidR="60ED8466" w:rsidRPr="008F1E54">
        <w:rPr>
          <w:rFonts w:ascii="Calibri" w:eastAsia="Calibri" w:hAnsi="Calibri" w:cs="Calibri"/>
          <w:color w:val="000000" w:themeColor="text1"/>
          <w:sz w:val="18"/>
          <w:szCs w:val="18"/>
        </w:rPr>
        <w:t xml:space="preserve">Jahn, Steffen, et al. “Plant-based meat alternatives: Motivational adoption barriers and solutions.” </w:t>
      </w:r>
      <w:r w:rsidR="60ED8466" w:rsidRPr="60ED8466">
        <w:rPr>
          <w:rFonts w:ascii="Calibri" w:eastAsia="Calibri" w:hAnsi="Calibri" w:cs="Calibri"/>
          <w:i/>
          <w:iCs/>
          <w:color w:val="000000" w:themeColor="text1"/>
          <w:sz w:val="18"/>
          <w:szCs w:val="18"/>
        </w:rPr>
        <w:t>Sustainability</w:t>
      </w:r>
      <w:r w:rsidR="60ED8466" w:rsidRPr="008F1E54">
        <w:rPr>
          <w:rFonts w:ascii="Calibri" w:eastAsia="Calibri" w:hAnsi="Calibri" w:cs="Calibri"/>
          <w:color w:val="000000" w:themeColor="text1"/>
          <w:sz w:val="18"/>
          <w:szCs w:val="18"/>
        </w:rPr>
        <w:t xml:space="preserve">, vol. 13, no. 23, 2021, p. 13271, </w:t>
      </w:r>
      <w:hyperlink r:id="rId21">
        <w:r w:rsidR="60ED8466" w:rsidRPr="008F1E54">
          <w:rPr>
            <w:rStyle w:val="Hyperlink"/>
            <w:rFonts w:ascii="Calibri" w:eastAsia="Calibri" w:hAnsi="Calibri" w:cs="Calibri"/>
            <w:sz w:val="18"/>
            <w:szCs w:val="18"/>
          </w:rPr>
          <w:t>https://doi.org/10.3390/su132313271</w:t>
        </w:r>
      </w:hyperlink>
      <w:r w:rsidR="60ED8466" w:rsidRPr="008F1E54">
        <w:rPr>
          <w:rFonts w:ascii="Calibri" w:eastAsia="Calibri" w:hAnsi="Calibri" w:cs="Calibri"/>
          <w:color w:val="000000" w:themeColor="text1"/>
          <w:sz w:val="18"/>
          <w:szCs w:val="18"/>
        </w:rPr>
        <w:t>.</w:t>
      </w:r>
      <w:r w:rsidR="60ED8466">
        <w:rPr>
          <w:rFonts w:ascii="Calibri" w:eastAsia="Calibri" w:hAnsi="Calibri" w:cs="Calibri"/>
          <w:color w:val="000000" w:themeColor="text1"/>
          <w:sz w:val="18"/>
          <w:szCs w:val="18"/>
        </w:rPr>
        <w:t xml:space="preserve"> </w:t>
      </w:r>
    </w:p>
  </w:footnote>
  <w:footnote w:id="50">
    <w:p w14:paraId="1EA9970B" w14:textId="17AED3E4" w:rsidR="00B749D4" w:rsidRPr="008F1E54" w:rsidRDefault="00B749D4" w:rsidP="77287748">
      <w:pPr>
        <w:pStyle w:val="FootnoteText"/>
        <w:rPr>
          <w:sz w:val="18"/>
          <w:szCs w:val="18"/>
        </w:rPr>
      </w:pPr>
      <w:r w:rsidRPr="008F1E54">
        <w:rPr>
          <w:rStyle w:val="FootnoteReference"/>
          <w:sz w:val="18"/>
          <w:szCs w:val="18"/>
        </w:rPr>
        <w:footnoteRef/>
      </w:r>
      <w:r w:rsidR="60ED8466" w:rsidRPr="008F1E54">
        <w:rPr>
          <w:sz w:val="18"/>
          <w:szCs w:val="18"/>
        </w:rPr>
        <w:t xml:space="preserve"> </w:t>
      </w:r>
      <w:r w:rsidR="60ED8466" w:rsidRPr="008F1E54">
        <w:rPr>
          <w:rFonts w:ascii="Calibri" w:eastAsia="Calibri" w:hAnsi="Calibri" w:cs="Calibri"/>
          <w:color w:val="000000" w:themeColor="text1"/>
          <w:sz w:val="18"/>
          <w:szCs w:val="18"/>
        </w:rPr>
        <w:t xml:space="preserve">Michel, Fabienne, Antti </w:t>
      </w:r>
      <w:proofErr w:type="spellStart"/>
      <w:r w:rsidR="60ED8466" w:rsidRPr="008F1E54">
        <w:rPr>
          <w:rFonts w:ascii="Calibri" w:eastAsia="Calibri" w:hAnsi="Calibri" w:cs="Calibri"/>
          <w:color w:val="000000" w:themeColor="text1"/>
          <w:sz w:val="18"/>
          <w:szCs w:val="18"/>
        </w:rPr>
        <w:t>Knaapila</w:t>
      </w:r>
      <w:proofErr w:type="spellEnd"/>
      <w:r w:rsidR="60ED8466" w:rsidRPr="008F1E54">
        <w:rPr>
          <w:rFonts w:ascii="Calibri" w:eastAsia="Calibri" w:hAnsi="Calibri" w:cs="Calibri"/>
          <w:color w:val="000000" w:themeColor="text1"/>
          <w:sz w:val="18"/>
          <w:szCs w:val="18"/>
        </w:rPr>
        <w:t xml:space="preserve">, et al. “A multi-national comparison of meat eaters’ attitudes and expectations for burgers containing beef, pea or algae protein.” </w:t>
      </w:r>
      <w:r w:rsidR="60ED8466" w:rsidRPr="60ED8466">
        <w:rPr>
          <w:rFonts w:ascii="Calibri" w:eastAsia="Calibri" w:hAnsi="Calibri" w:cs="Calibri"/>
          <w:i/>
          <w:iCs/>
          <w:color w:val="000000" w:themeColor="text1"/>
          <w:sz w:val="18"/>
          <w:szCs w:val="18"/>
        </w:rPr>
        <w:t>Food Quality and Preference</w:t>
      </w:r>
      <w:r w:rsidR="60ED8466" w:rsidRPr="008F1E54">
        <w:rPr>
          <w:rFonts w:ascii="Calibri" w:eastAsia="Calibri" w:hAnsi="Calibri" w:cs="Calibri"/>
          <w:color w:val="000000" w:themeColor="text1"/>
          <w:sz w:val="18"/>
          <w:szCs w:val="18"/>
        </w:rPr>
        <w:t xml:space="preserve">, vol. 91, 2021, p. 104195, </w:t>
      </w:r>
      <w:hyperlink r:id="rId22">
        <w:r w:rsidR="60ED8466" w:rsidRPr="008F1E54">
          <w:rPr>
            <w:rStyle w:val="Hyperlink"/>
            <w:rFonts w:ascii="Calibri" w:eastAsia="Calibri" w:hAnsi="Calibri" w:cs="Calibri"/>
            <w:sz w:val="18"/>
            <w:szCs w:val="18"/>
          </w:rPr>
          <w:t>https://doi.org/10.1016/j.foodqual.2021.104195</w:t>
        </w:r>
      </w:hyperlink>
      <w:r w:rsidR="60ED8466" w:rsidRPr="008F1E54">
        <w:rPr>
          <w:rFonts w:ascii="Calibri" w:eastAsia="Calibri" w:hAnsi="Calibri" w:cs="Calibri"/>
          <w:color w:val="000000" w:themeColor="text1"/>
          <w:sz w:val="18"/>
          <w:szCs w:val="18"/>
        </w:rPr>
        <w:t>.</w:t>
      </w:r>
    </w:p>
  </w:footnote>
  <w:footnote w:id="51">
    <w:p w14:paraId="1766A0DC" w14:textId="1D93794F" w:rsidR="00B749D4" w:rsidRPr="008F1E54" w:rsidRDefault="00B749D4" w:rsidP="77287748">
      <w:pPr>
        <w:pStyle w:val="FootnoteText"/>
        <w:rPr>
          <w:sz w:val="18"/>
          <w:szCs w:val="18"/>
        </w:rPr>
      </w:pPr>
      <w:r w:rsidRPr="008F1E54">
        <w:rPr>
          <w:rStyle w:val="FootnoteReference"/>
          <w:sz w:val="18"/>
          <w:szCs w:val="18"/>
        </w:rPr>
        <w:footnoteRef/>
      </w:r>
      <w:r w:rsidR="60ED8466" w:rsidRPr="008F1E54">
        <w:rPr>
          <w:sz w:val="18"/>
          <w:szCs w:val="18"/>
        </w:rPr>
        <w:t xml:space="preserve"> </w:t>
      </w:r>
      <w:r w:rsidR="60ED8466" w:rsidRPr="008F1E54">
        <w:rPr>
          <w:rFonts w:ascii="Calibri" w:eastAsia="Calibri" w:hAnsi="Calibri" w:cs="Calibri"/>
          <w:color w:val="000000" w:themeColor="text1"/>
          <w:sz w:val="18"/>
          <w:szCs w:val="18"/>
        </w:rPr>
        <w:t xml:space="preserve">“Impossible Foods Branding - West Venture Studio.” </w:t>
      </w:r>
      <w:r w:rsidR="60ED8466" w:rsidRPr="60ED8466">
        <w:rPr>
          <w:rFonts w:ascii="Calibri" w:eastAsia="Calibri" w:hAnsi="Calibri" w:cs="Calibri"/>
          <w:i/>
          <w:iCs/>
          <w:color w:val="000000" w:themeColor="text1"/>
          <w:sz w:val="18"/>
          <w:szCs w:val="18"/>
        </w:rPr>
        <w:t>West</w:t>
      </w:r>
      <w:r w:rsidR="60ED8466" w:rsidRPr="008F1E54">
        <w:rPr>
          <w:rFonts w:ascii="Calibri" w:eastAsia="Calibri" w:hAnsi="Calibri" w:cs="Calibri"/>
          <w:color w:val="000000" w:themeColor="text1"/>
          <w:sz w:val="18"/>
          <w:szCs w:val="18"/>
        </w:rPr>
        <w:t xml:space="preserve">, 7 Apr. 2021, </w:t>
      </w:r>
      <w:proofErr w:type="spellStart"/>
      <w:r w:rsidR="60ED8466" w:rsidRPr="008F1E54">
        <w:rPr>
          <w:rFonts w:ascii="Calibri" w:eastAsia="Calibri" w:hAnsi="Calibri" w:cs="Calibri"/>
          <w:color w:val="000000" w:themeColor="text1"/>
          <w:sz w:val="18"/>
          <w:szCs w:val="18"/>
        </w:rPr>
        <w:t>west.ventures</w:t>
      </w:r>
      <w:proofErr w:type="spellEnd"/>
      <w:r w:rsidR="60ED8466" w:rsidRPr="008F1E54">
        <w:rPr>
          <w:rFonts w:ascii="Calibri" w:eastAsia="Calibri" w:hAnsi="Calibri" w:cs="Calibri"/>
          <w:color w:val="000000" w:themeColor="text1"/>
          <w:sz w:val="18"/>
          <w:szCs w:val="18"/>
        </w:rPr>
        <w:t>/work/impossible-foods-branding.</w:t>
      </w:r>
    </w:p>
  </w:footnote>
  <w:footnote w:id="52">
    <w:p w14:paraId="41F88F09" w14:textId="4B3E0200" w:rsidR="00B749D4" w:rsidRDefault="00B749D4" w:rsidP="634FC9B5">
      <w:pPr>
        <w:pStyle w:val="FootnoteText"/>
      </w:pPr>
      <w:r w:rsidRPr="008F1E54">
        <w:rPr>
          <w:rStyle w:val="FootnoteReference"/>
          <w:sz w:val="18"/>
          <w:szCs w:val="18"/>
        </w:rPr>
        <w:footnoteRef/>
      </w:r>
      <w:r w:rsidR="60ED8466" w:rsidRPr="008F1E54">
        <w:rPr>
          <w:sz w:val="18"/>
          <w:szCs w:val="18"/>
        </w:rPr>
        <w:t xml:space="preserve"> </w:t>
      </w:r>
      <w:r w:rsidR="60ED8466" w:rsidRPr="008F1E54">
        <w:rPr>
          <w:rFonts w:ascii="Calibri" w:eastAsia="Calibri" w:hAnsi="Calibri" w:cs="Calibri"/>
          <w:color w:val="000000" w:themeColor="text1"/>
          <w:sz w:val="18"/>
          <w:szCs w:val="18"/>
        </w:rPr>
        <w:t xml:space="preserve">Michel, Fabienne, Christina Hartmann, et al. “Consumers’ associations, perceptions and acceptance of meat and plant-based meat alternatives.” </w:t>
      </w:r>
      <w:r w:rsidR="60ED8466" w:rsidRPr="60ED8466">
        <w:rPr>
          <w:rFonts w:ascii="Calibri" w:eastAsia="Calibri" w:hAnsi="Calibri" w:cs="Calibri"/>
          <w:i/>
          <w:iCs/>
          <w:color w:val="000000" w:themeColor="text1"/>
          <w:sz w:val="18"/>
          <w:szCs w:val="18"/>
        </w:rPr>
        <w:t>Food Quality and Preference</w:t>
      </w:r>
      <w:r w:rsidR="60ED8466" w:rsidRPr="008F1E54">
        <w:rPr>
          <w:rFonts w:ascii="Calibri" w:eastAsia="Calibri" w:hAnsi="Calibri" w:cs="Calibri"/>
          <w:color w:val="000000" w:themeColor="text1"/>
          <w:sz w:val="18"/>
          <w:szCs w:val="18"/>
        </w:rPr>
        <w:t xml:space="preserve">, vol. 87, 2021, p. 104063, </w:t>
      </w:r>
      <w:hyperlink r:id="rId23">
        <w:r w:rsidR="60ED8466" w:rsidRPr="008F1E54">
          <w:rPr>
            <w:rStyle w:val="Hyperlink"/>
            <w:rFonts w:ascii="Calibri" w:eastAsia="Calibri" w:hAnsi="Calibri" w:cs="Calibri"/>
            <w:sz w:val="18"/>
            <w:szCs w:val="18"/>
          </w:rPr>
          <w:t>https://doi.org/10.1016/j.foodqual.2020.104063</w:t>
        </w:r>
      </w:hyperlink>
      <w:r w:rsidR="60ED8466" w:rsidRPr="008F1E54">
        <w:rPr>
          <w:rFonts w:ascii="Calibri" w:eastAsia="Calibri" w:hAnsi="Calibri" w:cs="Calibri"/>
          <w:color w:val="000000" w:themeColor="text1"/>
          <w:sz w:val="18"/>
          <w:szCs w:val="18"/>
        </w:rPr>
        <w:t>.</w:t>
      </w:r>
    </w:p>
  </w:footnote>
  <w:footnote w:id="53">
    <w:p w14:paraId="64F64867" w14:textId="6EF597B4" w:rsidR="00B749D4" w:rsidRPr="008F1E54" w:rsidRDefault="00B749D4" w:rsidP="634FC9B5">
      <w:pPr>
        <w:pStyle w:val="FootnoteText"/>
        <w:rPr>
          <w:sz w:val="18"/>
          <w:szCs w:val="18"/>
        </w:rPr>
      </w:pPr>
      <w:r w:rsidRPr="008F1E54">
        <w:rPr>
          <w:rStyle w:val="FootnoteReference"/>
          <w:sz w:val="18"/>
          <w:szCs w:val="18"/>
        </w:rPr>
        <w:footnoteRef/>
      </w:r>
      <w:r w:rsidR="60ED8466" w:rsidRPr="008F1E54">
        <w:rPr>
          <w:sz w:val="18"/>
          <w:szCs w:val="18"/>
        </w:rPr>
        <w:t xml:space="preserve"> </w:t>
      </w:r>
      <w:r w:rsidR="60ED8466" w:rsidRPr="008F1E54">
        <w:rPr>
          <w:rFonts w:ascii="Calibri" w:eastAsia="Calibri" w:hAnsi="Calibri" w:cs="Calibri"/>
          <w:color w:val="000000" w:themeColor="text1"/>
          <w:sz w:val="18"/>
          <w:szCs w:val="18"/>
        </w:rPr>
        <w:t xml:space="preserve">“Impossible Foods Puts Their Meat-Free Patties Font and Center.” </w:t>
      </w:r>
      <w:r w:rsidR="60ED8466" w:rsidRPr="60ED8466">
        <w:rPr>
          <w:rFonts w:ascii="Calibri" w:eastAsia="Calibri" w:hAnsi="Calibri" w:cs="Calibri"/>
          <w:i/>
          <w:iCs/>
          <w:color w:val="000000" w:themeColor="text1"/>
          <w:sz w:val="18"/>
          <w:szCs w:val="18"/>
        </w:rPr>
        <w:t>Dieline</w:t>
      </w:r>
      <w:r w:rsidR="60ED8466" w:rsidRPr="008F1E54">
        <w:rPr>
          <w:rFonts w:ascii="Calibri" w:eastAsia="Calibri" w:hAnsi="Calibri" w:cs="Calibri"/>
          <w:color w:val="000000" w:themeColor="text1"/>
          <w:sz w:val="18"/>
          <w:szCs w:val="18"/>
        </w:rPr>
        <w:t>, thedieline.com/blog/2021/1/14/-impossible-foods. Accessed 8 Sept. 2023.</w:t>
      </w:r>
    </w:p>
  </w:footnote>
  <w:footnote w:id="54">
    <w:p w14:paraId="0CD18014" w14:textId="32FA9CAF" w:rsidR="00B749D4" w:rsidRPr="008F1E54" w:rsidRDefault="00B749D4" w:rsidP="634FC9B5">
      <w:pPr>
        <w:pStyle w:val="FootnoteText"/>
        <w:rPr>
          <w:sz w:val="18"/>
          <w:szCs w:val="18"/>
        </w:rPr>
      </w:pPr>
      <w:r w:rsidRPr="008F1E54">
        <w:rPr>
          <w:rStyle w:val="FootnoteReference"/>
          <w:sz w:val="18"/>
          <w:szCs w:val="18"/>
        </w:rPr>
        <w:footnoteRef/>
      </w:r>
      <w:r w:rsidR="60ED8466" w:rsidRPr="008F1E54">
        <w:rPr>
          <w:sz w:val="18"/>
          <w:szCs w:val="18"/>
        </w:rPr>
        <w:t xml:space="preserve"> </w:t>
      </w:r>
      <w:proofErr w:type="spellStart"/>
      <w:r w:rsidR="60ED8466" w:rsidRPr="008F1E54">
        <w:rPr>
          <w:rFonts w:ascii="Calibri" w:eastAsia="Calibri" w:hAnsi="Calibri" w:cs="Calibri"/>
          <w:color w:val="000000" w:themeColor="text1"/>
          <w:sz w:val="18"/>
          <w:szCs w:val="18"/>
        </w:rPr>
        <w:t>Mphathi</w:t>
      </w:r>
      <w:proofErr w:type="spellEnd"/>
      <w:r w:rsidR="60ED8466" w:rsidRPr="008F1E54">
        <w:rPr>
          <w:rFonts w:ascii="Calibri" w:eastAsia="Calibri" w:hAnsi="Calibri" w:cs="Calibri"/>
          <w:color w:val="000000" w:themeColor="text1"/>
          <w:sz w:val="18"/>
          <w:szCs w:val="18"/>
        </w:rPr>
        <w:t xml:space="preserve">, Naledi. “Impossible Foods’ Success: A Behavioural Science Perspective.” </w:t>
      </w:r>
      <w:r w:rsidR="60ED8466" w:rsidRPr="60ED8466">
        <w:rPr>
          <w:rFonts w:ascii="Calibri" w:eastAsia="Calibri" w:hAnsi="Calibri" w:cs="Calibri"/>
          <w:i/>
          <w:iCs/>
          <w:color w:val="000000" w:themeColor="text1"/>
          <w:sz w:val="18"/>
          <w:szCs w:val="18"/>
        </w:rPr>
        <w:t>BVA Nudge Consulting</w:t>
      </w:r>
      <w:r w:rsidR="60ED8466" w:rsidRPr="008F1E54">
        <w:rPr>
          <w:rFonts w:ascii="Calibri" w:eastAsia="Calibri" w:hAnsi="Calibri" w:cs="Calibri"/>
          <w:color w:val="000000" w:themeColor="text1"/>
          <w:sz w:val="18"/>
          <w:szCs w:val="18"/>
        </w:rPr>
        <w:t xml:space="preserve">, 19 Mar. 2021, </w:t>
      </w:r>
      <w:r w:rsidR="60ED8466" w:rsidRPr="008F1E54">
        <w:rPr>
          <w:rStyle w:val="Hyperlink"/>
          <w:rFonts w:ascii="Calibri" w:eastAsia="Calibri" w:hAnsi="Calibri" w:cs="Calibri"/>
          <w:sz w:val="18"/>
          <w:szCs w:val="18"/>
        </w:rPr>
        <w:t>www.bvanudgeconsulting.com/impossible-foods-success-a-behavioural-science-perspective/</w:t>
      </w:r>
      <w:r w:rsidR="60ED8466" w:rsidRPr="008F1E54">
        <w:rPr>
          <w:rFonts w:ascii="Calibri" w:eastAsia="Calibri" w:hAnsi="Calibri" w:cs="Calibri"/>
          <w:color w:val="000000" w:themeColor="text1"/>
          <w:sz w:val="18"/>
          <w:szCs w:val="18"/>
        </w:rPr>
        <w:t>.</w:t>
      </w:r>
    </w:p>
  </w:footnote>
  <w:footnote w:id="55">
    <w:p w14:paraId="19B69DB8" w14:textId="5044311E" w:rsidR="00B749D4" w:rsidRDefault="00B749D4" w:rsidP="634FC9B5">
      <w:pPr>
        <w:pStyle w:val="FootnoteText"/>
      </w:pPr>
      <w:r w:rsidRPr="008F1E54">
        <w:rPr>
          <w:rStyle w:val="FootnoteReference"/>
          <w:sz w:val="18"/>
          <w:szCs w:val="18"/>
        </w:rPr>
        <w:footnoteRef/>
      </w:r>
      <w:r w:rsidR="60ED8466" w:rsidRPr="008F1E54">
        <w:rPr>
          <w:sz w:val="18"/>
          <w:szCs w:val="18"/>
        </w:rPr>
        <w:t xml:space="preserve"> </w:t>
      </w:r>
      <w:r w:rsidR="60ED8466" w:rsidRPr="008F1E54">
        <w:rPr>
          <w:rFonts w:ascii="Calibri" w:eastAsia="Calibri" w:hAnsi="Calibri" w:cs="Calibri"/>
          <w:color w:val="000000" w:themeColor="text1"/>
          <w:sz w:val="18"/>
          <w:szCs w:val="18"/>
        </w:rPr>
        <w:t xml:space="preserve">Jahn, Steffen, et al. “Plant-based meat alternatives: Motivational adoption barriers and solutions.” </w:t>
      </w:r>
      <w:r w:rsidR="60ED8466" w:rsidRPr="60ED8466">
        <w:rPr>
          <w:rFonts w:ascii="Calibri" w:eastAsia="Calibri" w:hAnsi="Calibri" w:cs="Calibri"/>
          <w:i/>
          <w:iCs/>
          <w:color w:val="000000" w:themeColor="text1"/>
          <w:sz w:val="18"/>
          <w:szCs w:val="18"/>
        </w:rPr>
        <w:t>Sustainability</w:t>
      </w:r>
      <w:r w:rsidR="60ED8466" w:rsidRPr="008F1E54">
        <w:rPr>
          <w:rFonts w:ascii="Calibri" w:eastAsia="Calibri" w:hAnsi="Calibri" w:cs="Calibri"/>
          <w:color w:val="000000" w:themeColor="text1"/>
          <w:sz w:val="18"/>
          <w:szCs w:val="18"/>
        </w:rPr>
        <w:t xml:space="preserve">, vol. 13, no. 23, 2021, p. 13271, </w:t>
      </w:r>
      <w:hyperlink r:id="rId24">
        <w:r w:rsidR="60ED8466" w:rsidRPr="008F1E54">
          <w:rPr>
            <w:rStyle w:val="Hyperlink"/>
            <w:rFonts w:ascii="Calibri" w:eastAsia="Calibri" w:hAnsi="Calibri" w:cs="Calibri"/>
            <w:sz w:val="18"/>
            <w:szCs w:val="18"/>
          </w:rPr>
          <w:t>https://doi.org/10.3390/su132313271</w:t>
        </w:r>
      </w:hyperlink>
      <w:r w:rsidR="60ED8466" w:rsidRPr="008F1E54">
        <w:rPr>
          <w:rFonts w:ascii="Calibri" w:eastAsia="Calibri" w:hAnsi="Calibri" w:cs="Calibri"/>
          <w:color w:val="000000" w:themeColor="text1"/>
          <w:sz w:val="18"/>
          <w:szCs w:val="18"/>
        </w:rPr>
        <w:t>.</w:t>
      </w:r>
    </w:p>
  </w:footnote>
  <w:footnote w:id="56">
    <w:p w14:paraId="7A948755" w14:textId="22C94487" w:rsidR="00B749D4" w:rsidRPr="00564ABA" w:rsidRDefault="00B749D4" w:rsidP="00564ABA">
      <w:pPr>
        <w:pStyle w:val="FootnoteText"/>
        <w:rPr>
          <w:sz w:val="18"/>
          <w:szCs w:val="18"/>
        </w:rPr>
      </w:pPr>
      <w:r w:rsidRPr="00564ABA">
        <w:rPr>
          <w:rStyle w:val="FootnoteReference"/>
          <w:sz w:val="18"/>
          <w:szCs w:val="18"/>
        </w:rPr>
        <w:footnoteRef/>
      </w:r>
      <w:r w:rsidR="60ED8466" w:rsidRPr="00564ABA">
        <w:rPr>
          <w:sz w:val="18"/>
          <w:szCs w:val="18"/>
        </w:rPr>
        <w:t xml:space="preserve"> </w:t>
      </w:r>
      <w:r w:rsidR="60ED8466" w:rsidRPr="00564ABA">
        <w:rPr>
          <w:rFonts w:ascii="Calibri" w:eastAsia="Calibri" w:hAnsi="Calibri" w:cs="Calibri"/>
          <w:color w:val="000000" w:themeColor="text1"/>
          <w:sz w:val="18"/>
          <w:szCs w:val="18"/>
        </w:rPr>
        <w:t xml:space="preserve">“The Now: What Is Lab-Grown Meat?” </w:t>
      </w:r>
      <w:r w:rsidR="60ED8466" w:rsidRPr="60ED8466">
        <w:rPr>
          <w:rFonts w:ascii="Calibri" w:eastAsia="Calibri" w:hAnsi="Calibri" w:cs="Calibri"/>
          <w:i/>
          <w:iCs/>
          <w:color w:val="000000" w:themeColor="text1"/>
          <w:sz w:val="18"/>
          <w:szCs w:val="18"/>
        </w:rPr>
        <w:t>GCFGlobal.Org</w:t>
      </w:r>
      <w:r w:rsidR="60ED8466" w:rsidRPr="00564ABA">
        <w:rPr>
          <w:rFonts w:ascii="Calibri" w:eastAsia="Calibri" w:hAnsi="Calibri" w:cs="Calibri"/>
          <w:color w:val="000000" w:themeColor="text1"/>
          <w:sz w:val="18"/>
          <w:szCs w:val="18"/>
        </w:rPr>
        <w:t xml:space="preserve">, </w:t>
      </w:r>
      <w:proofErr w:type="spellStart"/>
      <w:r w:rsidR="60ED8466" w:rsidRPr="00564ABA">
        <w:rPr>
          <w:rFonts w:ascii="Calibri" w:eastAsia="Calibri" w:hAnsi="Calibri" w:cs="Calibri"/>
          <w:color w:val="000000" w:themeColor="text1"/>
          <w:sz w:val="18"/>
          <w:szCs w:val="18"/>
        </w:rPr>
        <w:t>GCFGlobal</w:t>
      </w:r>
      <w:proofErr w:type="spellEnd"/>
      <w:r w:rsidR="60ED8466" w:rsidRPr="00564ABA">
        <w:rPr>
          <w:rFonts w:ascii="Calibri" w:eastAsia="Calibri" w:hAnsi="Calibri" w:cs="Calibri"/>
          <w:color w:val="000000" w:themeColor="text1"/>
          <w:sz w:val="18"/>
          <w:szCs w:val="18"/>
        </w:rPr>
        <w:t xml:space="preserve"> Learning, edu.gcfglobal.org/</w:t>
      </w:r>
      <w:proofErr w:type="spellStart"/>
      <w:r w:rsidR="60ED8466" w:rsidRPr="00564ABA">
        <w:rPr>
          <w:rFonts w:ascii="Calibri" w:eastAsia="Calibri" w:hAnsi="Calibri" w:cs="Calibri"/>
          <w:color w:val="000000" w:themeColor="text1"/>
          <w:sz w:val="18"/>
          <w:szCs w:val="18"/>
        </w:rPr>
        <w:t>en</w:t>
      </w:r>
      <w:proofErr w:type="spellEnd"/>
      <w:r w:rsidR="60ED8466" w:rsidRPr="00564ABA">
        <w:rPr>
          <w:rFonts w:ascii="Calibri" w:eastAsia="Calibri" w:hAnsi="Calibri" w:cs="Calibri"/>
          <w:color w:val="000000" w:themeColor="text1"/>
          <w:sz w:val="18"/>
          <w:szCs w:val="18"/>
        </w:rPr>
        <w:t>/</w:t>
      </w:r>
      <w:proofErr w:type="spellStart"/>
      <w:r w:rsidR="60ED8466" w:rsidRPr="00564ABA">
        <w:rPr>
          <w:rFonts w:ascii="Calibri" w:eastAsia="Calibri" w:hAnsi="Calibri" w:cs="Calibri"/>
          <w:color w:val="000000" w:themeColor="text1"/>
          <w:sz w:val="18"/>
          <w:szCs w:val="18"/>
        </w:rPr>
        <w:t>thenow</w:t>
      </w:r>
      <w:proofErr w:type="spellEnd"/>
      <w:r w:rsidR="60ED8466" w:rsidRPr="00564ABA">
        <w:rPr>
          <w:rFonts w:ascii="Calibri" w:eastAsia="Calibri" w:hAnsi="Calibri" w:cs="Calibri"/>
          <w:color w:val="000000" w:themeColor="text1"/>
          <w:sz w:val="18"/>
          <w:szCs w:val="18"/>
        </w:rPr>
        <w:t>/what-is-</w:t>
      </w:r>
      <w:proofErr w:type="spellStart"/>
      <w:r w:rsidR="60ED8466" w:rsidRPr="00564ABA">
        <w:rPr>
          <w:rFonts w:ascii="Calibri" w:eastAsia="Calibri" w:hAnsi="Calibri" w:cs="Calibri"/>
          <w:color w:val="000000" w:themeColor="text1"/>
          <w:sz w:val="18"/>
          <w:szCs w:val="18"/>
        </w:rPr>
        <w:t>labgrown</w:t>
      </w:r>
      <w:proofErr w:type="spellEnd"/>
      <w:r w:rsidR="60ED8466" w:rsidRPr="00564ABA">
        <w:rPr>
          <w:rFonts w:ascii="Calibri" w:eastAsia="Calibri" w:hAnsi="Calibri" w:cs="Calibri"/>
          <w:color w:val="000000" w:themeColor="text1"/>
          <w:sz w:val="18"/>
          <w:szCs w:val="18"/>
        </w:rPr>
        <w:t>-meat/1/#. Accessed 6 Nov. 2023.</w:t>
      </w:r>
    </w:p>
  </w:footnote>
  <w:footnote w:id="57">
    <w:p w14:paraId="7EA32EFF" w14:textId="77777777" w:rsidR="00B749D4" w:rsidRPr="00564ABA" w:rsidRDefault="00B749D4" w:rsidP="00B170A3">
      <w:pPr>
        <w:pStyle w:val="FootnoteText"/>
        <w:rPr>
          <w:sz w:val="18"/>
          <w:szCs w:val="18"/>
        </w:rPr>
      </w:pPr>
      <w:r w:rsidRPr="00564ABA">
        <w:rPr>
          <w:rStyle w:val="FootnoteReference"/>
          <w:sz w:val="18"/>
          <w:szCs w:val="18"/>
        </w:rPr>
        <w:footnoteRef/>
      </w:r>
      <w:r w:rsidR="60ED8466" w:rsidRPr="00564ABA">
        <w:rPr>
          <w:sz w:val="18"/>
          <w:szCs w:val="18"/>
        </w:rPr>
        <w:t xml:space="preserve"> </w:t>
      </w:r>
      <w:r w:rsidR="60ED8466" w:rsidRPr="00564ABA">
        <w:rPr>
          <w:rFonts w:ascii="Calibri" w:eastAsia="Calibri" w:hAnsi="Calibri" w:cs="Calibri"/>
          <w:color w:val="000000" w:themeColor="text1"/>
          <w:sz w:val="18"/>
          <w:szCs w:val="18"/>
        </w:rPr>
        <w:t xml:space="preserve">“The Science of Cultivated Meat: GFI.” </w:t>
      </w:r>
      <w:r w:rsidR="60ED8466" w:rsidRPr="60ED8466">
        <w:rPr>
          <w:rFonts w:ascii="Calibri" w:eastAsia="Calibri" w:hAnsi="Calibri" w:cs="Calibri"/>
          <w:i/>
          <w:iCs/>
          <w:color w:val="000000" w:themeColor="text1"/>
          <w:sz w:val="18"/>
          <w:szCs w:val="18"/>
        </w:rPr>
        <w:t>The Good Food Institute</w:t>
      </w:r>
      <w:r w:rsidR="60ED8466" w:rsidRPr="00564ABA">
        <w:rPr>
          <w:rFonts w:ascii="Calibri" w:eastAsia="Calibri" w:hAnsi="Calibri" w:cs="Calibri"/>
          <w:color w:val="000000" w:themeColor="text1"/>
          <w:sz w:val="18"/>
          <w:szCs w:val="18"/>
        </w:rPr>
        <w:t>, 5 July 2023, gfi.org/science/the-science-of-cultivated-meat/.</w:t>
      </w:r>
    </w:p>
  </w:footnote>
  <w:footnote w:id="58">
    <w:p w14:paraId="024AF4AF" w14:textId="4B72D2A6" w:rsidR="00B749D4" w:rsidRPr="00564ABA" w:rsidRDefault="00B749D4" w:rsidP="00564ABA">
      <w:pPr>
        <w:spacing w:after="0" w:line="240" w:lineRule="auto"/>
        <w:rPr>
          <w:rFonts w:ascii="Calibri" w:eastAsia="Calibri" w:hAnsi="Calibri" w:cs="Calibri"/>
          <w:color w:val="000000" w:themeColor="text1"/>
          <w:sz w:val="18"/>
          <w:szCs w:val="18"/>
        </w:rPr>
      </w:pPr>
      <w:r w:rsidRPr="00564ABA">
        <w:rPr>
          <w:rStyle w:val="FootnoteReference"/>
          <w:sz w:val="18"/>
          <w:szCs w:val="18"/>
        </w:rPr>
        <w:footnoteRef/>
      </w:r>
      <w:r w:rsidRPr="00564ABA">
        <w:rPr>
          <w:sz w:val="18"/>
          <w:szCs w:val="18"/>
        </w:rPr>
        <w:t xml:space="preserve"> </w:t>
      </w:r>
      <w:r w:rsidRPr="00564ABA">
        <w:rPr>
          <w:rFonts w:ascii="Calibri" w:eastAsia="Calibri" w:hAnsi="Calibri" w:cs="Calibri"/>
          <w:color w:val="000000" w:themeColor="text1"/>
          <w:sz w:val="18"/>
          <w:szCs w:val="18"/>
        </w:rPr>
        <w:t xml:space="preserve">Verbeke, Wim, et al. “‘would you eat cultured meat?’: Consumers’ reactions and attitude formation in Belgium, Portugal and the United Kingdom.” </w:t>
      </w:r>
      <w:r w:rsidRPr="00564ABA">
        <w:rPr>
          <w:rFonts w:ascii="Calibri" w:eastAsia="Calibri" w:hAnsi="Calibri" w:cs="Calibri"/>
          <w:i/>
          <w:iCs/>
          <w:color w:val="000000" w:themeColor="text1"/>
          <w:sz w:val="18"/>
          <w:szCs w:val="18"/>
        </w:rPr>
        <w:t>Meat Science</w:t>
      </w:r>
      <w:r w:rsidRPr="00564ABA">
        <w:rPr>
          <w:rFonts w:ascii="Calibri" w:eastAsia="Calibri" w:hAnsi="Calibri" w:cs="Calibri"/>
          <w:color w:val="000000" w:themeColor="text1"/>
          <w:sz w:val="18"/>
          <w:szCs w:val="18"/>
        </w:rPr>
        <w:t xml:space="preserve">, vol. 102, 2015, pp. 49–58, </w:t>
      </w:r>
      <w:hyperlink r:id="rId25">
        <w:r w:rsidRPr="00564ABA">
          <w:rPr>
            <w:rStyle w:val="Hyperlink"/>
            <w:rFonts w:ascii="Calibri" w:eastAsia="Calibri" w:hAnsi="Calibri" w:cs="Calibri"/>
            <w:sz w:val="18"/>
            <w:szCs w:val="18"/>
          </w:rPr>
          <w:t>https://doi.org/10.1016/j.meatsci.2014.11.013</w:t>
        </w:r>
      </w:hyperlink>
      <w:r w:rsidRPr="00564ABA">
        <w:rPr>
          <w:rFonts w:ascii="Calibri" w:eastAsia="Calibri" w:hAnsi="Calibri" w:cs="Calibri"/>
          <w:color w:val="000000" w:themeColor="text1"/>
          <w:sz w:val="18"/>
          <w:szCs w:val="18"/>
        </w:rPr>
        <w:t>.</w:t>
      </w:r>
    </w:p>
  </w:footnote>
  <w:footnote w:id="59">
    <w:p w14:paraId="163875D5" w14:textId="57640F14" w:rsidR="00B749D4" w:rsidRPr="00564ABA" w:rsidRDefault="00B749D4" w:rsidP="00564ABA">
      <w:pPr>
        <w:pStyle w:val="FootnoteText"/>
        <w:contextualSpacing/>
        <w:rPr>
          <w:sz w:val="18"/>
          <w:szCs w:val="18"/>
        </w:rPr>
      </w:pPr>
      <w:r w:rsidRPr="00564ABA">
        <w:rPr>
          <w:rStyle w:val="FootnoteReference"/>
          <w:sz w:val="18"/>
          <w:szCs w:val="18"/>
        </w:rPr>
        <w:footnoteRef/>
      </w:r>
      <w:r w:rsidR="60ED8466" w:rsidRPr="00564ABA">
        <w:rPr>
          <w:sz w:val="18"/>
          <w:szCs w:val="18"/>
        </w:rPr>
        <w:t xml:space="preserve"> </w:t>
      </w:r>
      <w:r w:rsidR="60ED8466" w:rsidRPr="00564ABA">
        <w:rPr>
          <w:rFonts w:ascii="Calibri" w:eastAsia="Calibri" w:hAnsi="Calibri" w:cs="Calibri"/>
          <w:color w:val="000000" w:themeColor="text1"/>
          <w:sz w:val="18"/>
          <w:szCs w:val="18"/>
        </w:rPr>
        <w:t xml:space="preserve">Toor, Amar. “World’s First Lab-Grown Burger Unveiled at Public Tasting.” </w:t>
      </w:r>
      <w:r w:rsidR="60ED8466" w:rsidRPr="60ED8466">
        <w:rPr>
          <w:rFonts w:ascii="Calibri" w:eastAsia="Calibri" w:hAnsi="Calibri" w:cs="Calibri"/>
          <w:i/>
          <w:iCs/>
          <w:color w:val="000000" w:themeColor="text1"/>
          <w:sz w:val="18"/>
          <w:szCs w:val="18"/>
        </w:rPr>
        <w:t>The Verge</w:t>
      </w:r>
      <w:r w:rsidR="60ED8466" w:rsidRPr="00564ABA">
        <w:rPr>
          <w:rFonts w:ascii="Calibri" w:eastAsia="Calibri" w:hAnsi="Calibri" w:cs="Calibri"/>
          <w:color w:val="000000" w:themeColor="text1"/>
          <w:sz w:val="18"/>
          <w:szCs w:val="18"/>
        </w:rPr>
        <w:t xml:space="preserve">, The Verge, 5 Aug. 2013, </w:t>
      </w:r>
      <w:r w:rsidR="60ED8466" w:rsidRPr="00564ABA">
        <w:rPr>
          <w:rStyle w:val="Hyperlink"/>
          <w:rFonts w:ascii="Calibri" w:eastAsia="Calibri" w:hAnsi="Calibri" w:cs="Calibri"/>
          <w:sz w:val="18"/>
          <w:szCs w:val="18"/>
        </w:rPr>
        <w:t>www.theverge.com/2013/8/5/4589744/cultured-beef-burger-public-tasting-mark-post-sergey-brin</w:t>
      </w:r>
      <w:r w:rsidR="60ED8466" w:rsidRPr="00564ABA">
        <w:rPr>
          <w:rFonts w:ascii="Calibri" w:eastAsia="Calibri" w:hAnsi="Calibri" w:cs="Calibri"/>
          <w:color w:val="000000" w:themeColor="text1"/>
          <w:sz w:val="18"/>
          <w:szCs w:val="18"/>
        </w:rPr>
        <w:t>.</w:t>
      </w:r>
    </w:p>
  </w:footnote>
  <w:footnote w:id="60">
    <w:p w14:paraId="5B709323" w14:textId="43DC9024" w:rsidR="00B749D4" w:rsidRPr="00564ABA" w:rsidRDefault="00B749D4" w:rsidP="00564ABA">
      <w:pPr>
        <w:pStyle w:val="FootnoteText"/>
        <w:contextualSpacing/>
        <w:rPr>
          <w:sz w:val="18"/>
          <w:szCs w:val="18"/>
        </w:rPr>
      </w:pPr>
      <w:r w:rsidRPr="00564ABA">
        <w:rPr>
          <w:rStyle w:val="FootnoteReference"/>
          <w:sz w:val="18"/>
          <w:szCs w:val="18"/>
        </w:rPr>
        <w:footnoteRef/>
      </w:r>
      <w:r w:rsidR="60ED8466" w:rsidRPr="00564ABA">
        <w:rPr>
          <w:sz w:val="18"/>
          <w:szCs w:val="18"/>
        </w:rPr>
        <w:t xml:space="preserve"> </w:t>
      </w:r>
      <w:r w:rsidR="60ED8466" w:rsidRPr="00564ABA">
        <w:rPr>
          <w:rFonts w:ascii="Calibri" w:eastAsia="Calibri" w:hAnsi="Calibri" w:cs="Calibri"/>
          <w:color w:val="000000" w:themeColor="text1"/>
          <w:sz w:val="18"/>
          <w:szCs w:val="18"/>
        </w:rPr>
        <w:t xml:space="preserve">“Launch of the World’s First Cultured Meat Hamburger (August 5, 2013).” </w:t>
      </w:r>
      <w:r w:rsidR="60ED8466" w:rsidRPr="60ED8466">
        <w:rPr>
          <w:rFonts w:ascii="Calibri" w:eastAsia="Calibri" w:hAnsi="Calibri" w:cs="Calibri"/>
          <w:i/>
          <w:iCs/>
          <w:color w:val="000000" w:themeColor="text1"/>
          <w:sz w:val="18"/>
          <w:szCs w:val="18"/>
        </w:rPr>
        <w:t>YouTube</w:t>
      </w:r>
      <w:r w:rsidR="60ED8466" w:rsidRPr="00564ABA">
        <w:rPr>
          <w:rFonts w:ascii="Calibri" w:eastAsia="Calibri" w:hAnsi="Calibri" w:cs="Calibri"/>
          <w:color w:val="000000" w:themeColor="text1"/>
          <w:sz w:val="18"/>
          <w:szCs w:val="18"/>
        </w:rPr>
        <w:t xml:space="preserve">, YouTube, 13 Jan. 2018, </w:t>
      </w:r>
      <w:hyperlink r:id="rId26">
        <w:r w:rsidR="60ED8466" w:rsidRPr="00564ABA">
          <w:rPr>
            <w:rStyle w:val="Hyperlink"/>
            <w:rFonts w:ascii="Calibri" w:eastAsia="Calibri" w:hAnsi="Calibri" w:cs="Calibri"/>
            <w:sz w:val="18"/>
            <w:szCs w:val="18"/>
          </w:rPr>
          <w:t>https://www.youtube.com/watch?v=slslQLZL2EI&amp;ab_channel=MosaMeat</w:t>
        </w:r>
      </w:hyperlink>
      <w:r w:rsidR="60ED8466" w:rsidRPr="00564ABA">
        <w:rPr>
          <w:rFonts w:ascii="Calibri" w:eastAsia="Calibri" w:hAnsi="Calibri" w:cs="Calibri"/>
          <w:color w:val="000000" w:themeColor="text1"/>
          <w:sz w:val="18"/>
          <w:szCs w:val="18"/>
        </w:rPr>
        <w:t>. Accessed 6 Nov. 2023.</w:t>
      </w:r>
    </w:p>
  </w:footnote>
  <w:footnote w:id="61">
    <w:p w14:paraId="5C1B1C09" w14:textId="4510E32D" w:rsidR="00B749D4" w:rsidRPr="00564ABA" w:rsidRDefault="00B749D4" w:rsidP="00564ABA">
      <w:pPr>
        <w:ind w:left="567" w:hanging="567"/>
        <w:contextualSpacing/>
        <w:rPr>
          <w:rFonts w:ascii="Calibri" w:eastAsia="Calibri" w:hAnsi="Calibri" w:cs="Calibri"/>
          <w:color w:val="000000" w:themeColor="text1"/>
          <w:sz w:val="18"/>
          <w:szCs w:val="18"/>
        </w:rPr>
      </w:pPr>
      <w:r w:rsidRPr="00564ABA">
        <w:rPr>
          <w:rStyle w:val="FootnoteReference"/>
          <w:sz w:val="18"/>
          <w:szCs w:val="18"/>
        </w:rPr>
        <w:footnoteRef/>
      </w:r>
      <w:r w:rsidRPr="00564ABA">
        <w:rPr>
          <w:sz w:val="18"/>
          <w:szCs w:val="18"/>
        </w:rPr>
        <w:t xml:space="preserve"> </w:t>
      </w:r>
      <w:r w:rsidRPr="00564ABA">
        <w:rPr>
          <w:rFonts w:ascii="Calibri" w:eastAsia="Calibri" w:hAnsi="Calibri" w:cs="Calibri"/>
          <w:color w:val="000000" w:themeColor="text1"/>
          <w:sz w:val="18"/>
          <w:szCs w:val="18"/>
        </w:rPr>
        <w:t xml:space="preserve">“The Science of Cultivated Meat: GFI.” </w:t>
      </w:r>
      <w:r w:rsidRPr="00564ABA">
        <w:rPr>
          <w:rFonts w:ascii="Calibri" w:eastAsia="Calibri" w:hAnsi="Calibri" w:cs="Calibri"/>
          <w:i/>
          <w:iCs/>
          <w:color w:val="000000" w:themeColor="text1"/>
          <w:sz w:val="18"/>
          <w:szCs w:val="18"/>
        </w:rPr>
        <w:t>The Good Food Institute</w:t>
      </w:r>
      <w:r w:rsidRPr="00564ABA">
        <w:rPr>
          <w:rFonts w:ascii="Calibri" w:eastAsia="Calibri" w:hAnsi="Calibri" w:cs="Calibri"/>
          <w:color w:val="000000" w:themeColor="text1"/>
          <w:sz w:val="18"/>
          <w:szCs w:val="18"/>
        </w:rPr>
        <w:t>, 5 July 2023, gfi.org/science/the-science-of-cultivated-meat</w:t>
      </w:r>
    </w:p>
  </w:footnote>
  <w:footnote w:id="62">
    <w:p w14:paraId="41D412F1" w14:textId="6509031A" w:rsidR="00B749D4" w:rsidRDefault="00B749D4" w:rsidP="00564ABA">
      <w:pPr>
        <w:pStyle w:val="FootnoteText"/>
        <w:contextualSpacing/>
      </w:pPr>
      <w:r w:rsidRPr="00564ABA">
        <w:rPr>
          <w:rStyle w:val="FootnoteReference"/>
          <w:sz w:val="18"/>
          <w:szCs w:val="18"/>
        </w:rPr>
        <w:footnoteRef/>
      </w:r>
      <w:r w:rsidR="60ED8466" w:rsidRPr="00564ABA">
        <w:rPr>
          <w:sz w:val="18"/>
          <w:szCs w:val="18"/>
        </w:rPr>
        <w:t xml:space="preserve"> </w:t>
      </w:r>
      <w:r w:rsidR="60ED8466" w:rsidRPr="00564ABA">
        <w:rPr>
          <w:rFonts w:ascii="Calibri" w:eastAsia="Calibri" w:hAnsi="Calibri" w:cs="Calibri"/>
          <w:color w:val="000000" w:themeColor="text1"/>
          <w:sz w:val="18"/>
          <w:szCs w:val="18"/>
        </w:rPr>
        <w:t xml:space="preserve">Garrison, Greg L., et al. “How much will large-scale production of cell-cultured meat cost?” </w:t>
      </w:r>
      <w:r w:rsidR="60ED8466" w:rsidRPr="60ED8466">
        <w:rPr>
          <w:rFonts w:ascii="Calibri" w:eastAsia="Calibri" w:hAnsi="Calibri" w:cs="Calibri"/>
          <w:i/>
          <w:iCs/>
          <w:color w:val="000000" w:themeColor="text1"/>
          <w:sz w:val="18"/>
          <w:szCs w:val="18"/>
        </w:rPr>
        <w:t>Journal of Agriculture and Food Research</w:t>
      </w:r>
      <w:r w:rsidR="60ED8466" w:rsidRPr="00564ABA">
        <w:rPr>
          <w:rFonts w:ascii="Calibri" w:eastAsia="Calibri" w:hAnsi="Calibri" w:cs="Calibri"/>
          <w:color w:val="000000" w:themeColor="text1"/>
          <w:sz w:val="18"/>
          <w:szCs w:val="18"/>
        </w:rPr>
        <w:t xml:space="preserve">, vol. 10, 2022, p. 100358, </w:t>
      </w:r>
      <w:hyperlink r:id="rId27">
        <w:r w:rsidR="60ED8466" w:rsidRPr="00564ABA">
          <w:rPr>
            <w:rStyle w:val="Hyperlink"/>
            <w:rFonts w:ascii="Calibri" w:eastAsia="Calibri" w:hAnsi="Calibri" w:cs="Calibri"/>
            <w:sz w:val="18"/>
            <w:szCs w:val="18"/>
          </w:rPr>
          <w:t>https://doi.org/10.1016/j.jafr.2022.100358</w:t>
        </w:r>
      </w:hyperlink>
      <w:r w:rsidR="60ED8466" w:rsidRPr="00564ABA">
        <w:rPr>
          <w:rFonts w:ascii="Calibri" w:eastAsia="Calibri" w:hAnsi="Calibri" w:cs="Calibri"/>
          <w:color w:val="000000" w:themeColor="text1"/>
          <w:sz w:val="18"/>
          <w:szCs w:val="18"/>
        </w:rPr>
        <w:t>.</w:t>
      </w:r>
    </w:p>
  </w:footnote>
  <w:footnote w:id="63">
    <w:p w14:paraId="6A27B507" w14:textId="79652BA2" w:rsidR="00B749D4" w:rsidRDefault="00B749D4" w:rsidP="5A294145">
      <w:pPr>
        <w:pStyle w:val="FootnoteText"/>
      </w:pPr>
      <w:r w:rsidRPr="60ED8466">
        <w:rPr>
          <w:rStyle w:val="FootnoteReference"/>
          <w:sz w:val="16"/>
          <w:szCs w:val="16"/>
        </w:rPr>
        <w:footnoteRef/>
      </w:r>
      <w:r w:rsidR="60ED8466" w:rsidRPr="60ED8466">
        <w:rPr>
          <w:sz w:val="16"/>
          <w:szCs w:val="16"/>
        </w:rPr>
        <w:t xml:space="preserve"> </w:t>
      </w:r>
      <w:r w:rsidR="60ED8466" w:rsidRPr="00564ABA">
        <w:rPr>
          <w:rFonts w:ascii="Calibri" w:eastAsia="Calibri" w:hAnsi="Calibri" w:cs="Calibri"/>
          <w:color w:val="000000" w:themeColor="text1"/>
          <w:sz w:val="18"/>
          <w:szCs w:val="18"/>
        </w:rPr>
        <w:t xml:space="preserve">Gilchrist, Karen. “This Multibillion-Dollar Company Is Selling Lab-Grown Chicken in a World-First.” </w:t>
      </w:r>
      <w:r w:rsidR="60ED8466" w:rsidRPr="60ED8466">
        <w:rPr>
          <w:rFonts w:ascii="Calibri" w:eastAsia="Calibri" w:hAnsi="Calibri" w:cs="Calibri"/>
          <w:i/>
          <w:iCs/>
          <w:color w:val="000000" w:themeColor="text1"/>
          <w:sz w:val="18"/>
          <w:szCs w:val="18"/>
        </w:rPr>
        <w:t>CNBC</w:t>
      </w:r>
      <w:r w:rsidR="60ED8466" w:rsidRPr="00564ABA">
        <w:rPr>
          <w:rFonts w:ascii="Calibri" w:eastAsia="Calibri" w:hAnsi="Calibri" w:cs="Calibri"/>
          <w:color w:val="000000" w:themeColor="text1"/>
          <w:sz w:val="18"/>
          <w:szCs w:val="18"/>
        </w:rPr>
        <w:t xml:space="preserve">, CNBC, 1 Mar. 2021, </w:t>
      </w:r>
      <w:r w:rsidR="60ED8466" w:rsidRPr="00564ABA">
        <w:rPr>
          <w:rStyle w:val="Hyperlink"/>
          <w:rFonts w:ascii="Calibri" w:eastAsia="Calibri" w:hAnsi="Calibri" w:cs="Calibri"/>
          <w:sz w:val="18"/>
          <w:szCs w:val="18"/>
        </w:rPr>
        <w:t>www.cnbc.com/2021/03/01/eat-just-good-meat-sells-lab-grown-cultured-chicken-in-world-first.html</w:t>
      </w:r>
      <w:r w:rsidR="60ED8466" w:rsidRPr="00564ABA">
        <w:rPr>
          <w:rFonts w:ascii="Calibri" w:eastAsia="Calibri" w:hAnsi="Calibri" w:cs="Calibri"/>
          <w:color w:val="000000" w:themeColor="text1"/>
          <w:sz w:val="18"/>
          <w:szCs w:val="18"/>
        </w:rPr>
        <w:t>.</w:t>
      </w:r>
    </w:p>
  </w:footnote>
  <w:footnote w:id="64">
    <w:p w14:paraId="635260AA" w14:textId="1BCEC74A" w:rsidR="00B749D4" w:rsidRPr="00564ABA" w:rsidRDefault="00B749D4" w:rsidP="00564ABA">
      <w:pPr>
        <w:spacing w:after="0"/>
        <w:contextualSpacing/>
        <w:rPr>
          <w:rFonts w:ascii="Calibri" w:eastAsia="Calibri" w:hAnsi="Calibri" w:cs="Calibri"/>
          <w:color w:val="000000" w:themeColor="text1"/>
          <w:sz w:val="18"/>
        </w:rPr>
      </w:pPr>
      <w:r w:rsidRPr="00564ABA">
        <w:rPr>
          <w:rStyle w:val="FootnoteReference"/>
          <w:sz w:val="18"/>
        </w:rPr>
        <w:footnoteRef/>
      </w:r>
      <w:r w:rsidRPr="00564ABA">
        <w:rPr>
          <w:sz w:val="18"/>
        </w:rPr>
        <w:t xml:space="preserve"> </w:t>
      </w:r>
      <w:proofErr w:type="spellStart"/>
      <w:r w:rsidRPr="00564ABA">
        <w:rPr>
          <w:rFonts w:ascii="Calibri" w:eastAsia="Calibri" w:hAnsi="Calibri" w:cs="Calibri"/>
          <w:color w:val="000000" w:themeColor="text1"/>
          <w:sz w:val="18"/>
        </w:rPr>
        <w:t>Pakseresht</w:t>
      </w:r>
      <w:proofErr w:type="spellEnd"/>
      <w:r w:rsidRPr="00564ABA">
        <w:rPr>
          <w:rFonts w:ascii="Calibri" w:eastAsia="Calibri" w:hAnsi="Calibri" w:cs="Calibri"/>
          <w:color w:val="000000" w:themeColor="text1"/>
          <w:sz w:val="18"/>
        </w:rPr>
        <w:t xml:space="preserve">, Ashkan, et al. “Review of factors affecting consumer acceptance of cultured meat.” </w:t>
      </w:r>
      <w:r w:rsidRPr="00564ABA">
        <w:rPr>
          <w:rFonts w:ascii="Calibri" w:eastAsia="Calibri" w:hAnsi="Calibri" w:cs="Calibri"/>
          <w:i/>
          <w:iCs/>
          <w:color w:val="000000" w:themeColor="text1"/>
          <w:sz w:val="18"/>
        </w:rPr>
        <w:t>Appetite</w:t>
      </w:r>
      <w:r w:rsidRPr="00564ABA">
        <w:rPr>
          <w:rFonts w:ascii="Calibri" w:eastAsia="Calibri" w:hAnsi="Calibri" w:cs="Calibri"/>
          <w:color w:val="000000" w:themeColor="text1"/>
          <w:sz w:val="18"/>
        </w:rPr>
        <w:t xml:space="preserve">, vol. 170, 2022, p. 105829, </w:t>
      </w:r>
      <w:hyperlink r:id="rId28">
        <w:r w:rsidRPr="00564ABA">
          <w:rPr>
            <w:rStyle w:val="Hyperlink"/>
            <w:rFonts w:ascii="Calibri" w:eastAsia="Calibri" w:hAnsi="Calibri" w:cs="Calibri"/>
            <w:sz w:val="18"/>
          </w:rPr>
          <w:t>https://doi.org/10.1016/j.appet.2021.105829</w:t>
        </w:r>
      </w:hyperlink>
      <w:r w:rsidRPr="00564ABA">
        <w:rPr>
          <w:rFonts w:ascii="Calibri" w:eastAsia="Calibri" w:hAnsi="Calibri" w:cs="Calibri"/>
          <w:color w:val="000000" w:themeColor="text1"/>
          <w:sz w:val="18"/>
        </w:rPr>
        <w:t>.</w:t>
      </w:r>
    </w:p>
  </w:footnote>
  <w:footnote w:id="65">
    <w:p w14:paraId="412CBC5C" w14:textId="4D10CC79" w:rsidR="00B749D4" w:rsidRPr="00564ABA" w:rsidRDefault="00B749D4" w:rsidP="00564ABA">
      <w:pPr>
        <w:pStyle w:val="FootnoteText"/>
        <w:contextualSpacing/>
        <w:rPr>
          <w:sz w:val="16"/>
        </w:rPr>
      </w:pPr>
      <w:r w:rsidRPr="60ED8466">
        <w:rPr>
          <w:rStyle w:val="FootnoteReference"/>
          <w:sz w:val="16"/>
          <w:szCs w:val="16"/>
        </w:rPr>
        <w:footnoteRef/>
      </w:r>
      <w:r w:rsidR="60ED8466" w:rsidRPr="60ED8466">
        <w:rPr>
          <w:sz w:val="16"/>
          <w:szCs w:val="16"/>
        </w:rPr>
        <w:t xml:space="preserve"> </w:t>
      </w:r>
      <w:r w:rsidR="60ED8466" w:rsidRPr="00564ABA">
        <w:rPr>
          <w:rFonts w:ascii="Calibri" w:eastAsia="Calibri" w:hAnsi="Calibri" w:cs="Calibri"/>
          <w:color w:val="000000" w:themeColor="text1"/>
          <w:sz w:val="18"/>
          <w:szCs w:val="18"/>
        </w:rPr>
        <w:t xml:space="preserve">Jahn, Steffen, et al. “Plant-based meat alternatives: Motivational adoption barriers and solutions.” </w:t>
      </w:r>
      <w:r w:rsidR="60ED8466" w:rsidRPr="60ED8466">
        <w:rPr>
          <w:rFonts w:ascii="Calibri" w:eastAsia="Calibri" w:hAnsi="Calibri" w:cs="Calibri"/>
          <w:i/>
          <w:iCs/>
          <w:color w:val="000000" w:themeColor="text1"/>
          <w:sz w:val="18"/>
          <w:szCs w:val="18"/>
        </w:rPr>
        <w:t>Sustainability</w:t>
      </w:r>
      <w:r w:rsidR="60ED8466" w:rsidRPr="00564ABA">
        <w:rPr>
          <w:rFonts w:ascii="Calibri" w:eastAsia="Calibri" w:hAnsi="Calibri" w:cs="Calibri"/>
          <w:color w:val="000000" w:themeColor="text1"/>
          <w:sz w:val="18"/>
          <w:szCs w:val="18"/>
        </w:rPr>
        <w:t xml:space="preserve">, vol. 13, no. 23, 2021, p. 13271, </w:t>
      </w:r>
      <w:hyperlink r:id="rId29">
        <w:r w:rsidR="60ED8466" w:rsidRPr="00564ABA">
          <w:rPr>
            <w:rStyle w:val="Hyperlink"/>
            <w:rFonts w:ascii="Calibri" w:eastAsia="Calibri" w:hAnsi="Calibri" w:cs="Calibri"/>
            <w:sz w:val="18"/>
            <w:szCs w:val="18"/>
          </w:rPr>
          <w:t>https://doi.org/10.3390/su132313271</w:t>
        </w:r>
      </w:hyperlink>
      <w:r w:rsidR="60ED8466" w:rsidRPr="00564ABA">
        <w:rPr>
          <w:rFonts w:ascii="Calibri" w:eastAsia="Calibri" w:hAnsi="Calibri" w:cs="Calibri"/>
          <w:color w:val="000000" w:themeColor="text1"/>
          <w:sz w:val="18"/>
          <w:szCs w:val="18"/>
        </w:rPr>
        <w:t>.</w:t>
      </w:r>
    </w:p>
  </w:footnote>
  <w:footnote w:id="66">
    <w:p w14:paraId="52FD6C72" w14:textId="30F6752E" w:rsidR="00B749D4" w:rsidRPr="00564ABA" w:rsidRDefault="00B749D4" w:rsidP="00564ABA">
      <w:pPr>
        <w:pStyle w:val="FootnoteText"/>
        <w:contextualSpacing/>
        <w:rPr>
          <w:sz w:val="16"/>
        </w:rPr>
      </w:pPr>
      <w:r w:rsidRPr="60ED8466">
        <w:rPr>
          <w:rStyle w:val="FootnoteReference"/>
          <w:sz w:val="16"/>
          <w:szCs w:val="16"/>
        </w:rPr>
        <w:footnoteRef/>
      </w:r>
      <w:r w:rsidR="60ED8466" w:rsidRPr="60ED8466">
        <w:rPr>
          <w:sz w:val="16"/>
          <w:szCs w:val="16"/>
        </w:rPr>
        <w:t xml:space="preserve"> </w:t>
      </w:r>
      <w:r w:rsidR="60ED8466" w:rsidRPr="00564ABA">
        <w:rPr>
          <w:rFonts w:ascii="Calibri" w:eastAsia="Calibri" w:hAnsi="Calibri" w:cs="Calibri"/>
          <w:color w:val="000000" w:themeColor="text1"/>
          <w:sz w:val="18"/>
          <w:szCs w:val="18"/>
        </w:rPr>
        <w:t xml:space="preserve">Rosenfeld, Daniel L., and A. Janet Tomiyama. “Would you eat a burger made in a Petri dish? why people feel disgusted by cultured meat.” </w:t>
      </w:r>
      <w:r w:rsidR="60ED8466" w:rsidRPr="60ED8466">
        <w:rPr>
          <w:rFonts w:ascii="Calibri" w:eastAsia="Calibri" w:hAnsi="Calibri" w:cs="Calibri"/>
          <w:i/>
          <w:iCs/>
          <w:color w:val="000000" w:themeColor="text1"/>
          <w:sz w:val="18"/>
          <w:szCs w:val="18"/>
        </w:rPr>
        <w:t>Journal of Environmental Psychology</w:t>
      </w:r>
      <w:r w:rsidR="60ED8466" w:rsidRPr="00564ABA">
        <w:rPr>
          <w:rFonts w:ascii="Calibri" w:eastAsia="Calibri" w:hAnsi="Calibri" w:cs="Calibri"/>
          <w:color w:val="000000" w:themeColor="text1"/>
          <w:sz w:val="18"/>
          <w:szCs w:val="18"/>
        </w:rPr>
        <w:t xml:space="preserve">, vol. 80, 2022, p. 101758, </w:t>
      </w:r>
      <w:hyperlink r:id="rId30">
        <w:r w:rsidR="60ED8466" w:rsidRPr="00564ABA">
          <w:rPr>
            <w:rStyle w:val="Hyperlink"/>
            <w:rFonts w:ascii="Calibri" w:eastAsia="Calibri" w:hAnsi="Calibri" w:cs="Calibri"/>
            <w:sz w:val="18"/>
            <w:szCs w:val="18"/>
          </w:rPr>
          <w:t>https://doi.org/10.1016/j.jenvp.2022.101758</w:t>
        </w:r>
      </w:hyperlink>
      <w:r w:rsidR="60ED8466" w:rsidRPr="00564ABA">
        <w:rPr>
          <w:rFonts w:ascii="Calibri" w:eastAsia="Calibri" w:hAnsi="Calibri" w:cs="Calibri"/>
          <w:color w:val="000000" w:themeColor="text1"/>
          <w:sz w:val="18"/>
          <w:szCs w:val="18"/>
        </w:rPr>
        <w:t>.</w:t>
      </w:r>
    </w:p>
  </w:footnote>
  <w:footnote w:id="67">
    <w:p w14:paraId="69EE07D6" w14:textId="03A00AE5" w:rsidR="00B749D4" w:rsidRPr="00564ABA" w:rsidRDefault="00B749D4" w:rsidP="00564ABA">
      <w:pPr>
        <w:pStyle w:val="FootnoteText"/>
        <w:contextualSpacing/>
        <w:rPr>
          <w:sz w:val="16"/>
        </w:rPr>
      </w:pPr>
      <w:r w:rsidRPr="60ED8466">
        <w:rPr>
          <w:rStyle w:val="FootnoteReference"/>
          <w:sz w:val="16"/>
          <w:szCs w:val="16"/>
        </w:rPr>
        <w:footnoteRef/>
      </w:r>
      <w:r w:rsidR="60ED8466" w:rsidRPr="60ED8466">
        <w:rPr>
          <w:sz w:val="16"/>
          <w:szCs w:val="16"/>
        </w:rPr>
        <w:t xml:space="preserve"> </w:t>
      </w:r>
      <w:r w:rsidR="60ED8466" w:rsidRPr="00564ABA">
        <w:rPr>
          <w:rFonts w:ascii="Calibri" w:eastAsia="Calibri" w:hAnsi="Calibri" w:cs="Calibri"/>
          <w:color w:val="000000" w:themeColor="text1"/>
          <w:sz w:val="18"/>
          <w:szCs w:val="18"/>
        </w:rPr>
        <w:t xml:space="preserve">Rosenfeld, Daniel L., and A. Janet Tomiyama. “Would you eat a burger made in a Petri dish? why people feel disgusted by cultured meat.” </w:t>
      </w:r>
      <w:r w:rsidR="60ED8466" w:rsidRPr="60ED8466">
        <w:rPr>
          <w:rFonts w:ascii="Calibri" w:eastAsia="Calibri" w:hAnsi="Calibri" w:cs="Calibri"/>
          <w:i/>
          <w:iCs/>
          <w:color w:val="000000" w:themeColor="text1"/>
          <w:sz w:val="18"/>
          <w:szCs w:val="18"/>
        </w:rPr>
        <w:t>Journal of Environmental Psychology</w:t>
      </w:r>
      <w:r w:rsidR="60ED8466" w:rsidRPr="00564ABA">
        <w:rPr>
          <w:rFonts w:ascii="Calibri" w:eastAsia="Calibri" w:hAnsi="Calibri" w:cs="Calibri"/>
          <w:color w:val="000000" w:themeColor="text1"/>
          <w:sz w:val="18"/>
          <w:szCs w:val="18"/>
        </w:rPr>
        <w:t xml:space="preserve">, vol. 80, 2022, p. 101758, </w:t>
      </w:r>
      <w:hyperlink r:id="rId31">
        <w:r w:rsidR="60ED8466" w:rsidRPr="00564ABA">
          <w:rPr>
            <w:rStyle w:val="Hyperlink"/>
            <w:rFonts w:ascii="Calibri" w:eastAsia="Calibri" w:hAnsi="Calibri" w:cs="Calibri"/>
            <w:sz w:val="18"/>
            <w:szCs w:val="18"/>
          </w:rPr>
          <w:t>https://doi.org/10.1016/j.jenvp.2022.101758</w:t>
        </w:r>
      </w:hyperlink>
      <w:r w:rsidR="60ED8466" w:rsidRPr="00564ABA">
        <w:rPr>
          <w:rFonts w:ascii="Calibri" w:eastAsia="Calibri" w:hAnsi="Calibri" w:cs="Calibri"/>
          <w:color w:val="000000" w:themeColor="text1"/>
          <w:sz w:val="18"/>
          <w:szCs w:val="18"/>
        </w:rPr>
        <w:t>.</w:t>
      </w:r>
    </w:p>
  </w:footnote>
  <w:footnote w:id="68">
    <w:p w14:paraId="45AA3BCB" w14:textId="779136D1" w:rsidR="00B749D4" w:rsidRPr="00564ABA" w:rsidRDefault="00B749D4" w:rsidP="00564ABA">
      <w:pPr>
        <w:pStyle w:val="FootnoteText"/>
        <w:contextualSpacing/>
        <w:rPr>
          <w:sz w:val="16"/>
        </w:rPr>
      </w:pPr>
      <w:r w:rsidRPr="60ED8466">
        <w:rPr>
          <w:rStyle w:val="FootnoteReference"/>
          <w:sz w:val="16"/>
          <w:szCs w:val="16"/>
        </w:rPr>
        <w:footnoteRef/>
      </w:r>
      <w:r w:rsidR="60ED8466" w:rsidRPr="60ED8466">
        <w:rPr>
          <w:sz w:val="16"/>
          <w:szCs w:val="16"/>
        </w:rPr>
        <w:t xml:space="preserve"> </w:t>
      </w:r>
      <w:r w:rsidR="60ED8466" w:rsidRPr="60ED8466">
        <w:rPr>
          <w:rFonts w:ascii="Calibri" w:eastAsia="Calibri" w:hAnsi="Calibri" w:cs="Calibri"/>
          <w:i/>
          <w:iCs/>
          <w:color w:val="000000" w:themeColor="text1"/>
          <w:sz w:val="18"/>
          <w:szCs w:val="18"/>
        </w:rPr>
        <w:t>Does Lab-Grown Meat Need a Rebrand? One Expert Came up with 400 ...</w:t>
      </w:r>
      <w:r w:rsidR="60ED8466" w:rsidRPr="00564ABA">
        <w:rPr>
          <w:rFonts w:ascii="Calibri" w:eastAsia="Calibri" w:hAnsi="Calibri" w:cs="Calibri"/>
          <w:color w:val="000000" w:themeColor="text1"/>
          <w:sz w:val="18"/>
          <w:szCs w:val="18"/>
        </w:rPr>
        <w:t xml:space="preserve">, </w:t>
      </w:r>
      <w:r w:rsidR="60ED8466" w:rsidRPr="00564ABA">
        <w:rPr>
          <w:rStyle w:val="Hyperlink"/>
          <w:rFonts w:ascii="Calibri" w:eastAsia="Calibri" w:hAnsi="Calibri" w:cs="Calibri"/>
          <w:sz w:val="18"/>
          <w:szCs w:val="18"/>
        </w:rPr>
        <w:t>www.fastcompany.com/90945132/lab-grown-meat-needs-a-rebrand-one-expert-came-up-with-400-different-options</w:t>
      </w:r>
      <w:r w:rsidR="60ED8466" w:rsidRPr="00564ABA">
        <w:rPr>
          <w:rFonts w:ascii="Calibri" w:eastAsia="Calibri" w:hAnsi="Calibri" w:cs="Calibri"/>
          <w:color w:val="000000" w:themeColor="text1"/>
          <w:sz w:val="18"/>
          <w:szCs w:val="18"/>
        </w:rPr>
        <w:t>. Accessed 6 Nov. 2023.</w:t>
      </w:r>
    </w:p>
  </w:footnote>
  <w:footnote w:id="69">
    <w:p w14:paraId="027262C5" w14:textId="17FF2641" w:rsidR="00B749D4" w:rsidRPr="00564ABA" w:rsidRDefault="00B749D4" w:rsidP="2466C614">
      <w:pPr>
        <w:pStyle w:val="FootnoteText"/>
        <w:rPr>
          <w:sz w:val="16"/>
        </w:rPr>
      </w:pPr>
      <w:r w:rsidRPr="60ED8466">
        <w:rPr>
          <w:rStyle w:val="FootnoteReference"/>
          <w:sz w:val="16"/>
          <w:szCs w:val="16"/>
        </w:rPr>
        <w:footnoteRef/>
      </w:r>
      <w:r w:rsidR="60ED8466" w:rsidRPr="60ED8466">
        <w:rPr>
          <w:sz w:val="16"/>
          <w:szCs w:val="16"/>
        </w:rPr>
        <w:t xml:space="preserve"> </w:t>
      </w:r>
      <w:r w:rsidR="60ED8466" w:rsidRPr="00564ABA">
        <w:rPr>
          <w:rFonts w:ascii="Calibri" w:eastAsia="Calibri" w:hAnsi="Calibri" w:cs="Calibri"/>
          <w:color w:val="000000" w:themeColor="text1"/>
          <w:sz w:val="18"/>
          <w:szCs w:val="18"/>
        </w:rPr>
        <w:t xml:space="preserve">Norman, Donald A. </w:t>
      </w:r>
      <w:r w:rsidR="60ED8466" w:rsidRPr="60ED8466">
        <w:rPr>
          <w:rFonts w:ascii="Calibri" w:eastAsia="Calibri" w:hAnsi="Calibri" w:cs="Calibri"/>
          <w:i/>
          <w:iCs/>
          <w:color w:val="000000" w:themeColor="text1"/>
          <w:sz w:val="18"/>
          <w:szCs w:val="18"/>
        </w:rPr>
        <w:t>Emotional Design: Why We Love (or Hate) Everyday Things</w:t>
      </w:r>
      <w:r w:rsidR="60ED8466" w:rsidRPr="00564ABA">
        <w:rPr>
          <w:rFonts w:ascii="Calibri" w:eastAsia="Calibri" w:hAnsi="Calibri" w:cs="Calibri"/>
          <w:color w:val="000000" w:themeColor="text1"/>
          <w:sz w:val="18"/>
          <w:szCs w:val="18"/>
        </w:rPr>
        <w:t xml:space="preserve">. </w:t>
      </w:r>
      <w:proofErr w:type="spellStart"/>
      <w:r w:rsidR="60ED8466" w:rsidRPr="00564ABA">
        <w:rPr>
          <w:rFonts w:ascii="Calibri" w:eastAsia="Calibri" w:hAnsi="Calibri" w:cs="Calibri"/>
          <w:color w:val="000000" w:themeColor="text1"/>
          <w:sz w:val="18"/>
          <w:szCs w:val="18"/>
        </w:rPr>
        <w:t>BasicBooks</w:t>
      </w:r>
      <w:proofErr w:type="spellEnd"/>
      <w:r w:rsidR="60ED8466" w:rsidRPr="00564ABA">
        <w:rPr>
          <w:rFonts w:ascii="Calibri" w:eastAsia="Calibri" w:hAnsi="Calibri" w:cs="Calibri"/>
          <w:color w:val="000000" w:themeColor="text1"/>
          <w:sz w:val="18"/>
          <w:szCs w:val="18"/>
        </w:rPr>
        <w:t>, 2005.</w:t>
      </w:r>
    </w:p>
  </w:footnote>
  <w:footnote w:id="70">
    <w:p w14:paraId="49F21562" w14:textId="5102EB6D" w:rsidR="00B749D4" w:rsidRPr="008B7700" w:rsidRDefault="00B749D4" w:rsidP="2466C614">
      <w:pPr>
        <w:pStyle w:val="FootnoteText"/>
        <w:rPr>
          <w:sz w:val="18"/>
          <w:szCs w:val="18"/>
        </w:rPr>
      </w:pPr>
      <w:r w:rsidRPr="60ED8466">
        <w:rPr>
          <w:rStyle w:val="FootnoteReference"/>
          <w:sz w:val="16"/>
          <w:szCs w:val="16"/>
        </w:rPr>
        <w:footnoteRef/>
      </w:r>
      <w:r w:rsidR="60ED8466" w:rsidRPr="60ED8466">
        <w:rPr>
          <w:sz w:val="16"/>
          <w:szCs w:val="16"/>
        </w:rPr>
        <w:t xml:space="preserve"> </w:t>
      </w:r>
      <w:r w:rsidR="60ED8466" w:rsidRPr="00564ABA">
        <w:rPr>
          <w:rFonts w:ascii="Calibri" w:eastAsia="Calibri" w:hAnsi="Calibri" w:cs="Calibri"/>
          <w:color w:val="000000" w:themeColor="text1"/>
          <w:sz w:val="18"/>
          <w:szCs w:val="18"/>
        </w:rPr>
        <w:t xml:space="preserve">Jahn, Steffen, et al. “Plant-based meat alternatives: Motivational adoption barriers and solutions.” </w:t>
      </w:r>
      <w:r w:rsidR="60ED8466" w:rsidRPr="60ED8466">
        <w:rPr>
          <w:rFonts w:ascii="Calibri" w:eastAsia="Calibri" w:hAnsi="Calibri" w:cs="Calibri"/>
          <w:i/>
          <w:iCs/>
          <w:color w:val="000000" w:themeColor="text1"/>
          <w:sz w:val="18"/>
          <w:szCs w:val="18"/>
        </w:rPr>
        <w:t>Sustainability</w:t>
      </w:r>
      <w:r w:rsidR="60ED8466" w:rsidRPr="00564ABA">
        <w:rPr>
          <w:rFonts w:ascii="Calibri" w:eastAsia="Calibri" w:hAnsi="Calibri" w:cs="Calibri"/>
          <w:color w:val="000000" w:themeColor="text1"/>
          <w:sz w:val="18"/>
          <w:szCs w:val="18"/>
        </w:rPr>
        <w:t xml:space="preserve">, vol. 13, no. </w:t>
      </w:r>
      <w:r w:rsidR="60ED8466" w:rsidRPr="005F2A56">
        <w:rPr>
          <w:rFonts w:ascii="Calibri" w:eastAsia="Calibri" w:hAnsi="Calibri" w:cs="Calibri"/>
          <w:color w:val="000000" w:themeColor="text1"/>
          <w:sz w:val="18"/>
          <w:szCs w:val="18"/>
        </w:rPr>
        <w:t xml:space="preserve">23, 2021, p. 13271, </w:t>
      </w:r>
      <w:hyperlink r:id="rId32">
        <w:r w:rsidR="60ED8466" w:rsidRPr="005F2A56">
          <w:rPr>
            <w:rStyle w:val="Hyperlink"/>
            <w:rFonts w:ascii="Calibri" w:eastAsia="Calibri" w:hAnsi="Calibri" w:cs="Calibri"/>
            <w:sz w:val="18"/>
            <w:szCs w:val="18"/>
          </w:rPr>
          <w:t>https://doi.org/10.3390/su132313271</w:t>
        </w:r>
      </w:hyperlink>
      <w:r w:rsidR="60ED8466" w:rsidRPr="005F2A56">
        <w:rPr>
          <w:rFonts w:ascii="Calibri" w:eastAsia="Calibri" w:hAnsi="Calibri" w:cs="Calibri"/>
          <w:color w:val="000000" w:themeColor="text1"/>
          <w:sz w:val="18"/>
          <w:szCs w:val="18"/>
        </w:rPr>
        <w:t>.</w:t>
      </w:r>
      <w:r w:rsidR="60ED8466" w:rsidRPr="00F10AF8">
        <w:rPr>
          <w:rFonts w:ascii="Calibri" w:eastAsia="Calibri" w:hAnsi="Calibri" w:cs="Calibri"/>
          <w:color w:val="000000" w:themeColor="text1"/>
          <w:sz w:val="18"/>
          <w:szCs w:val="18"/>
        </w:rPr>
        <w:t xml:space="preserve"> </w:t>
      </w:r>
      <w:r w:rsidR="60ED8466" w:rsidRPr="00564ABA">
        <w:rPr>
          <w:rFonts w:ascii="Calibri" w:eastAsia="Calibri" w:hAnsi="Calibri" w:cs="Calibri"/>
          <w:color w:val="000000" w:themeColor="text1"/>
          <w:sz w:val="18"/>
          <w:szCs w:val="18"/>
        </w:rPr>
        <w:t xml:space="preserve">Michel, Fabienne, et al. “Consumers’ associations, perceptions and acceptance of meat and plant-based meat alternatives.” </w:t>
      </w:r>
      <w:r w:rsidR="60ED8466" w:rsidRPr="60ED8466">
        <w:rPr>
          <w:rFonts w:ascii="Calibri" w:eastAsia="Calibri" w:hAnsi="Calibri" w:cs="Calibri"/>
          <w:i/>
          <w:iCs/>
          <w:color w:val="000000" w:themeColor="text1"/>
          <w:sz w:val="18"/>
          <w:szCs w:val="18"/>
        </w:rPr>
        <w:t>Food Quality and Preference</w:t>
      </w:r>
      <w:r w:rsidR="60ED8466" w:rsidRPr="00564ABA">
        <w:rPr>
          <w:rFonts w:ascii="Calibri" w:eastAsia="Calibri" w:hAnsi="Calibri" w:cs="Calibri"/>
          <w:color w:val="000000" w:themeColor="text1"/>
          <w:sz w:val="18"/>
          <w:szCs w:val="18"/>
        </w:rPr>
        <w:t xml:space="preserve">, vol. 87, 2021, p. 104063, </w:t>
      </w:r>
      <w:hyperlink r:id="rId33">
        <w:r w:rsidR="60ED8466" w:rsidRPr="00564ABA">
          <w:rPr>
            <w:rStyle w:val="Hyperlink"/>
            <w:rFonts w:ascii="Calibri" w:eastAsia="Calibri" w:hAnsi="Calibri" w:cs="Calibri"/>
            <w:sz w:val="18"/>
            <w:szCs w:val="18"/>
          </w:rPr>
          <w:t>https://doi.org/10.1016/j.foodqual.2020.104063</w:t>
        </w:r>
      </w:hyperlink>
      <w:r w:rsidR="60ED8466" w:rsidRPr="00564ABA">
        <w:rPr>
          <w:rFonts w:ascii="Calibri" w:eastAsia="Calibri" w:hAnsi="Calibri" w:cs="Calibri"/>
          <w:color w:val="000000" w:themeColor="text1"/>
          <w:sz w:val="18"/>
          <w:szCs w:val="18"/>
        </w:rPr>
        <w:t>.</w:t>
      </w:r>
    </w:p>
  </w:footnote>
  <w:footnote w:id="71">
    <w:p w14:paraId="3B663916" w14:textId="10EF13BF" w:rsidR="00B749D4" w:rsidRDefault="00B749D4" w:rsidP="00564ABA">
      <w:pPr>
        <w:rPr>
          <w:rFonts w:ascii="Calibri" w:eastAsia="Calibri" w:hAnsi="Calibri" w:cs="Calibri"/>
          <w:color w:val="000000" w:themeColor="text1"/>
        </w:rPr>
      </w:pPr>
      <w:r w:rsidRPr="00564ABA">
        <w:rPr>
          <w:rStyle w:val="FootnoteReference"/>
          <w:sz w:val="18"/>
        </w:rPr>
        <w:footnoteRef/>
      </w:r>
      <w:r w:rsidRPr="00564ABA">
        <w:rPr>
          <w:sz w:val="18"/>
        </w:rPr>
        <w:t xml:space="preserve"> </w:t>
      </w:r>
      <w:r w:rsidRPr="00564ABA">
        <w:rPr>
          <w:rFonts w:ascii="Calibri" w:eastAsia="Calibri" w:hAnsi="Calibri" w:cs="Calibri"/>
          <w:color w:val="000000" w:themeColor="text1"/>
          <w:sz w:val="18"/>
        </w:rPr>
        <w:t xml:space="preserve">Buxton, Amy. “I Tried Juicy Marbles’ Vegan Filet Mignon Steak. Here’s Why I Can Never Eat It Again.” </w:t>
      </w:r>
      <w:r w:rsidRPr="00564ABA">
        <w:rPr>
          <w:rFonts w:ascii="Calibri" w:eastAsia="Calibri" w:hAnsi="Calibri" w:cs="Calibri"/>
          <w:i/>
          <w:iCs/>
          <w:color w:val="000000" w:themeColor="text1"/>
          <w:sz w:val="18"/>
        </w:rPr>
        <w:t>Green Queen</w:t>
      </w:r>
      <w:r w:rsidRPr="00564ABA">
        <w:rPr>
          <w:rFonts w:ascii="Calibri" w:eastAsia="Calibri" w:hAnsi="Calibri" w:cs="Calibri"/>
          <w:color w:val="000000" w:themeColor="text1"/>
          <w:sz w:val="18"/>
        </w:rPr>
        <w:t xml:space="preserve">, 22 Dec. 2022, </w:t>
      </w:r>
      <w:hyperlink>
        <w:r w:rsidRPr="00564ABA">
          <w:rPr>
            <w:rStyle w:val="Hyperlink"/>
            <w:rFonts w:ascii="Calibri" w:eastAsia="Calibri" w:hAnsi="Calibri" w:cs="Calibri"/>
            <w:sz w:val="18"/>
          </w:rPr>
          <w:t>www.greenqueen.com.hk/juicy-marbles-vegan-filet-mignon-review/#:~:text=The%20steaks%20looked%2C%20smelled%2C%20and,that%20had%20been%20cooked%20reverently</w:t>
        </w:r>
      </w:hyperlink>
      <w:r w:rsidRPr="00564ABA">
        <w:rPr>
          <w:rFonts w:ascii="Calibri" w:eastAsia="Calibri" w:hAnsi="Calibri" w:cs="Calibri"/>
          <w:color w:val="000000" w:themeColor="text1"/>
          <w:sz w:val="18"/>
        </w:rPr>
        <w:t>.</w:t>
      </w:r>
    </w:p>
  </w:footnote>
  <w:footnote w:id="72">
    <w:p w14:paraId="54E7B747" w14:textId="3F088CA9" w:rsidR="00B749D4" w:rsidRPr="00564ABA" w:rsidRDefault="00B749D4" w:rsidP="1C747088">
      <w:pPr>
        <w:pStyle w:val="FootnoteText"/>
        <w:rPr>
          <w:sz w:val="16"/>
        </w:rPr>
      </w:pPr>
      <w:r w:rsidRPr="60ED8466">
        <w:rPr>
          <w:rStyle w:val="FootnoteReference"/>
          <w:sz w:val="16"/>
          <w:szCs w:val="16"/>
        </w:rPr>
        <w:footnoteRef/>
      </w:r>
      <w:r w:rsidR="60ED8466" w:rsidRPr="60ED8466">
        <w:rPr>
          <w:sz w:val="16"/>
          <w:szCs w:val="16"/>
        </w:rPr>
        <w:t xml:space="preserve"> </w:t>
      </w:r>
      <w:r w:rsidR="60ED8466" w:rsidRPr="00564ABA">
        <w:rPr>
          <w:rFonts w:ascii="Calibri" w:eastAsia="Calibri" w:hAnsi="Calibri" w:cs="Calibri"/>
          <w:color w:val="000000" w:themeColor="text1"/>
          <w:sz w:val="18"/>
          <w:szCs w:val="18"/>
        </w:rPr>
        <w:t xml:space="preserve">“Entomo.” ☟, </w:t>
      </w:r>
      <w:r w:rsidR="60ED8466" w:rsidRPr="00564ABA">
        <w:rPr>
          <w:rStyle w:val="Hyperlink"/>
          <w:rFonts w:ascii="Calibri" w:eastAsia="Calibri" w:hAnsi="Calibri" w:cs="Calibri"/>
          <w:sz w:val="18"/>
          <w:szCs w:val="18"/>
        </w:rPr>
        <w:t>www.larahanlondesign.com/entomo</w:t>
      </w:r>
      <w:r w:rsidR="60ED8466" w:rsidRPr="00564ABA">
        <w:rPr>
          <w:rFonts w:ascii="Calibri" w:eastAsia="Calibri" w:hAnsi="Calibri" w:cs="Calibri"/>
          <w:color w:val="000000" w:themeColor="text1"/>
          <w:sz w:val="18"/>
          <w:szCs w:val="18"/>
        </w:rPr>
        <w:t>. Accessed 6 Nov. 2023.</w:t>
      </w:r>
    </w:p>
  </w:footnote>
  <w:footnote w:id="73">
    <w:p w14:paraId="2927276B" w14:textId="6643578A" w:rsidR="00B749D4" w:rsidRPr="00564ABA" w:rsidRDefault="00B749D4" w:rsidP="3629EE2E">
      <w:pPr>
        <w:pStyle w:val="FootnoteText"/>
        <w:rPr>
          <w:sz w:val="16"/>
        </w:rPr>
      </w:pPr>
      <w:r w:rsidRPr="60ED8466">
        <w:rPr>
          <w:rStyle w:val="FootnoteReference"/>
          <w:sz w:val="16"/>
          <w:szCs w:val="16"/>
        </w:rPr>
        <w:footnoteRef/>
      </w:r>
      <w:r w:rsidR="60ED8466" w:rsidRPr="60ED8466">
        <w:rPr>
          <w:sz w:val="16"/>
          <w:szCs w:val="16"/>
        </w:rPr>
        <w:t xml:space="preserve"> </w:t>
      </w:r>
      <w:proofErr w:type="spellStart"/>
      <w:r w:rsidR="60ED8466" w:rsidRPr="60ED8466">
        <w:rPr>
          <w:sz w:val="16"/>
          <w:szCs w:val="16"/>
        </w:rPr>
        <w:t>L</w:t>
      </w:r>
      <w:r w:rsidR="60ED8466" w:rsidRPr="00564ABA">
        <w:rPr>
          <w:rFonts w:ascii="Calibri" w:eastAsia="Calibri" w:hAnsi="Calibri" w:cs="Calibri"/>
          <w:color w:val="000000" w:themeColor="text1"/>
          <w:sz w:val="18"/>
          <w:szCs w:val="18"/>
        </w:rPr>
        <w:t>iceaga</w:t>
      </w:r>
      <w:proofErr w:type="spellEnd"/>
      <w:r w:rsidR="60ED8466" w:rsidRPr="00564ABA">
        <w:rPr>
          <w:rFonts w:ascii="Calibri" w:eastAsia="Calibri" w:hAnsi="Calibri" w:cs="Calibri"/>
          <w:color w:val="000000" w:themeColor="text1"/>
          <w:sz w:val="18"/>
          <w:szCs w:val="18"/>
        </w:rPr>
        <w:t xml:space="preserve">, Andrea M. “Edible insects, a valuable protein source from ancient to modern times.” </w:t>
      </w:r>
      <w:r w:rsidR="60ED8466" w:rsidRPr="60ED8466">
        <w:rPr>
          <w:rFonts w:ascii="Calibri" w:eastAsia="Calibri" w:hAnsi="Calibri" w:cs="Calibri"/>
          <w:i/>
          <w:iCs/>
          <w:color w:val="000000" w:themeColor="text1"/>
          <w:sz w:val="18"/>
          <w:szCs w:val="18"/>
        </w:rPr>
        <w:t>Emerging Sources and Applications of Alternative Proteins</w:t>
      </w:r>
      <w:r w:rsidR="60ED8466" w:rsidRPr="00564ABA">
        <w:rPr>
          <w:rFonts w:ascii="Calibri" w:eastAsia="Calibri" w:hAnsi="Calibri" w:cs="Calibri"/>
          <w:color w:val="000000" w:themeColor="text1"/>
          <w:sz w:val="18"/>
          <w:szCs w:val="18"/>
        </w:rPr>
        <w:t xml:space="preserve">, 2022, pp. 129–152, </w:t>
      </w:r>
      <w:hyperlink r:id="rId34">
        <w:r w:rsidR="60ED8466" w:rsidRPr="00564ABA">
          <w:rPr>
            <w:rStyle w:val="Hyperlink"/>
            <w:rFonts w:ascii="Calibri" w:eastAsia="Calibri" w:hAnsi="Calibri" w:cs="Calibri"/>
            <w:sz w:val="18"/>
            <w:szCs w:val="18"/>
          </w:rPr>
          <w:t>https://doi.org/10.1016/bs.afnr.2022.04.002</w:t>
        </w:r>
      </w:hyperlink>
      <w:r w:rsidR="60ED8466" w:rsidRPr="00564ABA">
        <w:rPr>
          <w:rFonts w:ascii="Calibri" w:eastAsia="Calibri" w:hAnsi="Calibri" w:cs="Calibri"/>
          <w:color w:val="000000" w:themeColor="text1"/>
          <w:sz w:val="18"/>
          <w:szCs w:val="18"/>
        </w:rPr>
        <w:t>.</w:t>
      </w:r>
    </w:p>
  </w:footnote>
  <w:footnote w:id="74">
    <w:p w14:paraId="415DE07E" w14:textId="1416CD2D" w:rsidR="00B749D4" w:rsidRDefault="00B749D4" w:rsidP="3629EE2E">
      <w:pPr>
        <w:pStyle w:val="FootnoteText"/>
      </w:pPr>
      <w:r w:rsidRPr="60ED8466">
        <w:rPr>
          <w:rStyle w:val="FootnoteReference"/>
          <w:sz w:val="16"/>
          <w:szCs w:val="16"/>
        </w:rPr>
        <w:footnoteRef/>
      </w:r>
      <w:r w:rsidR="60ED8466" w:rsidRPr="60ED8466">
        <w:rPr>
          <w:sz w:val="16"/>
          <w:szCs w:val="16"/>
        </w:rPr>
        <w:t xml:space="preserve"> </w:t>
      </w:r>
      <w:r w:rsidR="60ED8466" w:rsidRPr="00564ABA">
        <w:rPr>
          <w:rFonts w:ascii="Calibri" w:eastAsia="Calibri" w:hAnsi="Calibri" w:cs="Calibri"/>
          <w:color w:val="000000" w:themeColor="text1"/>
          <w:sz w:val="18"/>
          <w:szCs w:val="18"/>
        </w:rPr>
        <w:t xml:space="preserve">“Impossible Foods Branding - West Venture Studio.” </w:t>
      </w:r>
      <w:r w:rsidR="60ED8466" w:rsidRPr="60ED8466">
        <w:rPr>
          <w:rFonts w:ascii="Calibri" w:eastAsia="Calibri" w:hAnsi="Calibri" w:cs="Calibri"/>
          <w:i/>
          <w:iCs/>
          <w:color w:val="000000" w:themeColor="text1"/>
          <w:sz w:val="18"/>
          <w:szCs w:val="18"/>
        </w:rPr>
        <w:t>West</w:t>
      </w:r>
      <w:r w:rsidR="60ED8466" w:rsidRPr="00564ABA">
        <w:rPr>
          <w:rFonts w:ascii="Calibri" w:eastAsia="Calibri" w:hAnsi="Calibri" w:cs="Calibri"/>
          <w:color w:val="000000" w:themeColor="text1"/>
          <w:sz w:val="18"/>
          <w:szCs w:val="18"/>
        </w:rPr>
        <w:t xml:space="preserve">, 7 Apr. 2021, </w:t>
      </w:r>
      <w:proofErr w:type="spellStart"/>
      <w:r w:rsidR="60ED8466" w:rsidRPr="00564ABA">
        <w:rPr>
          <w:rFonts w:ascii="Calibri" w:eastAsia="Calibri" w:hAnsi="Calibri" w:cs="Calibri"/>
          <w:color w:val="000000" w:themeColor="text1"/>
          <w:sz w:val="18"/>
          <w:szCs w:val="18"/>
        </w:rPr>
        <w:t>west.ventures</w:t>
      </w:r>
      <w:proofErr w:type="spellEnd"/>
      <w:r w:rsidR="60ED8466" w:rsidRPr="00564ABA">
        <w:rPr>
          <w:rFonts w:ascii="Calibri" w:eastAsia="Calibri" w:hAnsi="Calibri" w:cs="Calibri"/>
          <w:color w:val="000000" w:themeColor="text1"/>
          <w:sz w:val="18"/>
          <w:szCs w:val="18"/>
        </w:rPr>
        <w:t>/work/impossible-foods-branding.</w:t>
      </w:r>
    </w:p>
  </w:footnote>
  <w:footnote w:id="75">
    <w:p w14:paraId="7D755442" w14:textId="067E9FCE" w:rsidR="00B749D4" w:rsidRDefault="00B749D4" w:rsidP="3629EE2E">
      <w:pPr>
        <w:pStyle w:val="FootnoteText"/>
      </w:pPr>
      <w:r w:rsidRPr="60ED8466">
        <w:rPr>
          <w:rStyle w:val="FootnoteReference"/>
          <w:sz w:val="16"/>
          <w:szCs w:val="16"/>
        </w:rPr>
        <w:footnoteRef/>
      </w:r>
      <w:r w:rsidR="60ED8466" w:rsidRPr="60ED8466">
        <w:rPr>
          <w:sz w:val="16"/>
          <w:szCs w:val="16"/>
        </w:rPr>
        <w:t xml:space="preserve"> </w:t>
      </w:r>
      <w:r w:rsidR="60ED8466" w:rsidRPr="008B7700">
        <w:rPr>
          <w:rFonts w:ascii="Calibri" w:eastAsia="Calibri" w:hAnsi="Calibri" w:cs="Calibri"/>
          <w:color w:val="000000" w:themeColor="text1"/>
          <w:sz w:val="18"/>
          <w:szCs w:val="18"/>
        </w:rPr>
        <w:t xml:space="preserve">“Neo Fruit. - by Meydan Levy. / Core77 Design Awards.” </w:t>
      </w:r>
      <w:r w:rsidR="60ED8466" w:rsidRPr="60ED8466">
        <w:rPr>
          <w:rFonts w:ascii="Calibri" w:eastAsia="Calibri" w:hAnsi="Calibri" w:cs="Calibri"/>
          <w:i/>
          <w:iCs/>
          <w:color w:val="000000" w:themeColor="text1"/>
          <w:sz w:val="18"/>
          <w:szCs w:val="18"/>
        </w:rPr>
        <w:t>Core77</w:t>
      </w:r>
      <w:r w:rsidR="60ED8466" w:rsidRPr="008B7700">
        <w:rPr>
          <w:rFonts w:ascii="Calibri" w:eastAsia="Calibri" w:hAnsi="Calibri" w:cs="Calibri"/>
          <w:color w:val="000000" w:themeColor="text1"/>
          <w:sz w:val="18"/>
          <w:szCs w:val="18"/>
        </w:rPr>
        <w:t>, designawards.core77.com/speculative-design/84449/Neo-Fruit. Accessed 7 Nov. 2023.</w:t>
      </w:r>
    </w:p>
  </w:footnote>
</w:footnotes>
</file>

<file path=word/intelligence2.xml><?xml version="1.0" encoding="utf-8"?>
<int2:intelligence xmlns:int2="http://schemas.microsoft.com/office/intelligence/2020/intelligence" xmlns:oel="http://schemas.microsoft.com/office/2019/extlst">
  <int2:observations>
    <int2:textHash int2:hashCode="aZbq4xcXILUZRR" int2:id="Ttz84KEd">
      <int2:state int2:value="Rejected" int2:type="AugLoop_Text_Critique"/>
    </int2:textHash>
    <int2:textHash int2:hashCode="D4bdXDv9h+9s2y" int2:id="RV6dOt7r">
      <int2:state int2:value="Rejected" int2:type="AugLoop_Text_Critique"/>
    </int2:textHash>
    <int2:textHash int2:hashCode="v3jXqOAVqWKVSe" int2:id="bhIf9ADz">
      <int2:state int2:value="Rejected" int2:type="AugLoop_Text_Critique"/>
    </int2:textHash>
    <int2:textHash int2:hashCode="TyuajUOmZm+EQy" int2:id="20GOcP77">
      <int2:state int2:value="Rejected" int2:type="AugLoop_Text_Critique"/>
    </int2:textHash>
    <int2:textHash int2:hashCode="e0erXJ5APJPH4H" int2:id="27vmActg">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1918D4"/>
    <w:multiLevelType w:val="hybridMultilevel"/>
    <w:tmpl w:val="AFD6256A"/>
    <w:lvl w:ilvl="0" w:tplc="A3603278">
      <w:numFmt w:val="bullet"/>
      <w:lvlText w:val="-"/>
      <w:lvlJc w:val="left"/>
      <w:pPr>
        <w:ind w:left="1080" w:hanging="360"/>
      </w:pPr>
      <w:rPr>
        <w:rFonts w:ascii="Times" w:eastAsiaTheme="minorHAnsi" w:hAnsi="Time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5F2267F8"/>
    <w:multiLevelType w:val="hybridMultilevel"/>
    <w:tmpl w:val="648A5E32"/>
    <w:lvl w:ilvl="0" w:tplc="5CF220F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D120F96"/>
    <w:multiLevelType w:val="hybridMultilevel"/>
    <w:tmpl w:val="F9C6ECF6"/>
    <w:lvl w:ilvl="0" w:tplc="DE7E05BA">
      <w:numFmt w:val="bullet"/>
      <w:lvlText w:val="-"/>
      <w:lvlJc w:val="left"/>
      <w:pPr>
        <w:ind w:left="1080" w:hanging="360"/>
      </w:pPr>
      <w:rPr>
        <w:rFonts w:ascii="Times" w:eastAsiaTheme="minorHAnsi" w:hAnsi="Time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7E846007"/>
    <w:multiLevelType w:val="hybridMultilevel"/>
    <w:tmpl w:val="F20C5D8E"/>
    <w:lvl w:ilvl="0" w:tplc="458A45C4">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996840063">
    <w:abstractNumId w:val="1"/>
  </w:num>
  <w:num w:numId="2" w16cid:durableId="208147817">
    <w:abstractNumId w:val="3"/>
  </w:num>
  <w:num w:numId="3" w16cid:durableId="1706979464">
    <w:abstractNumId w:val="2"/>
  </w:num>
  <w:num w:numId="4" w16cid:durableId="15887289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7F6032D"/>
    <w:rsid w:val="000145AE"/>
    <w:rsid w:val="0002438D"/>
    <w:rsid w:val="00024D27"/>
    <w:rsid w:val="00027A6A"/>
    <w:rsid w:val="00027B37"/>
    <w:rsid w:val="00027B63"/>
    <w:rsid w:val="000301C7"/>
    <w:rsid w:val="000304F1"/>
    <w:rsid w:val="00032CA6"/>
    <w:rsid w:val="000333C7"/>
    <w:rsid w:val="00033E64"/>
    <w:rsid w:val="00042B20"/>
    <w:rsid w:val="00044579"/>
    <w:rsid w:val="00044665"/>
    <w:rsid w:val="00054A82"/>
    <w:rsid w:val="00067B65"/>
    <w:rsid w:val="00067DDA"/>
    <w:rsid w:val="00071E73"/>
    <w:rsid w:val="00073BBC"/>
    <w:rsid w:val="00076363"/>
    <w:rsid w:val="00076CB5"/>
    <w:rsid w:val="000800AA"/>
    <w:rsid w:val="000863C5"/>
    <w:rsid w:val="0008671F"/>
    <w:rsid w:val="000916B6"/>
    <w:rsid w:val="00094EC7"/>
    <w:rsid w:val="000A2B72"/>
    <w:rsid w:val="000A49D1"/>
    <w:rsid w:val="000A527B"/>
    <w:rsid w:val="000B1029"/>
    <w:rsid w:val="000B14B6"/>
    <w:rsid w:val="000B421E"/>
    <w:rsid w:val="000B5783"/>
    <w:rsid w:val="000B6A83"/>
    <w:rsid w:val="000C7D9F"/>
    <w:rsid w:val="000D317B"/>
    <w:rsid w:val="000D5354"/>
    <w:rsid w:val="000E007D"/>
    <w:rsid w:val="000E5DED"/>
    <w:rsid w:val="000F2021"/>
    <w:rsid w:val="000F34A3"/>
    <w:rsid w:val="00101D21"/>
    <w:rsid w:val="001037FB"/>
    <w:rsid w:val="00105B77"/>
    <w:rsid w:val="00107EEB"/>
    <w:rsid w:val="001141C5"/>
    <w:rsid w:val="00120B53"/>
    <w:rsid w:val="00121DDB"/>
    <w:rsid w:val="0012664F"/>
    <w:rsid w:val="001370B8"/>
    <w:rsid w:val="001415F1"/>
    <w:rsid w:val="00142A6C"/>
    <w:rsid w:val="00143232"/>
    <w:rsid w:val="00166423"/>
    <w:rsid w:val="001711C5"/>
    <w:rsid w:val="00177CDF"/>
    <w:rsid w:val="0018082E"/>
    <w:rsid w:val="001819A3"/>
    <w:rsid w:val="00182C55"/>
    <w:rsid w:val="00191568"/>
    <w:rsid w:val="001A64B8"/>
    <w:rsid w:val="001B0538"/>
    <w:rsid w:val="001B069C"/>
    <w:rsid w:val="001B4F1B"/>
    <w:rsid w:val="001C22E4"/>
    <w:rsid w:val="001C6816"/>
    <w:rsid w:val="001D4F90"/>
    <w:rsid w:val="001D6AC0"/>
    <w:rsid w:val="001D7532"/>
    <w:rsid w:val="001D7751"/>
    <w:rsid w:val="001E1C40"/>
    <w:rsid w:val="001E6123"/>
    <w:rsid w:val="001E67D9"/>
    <w:rsid w:val="001E6C10"/>
    <w:rsid w:val="001F4A9F"/>
    <w:rsid w:val="002011D7"/>
    <w:rsid w:val="002021A1"/>
    <w:rsid w:val="002054AC"/>
    <w:rsid w:val="0020735B"/>
    <w:rsid w:val="0020759F"/>
    <w:rsid w:val="002078A3"/>
    <w:rsid w:val="002101C7"/>
    <w:rsid w:val="00211A70"/>
    <w:rsid w:val="00222449"/>
    <w:rsid w:val="002275F7"/>
    <w:rsid w:val="002304B7"/>
    <w:rsid w:val="0023234B"/>
    <w:rsid w:val="00233829"/>
    <w:rsid w:val="002348BA"/>
    <w:rsid w:val="00241F03"/>
    <w:rsid w:val="00243760"/>
    <w:rsid w:val="00244EEA"/>
    <w:rsid w:val="00256110"/>
    <w:rsid w:val="00257E5F"/>
    <w:rsid w:val="002624BB"/>
    <w:rsid w:val="0027574A"/>
    <w:rsid w:val="00276E60"/>
    <w:rsid w:val="00281493"/>
    <w:rsid w:val="00283A31"/>
    <w:rsid w:val="00284948"/>
    <w:rsid w:val="00287ACB"/>
    <w:rsid w:val="002905C7"/>
    <w:rsid w:val="00290968"/>
    <w:rsid w:val="002A53D1"/>
    <w:rsid w:val="002A54DC"/>
    <w:rsid w:val="002A6344"/>
    <w:rsid w:val="002A68A6"/>
    <w:rsid w:val="002B1B39"/>
    <w:rsid w:val="002C4F93"/>
    <w:rsid w:val="002D5EE1"/>
    <w:rsid w:val="002E3399"/>
    <w:rsid w:val="002E5792"/>
    <w:rsid w:val="002E6C21"/>
    <w:rsid w:val="002F2B99"/>
    <w:rsid w:val="002F7BC6"/>
    <w:rsid w:val="00306362"/>
    <w:rsid w:val="003077D3"/>
    <w:rsid w:val="0031426C"/>
    <w:rsid w:val="00314AB8"/>
    <w:rsid w:val="00321AD0"/>
    <w:rsid w:val="00324613"/>
    <w:rsid w:val="00332812"/>
    <w:rsid w:val="00355A80"/>
    <w:rsid w:val="00356814"/>
    <w:rsid w:val="00363598"/>
    <w:rsid w:val="00364FB6"/>
    <w:rsid w:val="00366226"/>
    <w:rsid w:val="00370E74"/>
    <w:rsid w:val="003744F3"/>
    <w:rsid w:val="0037463A"/>
    <w:rsid w:val="00375BE3"/>
    <w:rsid w:val="00376F38"/>
    <w:rsid w:val="003831CA"/>
    <w:rsid w:val="0038476B"/>
    <w:rsid w:val="00390955"/>
    <w:rsid w:val="00391EAD"/>
    <w:rsid w:val="00392BF8"/>
    <w:rsid w:val="003935BB"/>
    <w:rsid w:val="00396A2A"/>
    <w:rsid w:val="003A503A"/>
    <w:rsid w:val="003B0CBC"/>
    <w:rsid w:val="003C7948"/>
    <w:rsid w:val="003D1D1D"/>
    <w:rsid w:val="003D2645"/>
    <w:rsid w:val="003D579D"/>
    <w:rsid w:val="003E64E1"/>
    <w:rsid w:val="003F10D9"/>
    <w:rsid w:val="003F4FF9"/>
    <w:rsid w:val="003F60D7"/>
    <w:rsid w:val="00400DA7"/>
    <w:rsid w:val="00405F8E"/>
    <w:rsid w:val="004135B5"/>
    <w:rsid w:val="00425277"/>
    <w:rsid w:val="00426882"/>
    <w:rsid w:val="004311C6"/>
    <w:rsid w:val="00431544"/>
    <w:rsid w:val="00432013"/>
    <w:rsid w:val="00435F42"/>
    <w:rsid w:val="004369DF"/>
    <w:rsid w:val="004406B9"/>
    <w:rsid w:val="00441095"/>
    <w:rsid w:val="004434CD"/>
    <w:rsid w:val="00454E20"/>
    <w:rsid w:val="00475CD9"/>
    <w:rsid w:val="00480C28"/>
    <w:rsid w:val="00481ACF"/>
    <w:rsid w:val="00483F2D"/>
    <w:rsid w:val="00486782"/>
    <w:rsid w:val="00490804"/>
    <w:rsid w:val="00495DC4"/>
    <w:rsid w:val="004973A9"/>
    <w:rsid w:val="00497795"/>
    <w:rsid w:val="004A2DB2"/>
    <w:rsid w:val="004A2E4B"/>
    <w:rsid w:val="004A473E"/>
    <w:rsid w:val="004A5582"/>
    <w:rsid w:val="004A5A99"/>
    <w:rsid w:val="004B3F96"/>
    <w:rsid w:val="004B4AC0"/>
    <w:rsid w:val="004B5437"/>
    <w:rsid w:val="004B6DF8"/>
    <w:rsid w:val="004C0FE7"/>
    <w:rsid w:val="004C2436"/>
    <w:rsid w:val="004C28DD"/>
    <w:rsid w:val="004C336B"/>
    <w:rsid w:val="004C4ED0"/>
    <w:rsid w:val="004D46D6"/>
    <w:rsid w:val="004F4753"/>
    <w:rsid w:val="00500F70"/>
    <w:rsid w:val="00502967"/>
    <w:rsid w:val="005033FD"/>
    <w:rsid w:val="00504C0E"/>
    <w:rsid w:val="00513707"/>
    <w:rsid w:val="0052170A"/>
    <w:rsid w:val="0053112B"/>
    <w:rsid w:val="005375C1"/>
    <w:rsid w:val="00537668"/>
    <w:rsid w:val="005402E6"/>
    <w:rsid w:val="00542C99"/>
    <w:rsid w:val="005444CE"/>
    <w:rsid w:val="005444DB"/>
    <w:rsid w:val="00544EC2"/>
    <w:rsid w:val="005529CF"/>
    <w:rsid w:val="00552C30"/>
    <w:rsid w:val="00563E9D"/>
    <w:rsid w:val="00564ABA"/>
    <w:rsid w:val="005723D5"/>
    <w:rsid w:val="00573CE4"/>
    <w:rsid w:val="00574339"/>
    <w:rsid w:val="0058348C"/>
    <w:rsid w:val="00583F75"/>
    <w:rsid w:val="0058552E"/>
    <w:rsid w:val="00585CD0"/>
    <w:rsid w:val="00586174"/>
    <w:rsid w:val="005865E4"/>
    <w:rsid w:val="00586A4A"/>
    <w:rsid w:val="0058764F"/>
    <w:rsid w:val="00591C4C"/>
    <w:rsid w:val="005927A8"/>
    <w:rsid w:val="00592906"/>
    <w:rsid w:val="00594C16"/>
    <w:rsid w:val="005A034D"/>
    <w:rsid w:val="005A03E8"/>
    <w:rsid w:val="005A56E9"/>
    <w:rsid w:val="005A72F2"/>
    <w:rsid w:val="005A7933"/>
    <w:rsid w:val="005B04AD"/>
    <w:rsid w:val="005B20E2"/>
    <w:rsid w:val="005B226C"/>
    <w:rsid w:val="005B3D39"/>
    <w:rsid w:val="005B4089"/>
    <w:rsid w:val="005B447D"/>
    <w:rsid w:val="005B6F0D"/>
    <w:rsid w:val="005C267C"/>
    <w:rsid w:val="005C4FD9"/>
    <w:rsid w:val="005D08EC"/>
    <w:rsid w:val="005D0CAD"/>
    <w:rsid w:val="005D2CAE"/>
    <w:rsid w:val="005D79F0"/>
    <w:rsid w:val="005E3ABC"/>
    <w:rsid w:val="005E7F43"/>
    <w:rsid w:val="005F0043"/>
    <w:rsid w:val="005F2A56"/>
    <w:rsid w:val="005F71FE"/>
    <w:rsid w:val="00601D35"/>
    <w:rsid w:val="00604C5E"/>
    <w:rsid w:val="0060779C"/>
    <w:rsid w:val="00614A06"/>
    <w:rsid w:val="00615730"/>
    <w:rsid w:val="0061640B"/>
    <w:rsid w:val="00621686"/>
    <w:rsid w:val="006255B8"/>
    <w:rsid w:val="0063718A"/>
    <w:rsid w:val="00637E48"/>
    <w:rsid w:val="00640C26"/>
    <w:rsid w:val="00654595"/>
    <w:rsid w:val="0066719F"/>
    <w:rsid w:val="00676092"/>
    <w:rsid w:val="00677FD5"/>
    <w:rsid w:val="00687806"/>
    <w:rsid w:val="00687C67"/>
    <w:rsid w:val="006B014E"/>
    <w:rsid w:val="006C2A2F"/>
    <w:rsid w:val="006C5CF1"/>
    <w:rsid w:val="006C7ABD"/>
    <w:rsid w:val="006D13F3"/>
    <w:rsid w:val="006D5D6A"/>
    <w:rsid w:val="006E444D"/>
    <w:rsid w:val="006F4D46"/>
    <w:rsid w:val="00703F65"/>
    <w:rsid w:val="0070714F"/>
    <w:rsid w:val="00710F2C"/>
    <w:rsid w:val="00721DD1"/>
    <w:rsid w:val="007321B5"/>
    <w:rsid w:val="0073279E"/>
    <w:rsid w:val="00734C2A"/>
    <w:rsid w:val="0073565D"/>
    <w:rsid w:val="00740476"/>
    <w:rsid w:val="0075082B"/>
    <w:rsid w:val="007531DE"/>
    <w:rsid w:val="00766E66"/>
    <w:rsid w:val="00767D80"/>
    <w:rsid w:val="007710D8"/>
    <w:rsid w:val="00771EAE"/>
    <w:rsid w:val="0077302B"/>
    <w:rsid w:val="00781043"/>
    <w:rsid w:val="00782640"/>
    <w:rsid w:val="007834E0"/>
    <w:rsid w:val="0078351A"/>
    <w:rsid w:val="00791CF6"/>
    <w:rsid w:val="007A6FDD"/>
    <w:rsid w:val="007B076C"/>
    <w:rsid w:val="007B4BE2"/>
    <w:rsid w:val="007C1849"/>
    <w:rsid w:val="007C2FCD"/>
    <w:rsid w:val="007C590A"/>
    <w:rsid w:val="007C64B3"/>
    <w:rsid w:val="007D5FF7"/>
    <w:rsid w:val="007D6ABF"/>
    <w:rsid w:val="007E09D0"/>
    <w:rsid w:val="007E1262"/>
    <w:rsid w:val="007E7F4C"/>
    <w:rsid w:val="007F020C"/>
    <w:rsid w:val="007F6F2E"/>
    <w:rsid w:val="007F7410"/>
    <w:rsid w:val="00803596"/>
    <w:rsid w:val="008060A6"/>
    <w:rsid w:val="008067F8"/>
    <w:rsid w:val="0080792A"/>
    <w:rsid w:val="0082064F"/>
    <w:rsid w:val="00821574"/>
    <w:rsid w:val="00821F74"/>
    <w:rsid w:val="0082775F"/>
    <w:rsid w:val="008303B7"/>
    <w:rsid w:val="0083110C"/>
    <w:rsid w:val="008326DF"/>
    <w:rsid w:val="00833755"/>
    <w:rsid w:val="00836ED9"/>
    <w:rsid w:val="00857F71"/>
    <w:rsid w:val="00865E99"/>
    <w:rsid w:val="0087367A"/>
    <w:rsid w:val="00873B35"/>
    <w:rsid w:val="00873F0F"/>
    <w:rsid w:val="00873F99"/>
    <w:rsid w:val="00875522"/>
    <w:rsid w:val="00875F77"/>
    <w:rsid w:val="00876227"/>
    <w:rsid w:val="00882BA4"/>
    <w:rsid w:val="0088444B"/>
    <w:rsid w:val="00892D6F"/>
    <w:rsid w:val="00892DCA"/>
    <w:rsid w:val="00894301"/>
    <w:rsid w:val="008961C0"/>
    <w:rsid w:val="00897E51"/>
    <w:rsid w:val="008A0015"/>
    <w:rsid w:val="008A2367"/>
    <w:rsid w:val="008A7641"/>
    <w:rsid w:val="008B21D7"/>
    <w:rsid w:val="008B7700"/>
    <w:rsid w:val="008C33E8"/>
    <w:rsid w:val="008C431F"/>
    <w:rsid w:val="008C6AF7"/>
    <w:rsid w:val="008E08FF"/>
    <w:rsid w:val="008E5631"/>
    <w:rsid w:val="008F1E54"/>
    <w:rsid w:val="008F2625"/>
    <w:rsid w:val="008F6250"/>
    <w:rsid w:val="008F7A66"/>
    <w:rsid w:val="0090240C"/>
    <w:rsid w:val="0090368C"/>
    <w:rsid w:val="00906EA6"/>
    <w:rsid w:val="00920630"/>
    <w:rsid w:val="00920DF4"/>
    <w:rsid w:val="00923A56"/>
    <w:rsid w:val="00925C42"/>
    <w:rsid w:val="0092630F"/>
    <w:rsid w:val="00927E15"/>
    <w:rsid w:val="00930FFA"/>
    <w:rsid w:val="00942355"/>
    <w:rsid w:val="00943881"/>
    <w:rsid w:val="009467F9"/>
    <w:rsid w:val="0095335F"/>
    <w:rsid w:val="00960715"/>
    <w:rsid w:val="00961932"/>
    <w:rsid w:val="00962EED"/>
    <w:rsid w:val="0096361B"/>
    <w:rsid w:val="0096767A"/>
    <w:rsid w:val="00971570"/>
    <w:rsid w:val="0097163B"/>
    <w:rsid w:val="0097238D"/>
    <w:rsid w:val="009744C3"/>
    <w:rsid w:val="00976FE3"/>
    <w:rsid w:val="00980FEA"/>
    <w:rsid w:val="0098330E"/>
    <w:rsid w:val="009839CC"/>
    <w:rsid w:val="00985C81"/>
    <w:rsid w:val="009868A2"/>
    <w:rsid w:val="00994996"/>
    <w:rsid w:val="00995920"/>
    <w:rsid w:val="009A7CCD"/>
    <w:rsid w:val="009B0D26"/>
    <w:rsid w:val="009B1A37"/>
    <w:rsid w:val="009B4DF7"/>
    <w:rsid w:val="009D6FCC"/>
    <w:rsid w:val="009E0BCB"/>
    <w:rsid w:val="009E7E6F"/>
    <w:rsid w:val="009F06D5"/>
    <w:rsid w:val="009F30FE"/>
    <w:rsid w:val="009F4097"/>
    <w:rsid w:val="00A04858"/>
    <w:rsid w:val="00A10E0F"/>
    <w:rsid w:val="00A13382"/>
    <w:rsid w:val="00A1510B"/>
    <w:rsid w:val="00A156E2"/>
    <w:rsid w:val="00A227A0"/>
    <w:rsid w:val="00A26752"/>
    <w:rsid w:val="00A319D2"/>
    <w:rsid w:val="00A31C3C"/>
    <w:rsid w:val="00A327E0"/>
    <w:rsid w:val="00A345C0"/>
    <w:rsid w:val="00A369A4"/>
    <w:rsid w:val="00A46788"/>
    <w:rsid w:val="00A4699C"/>
    <w:rsid w:val="00A47D0A"/>
    <w:rsid w:val="00A53066"/>
    <w:rsid w:val="00A636E8"/>
    <w:rsid w:val="00A65C45"/>
    <w:rsid w:val="00A74424"/>
    <w:rsid w:val="00A835BA"/>
    <w:rsid w:val="00A8697D"/>
    <w:rsid w:val="00A94C1B"/>
    <w:rsid w:val="00A965B3"/>
    <w:rsid w:val="00AA0E5B"/>
    <w:rsid w:val="00AA0EB3"/>
    <w:rsid w:val="00AA3E40"/>
    <w:rsid w:val="00AA513F"/>
    <w:rsid w:val="00AA52A2"/>
    <w:rsid w:val="00AA72D8"/>
    <w:rsid w:val="00AB25A7"/>
    <w:rsid w:val="00AB271B"/>
    <w:rsid w:val="00AB289A"/>
    <w:rsid w:val="00AB73D7"/>
    <w:rsid w:val="00AC0DC5"/>
    <w:rsid w:val="00AC4311"/>
    <w:rsid w:val="00AC5635"/>
    <w:rsid w:val="00AD42D5"/>
    <w:rsid w:val="00AD6DA8"/>
    <w:rsid w:val="00AD6F61"/>
    <w:rsid w:val="00AE24A9"/>
    <w:rsid w:val="00AF1C62"/>
    <w:rsid w:val="00AF338E"/>
    <w:rsid w:val="00AF5553"/>
    <w:rsid w:val="00B0614A"/>
    <w:rsid w:val="00B066B6"/>
    <w:rsid w:val="00B14702"/>
    <w:rsid w:val="00B170A3"/>
    <w:rsid w:val="00B1741A"/>
    <w:rsid w:val="00B225C7"/>
    <w:rsid w:val="00B243CF"/>
    <w:rsid w:val="00B25312"/>
    <w:rsid w:val="00B25ABC"/>
    <w:rsid w:val="00B33D82"/>
    <w:rsid w:val="00B412FE"/>
    <w:rsid w:val="00B44563"/>
    <w:rsid w:val="00B4747E"/>
    <w:rsid w:val="00B5020D"/>
    <w:rsid w:val="00B51953"/>
    <w:rsid w:val="00B53466"/>
    <w:rsid w:val="00B53E90"/>
    <w:rsid w:val="00B54CE9"/>
    <w:rsid w:val="00B62F42"/>
    <w:rsid w:val="00B73C01"/>
    <w:rsid w:val="00B749D4"/>
    <w:rsid w:val="00B901A3"/>
    <w:rsid w:val="00B90F3D"/>
    <w:rsid w:val="00B910DE"/>
    <w:rsid w:val="00B941D6"/>
    <w:rsid w:val="00B94D22"/>
    <w:rsid w:val="00B97DA6"/>
    <w:rsid w:val="00BA0C4D"/>
    <w:rsid w:val="00BA247B"/>
    <w:rsid w:val="00BA558E"/>
    <w:rsid w:val="00BA616C"/>
    <w:rsid w:val="00BB3B13"/>
    <w:rsid w:val="00BC0709"/>
    <w:rsid w:val="00BC2363"/>
    <w:rsid w:val="00BC2D02"/>
    <w:rsid w:val="00BC5012"/>
    <w:rsid w:val="00BD4A50"/>
    <w:rsid w:val="00BD7F50"/>
    <w:rsid w:val="00BE39FA"/>
    <w:rsid w:val="00BE5C8A"/>
    <w:rsid w:val="00BF00E1"/>
    <w:rsid w:val="00C000BE"/>
    <w:rsid w:val="00C02F60"/>
    <w:rsid w:val="00C0324F"/>
    <w:rsid w:val="00C047D6"/>
    <w:rsid w:val="00C07206"/>
    <w:rsid w:val="00C1267E"/>
    <w:rsid w:val="00C12D13"/>
    <w:rsid w:val="00C13F09"/>
    <w:rsid w:val="00C13FFC"/>
    <w:rsid w:val="00C1535D"/>
    <w:rsid w:val="00C1639B"/>
    <w:rsid w:val="00C20250"/>
    <w:rsid w:val="00C23F83"/>
    <w:rsid w:val="00C2714A"/>
    <w:rsid w:val="00C306FF"/>
    <w:rsid w:val="00C30FF6"/>
    <w:rsid w:val="00C32B1A"/>
    <w:rsid w:val="00C3399F"/>
    <w:rsid w:val="00C360B8"/>
    <w:rsid w:val="00C369E6"/>
    <w:rsid w:val="00C454D1"/>
    <w:rsid w:val="00C4C925"/>
    <w:rsid w:val="00C500B4"/>
    <w:rsid w:val="00C50C48"/>
    <w:rsid w:val="00C61F92"/>
    <w:rsid w:val="00C63BBE"/>
    <w:rsid w:val="00C66D2B"/>
    <w:rsid w:val="00C725C4"/>
    <w:rsid w:val="00C73792"/>
    <w:rsid w:val="00C76262"/>
    <w:rsid w:val="00C83AF3"/>
    <w:rsid w:val="00CA0021"/>
    <w:rsid w:val="00CA1A80"/>
    <w:rsid w:val="00CA2AA5"/>
    <w:rsid w:val="00CA5B6B"/>
    <w:rsid w:val="00CA7FFD"/>
    <w:rsid w:val="00CB23D4"/>
    <w:rsid w:val="00CB41FA"/>
    <w:rsid w:val="00CC5045"/>
    <w:rsid w:val="00CC731D"/>
    <w:rsid w:val="00CD1158"/>
    <w:rsid w:val="00CD3480"/>
    <w:rsid w:val="00CD3891"/>
    <w:rsid w:val="00CD576F"/>
    <w:rsid w:val="00CD5EA4"/>
    <w:rsid w:val="00CD7708"/>
    <w:rsid w:val="00CE1599"/>
    <w:rsid w:val="00CE5E2A"/>
    <w:rsid w:val="00CE75AA"/>
    <w:rsid w:val="00CF00DC"/>
    <w:rsid w:val="00D00C3E"/>
    <w:rsid w:val="00D02B01"/>
    <w:rsid w:val="00D0581B"/>
    <w:rsid w:val="00D1389D"/>
    <w:rsid w:val="00D1799A"/>
    <w:rsid w:val="00D21891"/>
    <w:rsid w:val="00D30F8B"/>
    <w:rsid w:val="00D31201"/>
    <w:rsid w:val="00D31E1A"/>
    <w:rsid w:val="00D337F0"/>
    <w:rsid w:val="00D350FE"/>
    <w:rsid w:val="00D40988"/>
    <w:rsid w:val="00D424B1"/>
    <w:rsid w:val="00D42E79"/>
    <w:rsid w:val="00D45735"/>
    <w:rsid w:val="00D46552"/>
    <w:rsid w:val="00D5028D"/>
    <w:rsid w:val="00D5159C"/>
    <w:rsid w:val="00D60AF6"/>
    <w:rsid w:val="00D648C4"/>
    <w:rsid w:val="00D71EA7"/>
    <w:rsid w:val="00D73BE4"/>
    <w:rsid w:val="00D74526"/>
    <w:rsid w:val="00D77236"/>
    <w:rsid w:val="00D85DFC"/>
    <w:rsid w:val="00D9208D"/>
    <w:rsid w:val="00DA06D9"/>
    <w:rsid w:val="00DA346F"/>
    <w:rsid w:val="00DAE680"/>
    <w:rsid w:val="00DB40BC"/>
    <w:rsid w:val="00DB4539"/>
    <w:rsid w:val="00DB4A51"/>
    <w:rsid w:val="00DB51C6"/>
    <w:rsid w:val="00DC1B83"/>
    <w:rsid w:val="00DC3C42"/>
    <w:rsid w:val="00DC3D13"/>
    <w:rsid w:val="00DC5092"/>
    <w:rsid w:val="00DC71A5"/>
    <w:rsid w:val="00DC7AD9"/>
    <w:rsid w:val="00DD1D68"/>
    <w:rsid w:val="00DD2470"/>
    <w:rsid w:val="00DD5E1F"/>
    <w:rsid w:val="00DE496A"/>
    <w:rsid w:val="00DF2092"/>
    <w:rsid w:val="00DF303D"/>
    <w:rsid w:val="00DF62AA"/>
    <w:rsid w:val="00DF6D0F"/>
    <w:rsid w:val="00E05902"/>
    <w:rsid w:val="00E07B67"/>
    <w:rsid w:val="00E07BAA"/>
    <w:rsid w:val="00E1251A"/>
    <w:rsid w:val="00E12B3A"/>
    <w:rsid w:val="00E13223"/>
    <w:rsid w:val="00E137B9"/>
    <w:rsid w:val="00E2007C"/>
    <w:rsid w:val="00E30852"/>
    <w:rsid w:val="00E36027"/>
    <w:rsid w:val="00E3681D"/>
    <w:rsid w:val="00E4668E"/>
    <w:rsid w:val="00E468FB"/>
    <w:rsid w:val="00E47437"/>
    <w:rsid w:val="00E47D3C"/>
    <w:rsid w:val="00E544D9"/>
    <w:rsid w:val="00E56A30"/>
    <w:rsid w:val="00E62E69"/>
    <w:rsid w:val="00E65452"/>
    <w:rsid w:val="00E65C8E"/>
    <w:rsid w:val="00E70B03"/>
    <w:rsid w:val="00E70C04"/>
    <w:rsid w:val="00E73D14"/>
    <w:rsid w:val="00E7427C"/>
    <w:rsid w:val="00E80CAF"/>
    <w:rsid w:val="00EB7DD3"/>
    <w:rsid w:val="00EC7E35"/>
    <w:rsid w:val="00ED226F"/>
    <w:rsid w:val="00ED3071"/>
    <w:rsid w:val="00ED78FA"/>
    <w:rsid w:val="00EE22C9"/>
    <w:rsid w:val="00EE3B86"/>
    <w:rsid w:val="00F10AF8"/>
    <w:rsid w:val="00F11449"/>
    <w:rsid w:val="00F1402D"/>
    <w:rsid w:val="00F145B6"/>
    <w:rsid w:val="00F14C3E"/>
    <w:rsid w:val="00F27726"/>
    <w:rsid w:val="00F3211C"/>
    <w:rsid w:val="00F40F75"/>
    <w:rsid w:val="00F4454B"/>
    <w:rsid w:val="00F4619C"/>
    <w:rsid w:val="00F46B3A"/>
    <w:rsid w:val="00F667B0"/>
    <w:rsid w:val="00F66814"/>
    <w:rsid w:val="00F716C1"/>
    <w:rsid w:val="00F751A4"/>
    <w:rsid w:val="00F75E61"/>
    <w:rsid w:val="00F82E46"/>
    <w:rsid w:val="00F8367C"/>
    <w:rsid w:val="00F87EBD"/>
    <w:rsid w:val="00F91053"/>
    <w:rsid w:val="00F91458"/>
    <w:rsid w:val="00F9154A"/>
    <w:rsid w:val="00F91B3A"/>
    <w:rsid w:val="00F9394C"/>
    <w:rsid w:val="00F93B5D"/>
    <w:rsid w:val="00F95584"/>
    <w:rsid w:val="00F96C8B"/>
    <w:rsid w:val="00F970F4"/>
    <w:rsid w:val="00FA31D5"/>
    <w:rsid w:val="00FB4B07"/>
    <w:rsid w:val="00FB5A68"/>
    <w:rsid w:val="00FC1E66"/>
    <w:rsid w:val="00FC46A0"/>
    <w:rsid w:val="00FD55E8"/>
    <w:rsid w:val="00FD7019"/>
    <w:rsid w:val="00FE2BA0"/>
    <w:rsid w:val="00FE2D7C"/>
    <w:rsid w:val="00FE3735"/>
    <w:rsid w:val="00FF1BA5"/>
    <w:rsid w:val="00FF622C"/>
    <w:rsid w:val="00FF6C8E"/>
    <w:rsid w:val="0116FB02"/>
    <w:rsid w:val="0171B5F5"/>
    <w:rsid w:val="01B09E92"/>
    <w:rsid w:val="01B47A4E"/>
    <w:rsid w:val="01D25D70"/>
    <w:rsid w:val="01F60CA6"/>
    <w:rsid w:val="0260A21C"/>
    <w:rsid w:val="029285EB"/>
    <w:rsid w:val="02A8DBE4"/>
    <w:rsid w:val="0300356F"/>
    <w:rsid w:val="032BB4DE"/>
    <w:rsid w:val="035977E0"/>
    <w:rsid w:val="03B1F5D0"/>
    <w:rsid w:val="0449D02A"/>
    <w:rsid w:val="0451BDB0"/>
    <w:rsid w:val="0485A814"/>
    <w:rsid w:val="0572E216"/>
    <w:rsid w:val="063638B2"/>
    <w:rsid w:val="069FC601"/>
    <w:rsid w:val="06E99692"/>
    <w:rsid w:val="0842A4CC"/>
    <w:rsid w:val="08898772"/>
    <w:rsid w:val="08DECCF6"/>
    <w:rsid w:val="0A1CAD6F"/>
    <w:rsid w:val="0AB95EBB"/>
    <w:rsid w:val="0BAC1F07"/>
    <w:rsid w:val="0BC44EBD"/>
    <w:rsid w:val="0BD62DE2"/>
    <w:rsid w:val="0BF12FBB"/>
    <w:rsid w:val="0C22AD40"/>
    <w:rsid w:val="0C9E09C9"/>
    <w:rsid w:val="0CEB6650"/>
    <w:rsid w:val="0CF32FBE"/>
    <w:rsid w:val="0D5892C7"/>
    <w:rsid w:val="0D754E5D"/>
    <w:rsid w:val="0DA212D1"/>
    <w:rsid w:val="0DCCCF5D"/>
    <w:rsid w:val="0DF89FF6"/>
    <w:rsid w:val="0DF9807F"/>
    <w:rsid w:val="0E145E84"/>
    <w:rsid w:val="0E1AA609"/>
    <w:rsid w:val="0E53A261"/>
    <w:rsid w:val="0ED9BAAD"/>
    <w:rsid w:val="0F4BF6EA"/>
    <w:rsid w:val="0F7E8C5F"/>
    <w:rsid w:val="0F8082C7"/>
    <w:rsid w:val="105D8F8F"/>
    <w:rsid w:val="10C1CD28"/>
    <w:rsid w:val="10E7A3EF"/>
    <w:rsid w:val="111FF51F"/>
    <w:rsid w:val="112A4C6B"/>
    <w:rsid w:val="11A3C89C"/>
    <w:rsid w:val="11BA6743"/>
    <w:rsid w:val="11CE10AB"/>
    <w:rsid w:val="1209C855"/>
    <w:rsid w:val="1223DC65"/>
    <w:rsid w:val="1258E177"/>
    <w:rsid w:val="1259E9D7"/>
    <w:rsid w:val="12D4F6D6"/>
    <w:rsid w:val="12E8C4EF"/>
    <w:rsid w:val="1304D066"/>
    <w:rsid w:val="133C6409"/>
    <w:rsid w:val="136D722E"/>
    <w:rsid w:val="141C6503"/>
    <w:rsid w:val="143A0F87"/>
    <w:rsid w:val="146C83A0"/>
    <w:rsid w:val="1485D510"/>
    <w:rsid w:val="149BC3C4"/>
    <w:rsid w:val="14A9D9B5"/>
    <w:rsid w:val="14AD5551"/>
    <w:rsid w:val="1512354D"/>
    <w:rsid w:val="151324F8"/>
    <w:rsid w:val="1553B6E7"/>
    <w:rsid w:val="15878073"/>
    <w:rsid w:val="15AD6693"/>
    <w:rsid w:val="1623A7CB"/>
    <w:rsid w:val="16379425"/>
    <w:rsid w:val="1657679F"/>
    <w:rsid w:val="168521D5"/>
    <w:rsid w:val="16F69FAA"/>
    <w:rsid w:val="1727973D"/>
    <w:rsid w:val="174936F4"/>
    <w:rsid w:val="17A0B589"/>
    <w:rsid w:val="17C846E5"/>
    <w:rsid w:val="180A5F00"/>
    <w:rsid w:val="186D366F"/>
    <w:rsid w:val="18809CF3"/>
    <w:rsid w:val="1892700B"/>
    <w:rsid w:val="189466CD"/>
    <w:rsid w:val="1948779D"/>
    <w:rsid w:val="19767BD0"/>
    <w:rsid w:val="19EEB12D"/>
    <w:rsid w:val="19FC5CB1"/>
    <w:rsid w:val="1AD9379F"/>
    <w:rsid w:val="1B37094C"/>
    <w:rsid w:val="1B4771A0"/>
    <w:rsid w:val="1BDAD3B6"/>
    <w:rsid w:val="1C747088"/>
    <w:rsid w:val="1C822C64"/>
    <w:rsid w:val="1CEA68AB"/>
    <w:rsid w:val="1CEBD483"/>
    <w:rsid w:val="1CF842C2"/>
    <w:rsid w:val="1D232C69"/>
    <w:rsid w:val="1DEA0765"/>
    <w:rsid w:val="1ECF552A"/>
    <w:rsid w:val="1F1F3A89"/>
    <w:rsid w:val="1F25FA5C"/>
    <w:rsid w:val="1F3C17FB"/>
    <w:rsid w:val="1F57A704"/>
    <w:rsid w:val="2024DF67"/>
    <w:rsid w:val="202FE384"/>
    <w:rsid w:val="20480BCC"/>
    <w:rsid w:val="205ADF5D"/>
    <w:rsid w:val="205B3A41"/>
    <w:rsid w:val="206AB9D1"/>
    <w:rsid w:val="20AE44D9"/>
    <w:rsid w:val="20C26218"/>
    <w:rsid w:val="20F45C41"/>
    <w:rsid w:val="212D3C25"/>
    <w:rsid w:val="21F5C7FC"/>
    <w:rsid w:val="22007F85"/>
    <w:rsid w:val="220B2BFE"/>
    <w:rsid w:val="233DE68C"/>
    <w:rsid w:val="239D80F9"/>
    <w:rsid w:val="23CEB6CE"/>
    <w:rsid w:val="23D94245"/>
    <w:rsid w:val="2436ED98"/>
    <w:rsid w:val="2466C614"/>
    <w:rsid w:val="24E64CE1"/>
    <w:rsid w:val="250AE2D8"/>
    <w:rsid w:val="2548BBA1"/>
    <w:rsid w:val="25688D9F"/>
    <w:rsid w:val="2581B5FC"/>
    <w:rsid w:val="25900A9D"/>
    <w:rsid w:val="25987AFF"/>
    <w:rsid w:val="25EC2007"/>
    <w:rsid w:val="2607C5AA"/>
    <w:rsid w:val="2670FEF7"/>
    <w:rsid w:val="267782AC"/>
    <w:rsid w:val="26C5D37E"/>
    <w:rsid w:val="26EAED45"/>
    <w:rsid w:val="276F1F67"/>
    <w:rsid w:val="27BCEEFA"/>
    <w:rsid w:val="27BDB5F5"/>
    <w:rsid w:val="27DF900E"/>
    <w:rsid w:val="28078C38"/>
    <w:rsid w:val="2890409C"/>
    <w:rsid w:val="28B246AF"/>
    <w:rsid w:val="292AD8F3"/>
    <w:rsid w:val="293700F8"/>
    <w:rsid w:val="29D5C5B5"/>
    <w:rsid w:val="29DF94AE"/>
    <w:rsid w:val="2A5EC766"/>
    <w:rsid w:val="2A7165EB"/>
    <w:rsid w:val="2AA8B73A"/>
    <w:rsid w:val="2AC60F3B"/>
    <w:rsid w:val="2ADF0686"/>
    <w:rsid w:val="2BD47ABF"/>
    <w:rsid w:val="2BF89D31"/>
    <w:rsid w:val="2BFECEA7"/>
    <w:rsid w:val="2C9A4F99"/>
    <w:rsid w:val="2CAE92E6"/>
    <w:rsid w:val="2CCA1E63"/>
    <w:rsid w:val="2CCB9216"/>
    <w:rsid w:val="2CDD57BF"/>
    <w:rsid w:val="2D04182B"/>
    <w:rsid w:val="2D1B6C3E"/>
    <w:rsid w:val="2D267AF3"/>
    <w:rsid w:val="2DBD616B"/>
    <w:rsid w:val="2DCF7001"/>
    <w:rsid w:val="2E308988"/>
    <w:rsid w:val="2E478EFD"/>
    <w:rsid w:val="2E676277"/>
    <w:rsid w:val="2E910E90"/>
    <w:rsid w:val="2EC83120"/>
    <w:rsid w:val="2EFA5E3B"/>
    <w:rsid w:val="2F84C8ED"/>
    <w:rsid w:val="2F867728"/>
    <w:rsid w:val="2FBD5E91"/>
    <w:rsid w:val="305A1AA8"/>
    <w:rsid w:val="309782FB"/>
    <w:rsid w:val="309B5281"/>
    <w:rsid w:val="30E19E9A"/>
    <w:rsid w:val="30FAE1C0"/>
    <w:rsid w:val="3139C1AB"/>
    <w:rsid w:val="315D8919"/>
    <w:rsid w:val="317CF7A5"/>
    <w:rsid w:val="31A21723"/>
    <w:rsid w:val="31B11B87"/>
    <w:rsid w:val="31FDD77B"/>
    <w:rsid w:val="3328952F"/>
    <w:rsid w:val="33714461"/>
    <w:rsid w:val="33B6E75D"/>
    <w:rsid w:val="340A8307"/>
    <w:rsid w:val="343E84A1"/>
    <w:rsid w:val="344896BA"/>
    <w:rsid w:val="3450B06E"/>
    <w:rsid w:val="349F31B7"/>
    <w:rsid w:val="34D6B096"/>
    <w:rsid w:val="352D8BCB"/>
    <w:rsid w:val="3581D259"/>
    <w:rsid w:val="360C3B4F"/>
    <w:rsid w:val="3629EE2E"/>
    <w:rsid w:val="362A0FBA"/>
    <w:rsid w:val="363A771B"/>
    <w:rsid w:val="3679AAC7"/>
    <w:rsid w:val="36B086B0"/>
    <w:rsid w:val="36C95C2C"/>
    <w:rsid w:val="3730D92E"/>
    <w:rsid w:val="37556754"/>
    <w:rsid w:val="375B2836"/>
    <w:rsid w:val="376716F4"/>
    <w:rsid w:val="37A9032F"/>
    <w:rsid w:val="37C7285A"/>
    <w:rsid w:val="3849740A"/>
    <w:rsid w:val="38736F4C"/>
    <w:rsid w:val="389E5066"/>
    <w:rsid w:val="39420840"/>
    <w:rsid w:val="397154B4"/>
    <w:rsid w:val="39DBAEBD"/>
    <w:rsid w:val="3A349C59"/>
    <w:rsid w:val="3B516E12"/>
    <w:rsid w:val="3BE640C2"/>
    <w:rsid w:val="3C14E7D2"/>
    <w:rsid w:val="3C22EBA4"/>
    <w:rsid w:val="3C2DD183"/>
    <w:rsid w:val="3C96B5E4"/>
    <w:rsid w:val="3CADF466"/>
    <w:rsid w:val="3CB39974"/>
    <w:rsid w:val="3D62107F"/>
    <w:rsid w:val="3D7AD09C"/>
    <w:rsid w:val="3DFF1C56"/>
    <w:rsid w:val="3E318AD8"/>
    <w:rsid w:val="3E35219F"/>
    <w:rsid w:val="3E384105"/>
    <w:rsid w:val="3E78FFE8"/>
    <w:rsid w:val="3EB04589"/>
    <w:rsid w:val="3EF1C2D7"/>
    <w:rsid w:val="3F8D2A01"/>
    <w:rsid w:val="3FC4EB44"/>
    <w:rsid w:val="3FD0F200"/>
    <w:rsid w:val="3FE6D0D5"/>
    <w:rsid w:val="40EBD85D"/>
    <w:rsid w:val="4161D165"/>
    <w:rsid w:val="41B52703"/>
    <w:rsid w:val="41E8BCF5"/>
    <w:rsid w:val="420A3A56"/>
    <w:rsid w:val="42296399"/>
    <w:rsid w:val="42ABFDE0"/>
    <w:rsid w:val="430CFD82"/>
    <w:rsid w:val="43B9AC42"/>
    <w:rsid w:val="43C7F7FD"/>
    <w:rsid w:val="4401E0E2"/>
    <w:rsid w:val="442B91FA"/>
    <w:rsid w:val="443BF20E"/>
    <w:rsid w:val="446E5DDA"/>
    <w:rsid w:val="447B14DA"/>
    <w:rsid w:val="4542049A"/>
    <w:rsid w:val="45510DB9"/>
    <w:rsid w:val="46E76D7C"/>
    <w:rsid w:val="46F71741"/>
    <w:rsid w:val="470988AB"/>
    <w:rsid w:val="4751E4E7"/>
    <w:rsid w:val="47A942E0"/>
    <w:rsid w:val="47B94F85"/>
    <w:rsid w:val="488BFED9"/>
    <w:rsid w:val="488DCB70"/>
    <w:rsid w:val="48A5590C"/>
    <w:rsid w:val="48C192A0"/>
    <w:rsid w:val="48EF61C4"/>
    <w:rsid w:val="4A1892C0"/>
    <w:rsid w:val="4A53B71B"/>
    <w:rsid w:val="4A570B7F"/>
    <w:rsid w:val="4A9AD37E"/>
    <w:rsid w:val="4B7962F6"/>
    <w:rsid w:val="4B7AEF1B"/>
    <w:rsid w:val="4BE690E7"/>
    <w:rsid w:val="4C75D4B8"/>
    <w:rsid w:val="4CACF4E1"/>
    <w:rsid w:val="4D1F698B"/>
    <w:rsid w:val="4D21F54D"/>
    <w:rsid w:val="4D56AF00"/>
    <w:rsid w:val="4D7C4815"/>
    <w:rsid w:val="4DEFC138"/>
    <w:rsid w:val="4E1DBD2B"/>
    <w:rsid w:val="4E5216FF"/>
    <w:rsid w:val="4EEFDAB6"/>
    <w:rsid w:val="4F805412"/>
    <w:rsid w:val="4FD4E7A0"/>
    <w:rsid w:val="500ACBDC"/>
    <w:rsid w:val="50CFCA52"/>
    <w:rsid w:val="50EC2DAC"/>
    <w:rsid w:val="5110F5B4"/>
    <w:rsid w:val="5145C35A"/>
    <w:rsid w:val="51E6678E"/>
    <w:rsid w:val="5242CE84"/>
    <w:rsid w:val="5280C9F2"/>
    <w:rsid w:val="52A3A932"/>
    <w:rsid w:val="530D2CE1"/>
    <w:rsid w:val="532FF5DC"/>
    <w:rsid w:val="53C3546F"/>
    <w:rsid w:val="53E17104"/>
    <w:rsid w:val="54311265"/>
    <w:rsid w:val="545F9348"/>
    <w:rsid w:val="548C6F2A"/>
    <w:rsid w:val="54F523CE"/>
    <w:rsid w:val="5509F694"/>
    <w:rsid w:val="5590F55D"/>
    <w:rsid w:val="55E573AB"/>
    <w:rsid w:val="56B95EF2"/>
    <w:rsid w:val="57134C34"/>
    <w:rsid w:val="57AAE78F"/>
    <w:rsid w:val="57B289C9"/>
    <w:rsid w:val="57C8EF4E"/>
    <w:rsid w:val="57D8BD92"/>
    <w:rsid w:val="586A5C8D"/>
    <w:rsid w:val="58E76056"/>
    <w:rsid w:val="597CBD39"/>
    <w:rsid w:val="599C0BB9"/>
    <w:rsid w:val="59D0AA6E"/>
    <w:rsid w:val="5A0BFDC4"/>
    <w:rsid w:val="5A294145"/>
    <w:rsid w:val="5A50B288"/>
    <w:rsid w:val="5A6CD422"/>
    <w:rsid w:val="5AFAB92F"/>
    <w:rsid w:val="5B188D9A"/>
    <w:rsid w:val="5B3F8143"/>
    <w:rsid w:val="5B6C2FAA"/>
    <w:rsid w:val="5B9560EA"/>
    <w:rsid w:val="5C0B5F23"/>
    <w:rsid w:val="5C4CC7A9"/>
    <w:rsid w:val="5D272A9C"/>
    <w:rsid w:val="5D6F5FF5"/>
    <w:rsid w:val="5D861472"/>
    <w:rsid w:val="5DE558FD"/>
    <w:rsid w:val="5E3A6247"/>
    <w:rsid w:val="5E48B6A4"/>
    <w:rsid w:val="5E6F7CDC"/>
    <w:rsid w:val="5E7316BE"/>
    <w:rsid w:val="5EBC8783"/>
    <w:rsid w:val="5ECDC6AF"/>
    <w:rsid w:val="5EEE734B"/>
    <w:rsid w:val="5F4A3D1D"/>
    <w:rsid w:val="5F509793"/>
    <w:rsid w:val="5F5F21C4"/>
    <w:rsid w:val="5FBDD718"/>
    <w:rsid w:val="5FE627EF"/>
    <w:rsid w:val="60175C78"/>
    <w:rsid w:val="60267870"/>
    <w:rsid w:val="603BB987"/>
    <w:rsid w:val="60897546"/>
    <w:rsid w:val="609B8E9A"/>
    <w:rsid w:val="60E5F6F7"/>
    <w:rsid w:val="60ED8466"/>
    <w:rsid w:val="61020381"/>
    <w:rsid w:val="61024FF0"/>
    <w:rsid w:val="612A1FE2"/>
    <w:rsid w:val="620209E6"/>
    <w:rsid w:val="62088AFA"/>
    <w:rsid w:val="62571892"/>
    <w:rsid w:val="6263E3C9"/>
    <w:rsid w:val="626BBD9D"/>
    <w:rsid w:val="629DD3E2"/>
    <w:rsid w:val="633FF976"/>
    <w:rsid w:val="634ABB7B"/>
    <w:rsid w:val="634FC9B5"/>
    <w:rsid w:val="6376D049"/>
    <w:rsid w:val="63858B67"/>
    <w:rsid w:val="6402F3CE"/>
    <w:rsid w:val="6462DAFE"/>
    <w:rsid w:val="64A42BD0"/>
    <w:rsid w:val="652880E9"/>
    <w:rsid w:val="658AF810"/>
    <w:rsid w:val="65A9A323"/>
    <w:rsid w:val="65B0D381"/>
    <w:rsid w:val="662FEA1D"/>
    <w:rsid w:val="66A48145"/>
    <w:rsid w:val="66FBFEBB"/>
    <w:rsid w:val="679B450E"/>
    <w:rsid w:val="67A2A544"/>
    <w:rsid w:val="6804D358"/>
    <w:rsid w:val="682B8A64"/>
    <w:rsid w:val="68DAA319"/>
    <w:rsid w:val="68F5DC5A"/>
    <w:rsid w:val="691F13F2"/>
    <w:rsid w:val="69241ADA"/>
    <w:rsid w:val="69356A74"/>
    <w:rsid w:val="69A93A3A"/>
    <w:rsid w:val="69F541E8"/>
    <w:rsid w:val="6A0DD2CD"/>
    <w:rsid w:val="6A5F9099"/>
    <w:rsid w:val="6AF7A18A"/>
    <w:rsid w:val="6B48DBFF"/>
    <w:rsid w:val="6BC5AA2D"/>
    <w:rsid w:val="6BDEAC58"/>
    <w:rsid w:val="6BE3FD57"/>
    <w:rsid w:val="6C63C8EA"/>
    <w:rsid w:val="6CE03201"/>
    <w:rsid w:val="6D0E2EC9"/>
    <w:rsid w:val="6D45738F"/>
    <w:rsid w:val="6D93A48B"/>
    <w:rsid w:val="6DA98F1C"/>
    <w:rsid w:val="6DCDAEFF"/>
    <w:rsid w:val="6E1703BE"/>
    <w:rsid w:val="6E4D29C9"/>
    <w:rsid w:val="6E82B268"/>
    <w:rsid w:val="6ED9566A"/>
    <w:rsid w:val="6F457EE2"/>
    <w:rsid w:val="6F948ECC"/>
    <w:rsid w:val="6FD4C201"/>
    <w:rsid w:val="703B45E2"/>
    <w:rsid w:val="7046C11A"/>
    <w:rsid w:val="7075A067"/>
    <w:rsid w:val="708F1448"/>
    <w:rsid w:val="70C43E03"/>
    <w:rsid w:val="70CFB695"/>
    <w:rsid w:val="70FC0B9D"/>
    <w:rsid w:val="711D5993"/>
    <w:rsid w:val="71305F2D"/>
    <w:rsid w:val="716B3927"/>
    <w:rsid w:val="71F64EB1"/>
    <w:rsid w:val="7210F72C"/>
    <w:rsid w:val="728BEC08"/>
    <w:rsid w:val="730FED65"/>
    <w:rsid w:val="742C849A"/>
    <w:rsid w:val="743FE430"/>
    <w:rsid w:val="744CD4BC"/>
    <w:rsid w:val="74E82C25"/>
    <w:rsid w:val="74EB43E6"/>
    <w:rsid w:val="7500B483"/>
    <w:rsid w:val="7513F3E0"/>
    <w:rsid w:val="75A3B188"/>
    <w:rsid w:val="75C52737"/>
    <w:rsid w:val="763BAFB5"/>
    <w:rsid w:val="76D24D4E"/>
    <w:rsid w:val="771601EE"/>
    <w:rsid w:val="77287748"/>
    <w:rsid w:val="77F6032D"/>
    <w:rsid w:val="77FBF995"/>
    <w:rsid w:val="78347072"/>
    <w:rsid w:val="790667E8"/>
    <w:rsid w:val="7936D06E"/>
    <w:rsid w:val="7B031725"/>
    <w:rsid w:val="7B091406"/>
    <w:rsid w:val="7B415D0D"/>
    <w:rsid w:val="7B62D69C"/>
    <w:rsid w:val="7B66ED4F"/>
    <w:rsid w:val="7BC21661"/>
    <w:rsid w:val="7BF15801"/>
    <w:rsid w:val="7CBBAA45"/>
    <w:rsid w:val="7D09E46B"/>
    <w:rsid w:val="7D2ECCF6"/>
    <w:rsid w:val="7D40C394"/>
    <w:rsid w:val="7D4AF3FA"/>
    <w:rsid w:val="7DDA8EA5"/>
    <w:rsid w:val="7EA5B4CC"/>
    <w:rsid w:val="7F62F3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A08B075"/>
  <w15:chartTrackingRefBased/>
  <w15:docId w15:val="{A2AC9BBB-039D-4D2C-8BD7-203C567FD8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60ED8466"/>
    <w:rPr>
      <w:lang w:val="en-IE"/>
    </w:rPr>
  </w:style>
  <w:style w:type="paragraph" w:styleId="Heading1">
    <w:name w:val="heading 1"/>
    <w:basedOn w:val="Normal"/>
    <w:next w:val="Normal"/>
    <w:link w:val="Heading1Char"/>
    <w:uiPriority w:val="9"/>
    <w:qFormat/>
    <w:rsid w:val="60ED846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60ED846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60ED8466"/>
    <w:pPr>
      <w:keepNext/>
      <w:keepLines/>
      <w:spacing w:before="40" w:after="0"/>
      <w:outlineLvl w:val="2"/>
    </w:pPr>
    <w:rPr>
      <w:rFonts w:asciiTheme="majorHAnsi" w:eastAsiaTheme="majorEastAsia" w:hAnsiTheme="majorHAnsi" w:cstheme="majorBidi"/>
      <w:color w:val="1F3763"/>
      <w:sz w:val="24"/>
      <w:szCs w:val="24"/>
    </w:rPr>
  </w:style>
  <w:style w:type="paragraph" w:styleId="Heading4">
    <w:name w:val="heading 4"/>
    <w:basedOn w:val="Normal"/>
    <w:next w:val="Normal"/>
    <w:link w:val="Heading4Char"/>
    <w:uiPriority w:val="9"/>
    <w:unhideWhenUsed/>
    <w:qFormat/>
    <w:rsid w:val="60ED846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60ED8466"/>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60ED8466"/>
    <w:pPr>
      <w:keepNext/>
      <w:keepLines/>
      <w:spacing w:before="40" w:after="0"/>
      <w:outlineLvl w:val="5"/>
    </w:pPr>
    <w:rPr>
      <w:rFonts w:asciiTheme="majorHAnsi" w:eastAsiaTheme="majorEastAsia" w:hAnsiTheme="majorHAnsi" w:cstheme="majorBidi"/>
      <w:color w:val="1F3763"/>
    </w:rPr>
  </w:style>
  <w:style w:type="paragraph" w:styleId="Heading7">
    <w:name w:val="heading 7"/>
    <w:basedOn w:val="Normal"/>
    <w:next w:val="Normal"/>
    <w:link w:val="Heading7Char"/>
    <w:uiPriority w:val="9"/>
    <w:unhideWhenUsed/>
    <w:qFormat/>
    <w:rsid w:val="60ED8466"/>
    <w:pPr>
      <w:keepNext/>
      <w:keepLines/>
      <w:spacing w:before="40" w:after="0"/>
      <w:outlineLvl w:val="6"/>
    </w:pPr>
    <w:rPr>
      <w:rFonts w:asciiTheme="majorHAnsi" w:eastAsiaTheme="majorEastAsia" w:hAnsiTheme="majorHAnsi" w:cstheme="majorBidi"/>
      <w:i/>
      <w:iCs/>
      <w:color w:val="1F3763"/>
    </w:rPr>
  </w:style>
  <w:style w:type="paragraph" w:styleId="Heading8">
    <w:name w:val="heading 8"/>
    <w:basedOn w:val="Normal"/>
    <w:next w:val="Normal"/>
    <w:link w:val="Heading8Char"/>
    <w:uiPriority w:val="9"/>
    <w:unhideWhenUsed/>
    <w:qFormat/>
    <w:rsid w:val="60ED8466"/>
    <w:pPr>
      <w:keepNext/>
      <w:keepLines/>
      <w:spacing w:before="40" w:after="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60ED8466"/>
    <w:pPr>
      <w:keepNext/>
      <w:keepLines/>
      <w:spacing w:before="40" w:after="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character" w:styleId="FootnoteReference">
    <w:name w:val="footnote reference"/>
    <w:basedOn w:val="DefaultParagraphFont"/>
    <w:uiPriority w:val="99"/>
    <w:semiHidden/>
    <w:unhideWhenUsed/>
    <w:rPr>
      <w:vertAlign w:val="superscript"/>
    </w:rPr>
  </w:style>
  <w:style w:type="character" w:customStyle="1" w:styleId="FootnoteTextChar">
    <w:name w:val="Footnote Text Char"/>
    <w:basedOn w:val="DefaultParagraphFont"/>
    <w:link w:val="FootnoteText"/>
    <w:uiPriority w:val="99"/>
    <w:semiHidden/>
    <w:rsid w:val="60ED8466"/>
    <w:rPr>
      <w:noProof w:val="0"/>
      <w:sz w:val="20"/>
      <w:szCs w:val="20"/>
      <w:lang w:val="en-IE"/>
    </w:rPr>
  </w:style>
  <w:style w:type="paragraph" w:styleId="FootnoteText">
    <w:name w:val="footnote text"/>
    <w:basedOn w:val="Normal"/>
    <w:link w:val="FootnoteTextChar"/>
    <w:uiPriority w:val="99"/>
    <w:semiHidden/>
    <w:unhideWhenUsed/>
    <w:rsid w:val="60ED8466"/>
    <w:pPr>
      <w:spacing w:after="0"/>
    </w:pPr>
    <w:rPr>
      <w:sz w:val="20"/>
      <w:szCs w:val="20"/>
    </w:rPr>
  </w:style>
  <w:style w:type="character" w:customStyle="1" w:styleId="EndnoteTextChar">
    <w:name w:val="Endnote Text Char"/>
    <w:basedOn w:val="DefaultParagraphFont"/>
    <w:link w:val="EndnoteText"/>
    <w:uiPriority w:val="99"/>
    <w:semiHidden/>
    <w:rsid w:val="60ED8466"/>
    <w:rPr>
      <w:noProof w:val="0"/>
      <w:sz w:val="20"/>
      <w:szCs w:val="20"/>
      <w:lang w:val="en-IE"/>
    </w:rPr>
  </w:style>
  <w:style w:type="paragraph" w:styleId="EndnoteText">
    <w:name w:val="endnote text"/>
    <w:basedOn w:val="Normal"/>
    <w:link w:val="EndnoteTextChar"/>
    <w:uiPriority w:val="99"/>
    <w:semiHidden/>
    <w:unhideWhenUsed/>
    <w:rsid w:val="60ED8466"/>
    <w:pPr>
      <w:spacing w:after="0"/>
    </w:pPr>
    <w:rPr>
      <w:sz w:val="20"/>
      <w:szCs w:val="20"/>
    </w:rPr>
  </w:style>
  <w:style w:type="paragraph" w:styleId="Header">
    <w:name w:val="header"/>
    <w:basedOn w:val="Normal"/>
    <w:link w:val="HeaderChar"/>
    <w:uiPriority w:val="99"/>
    <w:unhideWhenUsed/>
    <w:rsid w:val="60ED8466"/>
    <w:pPr>
      <w:tabs>
        <w:tab w:val="center" w:pos="4513"/>
        <w:tab w:val="right" w:pos="9026"/>
      </w:tabs>
      <w:spacing w:after="0"/>
    </w:pPr>
  </w:style>
  <w:style w:type="character" w:customStyle="1" w:styleId="HeaderChar">
    <w:name w:val="Header Char"/>
    <w:basedOn w:val="DefaultParagraphFont"/>
    <w:link w:val="Header"/>
    <w:uiPriority w:val="99"/>
    <w:rsid w:val="60ED8466"/>
    <w:rPr>
      <w:noProof w:val="0"/>
      <w:lang w:val="en-IE"/>
    </w:rPr>
  </w:style>
  <w:style w:type="paragraph" w:styleId="Footer">
    <w:name w:val="footer"/>
    <w:basedOn w:val="Normal"/>
    <w:link w:val="FooterChar"/>
    <w:uiPriority w:val="99"/>
    <w:unhideWhenUsed/>
    <w:rsid w:val="60ED8466"/>
    <w:pPr>
      <w:tabs>
        <w:tab w:val="center" w:pos="4513"/>
        <w:tab w:val="right" w:pos="9026"/>
      </w:tabs>
      <w:spacing w:after="0"/>
    </w:pPr>
  </w:style>
  <w:style w:type="character" w:customStyle="1" w:styleId="FooterChar">
    <w:name w:val="Footer Char"/>
    <w:basedOn w:val="DefaultParagraphFont"/>
    <w:link w:val="Footer"/>
    <w:uiPriority w:val="99"/>
    <w:rsid w:val="60ED8466"/>
    <w:rPr>
      <w:noProof w:val="0"/>
      <w:lang w:val="en-IE"/>
    </w:rPr>
  </w:style>
  <w:style w:type="character" w:customStyle="1" w:styleId="UnresolvedMention1">
    <w:name w:val="Unresolved Mention1"/>
    <w:basedOn w:val="DefaultParagraphFont"/>
    <w:uiPriority w:val="99"/>
    <w:semiHidden/>
    <w:unhideWhenUsed/>
    <w:rsid w:val="007B4BE2"/>
    <w:rPr>
      <w:color w:val="605E5C"/>
      <w:shd w:val="clear" w:color="auto" w:fill="E1DFDD"/>
    </w:rPr>
  </w:style>
  <w:style w:type="character" w:styleId="FollowedHyperlink">
    <w:name w:val="FollowedHyperlink"/>
    <w:basedOn w:val="DefaultParagraphFont"/>
    <w:uiPriority w:val="99"/>
    <w:semiHidden/>
    <w:unhideWhenUsed/>
    <w:rsid w:val="00B412FE"/>
    <w:rPr>
      <w:color w:val="954F72" w:themeColor="followedHyperlink"/>
      <w:u w:val="single"/>
    </w:rPr>
  </w:style>
  <w:style w:type="paragraph" w:styleId="NormalWeb">
    <w:name w:val="Normal (Web)"/>
    <w:basedOn w:val="Normal"/>
    <w:uiPriority w:val="99"/>
    <w:unhideWhenUsed/>
    <w:rsid w:val="60ED8466"/>
    <w:pPr>
      <w:spacing w:beforeAutospacing="1" w:afterAutospacing="1"/>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60ED8466"/>
    <w:pPr>
      <w:ind w:left="720"/>
      <w:contextualSpacing/>
    </w:pPr>
  </w:style>
  <w:style w:type="paragraph" w:styleId="Revision">
    <w:name w:val="Revision"/>
    <w:hidden/>
    <w:uiPriority w:val="99"/>
    <w:semiHidden/>
    <w:rsid w:val="00D42E79"/>
    <w:pPr>
      <w:spacing w:after="0" w:line="240" w:lineRule="auto"/>
    </w:pPr>
  </w:style>
  <w:style w:type="character" w:styleId="CommentReference">
    <w:name w:val="annotation reference"/>
    <w:basedOn w:val="DefaultParagraphFont"/>
    <w:uiPriority w:val="99"/>
    <w:semiHidden/>
    <w:unhideWhenUsed/>
    <w:rsid w:val="005C4FD9"/>
    <w:rPr>
      <w:sz w:val="16"/>
      <w:szCs w:val="16"/>
    </w:rPr>
  </w:style>
  <w:style w:type="paragraph" w:styleId="CommentText">
    <w:name w:val="annotation text"/>
    <w:basedOn w:val="Normal"/>
    <w:link w:val="CommentTextChar"/>
    <w:uiPriority w:val="99"/>
    <w:semiHidden/>
    <w:unhideWhenUsed/>
    <w:rsid w:val="60ED8466"/>
    <w:rPr>
      <w:sz w:val="20"/>
      <w:szCs w:val="20"/>
    </w:rPr>
  </w:style>
  <w:style w:type="character" w:customStyle="1" w:styleId="CommentTextChar">
    <w:name w:val="Comment Text Char"/>
    <w:basedOn w:val="DefaultParagraphFont"/>
    <w:link w:val="CommentText"/>
    <w:uiPriority w:val="99"/>
    <w:semiHidden/>
    <w:rsid w:val="60ED8466"/>
    <w:rPr>
      <w:noProof w:val="0"/>
      <w:sz w:val="20"/>
      <w:szCs w:val="20"/>
      <w:lang w:val="en-IE"/>
    </w:rPr>
  </w:style>
  <w:style w:type="paragraph" w:styleId="CommentSubject">
    <w:name w:val="annotation subject"/>
    <w:basedOn w:val="CommentText"/>
    <w:next w:val="CommentText"/>
    <w:link w:val="CommentSubjectChar"/>
    <w:uiPriority w:val="99"/>
    <w:semiHidden/>
    <w:unhideWhenUsed/>
    <w:rsid w:val="60ED8466"/>
    <w:rPr>
      <w:b/>
      <w:bCs/>
    </w:rPr>
  </w:style>
  <w:style w:type="character" w:customStyle="1" w:styleId="CommentSubjectChar">
    <w:name w:val="Comment Subject Char"/>
    <w:basedOn w:val="CommentTextChar"/>
    <w:link w:val="CommentSubject"/>
    <w:uiPriority w:val="99"/>
    <w:semiHidden/>
    <w:rsid w:val="60ED8466"/>
    <w:rPr>
      <w:b/>
      <w:bCs/>
      <w:noProof w:val="0"/>
      <w:sz w:val="20"/>
      <w:szCs w:val="20"/>
      <w:lang w:val="en-IE"/>
    </w:rPr>
  </w:style>
  <w:style w:type="paragraph" w:styleId="BalloonText">
    <w:name w:val="Balloon Text"/>
    <w:basedOn w:val="Normal"/>
    <w:link w:val="BalloonTextChar"/>
    <w:uiPriority w:val="99"/>
    <w:semiHidden/>
    <w:unhideWhenUsed/>
    <w:rsid w:val="60ED8466"/>
    <w:pPr>
      <w:spacing w:after="0"/>
    </w:pPr>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semiHidden/>
    <w:rsid w:val="60ED8466"/>
    <w:rPr>
      <w:rFonts w:ascii="Segoe UI" w:eastAsiaTheme="minorEastAsia" w:hAnsi="Segoe UI" w:cs="Segoe UI"/>
      <w:noProof w:val="0"/>
      <w:sz w:val="18"/>
      <w:szCs w:val="18"/>
      <w:lang w:val="en-IE"/>
    </w:rPr>
  </w:style>
  <w:style w:type="character" w:customStyle="1" w:styleId="UnresolvedMention2">
    <w:name w:val="Unresolved Mention2"/>
    <w:basedOn w:val="DefaultParagraphFont"/>
    <w:uiPriority w:val="99"/>
    <w:semiHidden/>
    <w:unhideWhenUsed/>
    <w:rsid w:val="00042B20"/>
    <w:rPr>
      <w:color w:val="605E5C"/>
      <w:shd w:val="clear" w:color="auto" w:fill="E1DFDD"/>
    </w:rPr>
  </w:style>
  <w:style w:type="character" w:styleId="UnresolvedMention">
    <w:name w:val="Unresolved Mention"/>
    <w:basedOn w:val="DefaultParagraphFont"/>
    <w:uiPriority w:val="99"/>
    <w:semiHidden/>
    <w:unhideWhenUsed/>
    <w:rsid w:val="002E6C21"/>
    <w:rPr>
      <w:color w:val="605E5C"/>
      <w:shd w:val="clear" w:color="auto" w:fill="E1DFDD"/>
    </w:rPr>
  </w:style>
  <w:style w:type="paragraph" w:styleId="Title">
    <w:name w:val="Title"/>
    <w:basedOn w:val="Normal"/>
    <w:next w:val="Normal"/>
    <w:link w:val="TitleChar"/>
    <w:uiPriority w:val="10"/>
    <w:qFormat/>
    <w:rsid w:val="60ED8466"/>
    <w:pPr>
      <w:spacing w:after="0"/>
      <w:contextualSpacing/>
    </w:pPr>
    <w:rPr>
      <w:rFonts w:asciiTheme="majorHAnsi" w:eastAsiaTheme="majorEastAsia" w:hAnsiTheme="majorHAnsi" w:cstheme="majorBidi"/>
      <w:sz w:val="56"/>
      <w:szCs w:val="56"/>
    </w:rPr>
  </w:style>
  <w:style w:type="paragraph" w:styleId="Subtitle">
    <w:name w:val="Subtitle"/>
    <w:basedOn w:val="Normal"/>
    <w:next w:val="Normal"/>
    <w:link w:val="SubtitleChar"/>
    <w:uiPriority w:val="11"/>
    <w:qFormat/>
    <w:rsid w:val="60ED8466"/>
    <w:rPr>
      <w:rFonts w:eastAsiaTheme="minorEastAsia"/>
      <w:color w:val="5A5A5A"/>
    </w:rPr>
  </w:style>
  <w:style w:type="paragraph" w:styleId="Quote">
    <w:name w:val="Quote"/>
    <w:basedOn w:val="Normal"/>
    <w:next w:val="Normal"/>
    <w:link w:val="QuoteChar"/>
    <w:uiPriority w:val="29"/>
    <w:qFormat/>
    <w:rsid w:val="60ED8466"/>
    <w:pPr>
      <w:spacing w:before="20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60ED8466"/>
    <w:pPr>
      <w:spacing w:before="360" w:after="360"/>
      <w:ind w:left="864" w:right="864"/>
      <w:jc w:val="center"/>
    </w:pPr>
    <w:rPr>
      <w:i/>
      <w:iCs/>
      <w:color w:val="4472C4" w:themeColor="accent1"/>
    </w:rPr>
  </w:style>
  <w:style w:type="character" w:customStyle="1" w:styleId="Heading1Char">
    <w:name w:val="Heading 1 Char"/>
    <w:basedOn w:val="DefaultParagraphFont"/>
    <w:link w:val="Heading1"/>
    <w:uiPriority w:val="9"/>
    <w:rsid w:val="60ED8466"/>
    <w:rPr>
      <w:rFonts w:asciiTheme="majorHAnsi" w:eastAsiaTheme="majorEastAsia" w:hAnsiTheme="majorHAnsi" w:cstheme="majorBidi"/>
      <w:noProof w:val="0"/>
      <w:color w:val="2F5496" w:themeColor="accent1" w:themeShade="BF"/>
      <w:sz w:val="32"/>
      <w:szCs w:val="32"/>
      <w:lang w:val="en-IE"/>
    </w:rPr>
  </w:style>
  <w:style w:type="character" w:customStyle="1" w:styleId="Heading2Char">
    <w:name w:val="Heading 2 Char"/>
    <w:basedOn w:val="DefaultParagraphFont"/>
    <w:link w:val="Heading2"/>
    <w:uiPriority w:val="9"/>
    <w:rsid w:val="60ED8466"/>
    <w:rPr>
      <w:rFonts w:asciiTheme="majorHAnsi" w:eastAsiaTheme="majorEastAsia" w:hAnsiTheme="majorHAnsi" w:cstheme="majorBidi"/>
      <w:noProof w:val="0"/>
      <w:color w:val="2F5496" w:themeColor="accent1" w:themeShade="BF"/>
      <w:sz w:val="26"/>
      <w:szCs w:val="26"/>
      <w:lang w:val="en-IE"/>
    </w:rPr>
  </w:style>
  <w:style w:type="character" w:customStyle="1" w:styleId="Heading3Char">
    <w:name w:val="Heading 3 Char"/>
    <w:basedOn w:val="DefaultParagraphFont"/>
    <w:link w:val="Heading3"/>
    <w:uiPriority w:val="9"/>
    <w:rsid w:val="60ED8466"/>
    <w:rPr>
      <w:rFonts w:asciiTheme="majorHAnsi" w:eastAsiaTheme="majorEastAsia" w:hAnsiTheme="majorHAnsi" w:cstheme="majorBidi"/>
      <w:noProof w:val="0"/>
      <w:color w:val="1F3763"/>
      <w:sz w:val="24"/>
      <w:szCs w:val="24"/>
      <w:lang w:val="en-IE"/>
    </w:rPr>
  </w:style>
  <w:style w:type="character" w:customStyle="1" w:styleId="Heading4Char">
    <w:name w:val="Heading 4 Char"/>
    <w:basedOn w:val="DefaultParagraphFont"/>
    <w:link w:val="Heading4"/>
    <w:uiPriority w:val="9"/>
    <w:rsid w:val="60ED8466"/>
    <w:rPr>
      <w:rFonts w:asciiTheme="majorHAnsi" w:eastAsiaTheme="majorEastAsia" w:hAnsiTheme="majorHAnsi" w:cstheme="majorBidi"/>
      <w:i/>
      <w:iCs/>
      <w:noProof w:val="0"/>
      <w:color w:val="2F5496" w:themeColor="accent1" w:themeShade="BF"/>
      <w:lang w:val="en-IE"/>
    </w:rPr>
  </w:style>
  <w:style w:type="character" w:customStyle="1" w:styleId="Heading5Char">
    <w:name w:val="Heading 5 Char"/>
    <w:basedOn w:val="DefaultParagraphFont"/>
    <w:link w:val="Heading5"/>
    <w:uiPriority w:val="9"/>
    <w:rsid w:val="60ED8466"/>
    <w:rPr>
      <w:rFonts w:asciiTheme="majorHAnsi" w:eastAsiaTheme="majorEastAsia" w:hAnsiTheme="majorHAnsi" w:cstheme="majorBidi"/>
      <w:noProof w:val="0"/>
      <w:color w:val="2F5496" w:themeColor="accent1" w:themeShade="BF"/>
      <w:lang w:val="en-IE"/>
    </w:rPr>
  </w:style>
  <w:style w:type="character" w:customStyle="1" w:styleId="Heading6Char">
    <w:name w:val="Heading 6 Char"/>
    <w:basedOn w:val="DefaultParagraphFont"/>
    <w:link w:val="Heading6"/>
    <w:uiPriority w:val="9"/>
    <w:rsid w:val="60ED8466"/>
    <w:rPr>
      <w:rFonts w:asciiTheme="majorHAnsi" w:eastAsiaTheme="majorEastAsia" w:hAnsiTheme="majorHAnsi" w:cstheme="majorBidi"/>
      <w:noProof w:val="0"/>
      <w:color w:val="1F3763"/>
      <w:lang w:val="en-IE"/>
    </w:rPr>
  </w:style>
  <w:style w:type="character" w:customStyle="1" w:styleId="Heading7Char">
    <w:name w:val="Heading 7 Char"/>
    <w:basedOn w:val="DefaultParagraphFont"/>
    <w:link w:val="Heading7"/>
    <w:uiPriority w:val="9"/>
    <w:rsid w:val="60ED8466"/>
    <w:rPr>
      <w:rFonts w:asciiTheme="majorHAnsi" w:eastAsiaTheme="majorEastAsia" w:hAnsiTheme="majorHAnsi" w:cstheme="majorBidi"/>
      <w:i/>
      <w:iCs/>
      <w:noProof w:val="0"/>
      <w:color w:val="1F3763"/>
      <w:lang w:val="en-IE"/>
    </w:rPr>
  </w:style>
  <w:style w:type="character" w:customStyle="1" w:styleId="Heading8Char">
    <w:name w:val="Heading 8 Char"/>
    <w:basedOn w:val="DefaultParagraphFont"/>
    <w:link w:val="Heading8"/>
    <w:uiPriority w:val="9"/>
    <w:rsid w:val="60ED8466"/>
    <w:rPr>
      <w:rFonts w:asciiTheme="majorHAnsi" w:eastAsiaTheme="majorEastAsia" w:hAnsiTheme="majorHAnsi" w:cstheme="majorBidi"/>
      <w:noProof w:val="0"/>
      <w:color w:val="272727"/>
      <w:sz w:val="21"/>
      <w:szCs w:val="21"/>
      <w:lang w:val="en-IE"/>
    </w:rPr>
  </w:style>
  <w:style w:type="character" w:customStyle="1" w:styleId="Heading9Char">
    <w:name w:val="Heading 9 Char"/>
    <w:basedOn w:val="DefaultParagraphFont"/>
    <w:link w:val="Heading9"/>
    <w:uiPriority w:val="9"/>
    <w:rsid w:val="60ED8466"/>
    <w:rPr>
      <w:rFonts w:asciiTheme="majorHAnsi" w:eastAsiaTheme="majorEastAsia" w:hAnsiTheme="majorHAnsi" w:cstheme="majorBidi"/>
      <w:i/>
      <w:iCs/>
      <w:noProof w:val="0"/>
      <w:color w:val="272727"/>
      <w:sz w:val="21"/>
      <w:szCs w:val="21"/>
      <w:lang w:val="en-IE"/>
    </w:rPr>
  </w:style>
  <w:style w:type="character" w:customStyle="1" w:styleId="TitleChar">
    <w:name w:val="Title Char"/>
    <w:basedOn w:val="DefaultParagraphFont"/>
    <w:link w:val="Title"/>
    <w:uiPriority w:val="10"/>
    <w:rsid w:val="60ED8466"/>
    <w:rPr>
      <w:rFonts w:asciiTheme="majorHAnsi" w:eastAsiaTheme="majorEastAsia" w:hAnsiTheme="majorHAnsi" w:cstheme="majorBidi"/>
      <w:noProof w:val="0"/>
      <w:sz w:val="56"/>
      <w:szCs w:val="56"/>
      <w:lang w:val="en-IE"/>
    </w:rPr>
  </w:style>
  <w:style w:type="character" w:customStyle="1" w:styleId="SubtitleChar">
    <w:name w:val="Subtitle Char"/>
    <w:basedOn w:val="DefaultParagraphFont"/>
    <w:link w:val="Subtitle"/>
    <w:uiPriority w:val="11"/>
    <w:rsid w:val="60ED8466"/>
    <w:rPr>
      <w:rFonts w:asciiTheme="minorHAnsi" w:eastAsiaTheme="minorEastAsia" w:hAnsiTheme="minorHAnsi" w:cstheme="minorBidi"/>
      <w:noProof w:val="0"/>
      <w:color w:val="5A5A5A"/>
      <w:lang w:val="en-IE"/>
    </w:rPr>
  </w:style>
  <w:style w:type="character" w:customStyle="1" w:styleId="QuoteChar">
    <w:name w:val="Quote Char"/>
    <w:basedOn w:val="DefaultParagraphFont"/>
    <w:link w:val="Quote"/>
    <w:uiPriority w:val="29"/>
    <w:rsid w:val="60ED8466"/>
    <w:rPr>
      <w:i/>
      <w:iCs/>
      <w:noProof w:val="0"/>
      <w:color w:val="404040" w:themeColor="text1" w:themeTint="BF"/>
      <w:lang w:val="en-IE"/>
    </w:rPr>
  </w:style>
  <w:style w:type="character" w:customStyle="1" w:styleId="IntenseQuoteChar">
    <w:name w:val="Intense Quote Char"/>
    <w:basedOn w:val="DefaultParagraphFont"/>
    <w:link w:val="IntenseQuote"/>
    <w:uiPriority w:val="30"/>
    <w:rsid w:val="60ED8466"/>
    <w:rPr>
      <w:i/>
      <w:iCs/>
      <w:noProof w:val="0"/>
      <w:color w:val="4472C4" w:themeColor="accent1"/>
      <w:lang w:val="en-IE"/>
    </w:rPr>
  </w:style>
  <w:style w:type="paragraph" w:styleId="TOC1">
    <w:name w:val="toc 1"/>
    <w:basedOn w:val="Normal"/>
    <w:next w:val="Normal"/>
    <w:uiPriority w:val="39"/>
    <w:unhideWhenUsed/>
    <w:rsid w:val="60ED8466"/>
    <w:pPr>
      <w:spacing w:after="100"/>
    </w:pPr>
  </w:style>
  <w:style w:type="paragraph" w:styleId="TOC2">
    <w:name w:val="toc 2"/>
    <w:basedOn w:val="Normal"/>
    <w:next w:val="Normal"/>
    <w:uiPriority w:val="39"/>
    <w:unhideWhenUsed/>
    <w:rsid w:val="60ED8466"/>
    <w:pPr>
      <w:spacing w:after="100"/>
      <w:ind w:left="220"/>
    </w:pPr>
  </w:style>
  <w:style w:type="paragraph" w:styleId="TOC3">
    <w:name w:val="toc 3"/>
    <w:basedOn w:val="Normal"/>
    <w:next w:val="Normal"/>
    <w:uiPriority w:val="39"/>
    <w:unhideWhenUsed/>
    <w:rsid w:val="60ED8466"/>
    <w:pPr>
      <w:spacing w:after="100"/>
      <w:ind w:left="440"/>
    </w:pPr>
  </w:style>
  <w:style w:type="paragraph" w:styleId="TOC4">
    <w:name w:val="toc 4"/>
    <w:basedOn w:val="Normal"/>
    <w:next w:val="Normal"/>
    <w:uiPriority w:val="39"/>
    <w:unhideWhenUsed/>
    <w:rsid w:val="60ED8466"/>
    <w:pPr>
      <w:spacing w:after="100"/>
      <w:ind w:left="660"/>
    </w:pPr>
  </w:style>
  <w:style w:type="paragraph" w:styleId="TOC5">
    <w:name w:val="toc 5"/>
    <w:basedOn w:val="Normal"/>
    <w:next w:val="Normal"/>
    <w:uiPriority w:val="39"/>
    <w:unhideWhenUsed/>
    <w:rsid w:val="60ED8466"/>
    <w:pPr>
      <w:spacing w:after="100"/>
      <w:ind w:left="880"/>
    </w:pPr>
  </w:style>
  <w:style w:type="paragraph" w:styleId="TOC6">
    <w:name w:val="toc 6"/>
    <w:basedOn w:val="Normal"/>
    <w:next w:val="Normal"/>
    <w:uiPriority w:val="39"/>
    <w:unhideWhenUsed/>
    <w:rsid w:val="60ED8466"/>
    <w:pPr>
      <w:spacing w:after="100"/>
      <w:ind w:left="1100"/>
    </w:pPr>
  </w:style>
  <w:style w:type="paragraph" w:styleId="TOC7">
    <w:name w:val="toc 7"/>
    <w:basedOn w:val="Normal"/>
    <w:next w:val="Normal"/>
    <w:uiPriority w:val="39"/>
    <w:unhideWhenUsed/>
    <w:rsid w:val="60ED8466"/>
    <w:pPr>
      <w:spacing w:after="100"/>
      <w:ind w:left="1320"/>
    </w:pPr>
  </w:style>
  <w:style w:type="paragraph" w:styleId="TOC8">
    <w:name w:val="toc 8"/>
    <w:basedOn w:val="Normal"/>
    <w:next w:val="Normal"/>
    <w:uiPriority w:val="39"/>
    <w:unhideWhenUsed/>
    <w:rsid w:val="60ED8466"/>
    <w:pPr>
      <w:spacing w:after="100"/>
      <w:ind w:left="1540"/>
    </w:pPr>
  </w:style>
  <w:style w:type="paragraph" w:styleId="TOC9">
    <w:name w:val="toc 9"/>
    <w:basedOn w:val="Normal"/>
    <w:next w:val="Normal"/>
    <w:uiPriority w:val="39"/>
    <w:unhideWhenUsed/>
    <w:rsid w:val="60ED8466"/>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625216">
      <w:bodyDiv w:val="1"/>
      <w:marLeft w:val="0"/>
      <w:marRight w:val="0"/>
      <w:marTop w:val="0"/>
      <w:marBottom w:val="0"/>
      <w:divBdr>
        <w:top w:val="none" w:sz="0" w:space="0" w:color="auto"/>
        <w:left w:val="none" w:sz="0" w:space="0" w:color="auto"/>
        <w:bottom w:val="none" w:sz="0" w:space="0" w:color="auto"/>
        <w:right w:val="none" w:sz="0" w:space="0" w:color="auto"/>
      </w:divBdr>
    </w:div>
    <w:div w:id="233517217">
      <w:bodyDiv w:val="1"/>
      <w:marLeft w:val="0"/>
      <w:marRight w:val="0"/>
      <w:marTop w:val="0"/>
      <w:marBottom w:val="0"/>
      <w:divBdr>
        <w:top w:val="none" w:sz="0" w:space="0" w:color="auto"/>
        <w:left w:val="none" w:sz="0" w:space="0" w:color="auto"/>
        <w:bottom w:val="none" w:sz="0" w:space="0" w:color="auto"/>
        <w:right w:val="none" w:sz="0" w:space="0" w:color="auto"/>
      </w:divBdr>
    </w:div>
    <w:div w:id="509493156">
      <w:bodyDiv w:val="1"/>
      <w:marLeft w:val="0"/>
      <w:marRight w:val="0"/>
      <w:marTop w:val="0"/>
      <w:marBottom w:val="0"/>
      <w:divBdr>
        <w:top w:val="none" w:sz="0" w:space="0" w:color="auto"/>
        <w:left w:val="none" w:sz="0" w:space="0" w:color="auto"/>
        <w:bottom w:val="none" w:sz="0" w:space="0" w:color="auto"/>
        <w:right w:val="none" w:sz="0" w:space="0" w:color="auto"/>
      </w:divBdr>
    </w:div>
    <w:div w:id="700086551">
      <w:bodyDiv w:val="1"/>
      <w:marLeft w:val="0"/>
      <w:marRight w:val="0"/>
      <w:marTop w:val="0"/>
      <w:marBottom w:val="0"/>
      <w:divBdr>
        <w:top w:val="none" w:sz="0" w:space="0" w:color="auto"/>
        <w:left w:val="none" w:sz="0" w:space="0" w:color="auto"/>
        <w:bottom w:val="none" w:sz="0" w:space="0" w:color="auto"/>
        <w:right w:val="none" w:sz="0" w:space="0" w:color="auto"/>
      </w:divBdr>
    </w:div>
    <w:div w:id="762183866">
      <w:bodyDiv w:val="1"/>
      <w:marLeft w:val="0"/>
      <w:marRight w:val="0"/>
      <w:marTop w:val="0"/>
      <w:marBottom w:val="0"/>
      <w:divBdr>
        <w:top w:val="none" w:sz="0" w:space="0" w:color="auto"/>
        <w:left w:val="none" w:sz="0" w:space="0" w:color="auto"/>
        <w:bottom w:val="none" w:sz="0" w:space="0" w:color="auto"/>
        <w:right w:val="none" w:sz="0" w:space="0" w:color="auto"/>
      </w:divBdr>
    </w:div>
    <w:div w:id="1054544004">
      <w:bodyDiv w:val="1"/>
      <w:marLeft w:val="0"/>
      <w:marRight w:val="0"/>
      <w:marTop w:val="0"/>
      <w:marBottom w:val="0"/>
      <w:divBdr>
        <w:top w:val="none" w:sz="0" w:space="0" w:color="auto"/>
        <w:left w:val="none" w:sz="0" w:space="0" w:color="auto"/>
        <w:bottom w:val="none" w:sz="0" w:space="0" w:color="auto"/>
        <w:right w:val="none" w:sz="0" w:space="0" w:color="auto"/>
      </w:divBdr>
    </w:div>
    <w:div w:id="1203791272">
      <w:bodyDiv w:val="1"/>
      <w:marLeft w:val="0"/>
      <w:marRight w:val="0"/>
      <w:marTop w:val="0"/>
      <w:marBottom w:val="0"/>
      <w:divBdr>
        <w:top w:val="none" w:sz="0" w:space="0" w:color="auto"/>
        <w:left w:val="none" w:sz="0" w:space="0" w:color="auto"/>
        <w:bottom w:val="none" w:sz="0" w:space="0" w:color="auto"/>
        <w:right w:val="none" w:sz="0" w:space="0" w:color="auto"/>
      </w:divBdr>
    </w:div>
    <w:div w:id="1253974423">
      <w:bodyDiv w:val="1"/>
      <w:marLeft w:val="0"/>
      <w:marRight w:val="0"/>
      <w:marTop w:val="0"/>
      <w:marBottom w:val="0"/>
      <w:divBdr>
        <w:top w:val="none" w:sz="0" w:space="0" w:color="auto"/>
        <w:left w:val="none" w:sz="0" w:space="0" w:color="auto"/>
        <w:bottom w:val="none" w:sz="0" w:space="0" w:color="auto"/>
        <w:right w:val="none" w:sz="0" w:space="0" w:color="auto"/>
      </w:divBdr>
    </w:div>
    <w:div w:id="1292202346">
      <w:bodyDiv w:val="1"/>
      <w:marLeft w:val="0"/>
      <w:marRight w:val="0"/>
      <w:marTop w:val="0"/>
      <w:marBottom w:val="0"/>
      <w:divBdr>
        <w:top w:val="none" w:sz="0" w:space="0" w:color="auto"/>
        <w:left w:val="none" w:sz="0" w:space="0" w:color="auto"/>
        <w:bottom w:val="none" w:sz="0" w:space="0" w:color="auto"/>
        <w:right w:val="none" w:sz="0" w:space="0" w:color="auto"/>
      </w:divBdr>
    </w:div>
    <w:div w:id="1356807149">
      <w:bodyDiv w:val="1"/>
      <w:marLeft w:val="0"/>
      <w:marRight w:val="0"/>
      <w:marTop w:val="0"/>
      <w:marBottom w:val="0"/>
      <w:divBdr>
        <w:top w:val="none" w:sz="0" w:space="0" w:color="auto"/>
        <w:left w:val="none" w:sz="0" w:space="0" w:color="auto"/>
        <w:bottom w:val="none" w:sz="0" w:space="0" w:color="auto"/>
        <w:right w:val="none" w:sz="0" w:space="0" w:color="auto"/>
      </w:divBdr>
    </w:div>
    <w:div w:id="1539659656">
      <w:bodyDiv w:val="1"/>
      <w:marLeft w:val="0"/>
      <w:marRight w:val="0"/>
      <w:marTop w:val="0"/>
      <w:marBottom w:val="0"/>
      <w:divBdr>
        <w:top w:val="none" w:sz="0" w:space="0" w:color="auto"/>
        <w:left w:val="none" w:sz="0" w:space="0" w:color="auto"/>
        <w:bottom w:val="none" w:sz="0" w:space="0" w:color="auto"/>
        <w:right w:val="none" w:sz="0" w:space="0" w:color="auto"/>
      </w:divBdr>
    </w:div>
    <w:div w:id="1549759179">
      <w:bodyDiv w:val="1"/>
      <w:marLeft w:val="0"/>
      <w:marRight w:val="0"/>
      <w:marTop w:val="0"/>
      <w:marBottom w:val="0"/>
      <w:divBdr>
        <w:top w:val="none" w:sz="0" w:space="0" w:color="auto"/>
        <w:left w:val="none" w:sz="0" w:space="0" w:color="auto"/>
        <w:bottom w:val="none" w:sz="0" w:space="0" w:color="auto"/>
        <w:right w:val="none" w:sz="0" w:space="0" w:color="auto"/>
      </w:divBdr>
    </w:div>
    <w:div w:id="1894388952">
      <w:bodyDiv w:val="1"/>
      <w:marLeft w:val="0"/>
      <w:marRight w:val="0"/>
      <w:marTop w:val="0"/>
      <w:marBottom w:val="0"/>
      <w:divBdr>
        <w:top w:val="none" w:sz="0" w:space="0" w:color="auto"/>
        <w:left w:val="none" w:sz="0" w:space="0" w:color="auto"/>
        <w:bottom w:val="none" w:sz="0" w:space="0" w:color="auto"/>
        <w:right w:val="none" w:sz="0" w:space="0" w:color="auto"/>
      </w:divBdr>
    </w:div>
    <w:div w:id="2042364861">
      <w:bodyDiv w:val="1"/>
      <w:marLeft w:val="0"/>
      <w:marRight w:val="0"/>
      <w:marTop w:val="0"/>
      <w:marBottom w:val="0"/>
      <w:divBdr>
        <w:top w:val="none" w:sz="0" w:space="0" w:color="auto"/>
        <w:left w:val="none" w:sz="0" w:space="0" w:color="auto"/>
        <w:bottom w:val="none" w:sz="0" w:space="0" w:color="auto"/>
        <w:right w:val="none" w:sz="0" w:space="0" w:color="auto"/>
      </w:divBdr>
    </w:div>
    <w:div w:id="2067727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dmeat.co/butchery" TargetMode="External"/><Relationship Id="rId21" Type="http://schemas.openxmlformats.org/officeDocument/2006/relationships/hyperlink" Target="http://www.bobdinetzdesign.com/impossible-foods-1" TargetMode="External"/><Relationship Id="rId42" Type="http://schemas.openxmlformats.org/officeDocument/2006/relationships/image" Target="media/image7.jpg"/><Relationship Id="rId47" Type="http://schemas.openxmlformats.org/officeDocument/2006/relationships/image" Target="media/image10.png"/><Relationship Id="rId63" Type="http://schemas.openxmlformats.org/officeDocument/2006/relationships/image" Target="media/image19.jpeg"/><Relationship Id="rId68" Type="http://schemas.openxmlformats.org/officeDocument/2006/relationships/image" Target="media/image22.jpg"/><Relationship Id="rId84" Type="http://schemas.openxmlformats.org/officeDocument/2006/relationships/image" Target="media/image31.jpg"/><Relationship Id="rId89" Type="http://schemas.openxmlformats.org/officeDocument/2006/relationships/theme" Target="theme/theme1.xml"/><Relationship Id="rId16" Type="http://schemas.openxmlformats.org/officeDocument/2006/relationships/hyperlink" Target="https://impossiblefoods.com/blog/heme-health-the-essentials" TargetMode="External"/><Relationship Id="rId11" Type="http://schemas.openxmlformats.org/officeDocument/2006/relationships/hyperlink" Target="https://vegetarianhistory.blogspot.com/2010/06/welcome.html?fbclid=IwAR0_1e0lnjKdenJQ86fdwoOTl8zBm8CkJlfZhok0yjF_2iC1dggLkamDo58" TargetMode="External"/><Relationship Id="rId32" Type="http://schemas.openxmlformats.org/officeDocument/2006/relationships/hyperlink" Target="https://designawards.core77.com/speculative-design/84449/Neo-Fruit" TargetMode="External"/><Relationship Id="rId37" Type="http://schemas.openxmlformats.org/officeDocument/2006/relationships/image" Target="media/image4.jpg"/><Relationship Id="rId53" Type="http://schemas.openxmlformats.org/officeDocument/2006/relationships/image" Target="media/image13.jpeg"/><Relationship Id="rId58" Type="http://schemas.openxmlformats.org/officeDocument/2006/relationships/image" Target="media/image16.jpg"/><Relationship Id="rId74" Type="http://schemas.openxmlformats.org/officeDocument/2006/relationships/image" Target="media/image25.png"/><Relationship Id="rId79" Type="http://schemas.openxmlformats.org/officeDocument/2006/relationships/image" Target="media/image28.png"/><Relationship Id="rId5" Type="http://schemas.openxmlformats.org/officeDocument/2006/relationships/webSettings" Target="webSettings.xml"/><Relationship Id="rId90" Type="http://schemas.microsoft.com/office/2020/10/relationships/intelligence" Target="intelligence2.xml"/><Relationship Id="rId14" Type="http://schemas.openxmlformats.org/officeDocument/2006/relationships/hyperlink" Target="https://sudofoods.com/blogs/articles/history-of-plant-based-meat" TargetMode="External"/><Relationship Id="rId22" Type="http://schemas.openxmlformats.org/officeDocument/2006/relationships/hyperlink" Target="https://west.ventures/work/impossible-foods-branding" TargetMode="External"/><Relationship Id="rId27" Type="http://schemas.openxmlformats.org/officeDocument/2006/relationships/hyperlink" Target="https://upsidefoods.com/food" TargetMode="External"/><Relationship Id="rId30" Type="http://schemas.openxmlformats.org/officeDocument/2006/relationships/hyperlink" Target="https://www.larahanlondesign.com/entomo" TargetMode="External"/><Relationship Id="rId35" Type="http://schemas.openxmlformats.org/officeDocument/2006/relationships/image" Target="media/image3.png"/><Relationship Id="rId43" Type="http://schemas.openxmlformats.org/officeDocument/2006/relationships/hyperlink" Target="https://sudofoods.com/blogs/articles/history-of-plant-based-meat" TargetMode="External"/><Relationship Id="rId48" Type="http://schemas.openxmlformats.org/officeDocument/2006/relationships/hyperlink" Target="https://impossiblefoods.com/blog/heme-health-the-essentials" TargetMode="External"/><Relationship Id="rId56" Type="http://schemas.openxmlformats.org/officeDocument/2006/relationships/image" Target="media/image15.jpg"/><Relationship Id="rId64" Type="http://schemas.openxmlformats.org/officeDocument/2006/relationships/hyperlink" Target="https://thedieline.com/blog/2021/1/14/-impossible-foods" TargetMode="External"/><Relationship Id="rId69" Type="http://schemas.openxmlformats.org/officeDocument/2006/relationships/hyperlink" Target="https://www.peta.org/living/food/whats-store-future-food-spoiler-vegan/" TargetMode="External"/><Relationship Id="rId77" Type="http://schemas.openxmlformats.org/officeDocument/2006/relationships/hyperlink" Target="https://butcher.ie/shop/beef/2-x-12oz-wagyu-striploin-steak/" TargetMode="External"/><Relationship Id="rId8" Type="http://schemas.openxmlformats.org/officeDocument/2006/relationships/image" Target="media/image1.png"/><Relationship Id="rId51" Type="http://schemas.openxmlformats.org/officeDocument/2006/relationships/image" Target="media/image12.jpg"/><Relationship Id="rId72" Type="http://schemas.openxmlformats.org/officeDocument/2006/relationships/image" Target="media/image24.png"/><Relationship Id="rId80" Type="http://schemas.openxmlformats.org/officeDocument/2006/relationships/hyperlink" Target="https://www.larahanlondesign.com/entomo" TargetMode="External"/><Relationship Id="rId85" Type="http://schemas.openxmlformats.org/officeDocument/2006/relationships/hyperlink" Target="https://designawards.core77.com/speculative-design/84449/Neo-Fruit" TargetMode="External"/><Relationship Id="rId3" Type="http://schemas.openxmlformats.org/officeDocument/2006/relationships/styles" Target="styles.xml"/><Relationship Id="rId12" Type="http://schemas.openxmlformats.org/officeDocument/2006/relationships/hyperlink" Target="https://eu.battlecreekenquirer.com/story/life/2019/10/04/fake-meat-battle-creek-kellogg-vegetarianism-seventh-day-adventist-protose/2301425001/" TargetMode="External"/><Relationship Id="rId17" Type="http://schemas.openxmlformats.org/officeDocument/2006/relationships/hyperlink" Target="http://www.bobdinetzdesign.com/impossible-foods-1" TargetMode="External"/><Relationship Id="rId25" Type="http://schemas.openxmlformats.org/officeDocument/2006/relationships/hyperlink" Target="https://www.peta.org/living/food/whats-store-future-food-spoiler-vegan/" TargetMode="External"/><Relationship Id="rId33" Type="http://schemas.openxmlformats.org/officeDocument/2006/relationships/image" Target="media/image2.png"/><Relationship Id="rId38" Type="http://schemas.openxmlformats.org/officeDocument/2006/relationships/image" Target="media/image5.jpg"/><Relationship Id="rId46" Type="http://schemas.openxmlformats.org/officeDocument/2006/relationships/hyperlink" Target="https://denny.ie/food/denny-meat-free-sausages/" TargetMode="External"/><Relationship Id="rId59" Type="http://schemas.openxmlformats.org/officeDocument/2006/relationships/hyperlink" Target="http://www.bobdinetzdesign.com/impossible-foods-1.%20Accessed%2012%20Sept.%202023" TargetMode="External"/><Relationship Id="rId67" Type="http://schemas.openxmlformats.org/officeDocument/2006/relationships/image" Target="media/image21.png"/><Relationship Id="rId20" Type="http://schemas.openxmlformats.org/officeDocument/2006/relationships/hyperlink" Target="https://west.ventures/work/impossible-foods-branding" TargetMode="External"/><Relationship Id="rId41" Type="http://schemas.openxmlformats.org/officeDocument/2006/relationships/hyperlink" Target="https://blogs.loc.gov/inside_adams/2020/02/battle-creek-diet-fake-meat/" TargetMode="External"/><Relationship Id="rId54" Type="http://schemas.openxmlformats.org/officeDocument/2006/relationships/hyperlink" Target="https://fisk.studio/project/beyond-meat" TargetMode="External"/><Relationship Id="rId62" Type="http://schemas.openxmlformats.org/officeDocument/2006/relationships/hyperlink" Target="https://west.ventures/work/impossible-foods-branding" TargetMode="External"/><Relationship Id="rId70" Type="http://schemas.openxmlformats.org/officeDocument/2006/relationships/image" Target="media/image23.png"/><Relationship Id="rId75" Type="http://schemas.openxmlformats.org/officeDocument/2006/relationships/image" Target="media/image26.jpeg"/><Relationship Id="rId83" Type="http://schemas.openxmlformats.org/officeDocument/2006/relationships/hyperlink" Target="https://designawards.core77.com/speculative-design/84449/Neo-Fruit"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enny.ie/food/denny-meat-free-sausages/" TargetMode="External"/><Relationship Id="rId23" Type="http://schemas.openxmlformats.org/officeDocument/2006/relationships/hyperlink" Target="https://thedieline.com/blog/2021/1/14/-impossible-foods" TargetMode="External"/><Relationship Id="rId28" Type="http://schemas.openxmlformats.org/officeDocument/2006/relationships/hyperlink" Target="https://juicymarbles.com/" TargetMode="External"/><Relationship Id="rId36" Type="http://schemas.openxmlformats.org/officeDocument/2006/relationships/hyperlink" Target="https://www.historians.org/research-and-publications/perspectives-on-history/december-2020/protose-cutlets" TargetMode="External"/><Relationship Id="rId49" Type="http://schemas.openxmlformats.org/officeDocument/2006/relationships/image" Target="media/image11.jpg"/><Relationship Id="rId57" Type="http://schemas.openxmlformats.org/officeDocument/2006/relationships/hyperlink" Target="https://west.ventures/work/impossible-foods-branding" TargetMode="External"/><Relationship Id="rId10" Type="http://schemas.openxmlformats.org/officeDocument/2006/relationships/hyperlink" Target="https://www.historians.org/research-and-publications/perspectives-on-history/december-2020/protose-cutlets" TargetMode="External"/><Relationship Id="rId31" Type="http://schemas.openxmlformats.org/officeDocument/2006/relationships/hyperlink" Target="https://designawards.core77.com/speculative-design/84449/Neo-Fruit" TargetMode="External"/><Relationship Id="rId44" Type="http://schemas.openxmlformats.org/officeDocument/2006/relationships/image" Target="media/image8.png"/><Relationship Id="rId52" Type="http://schemas.openxmlformats.org/officeDocument/2006/relationships/hyperlink" Target="http://www.bobdinetzdesign.com/impossible-foods-1.%20Accessed%2012%20Sept.%202023" TargetMode="External"/><Relationship Id="rId60" Type="http://schemas.openxmlformats.org/officeDocument/2006/relationships/image" Target="media/image17.jpg"/><Relationship Id="rId65" Type="http://schemas.openxmlformats.org/officeDocument/2006/relationships/image" Target="media/image20.png"/><Relationship Id="rId73" Type="http://schemas.openxmlformats.org/officeDocument/2006/relationships/hyperlink" Target="https://upsidefoods.com/food" TargetMode="External"/><Relationship Id="rId78" Type="http://schemas.openxmlformats.org/officeDocument/2006/relationships/image" Target="media/image27.png"/><Relationship Id="rId81" Type="http://schemas.openxmlformats.org/officeDocument/2006/relationships/image" Target="media/image29.jpg"/><Relationship Id="rId86" Type="http://schemas.openxmlformats.org/officeDocument/2006/relationships/hyperlink" Target="https://doi.org/10.1111/1541-4337.13204" TargetMode="External"/><Relationship Id="rId4" Type="http://schemas.openxmlformats.org/officeDocument/2006/relationships/settings" Target="settings.xml"/><Relationship Id="rId9" Type="http://schemas.openxmlformats.org/officeDocument/2006/relationships/hyperlink" Target="https://www.cookforyourlife.org/blog/all-about-tofu/" TargetMode="External"/><Relationship Id="rId13" Type="http://schemas.openxmlformats.org/officeDocument/2006/relationships/hyperlink" Target="https://blogs.loc.gov/inside_adams/2020/02/battle-creek-diet-fake-meat/" TargetMode="External"/><Relationship Id="rId18" Type="http://schemas.openxmlformats.org/officeDocument/2006/relationships/hyperlink" Target="http://www.bobdinetzdesign.com/impossible-foods-1.%20Accessed%2012%20Sept.%202023" TargetMode="External"/><Relationship Id="rId39" Type="http://schemas.openxmlformats.org/officeDocument/2006/relationships/hyperlink" Target="https://eu.battlecreekenquirer.com/story/life/2019/10/04/fake-meat-battle-creek-kellogg-vegetarianism-seventh-day-adventist-protose/2301425001/" TargetMode="External"/><Relationship Id="rId34" Type="http://schemas.openxmlformats.org/officeDocument/2006/relationships/hyperlink" Target="https://www.cookforyourlife.org/blog/all-about-tofu/" TargetMode="External"/><Relationship Id="rId50" Type="http://schemas.openxmlformats.org/officeDocument/2006/relationships/hyperlink" Target="http://www.bobdinetzdesign.com/impossible-foods-1" TargetMode="External"/><Relationship Id="rId55" Type="http://schemas.openxmlformats.org/officeDocument/2006/relationships/image" Target="media/image14.jpg"/><Relationship Id="rId76" Type="http://schemas.openxmlformats.org/officeDocument/2006/relationships/hyperlink" Target="https://juicymarbles.com/" TargetMode="External"/><Relationship Id="rId7" Type="http://schemas.openxmlformats.org/officeDocument/2006/relationships/endnotes" Target="endnotes.xml"/><Relationship Id="rId71" Type="http://schemas.openxmlformats.org/officeDocument/2006/relationships/hyperlink" Target="https://www.goodmeat.co/butchery" TargetMode="External"/><Relationship Id="rId2" Type="http://schemas.openxmlformats.org/officeDocument/2006/relationships/numbering" Target="numbering.xml"/><Relationship Id="rId29" Type="http://schemas.openxmlformats.org/officeDocument/2006/relationships/hyperlink" Target="https://butcher.ie/shop/beef/2-x-12oz-wagyu-striploin-steak/" TargetMode="External"/><Relationship Id="rId24" Type="http://schemas.openxmlformats.org/officeDocument/2006/relationships/hyperlink" Target="https://thedieline.com/blog/2021/1/14/-impossible-foods" TargetMode="External"/><Relationship Id="rId40" Type="http://schemas.openxmlformats.org/officeDocument/2006/relationships/image" Target="media/image6.jpg"/><Relationship Id="rId45" Type="http://schemas.openxmlformats.org/officeDocument/2006/relationships/image" Target="media/image9.png"/><Relationship Id="rId66" Type="http://schemas.openxmlformats.org/officeDocument/2006/relationships/hyperlink" Target="https://thedieline.com/blog/2021/1/14/-impossible-foods" TargetMode="External"/><Relationship Id="rId87" Type="http://schemas.openxmlformats.org/officeDocument/2006/relationships/footer" Target="footer1.xml"/><Relationship Id="rId61" Type="http://schemas.openxmlformats.org/officeDocument/2006/relationships/image" Target="media/image18.jpg"/><Relationship Id="rId82" Type="http://schemas.openxmlformats.org/officeDocument/2006/relationships/image" Target="media/image30.jpg"/><Relationship Id="rId19" Type="http://schemas.openxmlformats.org/officeDocument/2006/relationships/hyperlink" Target="https://fisk.studio/project/beyond-meat"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doi.org/10.3390/su132313271" TargetMode="External"/><Relationship Id="rId18" Type="http://schemas.openxmlformats.org/officeDocument/2006/relationships/hyperlink" Target="https://doi.org/10.3390/foods12051005" TargetMode="External"/><Relationship Id="rId26" Type="http://schemas.openxmlformats.org/officeDocument/2006/relationships/hyperlink" Target="https://www.youtube.com/watch?v=slslQLZL2EI&amp;ab_channel=MosaMeat" TargetMode="External"/><Relationship Id="rId3" Type="http://schemas.openxmlformats.org/officeDocument/2006/relationships/hyperlink" Target="https://blogs.loc.gov/inside_adams/2020/02/battle-creek-diet-fake-meat/" TargetMode="External"/><Relationship Id="rId21" Type="http://schemas.openxmlformats.org/officeDocument/2006/relationships/hyperlink" Target="https://doi.org/10.3390/su132313271" TargetMode="External"/><Relationship Id="rId34" Type="http://schemas.openxmlformats.org/officeDocument/2006/relationships/hyperlink" Target="https://doi.org/10.1016/bs.afnr.2022.04.002" TargetMode="External"/><Relationship Id="rId7" Type="http://schemas.openxmlformats.org/officeDocument/2006/relationships/hyperlink" Target="https://blogs.loc.gov/inside_adams/2020/02/battle-creek-diet-fake-meat/" TargetMode="External"/><Relationship Id="rId12" Type="http://schemas.openxmlformats.org/officeDocument/2006/relationships/hyperlink" Target="https://doi.org/10.1111/1541-4337.13204" TargetMode="External"/><Relationship Id="rId17" Type="http://schemas.openxmlformats.org/officeDocument/2006/relationships/hyperlink" Target="https://doi.org/10.1016/j.foodqual.2020.104063" TargetMode="External"/><Relationship Id="rId25" Type="http://schemas.openxmlformats.org/officeDocument/2006/relationships/hyperlink" Target="https://doi.org/10.1016/j.meatsci.2014.11.013" TargetMode="External"/><Relationship Id="rId33" Type="http://schemas.openxmlformats.org/officeDocument/2006/relationships/hyperlink" Target="https://doi.org/10.1016/j.foodqual.2020.104063" TargetMode="External"/><Relationship Id="rId2" Type="http://schemas.openxmlformats.org/officeDocument/2006/relationships/hyperlink" Target="http://www.smithsonianmag.com/arts-culture/turn-century-meatless-meat-180972042/" TargetMode="External"/><Relationship Id="rId16" Type="http://schemas.openxmlformats.org/officeDocument/2006/relationships/hyperlink" Target="http://www.fooddive.com/news/impossible-burgers-bleeding-ingredient-gets-fda-approval/528577/" TargetMode="External"/><Relationship Id="rId20" Type="http://schemas.openxmlformats.org/officeDocument/2006/relationships/hyperlink" Target="https://doi.org/10.1016/j.appet.2018.09.016" TargetMode="External"/><Relationship Id="rId29" Type="http://schemas.openxmlformats.org/officeDocument/2006/relationships/hyperlink" Target="https://doi.org/10.3390/su132313271" TargetMode="External"/><Relationship Id="rId1" Type="http://schemas.openxmlformats.org/officeDocument/2006/relationships/hyperlink" Target="https://doi.org/10.1016/j.scitotenv.2021.151041" TargetMode="External"/><Relationship Id="rId6" Type="http://schemas.openxmlformats.org/officeDocument/2006/relationships/hyperlink" Target="https://doi.org/10.1016/j.foodqual.2020.104063" TargetMode="External"/><Relationship Id="rId11" Type="http://schemas.openxmlformats.org/officeDocument/2006/relationships/hyperlink" Target="https://doi.org/10.1111/1541-4337.13204" TargetMode="External"/><Relationship Id="rId24" Type="http://schemas.openxmlformats.org/officeDocument/2006/relationships/hyperlink" Target="https://doi.org/10.3390/su132313271" TargetMode="External"/><Relationship Id="rId32" Type="http://schemas.openxmlformats.org/officeDocument/2006/relationships/hyperlink" Target="https://doi.org/10.3390/su132313271" TargetMode="External"/><Relationship Id="rId5" Type="http://schemas.openxmlformats.org/officeDocument/2006/relationships/hyperlink" Target="http://www.smithsonianmag.com/arts-culture/turn-century-meatless-meat-180972042/" TargetMode="External"/><Relationship Id="rId15" Type="http://schemas.openxmlformats.org/officeDocument/2006/relationships/hyperlink" Target="https://doi.org/10.5713/ajas.20.0419" TargetMode="External"/><Relationship Id="rId23" Type="http://schemas.openxmlformats.org/officeDocument/2006/relationships/hyperlink" Target="https://doi.org/10.1016/j.foodqual.2020.104063" TargetMode="External"/><Relationship Id="rId28" Type="http://schemas.openxmlformats.org/officeDocument/2006/relationships/hyperlink" Target="https://doi.org/10.1016/j.appet.2021.105829" TargetMode="External"/><Relationship Id="rId10" Type="http://schemas.openxmlformats.org/officeDocument/2006/relationships/hyperlink" Target="http://www.qualtrics.com/blog/impossible-driving-meatless-revolution/" TargetMode="External"/><Relationship Id="rId19" Type="http://schemas.openxmlformats.org/officeDocument/2006/relationships/hyperlink" Target="https://doi.org/10.3390/su132313271" TargetMode="External"/><Relationship Id="rId31" Type="http://schemas.openxmlformats.org/officeDocument/2006/relationships/hyperlink" Target="https://doi.org/10.1016/j.jenvp.2022.101758" TargetMode="External"/><Relationship Id="rId4" Type="http://schemas.openxmlformats.org/officeDocument/2006/relationships/hyperlink" Target="https://blogs.loc.gov/inside_adams/2020/02/battle-creek-diet-fake-meat/" TargetMode="External"/><Relationship Id="rId9" Type="http://schemas.openxmlformats.org/officeDocument/2006/relationships/hyperlink" Target="https://doi.org/10.3390/nu14163292" TargetMode="External"/><Relationship Id="rId14" Type="http://schemas.openxmlformats.org/officeDocument/2006/relationships/hyperlink" Target="https://doi.org/10.1016/j.foodqual.2021.104195" TargetMode="External"/><Relationship Id="rId22" Type="http://schemas.openxmlformats.org/officeDocument/2006/relationships/hyperlink" Target="https://doi.org/10.1016/j.foodqual.2021.104195" TargetMode="External"/><Relationship Id="rId27" Type="http://schemas.openxmlformats.org/officeDocument/2006/relationships/hyperlink" Target="https://doi.org/10.1016/j.jafr.2022.100358" TargetMode="External"/><Relationship Id="rId30" Type="http://schemas.openxmlformats.org/officeDocument/2006/relationships/hyperlink" Target="https://doi.org/10.1016/j.jenvp.2022.101758" TargetMode="External"/><Relationship Id="rId8" Type="http://schemas.openxmlformats.org/officeDocument/2006/relationships/hyperlink" Target="https://doi.org/10.1093/cdn/nzz0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15F3714-696E-4A47-95E2-DC829DBE3863}">
  <we:reference id="f518cb36-c901-4d52-a9e7-4331342e485d" version="1.2.0.0" store="EXCatalog" storeType="EXCatalog"/>
  <we:alternateReferences>
    <we:reference id="WA200001011" version="1.2.0.0" store="en-I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C9BB3E-809C-4E9A-AB99-682257E1D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65</Pages>
  <Words>14772</Words>
  <Characters>84205</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Luke Coogan (Student)</dc:creator>
  <cp:keywords/>
  <dc:description/>
  <cp:lastModifiedBy>Luke Coogan (Student)</cp:lastModifiedBy>
  <cp:revision>3</cp:revision>
  <dcterms:created xsi:type="dcterms:W3CDTF">2024-02-08T19:05:00Z</dcterms:created>
  <dcterms:modified xsi:type="dcterms:W3CDTF">2024-02-08T19:14:00Z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3cdda03-1266-4352-b943-b1b211db87e2_Enabled">
    <vt:lpwstr>true</vt:lpwstr>
  </property>
  <property fmtid="{D5CDD505-2E9C-101B-9397-08002B2CF9AE}" pid="3" name="MSIP_Label_53cdda03-1266-4352-b943-b1b211db87e2_SetDate">
    <vt:lpwstr>2024-01-30T16:55:38Z</vt:lpwstr>
  </property>
  <property fmtid="{D5CDD505-2E9C-101B-9397-08002B2CF9AE}" pid="4" name="MSIP_Label_53cdda03-1266-4352-b943-b1b211db87e2_Method">
    <vt:lpwstr>Standard</vt:lpwstr>
  </property>
  <property fmtid="{D5CDD505-2E9C-101B-9397-08002B2CF9AE}" pid="5" name="MSIP_Label_53cdda03-1266-4352-b943-b1b211db87e2_Name">
    <vt:lpwstr>defa4170-0d19-0005-0004-bc88714345d2</vt:lpwstr>
  </property>
  <property fmtid="{D5CDD505-2E9C-101B-9397-08002B2CF9AE}" pid="6" name="MSIP_Label_53cdda03-1266-4352-b943-b1b211db87e2_SiteId">
    <vt:lpwstr>da7d957b-1511-4a42-b2f5-78f847f8c87a</vt:lpwstr>
  </property>
  <property fmtid="{D5CDD505-2E9C-101B-9397-08002B2CF9AE}" pid="7" name="MSIP_Label_53cdda03-1266-4352-b943-b1b211db87e2_ActionId">
    <vt:lpwstr>2f717a14-94ae-4ea4-a696-bcfee778fc11</vt:lpwstr>
  </property>
  <property fmtid="{D5CDD505-2E9C-101B-9397-08002B2CF9AE}" pid="8" name="MSIP_Label_53cdda03-1266-4352-b943-b1b211db87e2_ContentBits">
    <vt:lpwstr>0</vt:lpwstr>
  </property>
</Properties>
</file>